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072C25" w14:textId="75D436C1" w:rsidR="00E84B00" w:rsidRPr="00D90A7C" w:rsidRDefault="00220249" w:rsidP="00220249">
      <w:pPr>
        <w:pStyle w:val="Heading1"/>
        <w:rPr>
          <w:rFonts w:eastAsia="Times New Roman" w:cs="Calibri"/>
          <w:sz w:val="24"/>
          <w:szCs w:val="24"/>
        </w:rPr>
      </w:pPr>
      <w:bookmarkStart w:id="0" w:name="_GoBack"/>
      <w:bookmarkEnd w:id="0"/>
      <w:r w:rsidRPr="00D90A7C">
        <w:rPr>
          <w:rFonts w:eastAsia="Times New Roman" w:cs="Calibri"/>
        </w:rPr>
        <w:t xml:space="preserve">Orientalism K </w:t>
      </w:r>
      <w:r w:rsidR="00D6063D">
        <w:rPr>
          <w:rFonts w:eastAsia="Times New Roman" w:cs="Calibri"/>
        </w:rPr>
        <w:t>– CNDI 2019</w:t>
      </w:r>
    </w:p>
    <w:p w14:paraId="373558E4" w14:textId="77777777" w:rsidR="00E84B00" w:rsidRPr="00D90A7C" w:rsidRDefault="00E84B00" w:rsidP="00220249">
      <w:pPr>
        <w:pStyle w:val="Heading2"/>
        <w:rPr>
          <w:rFonts w:eastAsia="Times New Roman" w:cs="Calibri"/>
          <w:bCs/>
          <w:sz w:val="48"/>
          <w:szCs w:val="48"/>
        </w:rPr>
      </w:pPr>
      <w:r w:rsidRPr="00D90A7C">
        <w:rPr>
          <w:rFonts w:eastAsia="Times New Roman" w:cs="Calibri"/>
        </w:rPr>
        <w:t>1nc Orientalism K Shell: </w:t>
      </w:r>
    </w:p>
    <w:p w14:paraId="149FE751" w14:textId="77777777" w:rsidR="00E84B00" w:rsidRPr="00D90A7C" w:rsidRDefault="00E84B00" w:rsidP="00E84B00">
      <w:pPr>
        <w:spacing w:after="0" w:line="240" w:lineRule="auto"/>
        <w:rPr>
          <w:rFonts w:eastAsia="Times New Roman"/>
          <w:sz w:val="24"/>
          <w:szCs w:val="24"/>
        </w:rPr>
      </w:pPr>
    </w:p>
    <w:p w14:paraId="0F8F6742" w14:textId="6969C8C3" w:rsidR="00104883" w:rsidRDefault="00E84B00" w:rsidP="00104883">
      <w:pPr>
        <w:pStyle w:val="Heading4"/>
        <w:rPr>
          <w:rFonts w:eastAsia="Times New Roman" w:cs="Calibri"/>
          <w:sz w:val="24"/>
          <w:szCs w:val="24"/>
        </w:rPr>
      </w:pPr>
      <w:r w:rsidRPr="00104883">
        <w:rPr>
          <w:rFonts w:eastAsia="Times New Roman" w:cs="Calibri"/>
          <w:sz w:val="24"/>
          <w:szCs w:val="24"/>
        </w:rPr>
        <w:t>The right to bear arms is framed under the pretense of the West versus the Rest and the mantra of civilizing discourse, retrenching Orientalism</w:t>
      </w:r>
    </w:p>
    <w:p w14:paraId="1A47D368" w14:textId="77777777" w:rsidR="00104883" w:rsidRPr="00104883" w:rsidRDefault="00104883" w:rsidP="00104883"/>
    <w:p w14:paraId="3B2D4B4C" w14:textId="77777777" w:rsidR="00E84B00" w:rsidRPr="00104883" w:rsidRDefault="00E84B00" w:rsidP="00E84B00">
      <w:pPr>
        <w:spacing w:after="0" w:line="240" w:lineRule="auto"/>
        <w:rPr>
          <w:rFonts w:eastAsia="Times New Roman"/>
          <w:sz w:val="24"/>
          <w:szCs w:val="24"/>
        </w:rPr>
      </w:pPr>
      <w:r w:rsidRPr="00104883">
        <w:rPr>
          <w:rFonts w:eastAsia="Times New Roman"/>
          <w:b/>
          <w:bCs/>
          <w:color w:val="000000"/>
          <w:sz w:val="24"/>
          <w:szCs w:val="24"/>
        </w:rPr>
        <w:t>Mathur 2k18</w:t>
      </w:r>
      <w:r w:rsidRPr="00104883">
        <w:rPr>
          <w:rFonts w:eastAsia="Times New Roman"/>
          <w:color w:val="000000"/>
          <w:sz w:val="24"/>
          <w:szCs w:val="24"/>
        </w:rPr>
        <w:t xml:space="preserve"> (Ritu, Dr Ritu Mathur is an Assistant Professor of Political Science at the University of Texas at San Antonio (UTSA), Techno-Racial dynamics of denial &amp; difference in weapons control)</w:t>
      </w:r>
    </w:p>
    <w:p w14:paraId="53AE7927" w14:textId="77777777" w:rsidR="00E84B00" w:rsidRPr="00104883" w:rsidRDefault="00E84B00" w:rsidP="00E84B00">
      <w:pPr>
        <w:spacing w:after="0" w:line="240" w:lineRule="auto"/>
        <w:rPr>
          <w:rFonts w:eastAsia="Times New Roman"/>
          <w:sz w:val="24"/>
          <w:szCs w:val="24"/>
        </w:rPr>
      </w:pPr>
    </w:p>
    <w:p w14:paraId="676A9F23"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xml:space="preserve">How has postcolonial scholarship engaged with the problem of weapons? What are the possibilities and limitations of a postcolonial engagement with acute problems of weapons control? It is impossible for a subaltern scholar to address these broader questions without taking note of the scant existing postcolonial literature on arms control and disarmament (Abraham, 1998; Biswas, 2014; Beier, 2002; Hecht, 2012; Mathur, 2014). This intellectual amnesia is noted by scholars especially with regard to the contributions of the Global South in addressing the problems of weapons control. This sense of erasure is reinforced by scholars perturbed by the decline in understanding of the tragedy of Hiroshima and Nagasaki (Taylor &amp; Jacobs, 2015). On the contrary, </w:t>
      </w:r>
      <w:r w:rsidRPr="00104883">
        <w:rPr>
          <w:rFonts w:eastAsia="Times New Roman"/>
          <w:b/>
          <w:bCs/>
          <w:color w:val="000000"/>
          <w:sz w:val="24"/>
          <w:szCs w:val="24"/>
          <w:u w:val="single"/>
        </w:rPr>
        <w:t>there exists a growing circulation of civilizational discourses positing a dangerous dynamic of difference between ‘the “West and the Rest” as a civilizational mantra in arms control and disarmament’</w:t>
      </w:r>
      <w:r w:rsidRPr="00104883">
        <w:rPr>
          <w:rFonts w:eastAsia="Times New Roman"/>
          <w:color w:val="000000"/>
          <w:sz w:val="24"/>
          <w:szCs w:val="24"/>
        </w:rPr>
        <w:t xml:space="preserve"> (Mathur, 2014, pp. 332–335). It is in this context that this paper makes an effort to problematize and juxtapose a spiraling ‘dynamic of denial’ and a persistent ‘dynamic of difference’ in the field of International Relations and weapons control. It tries to demonstrate the power of these discourses with reference to the memory and representation of Hiroshima. This paper introduces the concept of ‘techno-racism’ to bring attention to the complex interplay of racial and technological considerations in the everyday practices of arms control and disarmament. In developing the concept of ‘techno racism’ this paper draws upon the writings of scholars such as Michael Adas (1989), Gabrielle Hecht (2012), Roh, Huang, and Niu (2015). </w:t>
      </w:r>
      <w:r w:rsidRPr="00104883">
        <w:rPr>
          <w:rFonts w:eastAsia="Times New Roman"/>
          <w:b/>
          <w:bCs/>
          <w:color w:val="000000"/>
          <w:sz w:val="24"/>
          <w:szCs w:val="24"/>
          <w:u w:val="single"/>
        </w:rPr>
        <w:t>The concept of techno-racism has to be historically grounded to encourage careful deliberation on practices of racial reductionism and technological determinism with regard to weapons.</w:t>
      </w:r>
      <w:r w:rsidRPr="00104883">
        <w:rPr>
          <w:rFonts w:eastAsia="Times New Roman"/>
          <w:color w:val="000000"/>
          <w:sz w:val="24"/>
          <w:szCs w:val="24"/>
        </w:rPr>
        <w:t xml:space="preserve"> The deployment of technoracial discourses for political purposes can be traced from the late nineteenth century to the present with regard to weapons. The differences in weapons technology between different cultures is often reinforced with practices of racial reductionism constituting a contested hierarchy in the international order.</w:t>
      </w:r>
      <w:r w:rsidRPr="00104883">
        <w:rPr>
          <w:rFonts w:eastAsia="Times New Roman"/>
          <w:b/>
          <w:bCs/>
          <w:color w:val="000000"/>
          <w:sz w:val="24"/>
          <w:szCs w:val="24"/>
          <w:u w:val="single"/>
        </w:rPr>
        <w:t xml:space="preserve"> The power of these technoracial discourses emphasizing and de-emphasizing racial reductionism and technological determinism subject to political considerations respectively has an effect on the outcome of intersecting dynamics of difference and dynamic of denial in practices of arms control and disarmament</w:t>
      </w:r>
      <w:r w:rsidRPr="00104883">
        <w:rPr>
          <w:rFonts w:eastAsia="Times New Roman"/>
          <w:color w:val="000000"/>
          <w:sz w:val="24"/>
          <w:szCs w:val="24"/>
        </w:rPr>
        <w:t xml:space="preserve">. </w:t>
      </w:r>
      <w:r w:rsidRPr="00104883">
        <w:rPr>
          <w:rFonts w:eastAsia="Times New Roman"/>
          <w:b/>
          <w:bCs/>
          <w:color w:val="000000"/>
          <w:sz w:val="24"/>
          <w:szCs w:val="24"/>
          <w:u w:val="single"/>
        </w:rPr>
        <w:t>A growing intensity of racial reductionism and technological determinism in discourses on difference and denial can generate destructive violence</w:t>
      </w:r>
      <w:r w:rsidRPr="00104883">
        <w:rPr>
          <w:rFonts w:eastAsia="Times New Roman"/>
          <w:color w:val="000000"/>
          <w:sz w:val="24"/>
          <w:szCs w:val="24"/>
        </w:rPr>
        <w:t xml:space="preserve">. It is therefore pertinent to pay attention to the growing circulation of these powerful discourses in contemporary practices of security. Thus empowered with this succinct understanding of the concept of techno-racism, this paper begins by first exploring the ‘dynamic of difference’ with help of other scholars in International Relations with particular emphasis on consideration of technology as a significant ‘criteria for comparison’ between the Orient and the Occident (Adas, 1989). This is followed by an exploration of the circulating ‘dynamic of denial’ of the Global South’s contribution towards weapons regulation and prohibition and the responsibility of the West to meet its obligations under the existing Nuclear Nonproliferation Treaty (NPT). These intersecting dynamics of difference and dynamic of denial then help set the stage for remembering Hiroshima as the ‘techno-racial line’ between the West and the Rest. </w:t>
      </w:r>
      <w:r w:rsidRPr="00104883">
        <w:rPr>
          <w:rFonts w:eastAsia="Times New Roman"/>
          <w:b/>
          <w:bCs/>
          <w:color w:val="000000"/>
          <w:sz w:val="24"/>
          <w:szCs w:val="24"/>
          <w:u w:val="single"/>
        </w:rPr>
        <w:t>This helps produce critical reflections on the possibilities and limits of nuclear exceptionalism and nuclear allergy in addressing the problem of weapons and the need for more alternative humanitarian discourses inclusive of the practices of Global South in weapons regulation and prohibition.</w:t>
      </w:r>
    </w:p>
    <w:p w14:paraId="0067F6FB" w14:textId="77777777" w:rsidR="00E84B00" w:rsidRPr="00104883" w:rsidRDefault="00E84B00" w:rsidP="00E84B00">
      <w:pPr>
        <w:spacing w:after="240" w:line="240" w:lineRule="auto"/>
        <w:rPr>
          <w:rFonts w:eastAsia="Times New Roman"/>
          <w:sz w:val="24"/>
          <w:szCs w:val="24"/>
        </w:rPr>
      </w:pPr>
    </w:p>
    <w:p w14:paraId="2F7AB8ED" w14:textId="77777777" w:rsidR="00E84B00" w:rsidRPr="00104883" w:rsidRDefault="00E84B00" w:rsidP="00E533F7">
      <w:pPr>
        <w:pStyle w:val="Heading4"/>
        <w:rPr>
          <w:rFonts w:eastAsia="Times New Roman" w:cs="Calibri"/>
          <w:bCs/>
          <w:sz w:val="24"/>
          <w:szCs w:val="24"/>
        </w:rPr>
      </w:pPr>
      <w:r w:rsidRPr="00104883">
        <w:rPr>
          <w:rFonts w:eastAsia="Times New Roman" w:cs="Calibri"/>
          <w:sz w:val="24"/>
          <w:szCs w:val="24"/>
        </w:rPr>
        <w:t>This has its roots in a colonial history in which orientalist tropes are deployed to discipline the world</w:t>
      </w:r>
    </w:p>
    <w:p w14:paraId="1215295A"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w:t>
      </w:r>
    </w:p>
    <w:p w14:paraId="0245923C" w14:textId="7BC2C23A" w:rsidR="00E84B00" w:rsidRPr="00104883" w:rsidRDefault="00E84B00" w:rsidP="00E84B00">
      <w:pPr>
        <w:spacing w:after="0" w:line="240" w:lineRule="auto"/>
        <w:rPr>
          <w:rFonts w:eastAsia="Times New Roman"/>
          <w:sz w:val="24"/>
          <w:szCs w:val="24"/>
        </w:rPr>
      </w:pPr>
      <w:r w:rsidRPr="00104883">
        <w:rPr>
          <w:rFonts w:eastAsia="Times New Roman"/>
          <w:b/>
          <w:bCs/>
          <w:color w:val="000000"/>
          <w:sz w:val="24"/>
          <w:szCs w:val="24"/>
          <w:shd w:val="clear" w:color="auto" w:fill="FFFFFF"/>
        </w:rPr>
        <w:t xml:space="preserve">Mathur </w:t>
      </w:r>
      <w:r w:rsidR="00104883">
        <w:rPr>
          <w:rFonts w:eastAsia="Times New Roman"/>
          <w:b/>
          <w:bCs/>
          <w:color w:val="000000"/>
          <w:sz w:val="24"/>
          <w:szCs w:val="24"/>
          <w:shd w:val="clear" w:color="auto" w:fill="FFFFFF"/>
        </w:rPr>
        <w:t>2k</w:t>
      </w:r>
      <w:r w:rsidRPr="00104883">
        <w:rPr>
          <w:rFonts w:eastAsia="Times New Roman"/>
          <w:b/>
          <w:bCs/>
          <w:color w:val="000000"/>
          <w:sz w:val="24"/>
          <w:szCs w:val="24"/>
          <w:shd w:val="clear" w:color="auto" w:fill="FFFFFF"/>
        </w:rPr>
        <w:t>14</w:t>
      </w:r>
      <w:r w:rsidR="00104883">
        <w:rPr>
          <w:rFonts w:eastAsia="Times New Roman"/>
          <w:b/>
          <w:bCs/>
          <w:color w:val="000000"/>
          <w:sz w:val="24"/>
          <w:szCs w:val="24"/>
          <w:shd w:val="clear" w:color="auto" w:fill="FFFFFF"/>
        </w:rPr>
        <w:t xml:space="preserve"> </w:t>
      </w:r>
      <w:r w:rsidR="00104883" w:rsidRPr="00104883">
        <w:rPr>
          <w:rFonts w:eastAsia="Times New Roman"/>
          <w:color w:val="000000"/>
          <w:sz w:val="24"/>
          <w:szCs w:val="24"/>
          <w:shd w:val="clear" w:color="auto" w:fill="FFFFFF"/>
        </w:rPr>
        <w:t>(Ritu, professor of political science at university of Texas san antonio</w:t>
      </w:r>
      <w:r w:rsidRPr="00104883">
        <w:rPr>
          <w:rFonts w:eastAsia="Times New Roman"/>
          <w:color w:val="000000"/>
          <w:sz w:val="24"/>
          <w:szCs w:val="24"/>
          <w:shd w:val="clear" w:color="auto" w:fill="FFFFFF"/>
        </w:rPr>
        <w:t xml:space="preserve"> ‘The West and the Rest’: A Civilizational Mantra</w:t>
      </w:r>
      <w:r w:rsidR="00104883">
        <w:rPr>
          <w:rFonts w:eastAsia="Times New Roman"/>
          <w:sz w:val="24"/>
          <w:szCs w:val="24"/>
        </w:rPr>
        <w:t xml:space="preserve"> </w:t>
      </w:r>
      <w:r w:rsidRPr="00104883">
        <w:rPr>
          <w:rFonts w:eastAsia="Times New Roman"/>
          <w:color w:val="000000"/>
          <w:sz w:val="24"/>
          <w:szCs w:val="24"/>
          <w:shd w:val="clear" w:color="auto" w:fill="FFFFFF"/>
        </w:rPr>
        <w:t>in Arms Control and Disarmament?, Contemporary Security Policy, 35:3, 332-355,</w:t>
      </w:r>
      <w:r w:rsidR="00104883">
        <w:rPr>
          <w:rFonts w:eastAsia="Times New Roman"/>
          <w:sz w:val="24"/>
          <w:szCs w:val="24"/>
        </w:rPr>
        <w:t xml:space="preserve"> </w:t>
      </w:r>
      <w:r w:rsidRPr="00104883">
        <w:rPr>
          <w:rFonts w:eastAsia="Times New Roman"/>
          <w:color w:val="000000"/>
          <w:sz w:val="24"/>
          <w:szCs w:val="24"/>
          <w:shd w:val="clear" w:color="auto" w:fill="FFFFFF"/>
        </w:rPr>
        <w:t>DOI: 10.1080/13523260.2014.960164</w:t>
      </w:r>
      <w:r w:rsidR="00104883">
        <w:rPr>
          <w:rFonts w:eastAsia="Times New Roman"/>
          <w:color w:val="000000"/>
          <w:sz w:val="24"/>
          <w:szCs w:val="24"/>
          <w:shd w:val="clear" w:color="auto" w:fill="FFFFFF"/>
        </w:rPr>
        <w:t>)</w:t>
      </w:r>
    </w:p>
    <w:p w14:paraId="4207B893" w14:textId="77777777" w:rsidR="00E84B00" w:rsidRPr="00104883" w:rsidRDefault="00E84B00" w:rsidP="00E84B00">
      <w:pPr>
        <w:spacing w:after="0" w:line="240" w:lineRule="auto"/>
        <w:rPr>
          <w:rFonts w:eastAsia="Times New Roman"/>
          <w:sz w:val="24"/>
          <w:szCs w:val="24"/>
        </w:rPr>
      </w:pPr>
    </w:p>
    <w:p w14:paraId="5A0BC4F7" w14:textId="4129D2D1"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shd w:val="clear" w:color="auto" w:fill="FFFFFF"/>
        </w:rPr>
        <w:t xml:space="preserve">First Phase: Colonial Racism in Practices of Arms Control and Disarmament It is argued that </w:t>
      </w:r>
      <w:r w:rsidRPr="00104883">
        <w:rPr>
          <w:rFonts w:eastAsia="Times New Roman"/>
          <w:color w:val="000000"/>
          <w:sz w:val="24"/>
          <w:szCs w:val="24"/>
          <w:u w:val="single"/>
          <w:shd w:val="clear" w:color="auto" w:fill="FFFF00"/>
        </w:rPr>
        <w:t>from the late 18th century, the ideology of laissez faire in arms gov- erned Western powers</w:t>
      </w:r>
      <w:r w:rsidRPr="00104883">
        <w:rPr>
          <w:rFonts w:eastAsia="Times New Roman"/>
          <w:color w:val="000000"/>
          <w:sz w:val="24"/>
          <w:szCs w:val="24"/>
          <w:shd w:val="clear" w:color="auto" w:fill="FFFFFF"/>
        </w:rPr>
        <w:t xml:space="preserve">. According to this ideology, </w:t>
      </w:r>
      <w:r w:rsidRPr="00104883">
        <w:rPr>
          <w:rFonts w:eastAsia="Times New Roman"/>
          <w:color w:val="000000"/>
          <w:sz w:val="24"/>
          <w:szCs w:val="24"/>
        </w:rPr>
        <w:t> </w:t>
      </w:r>
      <w:r w:rsidRPr="00104883">
        <w:rPr>
          <w:rFonts w:eastAsia="Times New Roman"/>
          <w:color w:val="000000"/>
          <w:sz w:val="24"/>
          <w:szCs w:val="24"/>
          <w:shd w:val="clear" w:color="auto" w:fill="FFFFFF"/>
        </w:rPr>
        <w:t xml:space="preserve">... </w:t>
      </w:r>
      <w:r w:rsidRPr="00104883">
        <w:rPr>
          <w:rFonts w:eastAsia="Times New Roman"/>
          <w:color w:val="000000"/>
          <w:sz w:val="24"/>
          <w:szCs w:val="24"/>
          <w:u w:val="single"/>
          <w:shd w:val="clear" w:color="auto" w:fill="FFFF00"/>
        </w:rPr>
        <w:t>trade is seen as the source of wealth and power and the engine of growth</w:t>
      </w:r>
      <w:r w:rsidRPr="00104883">
        <w:rPr>
          <w:rFonts w:eastAsia="Times New Roman"/>
          <w:color w:val="000000"/>
          <w:sz w:val="24"/>
          <w:szCs w:val="24"/>
          <w:shd w:val="clear" w:color="auto" w:fill="FFFFFF"/>
        </w:rPr>
        <w:t xml:space="preserve"> for sustained and enhanced productive capacity</w:t>
      </w:r>
      <w:r w:rsidRPr="00104883">
        <w:rPr>
          <w:rFonts w:eastAsia="Times New Roman"/>
          <w:color w:val="000000"/>
          <w:sz w:val="24"/>
          <w:szCs w:val="24"/>
          <w:u w:val="single"/>
          <w:shd w:val="clear" w:color="auto" w:fill="FFFF00"/>
        </w:rPr>
        <w:t>; this would</w:t>
      </w:r>
      <w:r w:rsidRPr="00104883">
        <w:rPr>
          <w:rFonts w:eastAsia="Times New Roman"/>
          <w:color w:val="000000"/>
          <w:sz w:val="24"/>
          <w:szCs w:val="24"/>
          <w:shd w:val="clear" w:color="auto" w:fill="FFFFFF"/>
        </w:rPr>
        <w:t xml:space="preserve"> logically result </w:t>
      </w:r>
      <w:r w:rsidRPr="00104883">
        <w:rPr>
          <w:rFonts w:eastAsia="Times New Roman"/>
          <w:color w:val="000000"/>
          <w:sz w:val="24"/>
          <w:szCs w:val="24"/>
          <w:u w:val="single"/>
          <w:shd w:val="clear" w:color="auto" w:fill="FFFF00"/>
        </w:rPr>
        <w:t>in fewer</w:t>
      </w:r>
      <w:r w:rsidRPr="00104883">
        <w:rPr>
          <w:rFonts w:eastAsia="Times New Roman"/>
          <w:color w:val="000000"/>
          <w:sz w:val="24"/>
          <w:szCs w:val="24"/>
          <w:shd w:val="clear" w:color="auto" w:fill="FFFFFF"/>
        </w:rPr>
        <w:t xml:space="preserve"> direct </w:t>
      </w:r>
      <w:r w:rsidRPr="00104883">
        <w:rPr>
          <w:rFonts w:eastAsia="Times New Roman"/>
          <w:color w:val="000000"/>
          <w:sz w:val="24"/>
          <w:szCs w:val="24"/>
          <w:u w:val="single"/>
          <w:shd w:val="clear" w:color="auto" w:fill="FFFF00"/>
        </w:rPr>
        <w:t>restrictions on arms transfers</w:t>
      </w:r>
      <w:r w:rsidRPr="00104883">
        <w:rPr>
          <w:rFonts w:eastAsia="Times New Roman"/>
          <w:color w:val="000000"/>
          <w:sz w:val="24"/>
          <w:szCs w:val="24"/>
          <w:shd w:val="clear" w:color="auto" w:fill="FFFFFF"/>
        </w:rPr>
        <w:t>. A shift to indirect political interven- tion in the market also follows from this, and objections to the trade in technol- ogy may even diminish, as long as the wellsprings of technological innovation are not directly threatened.</w:t>
      </w:r>
      <w:r w:rsidRPr="00104883">
        <w:rPr>
          <w:rFonts w:eastAsia="Times New Roman"/>
          <w:color w:val="000000"/>
          <w:sz w:val="24"/>
          <w:szCs w:val="24"/>
          <w:shd w:val="clear" w:color="auto" w:fill="FFFFFF"/>
          <w:vertAlign w:val="superscript"/>
        </w:rPr>
        <w:t xml:space="preserve">58 </w:t>
      </w:r>
      <w:r w:rsidRPr="00104883">
        <w:rPr>
          <w:rFonts w:eastAsia="Times New Roman"/>
          <w:color w:val="000000"/>
          <w:sz w:val="24"/>
          <w:szCs w:val="24"/>
          <w:shd w:val="clear" w:color="auto" w:fill="FFFFFF"/>
        </w:rPr>
        <w:t xml:space="preserve">One might very well question how this sense of threat emerged among the Western powers. The possession of </w:t>
      </w:r>
      <w:r w:rsidRPr="00104883">
        <w:rPr>
          <w:rFonts w:eastAsia="Times New Roman"/>
          <w:color w:val="000000"/>
          <w:sz w:val="24"/>
          <w:szCs w:val="24"/>
          <w:u w:val="single"/>
          <w:shd w:val="clear" w:color="auto" w:fill="FFFF00"/>
        </w:rPr>
        <w:t>colonies</w:t>
      </w:r>
      <w:r w:rsidRPr="00104883">
        <w:rPr>
          <w:rFonts w:eastAsia="Times New Roman"/>
          <w:color w:val="000000"/>
          <w:sz w:val="24"/>
          <w:szCs w:val="24"/>
          <w:shd w:val="clear" w:color="auto" w:fill="FFFFFF"/>
        </w:rPr>
        <w:t xml:space="preserve"> among the Western powers </w:t>
      </w:r>
      <w:r w:rsidRPr="00104883">
        <w:rPr>
          <w:rFonts w:eastAsia="Times New Roman"/>
          <w:color w:val="000000"/>
          <w:sz w:val="24"/>
          <w:szCs w:val="24"/>
          <w:u w:val="single"/>
          <w:shd w:val="clear" w:color="auto" w:fill="FFFF00"/>
        </w:rPr>
        <w:t>represented a source of wealth and</w:t>
      </w:r>
      <w:r w:rsidRPr="00104883">
        <w:rPr>
          <w:rFonts w:eastAsia="Times New Roman"/>
          <w:color w:val="000000"/>
          <w:sz w:val="24"/>
          <w:szCs w:val="24"/>
          <w:shd w:val="clear" w:color="auto" w:fill="FFFFFF"/>
        </w:rPr>
        <w:t xml:space="preserve"> power. This very possession </w:t>
      </w:r>
      <w:r w:rsidRPr="00104883">
        <w:rPr>
          <w:rFonts w:eastAsia="Times New Roman"/>
          <w:color w:val="000000"/>
          <w:sz w:val="24"/>
          <w:szCs w:val="24"/>
          <w:u w:val="single"/>
          <w:shd w:val="clear" w:color="auto" w:fill="FFFF00"/>
        </w:rPr>
        <w:t>generated a sense of vulnerability</w:t>
      </w:r>
      <w:r w:rsidRPr="00104883">
        <w:rPr>
          <w:rFonts w:eastAsia="Times New Roman"/>
          <w:color w:val="000000"/>
          <w:sz w:val="24"/>
          <w:szCs w:val="24"/>
          <w:shd w:val="clear" w:color="auto" w:fill="FFFFFF"/>
        </w:rPr>
        <w:t xml:space="preserve">. The colonies provided the raw materials necessary for the production of weapons and sol- diers to fight imperial wars. Thus, </w:t>
      </w:r>
      <w:r w:rsidRPr="00104883">
        <w:rPr>
          <w:rFonts w:eastAsia="Times New Roman"/>
          <w:color w:val="000000"/>
          <w:sz w:val="24"/>
          <w:szCs w:val="24"/>
          <w:u w:val="single"/>
          <w:shd w:val="clear" w:color="auto" w:fill="FFFF00"/>
        </w:rPr>
        <w:t>there was a</w:t>
      </w:r>
      <w:r w:rsidRPr="00104883">
        <w:rPr>
          <w:rFonts w:eastAsia="Times New Roman"/>
          <w:color w:val="000000"/>
          <w:sz w:val="24"/>
          <w:szCs w:val="24"/>
          <w:shd w:val="clear" w:color="auto" w:fill="FFFFFF"/>
        </w:rPr>
        <w:t xml:space="preserve"> sense of </w:t>
      </w:r>
      <w:r w:rsidRPr="00104883">
        <w:rPr>
          <w:rFonts w:eastAsia="Times New Roman"/>
          <w:color w:val="000000"/>
          <w:sz w:val="24"/>
          <w:szCs w:val="24"/>
          <w:u w:val="single"/>
          <w:shd w:val="clear" w:color="auto" w:fill="FFFF00"/>
        </w:rPr>
        <w:t>fear that transfer of arms to the colonies might result in their use against the colonial masters</w:t>
      </w:r>
      <w:r w:rsidRPr="00104883">
        <w:rPr>
          <w:rFonts w:eastAsia="Times New Roman"/>
          <w:color w:val="000000"/>
          <w:sz w:val="24"/>
          <w:szCs w:val="24"/>
          <w:shd w:val="clear" w:color="auto" w:fill="FFFFFF"/>
        </w:rPr>
        <w:t xml:space="preserve">. </w:t>
      </w:r>
      <w:r w:rsidRPr="00104883">
        <w:rPr>
          <w:rFonts w:eastAsia="Times New Roman"/>
          <w:color w:val="000000"/>
          <w:sz w:val="24"/>
          <w:szCs w:val="24"/>
          <w:u w:val="single"/>
          <w:shd w:val="clear" w:color="auto" w:fill="FFFF00"/>
        </w:rPr>
        <w:t>A</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u w:val="single"/>
        </w:rPr>
        <w:t xml:space="preserve">serious sense of threat governed all imperial decisions, including transfer of arms, with regard to maintaining control over </w:t>
      </w:r>
      <w:r w:rsidRPr="00104883">
        <w:rPr>
          <w:rFonts w:eastAsia="Times New Roman"/>
          <w:color w:val="000000"/>
          <w:sz w:val="24"/>
          <w:szCs w:val="24"/>
          <w:shd w:val="clear" w:color="auto" w:fill="FFFFFF"/>
        </w:rPr>
        <w:t>the</w:t>
      </w:r>
      <w:r w:rsidRPr="00104883">
        <w:rPr>
          <w:rFonts w:eastAsia="Times New Roman"/>
          <w:color w:val="000000"/>
          <w:sz w:val="24"/>
          <w:szCs w:val="24"/>
          <w:u w:val="single"/>
          <w:shd w:val="clear" w:color="auto" w:fill="FFFF00"/>
        </w:rPr>
        <w:t xml:space="preserve"> colonies</w:t>
      </w:r>
      <w:r w:rsidRPr="00104883">
        <w:rPr>
          <w:rFonts w:eastAsia="Times New Roman"/>
          <w:color w:val="000000"/>
          <w:sz w:val="24"/>
          <w:szCs w:val="24"/>
          <w:shd w:val="clear" w:color="auto" w:fill="FFFFFF"/>
        </w:rPr>
        <w:t xml:space="preserve">. Thus, the argument on ‘free trade’ in arms did not extend to the colonies lacking freedom. </w:t>
      </w:r>
      <w:r w:rsidRPr="00104883">
        <w:rPr>
          <w:rFonts w:eastAsia="Times New Roman"/>
          <w:color w:val="000000"/>
          <w:sz w:val="24"/>
          <w:szCs w:val="24"/>
        </w:rPr>
        <w:t> </w:t>
      </w:r>
      <w:r w:rsidRPr="00104883">
        <w:rPr>
          <w:rFonts w:eastAsia="Times New Roman"/>
          <w:color w:val="000000"/>
          <w:sz w:val="24"/>
          <w:szCs w:val="24"/>
          <w:shd w:val="clear" w:color="auto" w:fill="FFFFFF"/>
        </w:rPr>
        <w:t xml:space="preserve">To further protect the ‘well springs of technological innovation’ </w:t>
      </w:r>
      <w:r w:rsidRPr="00104883">
        <w:rPr>
          <w:rFonts w:eastAsia="Times New Roman"/>
          <w:color w:val="000000"/>
          <w:sz w:val="24"/>
          <w:szCs w:val="24"/>
          <w:u w:val="single"/>
          <w:shd w:val="clear" w:color="auto" w:fill="FFFF00"/>
        </w:rPr>
        <w:t>education</w:t>
      </w:r>
      <w:r w:rsidRPr="00104883">
        <w:rPr>
          <w:rFonts w:eastAsia="Times New Roman"/>
          <w:color w:val="000000"/>
          <w:sz w:val="24"/>
          <w:szCs w:val="24"/>
          <w:shd w:val="clear" w:color="auto" w:fill="FFFFFF"/>
        </w:rPr>
        <w:t xml:space="preserve">, fun- damental </w:t>
      </w:r>
      <w:r w:rsidRPr="00104883">
        <w:rPr>
          <w:rFonts w:eastAsia="Times New Roman"/>
          <w:color w:val="000000"/>
          <w:sz w:val="24"/>
          <w:szCs w:val="24"/>
          <w:u w:val="single"/>
          <w:shd w:val="clear" w:color="auto" w:fill="FFFF00"/>
        </w:rPr>
        <w:t>research</w:t>
      </w:r>
      <w:r w:rsidRPr="00104883">
        <w:rPr>
          <w:rFonts w:eastAsia="Times New Roman"/>
          <w:color w:val="000000"/>
          <w:sz w:val="24"/>
          <w:szCs w:val="24"/>
          <w:shd w:val="clear" w:color="auto" w:fill="FFFFFF"/>
        </w:rPr>
        <w:t xml:space="preserve"> in </w:t>
      </w:r>
      <w:r w:rsidRPr="00104883">
        <w:rPr>
          <w:rFonts w:eastAsia="Times New Roman"/>
          <w:color w:val="000000"/>
          <w:sz w:val="24"/>
          <w:szCs w:val="24"/>
          <w:u w:val="single"/>
          <w:shd w:val="clear" w:color="auto" w:fill="FFFF00"/>
        </w:rPr>
        <w:t>sciences or development of indigenous scientific capabilities were</w:t>
      </w:r>
      <w:r w:rsidRPr="00104883">
        <w:rPr>
          <w:rFonts w:eastAsia="Times New Roman"/>
          <w:color w:val="000000"/>
          <w:sz w:val="24"/>
          <w:szCs w:val="24"/>
          <w:shd w:val="clear" w:color="auto" w:fill="FFFFFF"/>
        </w:rPr>
        <w:t xml:space="preserve"> deliberately </w:t>
      </w:r>
      <w:r w:rsidRPr="00104883">
        <w:rPr>
          <w:rFonts w:eastAsia="Times New Roman"/>
          <w:color w:val="000000"/>
          <w:sz w:val="24"/>
          <w:szCs w:val="24"/>
          <w:u w:val="single"/>
          <w:shd w:val="clear" w:color="auto" w:fill="FFFF00"/>
        </w:rPr>
        <w:t>discouraged in the colonies</w:t>
      </w:r>
      <w:r w:rsidRPr="00104883">
        <w:rPr>
          <w:rFonts w:eastAsia="Times New Roman"/>
          <w:color w:val="000000"/>
          <w:sz w:val="24"/>
          <w:szCs w:val="24"/>
          <w:shd w:val="clear" w:color="auto" w:fill="FFFFFF"/>
        </w:rPr>
        <w:t>.</w:t>
      </w:r>
      <w:r w:rsidRPr="00104883">
        <w:rPr>
          <w:rFonts w:eastAsia="Times New Roman"/>
          <w:color w:val="000000"/>
          <w:sz w:val="24"/>
          <w:szCs w:val="24"/>
          <w:shd w:val="clear" w:color="auto" w:fill="FFFFFF"/>
          <w:vertAlign w:val="superscript"/>
        </w:rPr>
        <w:t xml:space="preserve">59 </w:t>
      </w:r>
      <w:r w:rsidRPr="00104883">
        <w:rPr>
          <w:rFonts w:eastAsia="Times New Roman"/>
          <w:color w:val="000000"/>
          <w:sz w:val="24"/>
          <w:szCs w:val="24"/>
          <w:shd w:val="clear" w:color="auto" w:fill="FFFFFF"/>
        </w:rPr>
        <w:t>This, according to Albert Memmi, can be attributed to ‘colonial racism’.</w:t>
      </w:r>
      <w:r w:rsidRPr="00104883">
        <w:rPr>
          <w:rFonts w:eastAsia="Times New Roman"/>
          <w:color w:val="000000"/>
          <w:sz w:val="24"/>
          <w:szCs w:val="24"/>
          <w:shd w:val="clear" w:color="auto" w:fill="FFFFFF"/>
          <w:vertAlign w:val="superscript"/>
        </w:rPr>
        <w:t xml:space="preserve">60 </w:t>
      </w:r>
      <w:r w:rsidRPr="00104883">
        <w:rPr>
          <w:rFonts w:eastAsia="Times New Roman"/>
          <w:color w:val="000000"/>
          <w:sz w:val="24"/>
          <w:szCs w:val="24"/>
          <w:u w:val="single"/>
          <w:shd w:val="clear" w:color="auto" w:fill="FFFF00"/>
        </w:rPr>
        <w:t>The practices of colonial racism deliberately emphasize</w:t>
      </w:r>
      <w:r w:rsidRPr="00104883">
        <w:rPr>
          <w:rFonts w:eastAsia="Times New Roman"/>
          <w:color w:val="000000"/>
          <w:sz w:val="24"/>
          <w:szCs w:val="24"/>
          <w:shd w:val="clear" w:color="auto" w:fill="FFFFFF"/>
        </w:rPr>
        <w:t xml:space="preserve"> and exploit the </w:t>
      </w:r>
      <w:r w:rsidRPr="00104883">
        <w:rPr>
          <w:rFonts w:eastAsia="Times New Roman"/>
          <w:color w:val="000000"/>
          <w:sz w:val="24"/>
          <w:szCs w:val="24"/>
          <w:u w:val="single"/>
          <w:shd w:val="clear" w:color="auto" w:fill="FFFF00"/>
        </w:rPr>
        <w:t>differences between the colonized and the colonizers</w:t>
      </w:r>
      <w:r w:rsidRPr="00104883">
        <w:rPr>
          <w:rFonts w:eastAsia="Times New Roman"/>
          <w:color w:val="000000"/>
          <w:sz w:val="24"/>
          <w:szCs w:val="24"/>
          <w:shd w:val="clear" w:color="auto" w:fill="FFFFFF"/>
        </w:rPr>
        <w:t xml:space="preserve">. </w:t>
      </w:r>
      <w:r w:rsidRPr="00104883">
        <w:rPr>
          <w:rFonts w:eastAsia="Times New Roman"/>
          <w:color w:val="000000"/>
          <w:sz w:val="24"/>
          <w:szCs w:val="24"/>
          <w:u w:val="single"/>
          <w:shd w:val="clear" w:color="auto" w:fill="FFFF00"/>
        </w:rPr>
        <w:t>They</w:t>
      </w:r>
      <w:r w:rsidRPr="00104883">
        <w:rPr>
          <w:rFonts w:eastAsia="Times New Roman"/>
          <w:color w:val="000000"/>
          <w:sz w:val="24"/>
          <w:szCs w:val="24"/>
          <w:shd w:val="clear" w:color="auto" w:fill="FFFFFF"/>
        </w:rPr>
        <w:t xml:space="preserve"> further </w:t>
      </w:r>
      <w:r w:rsidRPr="00104883">
        <w:rPr>
          <w:rFonts w:eastAsia="Times New Roman"/>
          <w:color w:val="000000"/>
          <w:sz w:val="24"/>
          <w:szCs w:val="24"/>
          <w:u w:val="single"/>
          <w:shd w:val="clear" w:color="auto" w:fill="FFFF00"/>
        </w:rPr>
        <w:t>seek to sustain these differences, transforming them into</w:t>
      </w:r>
      <w:r w:rsidRPr="00104883">
        <w:rPr>
          <w:rFonts w:eastAsia="Times New Roman"/>
          <w:color w:val="000000"/>
          <w:sz w:val="24"/>
          <w:szCs w:val="24"/>
          <w:shd w:val="clear" w:color="auto" w:fill="FFFFFF"/>
        </w:rPr>
        <w:t xml:space="preserve"> irrefutable standards of </w:t>
      </w:r>
      <w:r w:rsidRPr="00104883">
        <w:rPr>
          <w:rFonts w:eastAsia="Times New Roman"/>
          <w:color w:val="000000"/>
          <w:sz w:val="24"/>
          <w:szCs w:val="24"/>
          <w:u w:val="single"/>
          <w:shd w:val="clear" w:color="auto" w:fill="FFFF00"/>
        </w:rPr>
        <w:t>fact</w:t>
      </w:r>
      <w:r w:rsidRPr="00104883">
        <w:rPr>
          <w:rFonts w:eastAsia="Times New Roman"/>
          <w:color w:val="000000"/>
          <w:sz w:val="24"/>
          <w:szCs w:val="24"/>
          <w:shd w:val="clear" w:color="auto" w:fill="FFFFFF"/>
        </w:rPr>
        <w:t xml:space="preserve"> that correspond with concrete realities </w:t>
      </w:r>
      <w:r w:rsidRPr="00104883">
        <w:rPr>
          <w:rFonts w:eastAsia="Times New Roman"/>
          <w:color w:val="000000"/>
          <w:sz w:val="24"/>
          <w:szCs w:val="24"/>
          <w:u w:val="single"/>
          <w:shd w:val="clear" w:color="auto" w:fill="FFFF00"/>
        </w:rPr>
        <w:t>to the benefit of the colonial power</w:t>
      </w:r>
      <w:r w:rsidRPr="00104883">
        <w:rPr>
          <w:rFonts w:eastAsia="Times New Roman"/>
          <w:color w:val="000000"/>
          <w:sz w:val="24"/>
          <w:szCs w:val="24"/>
          <w:shd w:val="clear" w:color="auto" w:fill="FFFFFF"/>
        </w:rPr>
        <w:t>s. It was these explicit practices of colonial racism that made it impossible for the colo- nized to cultivate any taste for ‘mechanized civilization and a feeling for machin- ery’.</w:t>
      </w:r>
      <w:r w:rsidRPr="00104883">
        <w:rPr>
          <w:rFonts w:eastAsia="Times New Roman"/>
          <w:color w:val="000000"/>
          <w:sz w:val="24"/>
          <w:szCs w:val="24"/>
          <w:shd w:val="clear" w:color="auto" w:fill="FFFFFF"/>
          <w:vertAlign w:val="superscript"/>
        </w:rPr>
        <w:t xml:space="preserve">61 </w:t>
      </w:r>
      <w:r w:rsidRPr="00104883">
        <w:rPr>
          <w:rFonts w:eastAsia="Times New Roman"/>
          <w:color w:val="000000"/>
          <w:sz w:val="24"/>
          <w:szCs w:val="24"/>
          <w:u w:val="single"/>
          <w:shd w:val="clear" w:color="auto" w:fill="FFFF00"/>
        </w:rPr>
        <w:t>A sense of ‘technical inadequacy’ was deliberately cultivated</w:t>
      </w:r>
      <w:r w:rsidRPr="00104883">
        <w:rPr>
          <w:rFonts w:eastAsia="Times New Roman"/>
          <w:color w:val="000000"/>
          <w:sz w:val="24"/>
          <w:szCs w:val="24"/>
          <w:shd w:val="clear" w:color="auto" w:fill="FFFFFF"/>
        </w:rPr>
        <w:t xml:space="preserve"> as ‘the colonizer pushed the colonized out of the historical and social, cultural and technical current’.</w:t>
      </w:r>
      <w:r w:rsidRPr="00104883">
        <w:rPr>
          <w:rFonts w:eastAsia="Times New Roman"/>
          <w:color w:val="000000"/>
          <w:sz w:val="24"/>
          <w:szCs w:val="24"/>
          <w:shd w:val="clear" w:color="auto" w:fill="FFFFFF"/>
          <w:vertAlign w:val="superscript"/>
        </w:rPr>
        <w:t xml:space="preserve">62 </w:t>
      </w:r>
      <w:r w:rsidRPr="00104883">
        <w:rPr>
          <w:rFonts w:eastAsia="Times New Roman"/>
          <w:color w:val="000000"/>
          <w:sz w:val="24"/>
          <w:szCs w:val="24"/>
          <w:shd w:val="clear" w:color="auto" w:fill="FFFFFF"/>
        </w:rPr>
        <w:t>It was under these circumstances of a</w:t>
      </w:r>
      <w:r w:rsidR="00104883">
        <w:rPr>
          <w:rFonts w:eastAsia="Times New Roman"/>
          <w:sz w:val="24"/>
          <w:szCs w:val="24"/>
        </w:rPr>
        <w:t xml:space="preserve"> </w:t>
      </w:r>
      <w:r w:rsidRPr="00104883">
        <w:rPr>
          <w:rFonts w:eastAsia="Times New Roman"/>
          <w:color w:val="000000"/>
          <w:sz w:val="24"/>
          <w:szCs w:val="24"/>
          <w:shd w:val="clear" w:color="auto" w:fill="FFFFFF"/>
        </w:rPr>
        <w:t xml:space="preserve">deliberately created sense of tech- nical inadequacy that: </w:t>
      </w:r>
      <w:r w:rsidRPr="00104883">
        <w:rPr>
          <w:rFonts w:eastAsia="Times New Roman"/>
          <w:color w:val="000000"/>
          <w:sz w:val="24"/>
          <w:szCs w:val="24"/>
        </w:rPr>
        <w:t xml:space="preserve">[w]hile it is pardonable for the colonizer to have his little arsenals, the discov- ery of even a rusty weapon among the colonized is cause for immediate punish- ment </w:t>
      </w:r>
      <w:r w:rsidRPr="00104883">
        <w:rPr>
          <w:rFonts w:eastAsia="Times New Roman"/>
          <w:color w:val="000000"/>
          <w:sz w:val="24"/>
          <w:szCs w:val="24"/>
          <w:shd w:val="clear" w:color="auto" w:fill="FFFFFF"/>
        </w:rPr>
        <w:t>... and nostalgia for arms is always present, and is part of all ceremonies</w:t>
      </w:r>
      <w:r w:rsidR="00104883">
        <w:rPr>
          <w:rFonts w:eastAsia="Times New Roman"/>
          <w:sz w:val="24"/>
          <w:szCs w:val="24"/>
        </w:rPr>
        <w:t xml:space="preserve"> </w:t>
      </w:r>
      <w:r w:rsidRPr="00104883">
        <w:rPr>
          <w:rFonts w:eastAsia="Times New Roman"/>
          <w:color w:val="000000"/>
          <w:sz w:val="24"/>
          <w:szCs w:val="24"/>
          <w:shd w:val="clear" w:color="auto" w:fill="FFFFFF"/>
        </w:rPr>
        <w:t>in Africa, from north to south. The lack of implements of war appears pro- portional to the size of the colonialist forces; the most isolated tribes are still the first to pick up these weapons. This is not a proof of savagery, but only evi- dence that the conditioning is not sufficiently maintained.</w:t>
      </w:r>
      <w:r w:rsidRPr="00104883">
        <w:rPr>
          <w:rFonts w:eastAsia="Times New Roman"/>
          <w:color w:val="000000"/>
          <w:sz w:val="24"/>
          <w:szCs w:val="24"/>
          <w:shd w:val="clear" w:color="auto" w:fill="FFFFFF"/>
          <w:vertAlign w:val="superscript"/>
        </w:rPr>
        <w:t>63 </w:t>
      </w:r>
    </w:p>
    <w:p w14:paraId="10901013" w14:textId="77777777" w:rsidR="00E84B00" w:rsidRPr="00104883" w:rsidRDefault="00E84B00" w:rsidP="00E84B00">
      <w:pPr>
        <w:spacing w:before="340" w:after="0" w:line="240" w:lineRule="auto"/>
        <w:ind w:left="-420" w:right="-420"/>
        <w:rPr>
          <w:rFonts w:eastAsia="Times New Roman"/>
          <w:sz w:val="24"/>
          <w:szCs w:val="24"/>
        </w:rPr>
      </w:pPr>
      <w:r w:rsidRPr="00104883">
        <w:rPr>
          <w:rFonts w:eastAsia="Times New Roman"/>
          <w:color w:val="000000"/>
          <w:sz w:val="24"/>
          <w:szCs w:val="24"/>
          <w:shd w:val="clear" w:color="auto" w:fill="FFFFFF"/>
          <w:vertAlign w:val="superscript"/>
        </w:rPr>
        <w:t> </w:t>
      </w:r>
    </w:p>
    <w:p w14:paraId="01C5624D" w14:textId="77777777" w:rsidR="00E84B00" w:rsidRPr="00104883" w:rsidRDefault="00E84B00" w:rsidP="00E533F7">
      <w:pPr>
        <w:pStyle w:val="Heading4"/>
        <w:rPr>
          <w:rFonts w:eastAsia="Times New Roman" w:cs="Calibri"/>
          <w:bCs/>
          <w:sz w:val="24"/>
          <w:szCs w:val="24"/>
        </w:rPr>
      </w:pPr>
      <w:r w:rsidRPr="00104883">
        <w:rPr>
          <w:rFonts w:eastAsia="Times New Roman" w:cs="Calibri"/>
          <w:sz w:val="24"/>
          <w:szCs w:val="24"/>
        </w:rPr>
        <w:t>Turns case – An Orientalist state centric focus invariably produces hierarchies in which historical oppression and differences are violently erased which makes conflict inevitable</w:t>
      </w:r>
    </w:p>
    <w:p w14:paraId="0C58DCB2"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w:t>
      </w:r>
    </w:p>
    <w:p w14:paraId="48175F66" w14:textId="5AE83523" w:rsidR="00E84B00" w:rsidRDefault="00E84B00" w:rsidP="00E84B00">
      <w:pPr>
        <w:spacing w:after="0" w:line="240" w:lineRule="auto"/>
        <w:rPr>
          <w:rFonts w:eastAsia="Times New Roman"/>
          <w:color w:val="000000"/>
          <w:sz w:val="24"/>
          <w:szCs w:val="24"/>
        </w:rPr>
      </w:pPr>
      <w:r w:rsidRPr="00104883">
        <w:rPr>
          <w:rFonts w:eastAsia="Times New Roman"/>
          <w:b/>
          <w:bCs/>
          <w:color w:val="000000"/>
          <w:sz w:val="24"/>
          <w:szCs w:val="24"/>
        </w:rPr>
        <w:t>Mathur 2</w:t>
      </w:r>
      <w:r w:rsidR="00104883">
        <w:rPr>
          <w:rFonts w:eastAsia="Times New Roman"/>
          <w:b/>
          <w:bCs/>
          <w:color w:val="000000"/>
          <w:sz w:val="24"/>
          <w:szCs w:val="24"/>
        </w:rPr>
        <w:t>k</w:t>
      </w:r>
      <w:r w:rsidRPr="00104883">
        <w:rPr>
          <w:rFonts w:eastAsia="Times New Roman"/>
          <w:b/>
          <w:bCs/>
          <w:color w:val="000000"/>
          <w:sz w:val="24"/>
          <w:szCs w:val="24"/>
        </w:rPr>
        <w:t>18</w:t>
      </w:r>
      <w:r w:rsidRPr="00104883">
        <w:rPr>
          <w:rFonts w:eastAsia="Times New Roman"/>
          <w:color w:val="000000"/>
          <w:sz w:val="24"/>
          <w:szCs w:val="24"/>
        </w:rPr>
        <w:t xml:space="preserve"> (Ritu, Dr Ritu Mathur is an Assistant Professor of Political Science at the University of Texas at San Antonio (UTSA), Techno-Racial dynamics of denial &amp; difference in weapons control)</w:t>
      </w:r>
    </w:p>
    <w:p w14:paraId="3E9A8758" w14:textId="77777777" w:rsidR="00104883" w:rsidRPr="00104883" w:rsidRDefault="00104883" w:rsidP="00E84B00">
      <w:pPr>
        <w:spacing w:after="0" w:line="240" w:lineRule="auto"/>
        <w:rPr>
          <w:rFonts w:eastAsia="Times New Roman"/>
          <w:sz w:val="24"/>
          <w:szCs w:val="24"/>
        </w:rPr>
      </w:pPr>
    </w:p>
    <w:p w14:paraId="6036F1BB" w14:textId="77777777" w:rsidR="00707075" w:rsidRPr="00104883" w:rsidRDefault="00E84B00" w:rsidP="00707075">
      <w:pPr>
        <w:spacing w:after="0" w:line="240" w:lineRule="auto"/>
        <w:rPr>
          <w:rFonts w:eastAsia="Times New Roman"/>
          <w:color w:val="000000"/>
          <w:sz w:val="24"/>
          <w:szCs w:val="24"/>
        </w:rPr>
      </w:pPr>
      <w:r w:rsidRPr="00104883">
        <w:rPr>
          <w:rFonts w:eastAsia="Times New Roman"/>
          <w:b/>
          <w:bCs/>
          <w:color w:val="000000"/>
          <w:sz w:val="24"/>
          <w:szCs w:val="24"/>
          <w:u w:val="single"/>
        </w:rPr>
        <w:t>In reimagining the West and articulating the problem of difference</w:t>
      </w:r>
      <w:r w:rsidRPr="00104883">
        <w:rPr>
          <w:rFonts w:eastAsia="Times New Roman"/>
          <w:color w:val="000000"/>
          <w:sz w:val="24"/>
          <w:szCs w:val="24"/>
        </w:rPr>
        <w:t xml:space="preserve"> or heterology in international relations, </w:t>
      </w:r>
      <w:r w:rsidRPr="00104883">
        <w:rPr>
          <w:rFonts w:eastAsia="Times New Roman"/>
          <w:b/>
          <w:bCs/>
          <w:color w:val="000000"/>
          <w:sz w:val="24"/>
          <w:szCs w:val="24"/>
          <w:u w:val="single"/>
        </w:rPr>
        <w:t>scholars contend that ‘difference is marked and contained as international difference’ with the emergence of territorially bounded modern sovereign states</w:t>
      </w:r>
      <w:r w:rsidRPr="00104883">
        <w:rPr>
          <w:rFonts w:eastAsia="Times New Roman"/>
          <w:color w:val="000000"/>
          <w:sz w:val="24"/>
          <w:szCs w:val="24"/>
        </w:rPr>
        <w:t xml:space="preserve"> that ‘defines the problem of difference principally as between and among states’ (Naeem &amp; David, 2004). </w:t>
      </w:r>
      <w:r w:rsidRPr="00104883">
        <w:rPr>
          <w:rFonts w:eastAsia="Times New Roman"/>
          <w:b/>
          <w:bCs/>
          <w:color w:val="000000"/>
          <w:sz w:val="24"/>
          <w:szCs w:val="24"/>
          <w:u w:val="single"/>
        </w:rPr>
        <w:t>It is claimed that the insistence on the maintenance of order in the international system generates a ‘pervasive suspicion of difference’ as a source of disorder, degeneration and armed conflict.</w:t>
      </w:r>
      <w:r w:rsidRPr="00104883">
        <w:rPr>
          <w:rFonts w:eastAsia="Times New Roman"/>
          <w:color w:val="000000"/>
          <w:sz w:val="24"/>
          <w:szCs w:val="24"/>
        </w:rPr>
        <w:t xml:space="preserve"> The ‘problem of difference emerges and intensifies under modern conditions of relative equality, </w:t>
      </w:r>
      <w:r w:rsidRPr="00104883">
        <w:rPr>
          <w:rFonts w:eastAsia="Times New Roman"/>
          <w:b/>
          <w:bCs/>
          <w:color w:val="000000"/>
          <w:sz w:val="24"/>
          <w:szCs w:val="24"/>
          <w:u w:val="single"/>
        </w:rPr>
        <w:t>often leading to the reassertion of (illicit or informal) forms of social hierarchy’ and the marking of others as inferior, dependent and threatening</w:t>
      </w:r>
      <w:r w:rsidRPr="00104883">
        <w:rPr>
          <w:rFonts w:eastAsia="Times New Roman"/>
          <w:color w:val="000000"/>
          <w:sz w:val="24"/>
          <w:szCs w:val="24"/>
        </w:rPr>
        <w:t xml:space="preserve"> (Naeem &amp; David, 2004, p. 23). The doubt and anxiety generated with the discovery of difference is to be contained by locating it ‘at some distance from the self’ and insisting on structural uniformity. </w:t>
      </w:r>
      <w:r w:rsidRPr="00104883">
        <w:rPr>
          <w:rFonts w:eastAsia="Times New Roman"/>
          <w:b/>
          <w:bCs/>
          <w:color w:val="000000"/>
          <w:sz w:val="24"/>
          <w:szCs w:val="24"/>
          <w:u w:val="single"/>
        </w:rPr>
        <w:t>These managerial exercises compound the problem of difference by their failure to account for the injuries suffered as a result of a violent and exploitative colonial practices of imperialism.</w:t>
      </w:r>
      <w:r w:rsidRPr="00104883">
        <w:rPr>
          <w:rFonts w:eastAsia="Times New Roman"/>
          <w:color w:val="000000"/>
          <w:sz w:val="24"/>
          <w:szCs w:val="24"/>
        </w:rPr>
        <w:t xml:space="preserve"> Barkawi and Stanski (2012) further suggest that war among states is ‘a difference of opinion pursued through violent means’ (Barkawi &amp; Stanski, 2012, pp. 2–3) It is the act of splitting of inside/outside that ‘deflect (s) our responses to difference in the direction of ‘putrefying hatred’ and constitutes the ‘political and ethical limits and possibilities of modern life’ (Naeem &amp; David, 2004, pp. 44–45). </w:t>
      </w:r>
      <w:r w:rsidRPr="00104883">
        <w:rPr>
          <w:rFonts w:eastAsia="Times New Roman"/>
          <w:b/>
          <w:bCs/>
          <w:color w:val="000000"/>
          <w:sz w:val="24"/>
          <w:szCs w:val="24"/>
          <w:u w:val="single"/>
        </w:rPr>
        <w:t xml:space="preserve">These conditions of sovereign political community foster ‘ethically limited and tragic interactions of these separate states’ </w:t>
      </w:r>
      <w:r w:rsidRPr="00104883">
        <w:rPr>
          <w:rFonts w:eastAsia="Times New Roman"/>
          <w:color w:val="000000"/>
          <w:sz w:val="24"/>
          <w:szCs w:val="24"/>
        </w:rPr>
        <w:t xml:space="preserve">(Naeem &amp; David, 2004, pp. 44–45). </w:t>
      </w:r>
      <w:r w:rsidRPr="00104883">
        <w:rPr>
          <w:rFonts w:eastAsia="Times New Roman"/>
          <w:b/>
          <w:bCs/>
          <w:color w:val="000000"/>
          <w:sz w:val="24"/>
          <w:szCs w:val="24"/>
          <w:u w:val="single"/>
        </w:rPr>
        <w:t>The tragic interactions during war entail ‘recognition as well as Othering’ through war propaganda (</w:t>
      </w:r>
      <w:r w:rsidRPr="00104883">
        <w:rPr>
          <w:rFonts w:eastAsia="Times New Roman"/>
          <w:color w:val="000000"/>
          <w:sz w:val="24"/>
          <w:szCs w:val="24"/>
        </w:rPr>
        <w:t xml:space="preserve">Porter, 2013). </w:t>
      </w:r>
      <w:r w:rsidRPr="00104883">
        <w:rPr>
          <w:rFonts w:eastAsia="Times New Roman"/>
          <w:b/>
          <w:bCs/>
          <w:color w:val="000000"/>
          <w:sz w:val="24"/>
          <w:szCs w:val="24"/>
          <w:u w:val="single"/>
        </w:rPr>
        <w:t xml:space="preserve">But such propaganda exercises are often undertaken as preliminary measures prior to the catalytic event that leads to the </w:t>
      </w:r>
      <w:r w:rsidRPr="00104883">
        <w:rPr>
          <w:rFonts w:eastAsia="Times New Roman"/>
          <w:i/>
          <w:iCs/>
          <w:color w:val="000000"/>
          <w:sz w:val="24"/>
          <w:szCs w:val="24"/>
        </w:rPr>
        <w:t>outbreak of actual war</w:t>
      </w:r>
      <w:r w:rsidRPr="00104883">
        <w:rPr>
          <w:rFonts w:eastAsia="Times New Roman"/>
          <w:color w:val="000000"/>
          <w:sz w:val="24"/>
          <w:szCs w:val="24"/>
        </w:rPr>
        <w:t>. This othering takes place through deployment of techno-racial stereotyping. It is differences in technology and race that are emphasized to produce stereotypes. John W. Dower (1986) argues that ‘portraits of the enemy’ are sketched through ‘gross simplification and reductionism’ generating two forms of stereotyping (Dower, 1986,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1986, p. 30).</w:t>
      </w:r>
    </w:p>
    <w:p w14:paraId="7849CA44" w14:textId="77777777" w:rsidR="00707075" w:rsidRPr="00104883" w:rsidRDefault="00707075" w:rsidP="00707075">
      <w:pPr>
        <w:spacing w:after="0" w:line="240" w:lineRule="auto"/>
        <w:rPr>
          <w:rFonts w:eastAsia="Times New Roman"/>
          <w:color w:val="000000"/>
          <w:sz w:val="24"/>
          <w:szCs w:val="24"/>
        </w:rPr>
      </w:pPr>
    </w:p>
    <w:p w14:paraId="5E545353" w14:textId="36E48832" w:rsidR="00E84B00" w:rsidRPr="00104883" w:rsidRDefault="00E84B00" w:rsidP="00707075">
      <w:pPr>
        <w:pStyle w:val="Heading4"/>
        <w:rPr>
          <w:rFonts w:eastAsia="Times New Roman" w:cs="Calibri"/>
          <w:sz w:val="24"/>
          <w:szCs w:val="24"/>
        </w:rPr>
      </w:pPr>
      <w:r w:rsidRPr="00104883">
        <w:rPr>
          <w:rFonts w:eastAsia="Times New Roman" w:cs="Calibri"/>
          <w:sz w:val="24"/>
          <w:szCs w:val="24"/>
        </w:rPr>
        <w:t>Orientalism fuels western exceptionalism’s cleansing of the periphery and occludes in nuclear war </w:t>
      </w:r>
    </w:p>
    <w:p w14:paraId="640D77A8"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w:t>
      </w:r>
    </w:p>
    <w:p w14:paraId="73B4666F" w14:textId="77777777" w:rsidR="00E84B00" w:rsidRPr="00104883" w:rsidRDefault="00E84B00" w:rsidP="00E84B00">
      <w:pPr>
        <w:spacing w:after="0" w:line="240" w:lineRule="auto"/>
        <w:rPr>
          <w:rFonts w:eastAsia="Times New Roman"/>
          <w:sz w:val="24"/>
          <w:szCs w:val="24"/>
        </w:rPr>
      </w:pPr>
      <w:r w:rsidRPr="00104883">
        <w:rPr>
          <w:rStyle w:val="Style13ptBold"/>
          <w:sz w:val="24"/>
          <w:szCs w:val="24"/>
        </w:rPr>
        <w:t>Mathur 2k18</w:t>
      </w:r>
      <w:r w:rsidRPr="00104883">
        <w:rPr>
          <w:rFonts w:eastAsia="Times New Roman"/>
          <w:color w:val="000000"/>
          <w:sz w:val="24"/>
          <w:szCs w:val="24"/>
        </w:rPr>
        <w:t xml:space="preserve"> (Ritu, Dr Ritu Mathur is an Assistant Professor of Political Science at the University of Texas at San Antonio (UTSA), Techno-Racial dynamics of denial &amp; difference in weapons control)</w:t>
      </w:r>
    </w:p>
    <w:p w14:paraId="6ACA9A92"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In an effort to generate critical self- reflexivity on practices of Orientalism and Occidentalism there has been a proliferation of discourses on ‘strategic Orientalism’, ‘techno Orientalism’ and ‘military Orientalism’ as discussed below</w:t>
      </w:r>
      <w:r w:rsidRPr="00104883">
        <w:rPr>
          <w:rFonts w:eastAsia="Times New Roman"/>
          <w:b/>
          <w:bCs/>
          <w:color w:val="000000"/>
          <w:sz w:val="24"/>
          <w:szCs w:val="24"/>
          <w:u w:val="single"/>
        </w:rPr>
        <w:t>. Keith Krause and Andrew Latham (1998) argue that practices of ‘strategic orientalism’ constitute the ‘foundation of Western security culture’ (Krause &amp; Latham, 1998, p. 41). They assert that strategic orientalism is premised on the ‘pervasive and axiomatic belief that the West (or occasionally the United States) as a civilization has a special role to play in global security affairs’’</w:t>
      </w:r>
      <w:r w:rsidRPr="00104883">
        <w:rPr>
          <w:rFonts w:eastAsia="Times New Roman"/>
          <w:color w:val="000000"/>
          <w:sz w:val="24"/>
          <w:szCs w:val="24"/>
        </w:rPr>
        <w:t xml:space="preserve"> (Krause &amp; Latham, 1998, pp. 41, 37). This is based on ‘a reading of the politico-strategic objectives and purposes of Third World states that is informed more by Western fears and prejudices than by the realities of politics in these states’ (Krause &amp; Latham, 1998, p. 38). </w:t>
      </w:r>
      <w:r w:rsidRPr="00104883">
        <w:rPr>
          <w:rFonts w:eastAsia="Times New Roman"/>
          <w:b/>
          <w:bCs/>
          <w:color w:val="000000"/>
          <w:sz w:val="24"/>
          <w:szCs w:val="24"/>
          <w:u w:val="single"/>
        </w:rPr>
        <w:t xml:space="preserve">The deep-rooted fear of the attacking Asian hordes and their ability to industrialize and develop sophisticated weapons reinforces twenty-first century concerns about the ‘Rising East’. This ‘phenomenon of imagining Asia and Asians in hypo-or hypertechnological </w:t>
      </w:r>
      <w:r w:rsidRPr="00104883">
        <w:rPr>
          <w:rFonts w:eastAsia="Times New Roman"/>
          <w:color w:val="000000"/>
          <w:sz w:val="24"/>
          <w:szCs w:val="24"/>
        </w:rPr>
        <w:t xml:space="preserve">terms in cultural productions and political discourse’ is understood as ‘techno-Orientalism’ (Roh et al., 2015, p. 2). </w:t>
      </w:r>
      <w:r w:rsidRPr="00104883">
        <w:rPr>
          <w:rFonts w:eastAsia="Times New Roman"/>
          <w:b/>
          <w:bCs/>
          <w:color w:val="000000"/>
          <w:sz w:val="24"/>
          <w:szCs w:val="24"/>
          <w:u w:val="single"/>
        </w:rPr>
        <w:t>Practices of techno-Orientalism driven by ‘imperial aspirations’ and ‘appetites of consumerist societies’ are ‘infused with the languages and codes of the technological and futuristic’ and in ‘digital spaces abound with reinscribed racial tropes and stereotypes; these are sites in which racialization is more likely reinforced than challenged’</w:t>
      </w:r>
      <w:r w:rsidRPr="00104883">
        <w:rPr>
          <w:rFonts w:eastAsia="Times New Roman"/>
          <w:color w:val="000000"/>
          <w:sz w:val="24"/>
          <w:szCs w:val="24"/>
        </w:rPr>
        <w:t xml:space="preserve"> (Roh et al., 2015, p. 14). Scholars developing the concept of techno-Orientalism observe its ‘growing prevalence in the Western cultural consciousness’ and suggest that the ‘US techno Orientalist imagination has its roots in the view of Asian body…as a form of expendable technology’ (Roh et al., 2015, pp. 7–11). Nevertheless they insist that the scope of techno-Orientalism is ‘expansive and bi-directional’ and ponder on the ‘danger that Asian and Asian American creators…might internalize techno Orientalist patterns and uncritically replicate the same dehumanizing model’ (Roh et al., 2015, pp. 3, 7). 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‘war…is not simply a clash of Others, made possible by an ignorant horror of difference. The warrior looks out at the enemy and sees men who are, in crucial respects, recognizably like himself’ (Porter, 2013, p. 34</w:t>
      </w:r>
      <w:r w:rsidRPr="00104883">
        <w:rPr>
          <w:rFonts w:eastAsia="Times New Roman"/>
          <w:b/>
          <w:bCs/>
          <w:color w:val="000000"/>
          <w:sz w:val="24"/>
          <w:szCs w:val="24"/>
          <w:u w:val="single"/>
        </w:rPr>
        <w:t>). He also argues that an engagement with, ‘the foreign “Other” can be treated as a superior model to inform self-examination’</w:t>
      </w:r>
      <w:r w:rsidRPr="00104883">
        <w:rPr>
          <w:rFonts w:eastAsia="Times New Roman"/>
          <w:color w:val="000000"/>
          <w:sz w:val="24"/>
          <w:szCs w:val="24"/>
        </w:rPr>
        <w:t xml:space="preserve"> (2013, p. 108). But this hopeful promise of Military Orientalism has not stemmed the tide of populist discourses deploying the dynamic of difference between ‘</w:t>
      </w:r>
      <w:r w:rsidRPr="00104883">
        <w:rPr>
          <w:rFonts w:eastAsia="Times New Roman"/>
          <w:b/>
          <w:bCs/>
          <w:color w:val="000000"/>
          <w:sz w:val="24"/>
          <w:szCs w:val="24"/>
          <w:u w:val="single"/>
        </w:rPr>
        <w:t>The West and the Rest’ in the aftermath of the Cold War to wage and perpetuate a global War on Terror. On the contrary it is possible to argue that there is deliberate and contingent deployment of a ‘decivilizing rhetoric that blends irrational, aggressive, rigid, paranoid and exceptionalist discourses to demonize Other-ness’ and give ‘unwarranted authority and</w:t>
      </w:r>
      <w:r w:rsidRPr="00104883">
        <w:rPr>
          <w:rFonts w:eastAsia="Times New Roman"/>
          <w:color w:val="000000"/>
          <w:sz w:val="24"/>
          <w:szCs w:val="24"/>
        </w:rPr>
        <w:t xml:space="preserve"> </w:t>
      </w:r>
      <w:r w:rsidRPr="00104883">
        <w:rPr>
          <w:rFonts w:eastAsia="Times New Roman"/>
          <w:b/>
          <w:bCs/>
          <w:color w:val="000000"/>
          <w:sz w:val="24"/>
          <w:szCs w:val="24"/>
          <w:u w:val="single"/>
        </w:rPr>
        <w:t>autonomy’ to ‘militarist and imperialist discourses of national security’</w:t>
      </w:r>
      <w:r w:rsidRPr="00104883">
        <w:rPr>
          <w:rFonts w:eastAsia="Times New Roman"/>
          <w:color w:val="000000"/>
          <w:sz w:val="24"/>
          <w:szCs w:val="24"/>
        </w:rPr>
        <w:t xml:space="preserve"> (Taylor, 2007, p. 670). 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104883">
        <w:rPr>
          <w:rFonts w:eastAsia="Times New Roman"/>
          <w:b/>
          <w:bCs/>
          <w:color w:val="000000"/>
          <w:sz w:val="24"/>
          <w:szCs w:val="24"/>
          <w:u w:val="single"/>
        </w:rPr>
        <w:t>Nuclear weapons have long been regarded as ‘a new technological deity’ and ‘a divinely offered gift that endorsed American exceptionalism and imbued its creators with God-like power and the mission to restore order and justice in a fallen world.’</w:t>
      </w:r>
      <w:r w:rsidRPr="00104883">
        <w:rPr>
          <w:rFonts w:eastAsia="Times New Roman"/>
          <w:color w:val="000000"/>
          <w:sz w:val="24"/>
          <w:szCs w:val="24"/>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w:t>
      </w:r>
      <w:r w:rsidRPr="00104883">
        <w:rPr>
          <w:rFonts w:eastAsia="Times New Roman"/>
          <w:b/>
          <w:bCs/>
          <w:color w:val="000000"/>
          <w:sz w:val="24"/>
          <w:szCs w:val="24"/>
          <w:u w:val="single"/>
        </w:rPr>
        <w:t xml:space="preserve">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w:t>
      </w:r>
      <w:r w:rsidRPr="00104883">
        <w:rPr>
          <w:rFonts w:eastAsia="Times New Roman"/>
          <w:color w:val="000000"/>
          <w:sz w:val="24"/>
          <w:szCs w:val="24"/>
        </w:rPr>
        <w:t xml:space="preserve">(Holland, 2017). In his recent visit to Poland ‘to summon the courage and the will to defend our civilization’ </w:t>
      </w:r>
      <w:r w:rsidRPr="00104883">
        <w:rPr>
          <w:rFonts w:eastAsia="Times New Roman"/>
          <w:b/>
          <w:bCs/>
          <w:color w:val="000000"/>
          <w:sz w:val="24"/>
          <w:szCs w:val="24"/>
          <w:u w:val="single"/>
        </w:rPr>
        <w:t xml:space="preserve">Trump </w:t>
      </w:r>
      <w:r w:rsidRPr="00104883">
        <w:rPr>
          <w:rFonts w:eastAsia="Times New Roman"/>
          <w:color w:val="000000"/>
          <w:sz w:val="24"/>
          <w:szCs w:val="24"/>
        </w:rPr>
        <w:t xml:space="preserve">(2017) </w:t>
      </w:r>
      <w:r w:rsidRPr="00104883">
        <w:rPr>
          <w:rFonts w:eastAsia="Times New Roman"/>
          <w:b/>
          <w:bCs/>
          <w:color w:val="000000"/>
          <w:sz w:val="24"/>
          <w:szCs w:val="24"/>
          <w:u w:val="single"/>
        </w:rPr>
        <w:t>claims ‘there are dire threats to our security and our way of life’ and argues, ‘the fundamental question of our time is whether the West has the will to survive.’ There is little doubt in his mind of the ‘triumph’ of the West</w:t>
      </w:r>
      <w:r w:rsidRPr="00104883">
        <w:rPr>
          <w:rFonts w:eastAsia="Times New Roman"/>
          <w:color w:val="000000"/>
          <w:sz w:val="24"/>
          <w:szCs w:val="24"/>
        </w:rPr>
        <w:t xml:space="preserve"> (Holland, 2017). It is therefore helpful to pause in this tumultuous ‘history of the present’ and suggest that ‘every identity owes a debt to alterity’ (Naeem &amp; David, </w:t>
      </w:r>
      <w:r w:rsidRPr="00104883">
        <w:rPr>
          <w:rFonts w:eastAsia="Times New Roman"/>
          <w:color w:val="000085"/>
          <w:sz w:val="24"/>
          <w:szCs w:val="24"/>
        </w:rPr>
        <w:t>2004</w:t>
      </w:r>
      <w:r w:rsidRPr="00104883">
        <w:rPr>
          <w:rFonts w:eastAsia="Times New Roman"/>
          <w:color w:val="000000"/>
          <w:sz w:val="24"/>
          <w:szCs w:val="24"/>
        </w:rPr>
        <w:t xml:space="preserve">, p. 8). Thus it is interesting to observe how the existing literature on ‘dynamic of difference’ between Orientalism and Occidentalism has expanded its arsenal with a more complex conceptual apparatus of Strategic Orientalism, Techno Orientalism and Military </w:t>
      </w:r>
      <w:r w:rsidRPr="00104883">
        <w:rPr>
          <w:rFonts w:eastAsia="Times New Roman"/>
          <w:b/>
          <w:bCs/>
          <w:color w:val="000000"/>
          <w:sz w:val="24"/>
          <w:szCs w:val="24"/>
          <w:u w:val="single"/>
        </w:rPr>
        <w:t>Orientalism to helps us grasp the everyday practices of techno-racial dynamic of differences that cultivate and nurture techno-racial stereotypes</w:t>
      </w:r>
      <w:r w:rsidRPr="00104883">
        <w:rPr>
          <w:rFonts w:eastAsia="Times New Roman"/>
          <w:color w:val="000000"/>
          <w:sz w:val="24"/>
          <w:szCs w:val="24"/>
        </w:rPr>
        <w:t xml:space="preserve">. </w:t>
      </w:r>
      <w:r w:rsidRPr="00104883">
        <w:rPr>
          <w:rFonts w:eastAsia="Times New Roman"/>
          <w:b/>
          <w:bCs/>
          <w:color w:val="000000"/>
          <w:sz w:val="24"/>
          <w:szCs w:val="24"/>
          <w:u w:val="single"/>
        </w:rPr>
        <w:t>These stereotypes more often than not dictate modes of behavior that make the Other ‘a monster that must not only be defeated but also utterly destroyed…an enemy who no longer must be compelled to retreat into his borders only’</w:t>
      </w:r>
      <w:r w:rsidRPr="00104883">
        <w:rPr>
          <w:rFonts w:eastAsia="Times New Roman"/>
          <w:color w:val="000000"/>
          <w:sz w:val="24"/>
          <w:szCs w:val="24"/>
        </w:rPr>
        <w:t xml:space="preserve"> (Schmitt, </w:t>
      </w:r>
      <w:r w:rsidRPr="00104883">
        <w:rPr>
          <w:rFonts w:eastAsia="Times New Roman"/>
          <w:color w:val="000085"/>
          <w:sz w:val="24"/>
          <w:szCs w:val="24"/>
        </w:rPr>
        <w:t>2007</w:t>
      </w:r>
      <w:r w:rsidRPr="00104883">
        <w:rPr>
          <w:rFonts w:eastAsia="Times New Roman"/>
          <w:color w:val="000000"/>
          <w:sz w:val="24"/>
          <w:szCs w:val="24"/>
        </w:rPr>
        <w:t>). It is this ‘dynamic of difference’ with its persistent desire to annihilate the Other, makes one wonder, whether it is not a complementary sub-text for an increasingly alarming and growing superstructure of a ‘dynamic of denial’ in weapons control? A dynamic of denial so petulant that it casts its shadow in celebrating the recent success of a Nuclear Weapons Ban Treaty (</w:t>
      </w:r>
      <w:r w:rsidRPr="00104883">
        <w:rPr>
          <w:rFonts w:eastAsia="Times New Roman"/>
          <w:color w:val="000085"/>
          <w:sz w:val="24"/>
          <w:szCs w:val="24"/>
        </w:rPr>
        <w:t>2017</w:t>
      </w:r>
      <w:r w:rsidRPr="00104883">
        <w:rPr>
          <w:rFonts w:eastAsia="Times New Roman"/>
          <w:color w:val="000000"/>
          <w:sz w:val="24"/>
          <w:szCs w:val="24"/>
        </w:rPr>
        <w:t>).</w:t>
      </w:r>
    </w:p>
    <w:p w14:paraId="03EAB5C2" w14:textId="77777777" w:rsidR="00707075" w:rsidRPr="00104883" w:rsidRDefault="00707075" w:rsidP="00707075">
      <w:pPr>
        <w:rPr>
          <w:sz w:val="24"/>
          <w:szCs w:val="24"/>
        </w:rPr>
      </w:pPr>
    </w:p>
    <w:p w14:paraId="7998C2C1" w14:textId="41E18651" w:rsidR="00E84B00" w:rsidRPr="00104883" w:rsidRDefault="00E84B00" w:rsidP="00707075">
      <w:pPr>
        <w:pStyle w:val="Heading4"/>
        <w:rPr>
          <w:rFonts w:cs="Calibri"/>
          <w:sz w:val="24"/>
          <w:szCs w:val="24"/>
        </w:rPr>
      </w:pPr>
      <w:r w:rsidRPr="00104883">
        <w:rPr>
          <w:rFonts w:cs="Calibri"/>
          <w:sz w:val="24"/>
          <w:szCs w:val="24"/>
        </w:rPr>
        <w:t>The alternative is to vote negative to construct the ballot as a counter-script against the orientalist discourses of the affirmative. This is key to generating space for subjectivities outside of the construction of the West.</w:t>
      </w:r>
    </w:p>
    <w:p w14:paraId="74745FB8"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w:t>
      </w:r>
    </w:p>
    <w:p w14:paraId="2F890E8E" w14:textId="3720FFC6" w:rsidR="00E84B00" w:rsidRPr="00104883" w:rsidRDefault="00E84B00" w:rsidP="00E84B00">
      <w:pPr>
        <w:spacing w:after="0" w:line="240" w:lineRule="auto"/>
        <w:rPr>
          <w:rFonts w:eastAsia="Times New Roman"/>
          <w:sz w:val="24"/>
          <w:szCs w:val="24"/>
        </w:rPr>
      </w:pPr>
      <w:r w:rsidRPr="00104883">
        <w:rPr>
          <w:rFonts w:eastAsia="Times New Roman"/>
          <w:b/>
          <w:bCs/>
          <w:color w:val="000000"/>
          <w:sz w:val="24"/>
          <w:szCs w:val="24"/>
        </w:rPr>
        <w:t xml:space="preserve">Azeez </w:t>
      </w:r>
      <w:r w:rsidR="00104883" w:rsidRPr="00104883">
        <w:rPr>
          <w:rFonts w:eastAsia="Times New Roman"/>
          <w:b/>
          <w:bCs/>
          <w:color w:val="000000"/>
          <w:sz w:val="24"/>
          <w:szCs w:val="24"/>
        </w:rPr>
        <w:t>2k16</w:t>
      </w:r>
      <w:r w:rsidRPr="00104883">
        <w:rPr>
          <w:rFonts w:eastAsia="Times New Roman"/>
          <w:color w:val="000000"/>
          <w:sz w:val="24"/>
          <w:szCs w:val="24"/>
        </w:rPr>
        <w:t>[ Govand Khalid “Beyond Edward Said: An Outlook on Postcolonialism and Middle Eastern Studies, Social Epistemology” 30:5-6, 710-727, DOI:</w:t>
      </w:r>
      <w:hyperlink r:id="rId8" w:history="1">
        <w:r w:rsidRPr="00104883">
          <w:rPr>
            <w:rFonts w:eastAsia="Times New Roman"/>
            <w:color w:val="000000"/>
            <w:sz w:val="24"/>
            <w:szCs w:val="24"/>
            <w:u w:val="single"/>
          </w:rPr>
          <w:t xml:space="preserve"> </w:t>
        </w:r>
        <w:r w:rsidRPr="00104883">
          <w:rPr>
            <w:rFonts w:eastAsia="Times New Roman"/>
            <w:color w:val="1155CC"/>
            <w:sz w:val="24"/>
            <w:szCs w:val="24"/>
            <w:u w:val="single"/>
          </w:rPr>
          <w:t>10.1080/02691728.2016.1172360 p. 714-716]</w:t>
        </w:r>
      </w:hyperlink>
    </w:p>
    <w:p w14:paraId="3800290A"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w:t>
      </w:r>
    </w:p>
    <w:p w14:paraId="79333B19" w14:textId="0A7DD3A4" w:rsidR="00E84B00" w:rsidRPr="00104883" w:rsidRDefault="00E84B00" w:rsidP="00E84B00">
      <w:pPr>
        <w:spacing w:after="0" w:line="240" w:lineRule="auto"/>
        <w:rPr>
          <w:rFonts w:eastAsia="Times New Roman"/>
          <w:sz w:val="24"/>
          <w:szCs w:val="24"/>
        </w:rPr>
      </w:pPr>
      <w:r w:rsidRPr="00104883">
        <w:rPr>
          <w:rFonts w:eastAsia="Times New Roman"/>
          <w:b/>
          <w:bCs/>
          <w:color w:val="000000"/>
          <w:sz w:val="24"/>
          <w:szCs w:val="24"/>
          <w:u w:val="single"/>
          <w:shd w:val="clear" w:color="auto" w:fill="FFFFFF"/>
        </w:rPr>
        <w:t>But Orientalism, as a symbolic revolt, was not just about the critique, deconstruction and exposure of ideological and epistemological Eurocentric frameworks that monopolised the realm of discursive production</w:t>
      </w:r>
      <w:r w:rsidRPr="00104883">
        <w:rPr>
          <w:rFonts w:eastAsia="Times New Roman"/>
          <w:color w:val="000000"/>
          <w:sz w:val="24"/>
          <w:szCs w:val="24"/>
          <w:shd w:val="clear" w:color="auto" w:fill="FFFFFF"/>
        </w:rPr>
        <w:t>. Appropriating Michel Foucault’s postulation that power is everywhere and that it is diffused and embodied in discourse, knowledge and “regimes of truth”, Said presents the second mode of critique; namely, Orientalism as the ontological nature, structure and a priori condition of power. In this sense, k</w:t>
      </w:r>
      <w:r w:rsidRPr="00104883">
        <w:rPr>
          <w:rFonts w:eastAsia="Times New Roman"/>
          <w:b/>
          <w:bCs/>
          <w:color w:val="000000"/>
          <w:sz w:val="24"/>
          <w:szCs w:val="24"/>
          <w:u w:val="single"/>
          <w:shd w:val="clear" w:color="auto" w:fill="FFFFFF"/>
        </w:rPr>
        <w:t>nowledge or the historical materialisation of specific Nietzschean truths were a form of power and power could only be deciphered through critiquing its manufactured meta-narrative and mapping out the transmutation and movement of its anthropomorphisms</w:t>
      </w:r>
      <w:r w:rsidRPr="00104883">
        <w:rPr>
          <w:rFonts w:eastAsia="Times New Roman"/>
          <w:color w:val="000000"/>
          <w:sz w:val="24"/>
          <w:szCs w:val="24"/>
          <w:shd w:val="clear" w:color="auto" w:fill="FFFFFF"/>
        </w:rPr>
        <w:t xml:space="preserve">, metaphors and metonymies. Said demonstrates this through examining Sylvester de Sacy’s role in the Dacier Report (1802). Conducted for examining the state of Orientalist learning, the report was commissioned by Napoleon Bonaparte. Said writes: The importance of the Tableau historique for an understanding of Orientalism’s inaugural phase is that it exteriorizes the form of Orientalist knowledge and its features, as it also describes the Orientalist’s relationship to his subject matter. In Sacy’s pages on Orientalism … he speaks of his own work as having uncovered, brought to light, rescued a vast amount of obscure matter. Why? In order to place it before the student. For like all his learned contemporaries Sacy considered a learned work a positive addition to an edifice that all scholars erected together. Knowledge was essentially the making visible of material, and the aim of a tableau was the construction of a sort of Benthamite panopticon. Scholarly discipline was therefore a specific technology of power …(1978, 127).3 Elsewhere in his analysis of Arthur James Balfour’s speech in the House of Commons on the 13 June 1910, Said declares: England knows Egypt; Egypt is what England knows; England knows that Egypt cannot have self-government; England confirms that by occupying Egypt; for the Egyptians, Egypt is what England has occupied and now governs; foreign occupation therefore becomes “the very basis” of contemporary Egyptian civilization; Egypt requires, indeed, insists upon British occupation (1978, 34). In other words, Said postulated that </w:t>
      </w:r>
      <w:r w:rsidRPr="00104883">
        <w:rPr>
          <w:rFonts w:eastAsia="Times New Roman"/>
          <w:b/>
          <w:bCs/>
          <w:color w:val="000000"/>
          <w:sz w:val="24"/>
          <w:szCs w:val="24"/>
          <w:u w:val="single"/>
          <w:shd w:val="clear" w:color="auto" w:fill="FFFFFF"/>
        </w:rPr>
        <w:t>Orientalism exuded epistemic violence through its inherent relation with European colonial power. And, in turn, European colonial power could only dominate the region through Orientalism functioning as a technique and instrument of power.</w:t>
      </w:r>
      <w:r w:rsidRPr="00104883">
        <w:rPr>
          <w:rFonts w:eastAsia="Times New Roman"/>
          <w:color w:val="000000"/>
          <w:sz w:val="24"/>
          <w:szCs w:val="24"/>
          <w:shd w:val="clear" w:color="auto" w:fill="FFFFFF"/>
        </w:rPr>
        <w:t xml:space="preserve"> Here then Said’s third definition of Orientalism, drawing 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Collectively Said conceptualises Orientalism as epistemological (both as a corpus of scholarly writings and a historical system of thought) and ontological (as in the nature of being, the structure and condition of power). Read critically, for Said the synthesis of Western power and knowledge had a singular ontological and teleological purpose; namely, the thingification or subjectivation of the colonized Oriental subject. This point is best demonstrated by William D. Hart’s analysis of Orientalism: In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halfinvolved and half-detached (Said 1996), rejects the “hail” and the Althusserian “quadruple system” of interpellation (Althusser 1969)? Does the deliberate attempt in Said’s words to “enter into the discourse of Europe and the West, to mix with it, transform it, to make it acknowledge marginalized or suppressed or forgotten history” (Said 1994, 260) effect this equation? This </w:t>
      </w:r>
      <w:r w:rsidRPr="00104883">
        <w:rPr>
          <w:rFonts w:eastAsia="Times New Roman"/>
          <w:b/>
          <w:bCs/>
          <w:color w:val="000000"/>
          <w:sz w:val="24"/>
          <w:szCs w:val="24"/>
          <w:u w:val="single"/>
          <w:shd w:val="clear" w:color="auto" w:fill="FFFFFF"/>
        </w:rPr>
        <w:t xml:space="preserve">latter Said, moving away from Foucauldian discursive formation </w:t>
      </w:r>
      <w:r w:rsidRPr="00104883">
        <w:rPr>
          <w:rFonts w:eastAsia="Times New Roman"/>
          <w:color w:val="000000"/>
          <w:sz w:val="24"/>
          <w:szCs w:val="24"/>
          <w:shd w:val="clear" w:color="auto" w:fill="FFFFFF"/>
        </w:rPr>
        <w:t>and utilizing Gramsci’s hegemony or direzione culturale [cultural direction], e</w:t>
      </w:r>
      <w:r w:rsidRPr="00104883">
        <w:rPr>
          <w:rFonts w:eastAsia="Times New Roman"/>
          <w:b/>
          <w:bCs/>
          <w:color w:val="000000"/>
          <w:sz w:val="24"/>
          <w:szCs w:val="24"/>
          <w:u w:val="single"/>
          <w:shd w:val="clear" w:color="auto" w:fill="FFFFFF"/>
        </w:rPr>
        <w:t>nvisions social space alike a Bourdieuean field. Revalorizing culture, political space becomes an arena where subjects engage in competent action and deploy different modes of capital and strategies in order to advance their position within the framework of a shared system of meaning</w:t>
      </w:r>
      <w:r w:rsidRPr="00104883">
        <w:rPr>
          <w:rFonts w:eastAsia="Times New Roman"/>
          <w:color w:val="000000"/>
          <w:sz w:val="24"/>
          <w:szCs w:val="24"/>
          <w:shd w:val="clear" w:color="auto" w:fill="FFFFFF"/>
        </w:rPr>
        <w:t xml:space="preserve"> (Bourdieu 1977). In this sense, Said announces in Culture and Imperialism (1994a) that “… no matter how apparently complete the dominance of an ideology or social system, there are always going to be parts of the social experience that it does not cover and control. From these parts very frequently comes opposition both self-conscious and dialectical” (Said 1994, 289). Accordingly, Said posits that the “</w:t>
      </w:r>
      <w:r w:rsidRPr="00104883">
        <w:rPr>
          <w:rFonts w:eastAsia="Times New Roman"/>
          <w:b/>
          <w:bCs/>
          <w:color w:val="000000"/>
          <w:sz w:val="24"/>
          <w:szCs w:val="24"/>
          <w:u w:val="single"/>
          <w:shd w:val="clear" w:color="auto" w:fill="FFFFFF"/>
        </w:rPr>
        <w:t xml:space="preserve">new receptivity to both liberation movements and post-colonial criticism” not only challenges the “monopoly of discourse by Eurocentric intellectuals and politicians” </w:t>
      </w:r>
      <w:r w:rsidRPr="00104883">
        <w:rPr>
          <w:rFonts w:eastAsia="Times New Roman"/>
          <w:color w:val="000000"/>
          <w:sz w:val="24"/>
          <w:szCs w:val="24"/>
          <w:shd w:val="clear" w:color="auto" w:fill="FFFFFF"/>
        </w:rPr>
        <w:t xml:space="preserve">(Said 1994, 316), </w:t>
      </w:r>
      <w:r w:rsidRPr="00104883">
        <w:rPr>
          <w:rFonts w:eastAsia="Times New Roman"/>
          <w:b/>
          <w:bCs/>
          <w:color w:val="000000"/>
          <w:sz w:val="24"/>
          <w:szCs w:val="24"/>
          <w:u w:val="single"/>
          <w:shd w:val="clear" w:color="auto" w:fill="FFFFFF"/>
        </w:rPr>
        <w:t>but also creates a new form of subjectivity residing at a “median state” whereby power’s Manichean dichotomies are obscured.</w:t>
      </w:r>
    </w:p>
    <w:p w14:paraId="3D6F1F73" w14:textId="77777777" w:rsidR="00E84B00" w:rsidRPr="00D90A7C" w:rsidRDefault="00E84B00" w:rsidP="00E84B00">
      <w:pPr>
        <w:spacing w:after="240" w:line="240" w:lineRule="auto"/>
        <w:rPr>
          <w:rFonts w:eastAsia="Times New Roman"/>
          <w:sz w:val="24"/>
          <w:szCs w:val="24"/>
        </w:rPr>
      </w:pPr>
    </w:p>
    <w:p w14:paraId="524FC2B5" w14:textId="26B7D87F" w:rsidR="00E84B00" w:rsidRPr="00D90A7C" w:rsidRDefault="00E533F7" w:rsidP="00E533F7">
      <w:pPr>
        <w:pStyle w:val="Heading2"/>
        <w:rPr>
          <w:rFonts w:eastAsia="Times New Roman" w:cs="Calibri"/>
        </w:rPr>
      </w:pPr>
      <w:r w:rsidRPr="00D90A7C">
        <w:rPr>
          <w:rFonts w:eastAsia="Times New Roman" w:cs="Calibri"/>
        </w:rPr>
        <w:t>Framing</w:t>
      </w:r>
      <w:r w:rsidR="00E84B00" w:rsidRPr="00D90A7C">
        <w:rPr>
          <w:rFonts w:eastAsia="Times New Roman" w:cs="Calibri"/>
        </w:rPr>
        <w:t> </w:t>
      </w:r>
    </w:p>
    <w:p w14:paraId="58ED8CC5" w14:textId="77777777" w:rsidR="00E84B00" w:rsidRPr="00104883" w:rsidRDefault="00E84B00" w:rsidP="00E533F7">
      <w:pPr>
        <w:pStyle w:val="Heading4"/>
        <w:rPr>
          <w:rFonts w:eastAsia="Times New Roman" w:cs="Calibri"/>
          <w:bCs/>
          <w:sz w:val="24"/>
          <w:szCs w:val="24"/>
        </w:rPr>
      </w:pPr>
      <w:r w:rsidRPr="00104883">
        <w:rPr>
          <w:rFonts w:eastAsia="Times New Roman" w:cs="Calibri"/>
          <w:sz w:val="24"/>
          <w:szCs w:val="24"/>
        </w:rPr>
        <w:t>China reps first - Our argument is that your ballot is a referendum on the right of the affirmative to speak as an authority on how China is or should be.</w:t>
      </w:r>
    </w:p>
    <w:p w14:paraId="2C3E3470" w14:textId="77777777" w:rsidR="00E84B00" w:rsidRPr="00104883" w:rsidRDefault="00E84B00" w:rsidP="00E84B00">
      <w:pPr>
        <w:spacing w:after="0" w:line="240" w:lineRule="auto"/>
        <w:rPr>
          <w:rFonts w:eastAsia="Times New Roman"/>
          <w:sz w:val="24"/>
          <w:szCs w:val="24"/>
        </w:rPr>
      </w:pPr>
    </w:p>
    <w:p w14:paraId="696E827A" w14:textId="77777777" w:rsidR="00E84B00" w:rsidRPr="00104883" w:rsidRDefault="00E84B00" w:rsidP="00E84B00">
      <w:pPr>
        <w:spacing w:after="0" w:line="240" w:lineRule="auto"/>
        <w:rPr>
          <w:rFonts w:eastAsia="Times New Roman"/>
          <w:sz w:val="24"/>
          <w:szCs w:val="24"/>
        </w:rPr>
      </w:pPr>
      <w:r w:rsidRPr="00104883">
        <w:rPr>
          <w:rFonts w:eastAsia="Times New Roman"/>
          <w:b/>
          <w:bCs/>
          <w:color w:val="222222"/>
          <w:sz w:val="24"/>
          <w:szCs w:val="24"/>
          <w:shd w:val="clear" w:color="auto" w:fill="FFFFFF"/>
        </w:rPr>
        <w:t xml:space="preserve">Vukovich 2013 </w:t>
      </w:r>
      <w:r w:rsidRPr="00104883">
        <w:rPr>
          <w:rFonts w:eastAsia="Times New Roman"/>
          <w:color w:val="222222"/>
          <w:sz w:val="24"/>
          <w:szCs w:val="24"/>
          <w:shd w:val="clear" w:color="auto" w:fill="FFFFFF"/>
        </w:rPr>
        <w:t xml:space="preserve">[Daniel. </w:t>
      </w:r>
      <w:r w:rsidRPr="00104883">
        <w:rPr>
          <w:rFonts w:eastAsia="Times New Roman"/>
          <w:i/>
          <w:iCs/>
          <w:color w:val="222222"/>
          <w:sz w:val="24"/>
          <w:szCs w:val="24"/>
          <w:shd w:val="clear" w:color="auto" w:fill="FFFFFF"/>
        </w:rPr>
        <w:t>China and orientalism: Western knowledge production and the PRC</w:t>
      </w:r>
      <w:r w:rsidRPr="00104883">
        <w:rPr>
          <w:rFonts w:eastAsia="Times New Roman"/>
          <w:color w:val="222222"/>
          <w:sz w:val="24"/>
          <w:szCs w:val="24"/>
          <w:shd w:val="clear" w:color="auto" w:fill="FFFFFF"/>
        </w:rPr>
        <w:t>. Routledge, 2013. P. 9-10 Daniel F. Vukovich is Associate Professor in the School of Humanities at Hong Kong University.]</w:t>
      </w:r>
    </w:p>
    <w:p w14:paraId="4F9081B3" w14:textId="77777777" w:rsidR="00E84B00" w:rsidRPr="00104883" w:rsidRDefault="00E84B00" w:rsidP="00E84B00">
      <w:pPr>
        <w:spacing w:after="0" w:line="240" w:lineRule="auto"/>
        <w:rPr>
          <w:rFonts w:eastAsia="Times New Roman"/>
          <w:sz w:val="24"/>
          <w:szCs w:val="24"/>
        </w:rPr>
      </w:pPr>
    </w:p>
    <w:p w14:paraId="75CC81C5"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xml:space="preserve">As will quickly become evident, by “Sinology” and the “Sinological” I refer to more than the original China-centered field within the older orientalism (going back at least to the early 1700s), and more than the specialized area studies instituted across the U.S.-West after the revolution of 1949. Note, however, that there is no such thing as “China studies” within China. This is part of my point in seeing the production of knowledge about China, even today, as being awfully similar to the older, more obviously orientalist mode. While specialized work, particularly within the social sciences and politics, occupies much of my attention, I also use texts from film studies, literature, journalism, and current “theory.” In doing so I mean to follow Adorno: his oft-stated desire to write books that are constellations that make unlike things alike. But I also rely on Foucault’s idea that the things that make up a discourse are dispersed across the social field, yet combine to form a common unit that has regularized “statements” and effects of power. This combination is Foucault’s inescapable gesture to the totality or interdisciplinarity. The China field is in this sense an expanded and expansive one. In the texts I examine in this book there emerges a common statement: </w:t>
      </w:r>
      <w:r w:rsidRPr="00104883">
        <w:rPr>
          <w:rFonts w:eastAsia="Times New Roman"/>
          <w:b/>
          <w:bCs/>
          <w:color w:val="000000"/>
          <w:sz w:val="24"/>
          <w:szCs w:val="24"/>
          <w:u w:val="single"/>
        </w:rPr>
        <w:t xml:space="preserve">China is becoming-the-same as the liberal and modern West </w:t>
      </w:r>
      <w:r w:rsidRPr="00104883">
        <w:rPr>
          <w:rFonts w:eastAsia="Times New Roman"/>
          <w:color w:val="000000"/>
          <w:sz w:val="24"/>
          <w:szCs w:val="24"/>
        </w:rPr>
        <w:t xml:space="preserve">(howsoever haltingly), </w:t>
      </w:r>
      <w:r w:rsidRPr="00104883">
        <w:rPr>
          <w:rFonts w:eastAsia="Times New Roman"/>
          <w:b/>
          <w:bCs/>
          <w:color w:val="000000"/>
          <w:sz w:val="24"/>
          <w:szCs w:val="24"/>
          <w:u w:val="single"/>
        </w:rPr>
        <w:t>or it must and should and will do so; this is the chief statement of the new orientalism. This can, in turn, be seen as emerging from other, related discursive themes: that China is becoming democratic, normal, civil,</w:t>
      </w:r>
      <w:r w:rsidRPr="00104883">
        <w:rPr>
          <w:rFonts w:eastAsia="Times New Roman"/>
          <w:color w:val="000000"/>
          <w:sz w:val="24"/>
          <w:szCs w:val="24"/>
        </w:rPr>
        <w:t xml:space="preserve"> creative– artistic (avant-garde), liberal, and so on; </w:t>
      </w:r>
      <w:r w:rsidRPr="00104883">
        <w:rPr>
          <w:rFonts w:eastAsia="Times New Roman"/>
          <w:b/>
          <w:bCs/>
          <w:color w:val="000000"/>
          <w:sz w:val="24"/>
          <w:szCs w:val="24"/>
          <w:u w:val="single"/>
        </w:rPr>
        <w:t>that it still lacks something</w:t>
      </w:r>
      <w:r w:rsidRPr="00104883">
        <w:rPr>
          <w:rFonts w:eastAsia="Times New Roman"/>
          <w:color w:val="000000"/>
          <w:sz w:val="24"/>
          <w:szCs w:val="24"/>
        </w:rPr>
        <w:t xml:space="preserve"> (often the same items); that its Maoist, revolutionary past is something either in the dustbin of history or must still be overcome. </w:t>
      </w:r>
      <w:r w:rsidRPr="00104883">
        <w:rPr>
          <w:rFonts w:eastAsia="Times New Roman"/>
          <w:b/>
          <w:bCs/>
          <w:color w:val="000000"/>
          <w:sz w:val="24"/>
          <w:szCs w:val="24"/>
          <w:u w:val="single"/>
        </w:rPr>
        <w:t>But “statement” here should be understood in the Foucaultian sense: it is at times more or less explicit</w:t>
      </w:r>
      <w:r w:rsidRPr="00104883">
        <w:rPr>
          <w:rFonts w:eastAsia="Times New Roman"/>
          <w:color w:val="000000"/>
          <w:sz w:val="24"/>
          <w:szCs w:val="24"/>
        </w:rPr>
        <w:t xml:space="preserve"> (as in a speech act),</w:t>
      </w:r>
      <w:r w:rsidRPr="00104883">
        <w:rPr>
          <w:rFonts w:eastAsia="Times New Roman"/>
          <w:b/>
          <w:bCs/>
          <w:color w:val="000000"/>
          <w:sz w:val="24"/>
          <w:szCs w:val="24"/>
          <w:u w:val="single"/>
        </w:rPr>
        <w:t xml:space="preserve"> but more often implied or signified indirectly and even non-linguistically. We must emphasize the rhetorical, discursive function of the statement – less the exact words, more its status as authorized “knowledge.”</w:t>
      </w:r>
      <w:r w:rsidRPr="00104883">
        <w:rPr>
          <w:rFonts w:eastAsia="Times New Roman"/>
          <w:color w:val="000000"/>
          <w:sz w:val="24"/>
          <w:szCs w:val="24"/>
        </w:rPr>
        <w:t>13 T</w:t>
      </w:r>
      <w:r w:rsidRPr="00104883">
        <w:rPr>
          <w:rFonts w:eastAsia="Times New Roman"/>
          <w:b/>
          <w:bCs/>
          <w:color w:val="000000"/>
          <w:sz w:val="24"/>
          <w:szCs w:val="24"/>
          <w:u w:val="single"/>
        </w:rPr>
        <w:t>hese are things that can be signified as easily by the newscaster as by the specialist, and likewise for the more popular “China Watching” cultural producer and citizen.</w:t>
      </w:r>
      <w:r w:rsidRPr="00104883">
        <w:rPr>
          <w:rFonts w:eastAsia="Times New Roman"/>
          <w:color w:val="000000"/>
          <w:sz w:val="24"/>
          <w:szCs w:val="24"/>
        </w:rPr>
        <w:t xml:space="preserve"> This last aspect speaks to more than just the fact that area specialists and journalists often overlap and write cross-over – or identical – texts. (The journalistic quality of much China studies can indeed be striking to observers of the discipline.) It speaks to the fact that, as one Chinese Marxist might have put it, correct and incorrect ideas come from multiple places; this is what makes them the ruling discourses and difficult to change. The idea and knowledges of China we have do not stem only from specialists and the rarefied realms of Truth. This is why the critique of Sinological discourse has to engage demography as much as film studies, creative texts as much as “scientific” ones. Much of what I am saying here about how the China field cannot be delimited in the traditional, gate-keeping way has been better said by Aziz Al-Azmeh, whose critiques of orientalism should be much more widely known. Pointing to shared conceptions of Islam in specialized and popular texts alike, he states: We are not talking of two separate types and domains of knowledge about Islam, one for the scholarly elect and another for the rude masses, but of the coexistence within orientalism of two substantially concordant registers, one of which – the scholarly – has greater access to observation .. . and which looks all the more abject for this... . Regardless of access to real or specious facts, facts are always constructed and their construction is invariably culture-specific. Orientalist scholarship is a cultural mood born of mythological classificatory lore, a visceral, savage division of the world, much like such partisanship as animates support for football clubs. (Islams 127–8) Certainly I do not quite mean to say “As for Islam so too for China and the P.R.C.,” since China’s relationship to imperialism has its own historical specificity, as does the largely American, Cold War-inflected modern China studies field. Some will argue that since China was never “really” colonized and is so much older and “intact,” orientalism is a non-starter. (More on this below.) Nonetheless, the preponderance of textual and political evidence is on the postor anti-colonial side; at least the present study seeks to make this case. Moreover, it is not an exaggeration to say that China and Islam share a certain, discursive history in Western intellectual–political culture, as does virtually every national culture subjected to the forces and significations of imperialism and modern colonialism. If we cannot make connections – even at the level of theory – between the West’s China and the West’s Islam, then we cannot speak of a global history of colonialism and its aftermaths. And of course one cannot deny the import of modern colonialism within Western intellectual–political culture (the dominant knowledge producers). In this sense, then: for “Islam” read “China.” </w:t>
      </w:r>
    </w:p>
    <w:p w14:paraId="419B694A" w14:textId="77777777" w:rsidR="00E84B00" w:rsidRPr="00104883" w:rsidRDefault="00E84B00" w:rsidP="00E84B00">
      <w:pPr>
        <w:spacing w:after="0" w:line="240" w:lineRule="auto"/>
        <w:rPr>
          <w:rFonts w:eastAsia="Times New Roman"/>
          <w:sz w:val="24"/>
          <w:szCs w:val="24"/>
        </w:rPr>
      </w:pPr>
    </w:p>
    <w:p w14:paraId="02230624" w14:textId="77777777" w:rsidR="00E84B00" w:rsidRPr="00104883" w:rsidRDefault="00E84B00" w:rsidP="00E533F7">
      <w:pPr>
        <w:pStyle w:val="Heading4"/>
        <w:rPr>
          <w:rFonts w:eastAsia="Times New Roman" w:cs="Calibri"/>
          <w:bCs/>
          <w:sz w:val="24"/>
          <w:szCs w:val="24"/>
        </w:rPr>
      </w:pPr>
      <w:r w:rsidRPr="00104883">
        <w:rPr>
          <w:rFonts w:eastAsia="Times New Roman" w:cs="Calibri"/>
          <w:sz w:val="24"/>
          <w:szCs w:val="24"/>
        </w:rPr>
        <w:t>Framing - and impact. The depictions of foreign countries empirically justified Western imperialism. This means that you vote negative to reject the affirmative’s representations.</w:t>
      </w:r>
    </w:p>
    <w:p w14:paraId="14AF46C8" w14:textId="77777777" w:rsidR="00E84B00" w:rsidRPr="00104883" w:rsidRDefault="00E84B00" w:rsidP="00E84B00">
      <w:pPr>
        <w:spacing w:after="0" w:line="240" w:lineRule="auto"/>
        <w:rPr>
          <w:rFonts w:eastAsia="Times New Roman"/>
          <w:sz w:val="24"/>
          <w:szCs w:val="24"/>
        </w:rPr>
      </w:pPr>
    </w:p>
    <w:p w14:paraId="233B26E0" w14:textId="77777777" w:rsidR="00E84B00" w:rsidRPr="00104883" w:rsidRDefault="00E84B00" w:rsidP="00E84B00">
      <w:pPr>
        <w:spacing w:after="0" w:line="240" w:lineRule="auto"/>
        <w:rPr>
          <w:rFonts w:eastAsia="Times New Roman"/>
          <w:sz w:val="24"/>
          <w:szCs w:val="24"/>
        </w:rPr>
      </w:pPr>
      <w:r w:rsidRPr="00104883">
        <w:rPr>
          <w:rFonts w:eastAsia="Times New Roman"/>
          <w:b/>
          <w:bCs/>
          <w:color w:val="222222"/>
          <w:sz w:val="24"/>
          <w:szCs w:val="24"/>
          <w:shd w:val="clear" w:color="auto" w:fill="FFFFFF"/>
        </w:rPr>
        <w:t>Jazeel 2012</w:t>
      </w:r>
      <w:r w:rsidRPr="00104883">
        <w:rPr>
          <w:rFonts w:eastAsia="Times New Roman"/>
          <w:color w:val="222222"/>
          <w:sz w:val="24"/>
          <w:szCs w:val="24"/>
          <w:shd w:val="clear" w:color="auto" w:fill="FFFFFF"/>
        </w:rPr>
        <w:t xml:space="preserve"> [Tariq. "Postcolonialism: Orientalism and the geographical imagination." </w:t>
      </w:r>
      <w:r w:rsidRPr="00104883">
        <w:rPr>
          <w:rFonts w:eastAsia="Times New Roman"/>
          <w:i/>
          <w:iCs/>
          <w:color w:val="222222"/>
          <w:sz w:val="24"/>
          <w:szCs w:val="24"/>
          <w:shd w:val="clear" w:color="auto" w:fill="FFFFFF"/>
        </w:rPr>
        <w:t>Geography</w:t>
      </w:r>
      <w:r w:rsidRPr="00104883">
        <w:rPr>
          <w:rFonts w:eastAsia="Times New Roman"/>
          <w:color w:val="222222"/>
          <w:sz w:val="24"/>
          <w:szCs w:val="24"/>
          <w:shd w:val="clear" w:color="auto" w:fill="FFFFFF"/>
        </w:rPr>
        <w:t xml:space="preserve"> 97 (2012): 4.]</w:t>
      </w:r>
    </w:p>
    <w:p w14:paraId="2F4F1D0B" w14:textId="77777777" w:rsidR="00E84B00" w:rsidRPr="00104883" w:rsidRDefault="00E84B00" w:rsidP="00E84B00">
      <w:pPr>
        <w:spacing w:after="240" w:line="240" w:lineRule="auto"/>
        <w:rPr>
          <w:rFonts w:eastAsia="Times New Roman"/>
          <w:sz w:val="24"/>
          <w:szCs w:val="24"/>
        </w:rPr>
      </w:pPr>
    </w:p>
    <w:p w14:paraId="12733ADC" w14:textId="77777777" w:rsidR="00707075" w:rsidRPr="00104883" w:rsidRDefault="00E84B00" w:rsidP="00707075">
      <w:pPr>
        <w:spacing w:after="0" w:line="240" w:lineRule="auto"/>
        <w:rPr>
          <w:rFonts w:eastAsia="Times New Roman"/>
          <w:color w:val="000000"/>
          <w:sz w:val="24"/>
          <w:szCs w:val="24"/>
        </w:rPr>
      </w:pPr>
      <w:r w:rsidRPr="00104883">
        <w:rPr>
          <w:rFonts w:eastAsia="Times New Roman"/>
          <w:color w:val="000000"/>
          <w:sz w:val="24"/>
          <w:szCs w:val="24"/>
        </w:rPr>
        <w:t>There are two things to note from the above discussion. First, that t</w:t>
      </w:r>
      <w:r w:rsidRPr="00104883">
        <w:rPr>
          <w:rFonts w:eastAsia="Times New Roman"/>
          <w:b/>
          <w:bCs/>
          <w:color w:val="000000"/>
          <w:sz w:val="24"/>
          <w:szCs w:val="24"/>
          <w:u w:val="single"/>
        </w:rPr>
        <w:t>he forms of colonial dispossession, conquest and discovery through which Europe variously annexed its territorial colonies, were in fact enabled by Orientalising ways of seeing the non-west.</w:t>
      </w:r>
      <w:r w:rsidRPr="00104883">
        <w:rPr>
          <w:rFonts w:eastAsia="Times New Roman"/>
          <w:color w:val="000000"/>
          <w:sz w:val="24"/>
          <w:szCs w:val="24"/>
        </w:rPr>
        <w:t xml:space="preserve"> In other words, c</w:t>
      </w:r>
      <w:r w:rsidRPr="00104883">
        <w:rPr>
          <w:rFonts w:eastAsia="Times New Roman"/>
          <w:b/>
          <w:bCs/>
          <w:color w:val="000000"/>
          <w:sz w:val="24"/>
          <w:szCs w:val="24"/>
          <w:u w:val="single"/>
        </w:rPr>
        <w:t>ultural representations of the non-west, the Orient, were never far from power. It was precisely the ability of the west to authoritatively represent the peoples and places of the east as at one and the same time passive,</w:t>
      </w:r>
      <w:r w:rsidRPr="00104883">
        <w:rPr>
          <w:rFonts w:eastAsia="Times New Roman"/>
          <w:color w:val="000000"/>
          <w:sz w:val="24"/>
          <w:szCs w:val="24"/>
        </w:rPr>
        <w:t xml:space="preserve"> exotic, undeveloped, barbaric and alluring, that </w:t>
      </w:r>
      <w:r w:rsidRPr="00104883">
        <w:rPr>
          <w:rFonts w:eastAsia="Times New Roman"/>
          <w:b/>
          <w:bCs/>
          <w:color w:val="000000"/>
          <w:sz w:val="24"/>
          <w:szCs w:val="24"/>
          <w:u w:val="single"/>
        </w:rPr>
        <w:t xml:space="preserve">laid the foundation for contact, dispossession and colonial rule by imperial powers. </w:t>
      </w:r>
      <w:r w:rsidRPr="00104883">
        <w:rPr>
          <w:rFonts w:eastAsia="Times New Roman"/>
          <w:color w:val="000000"/>
          <w:sz w:val="24"/>
          <w:szCs w:val="24"/>
        </w:rPr>
        <w:t xml:space="preserve">Just as there is a vast tradition of 18thand 19th-century European Orientalist painters (Figure 1), novelists and mapmakers, </w:t>
      </w:r>
      <w:r w:rsidRPr="00104883">
        <w:rPr>
          <w:rFonts w:eastAsia="Times New Roman"/>
          <w:b/>
          <w:bCs/>
          <w:color w:val="000000"/>
          <w:sz w:val="24"/>
          <w:szCs w:val="24"/>
          <w:u w:val="single"/>
        </w:rPr>
        <w:t>it is significant that there is no similar South Asian, African or Middle Eastern artistic or literary tradition of representing Europe. With Orientalism, power flows one way. Second, Said’s whole thesis is profoundly geographical, and for geography educators the opening pages of Orientalism should be of especial interest.</w:t>
      </w:r>
      <w:r w:rsidRPr="00104883">
        <w:rPr>
          <w:rFonts w:eastAsia="Times New Roman"/>
          <w:color w:val="000000"/>
          <w:sz w:val="24"/>
          <w:szCs w:val="24"/>
        </w:rPr>
        <w:t xml:space="preserve"> As Said wrote: We must take seriously [the] … great observation that men make their own history, that what they can know is what they have made, and extend it to geography: as both geographical and cultural entities – to say nothing of historical entities – such locales, regions, geographical sectors as “Orient” and “Occident” are man-made. (Said, 1978, pp. 4–5) To use Orientalism to begin to think postcolonially, therefore, is to begin to think geographically (Blunt and McEwan, 2002). Despite its birth in literary studies, postcolonialism is an inherently geographical mode of thought. It encourages us to consider the ways we think about distant and different elsewheres, the connections familiar from globalisation, immigration or cultural hybridity, and the western and imperial origins of the spaces and places we take for granted. Thinking postcolonially is to critically probe our own geographical imaginations (Gregory, 1994).</w:t>
      </w:r>
    </w:p>
    <w:p w14:paraId="18EC465F" w14:textId="77777777" w:rsidR="00707075" w:rsidRPr="00104883" w:rsidRDefault="00707075" w:rsidP="00707075">
      <w:pPr>
        <w:spacing w:after="0" w:line="240" w:lineRule="auto"/>
        <w:rPr>
          <w:rFonts w:eastAsia="Times New Roman"/>
          <w:color w:val="000000"/>
          <w:sz w:val="24"/>
          <w:szCs w:val="24"/>
        </w:rPr>
      </w:pPr>
    </w:p>
    <w:p w14:paraId="4E2AD2DB" w14:textId="69A5CE67" w:rsidR="00E84B00" w:rsidRPr="00104883" w:rsidRDefault="00E84B00" w:rsidP="00707075">
      <w:pPr>
        <w:pStyle w:val="Heading4"/>
        <w:rPr>
          <w:rFonts w:eastAsia="Times New Roman" w:cs="Calibri"/>
          <w:sz w:val="24"/>
          <w:szCs w:val="24"/>
        </w:rPr>
      </w:pPr>
      <w:r w:rsidRPr="00104883">
        <w:rPr>
          <w:rFonts w:eastAsia="Times New Roman" w:cs="Calibri"/>
          <w:sz w:val="24"/>
          <w:szCs w:val="24"/>
        </w:rPr>
        <w:t>Discourse creates a social reality of what we believe to be the outside world</w:t>
      </w:r>
    </w:p>
    <w:p w14:paraId="2E9CA3C0" w14:textId="77777777" w:rsidR="00E533F7" w:rsidRPr="00104883" w:rsidRDefault="00E533F7" w:rsidP="00E533F7">
      <w:pPr>
        <w:spacing w:after="0" w:line="240" w:lineRule="auto"/>
        <w:rPr>
          <w:rFonts w:eastAsia="Times New Roman"/>
          <w:color w:val="000000"/>
          <w:sz w:val="24"/>
          <w:szCs w:val="24"/>
          <w:shd w:val="clear" w:color="auto" w:fill="FFFFFF"/>
        </w:rPr>
      </w:pPr>
    </w:p>
    <w:p w14:paraId="6378F79E" w14:textId="022841F6" w:rsidR="00E533F7" w:rsidRPr="00104883" w:rsidRDefault="00E533F7" w:rsidP="00E533F7">
      <w:pPr>
        <w:spacing w:after="0" w:line="240" w:lineRule="auto"/>
        <w:rPr>
          <w:rFonts w:eastAsia="Times New Roman"/>
          <w:color w:val="000000"/>
          <w:sz w:val="24"/>
          <w:szCs w:val="24"/>
          <w:shd w:val="clear" w:color="auto" w:fill="FFFFFF"/>
        </w:rPr>
      </w:pPr>
      <w:r w:rsidRPr="00104883">
        <w:rPr>
          <w:rStyle w:val="Style13ptBold"/>
          <w:sz w:val="24"/>
          <w:szCs w:val="24"/>
        </w:rPr>
        <w:t>Holzscheiter ’14</w:t>
      </w:r>
      <w:r w:rsidR="00104883">
        <w:rPr>
          <w:rFonts w:eastAsia="Times New Roman"/>
          <w:color w:val="000000"/>
          <w:sz w:val="24"/>
          <w:szCs w:val="24"/>
          <w:shd w:val="clear" w:color="auto" w:fill="FFFFFF"/>
        </w:rPr>
        <w:t xml:space="preserve"> </w:t>
      </w:r>
      <w:r w:rsidRPr="00104883">
        <w:rPr>
          <w:rFonts w:eastAsia="Times New Roman"/>
          <w:color w:val="000000"/>
          <w:sz w:val="24"/>
          <w:szCs w:val="24"/>
          <w:shd w:val="clear" w:color="auto" w:fill="FFFFFF"/>
        </w:rPr>
        <w:t>[Anna, “Between Communicative Interaction and Structures of Signification: Discourse Theory and Analysis in International Relations”</w:t>
      </w:r>
      <w:r w:rsidRPr="00104883">
        <w:rPr>
          <w:rFonts w:eastAsia="Times New Roman"/>
          <w:sz w:val="24"/>
          <w:szCs w:val="24"/>
        </w:rPr>
        <w:t xml:space="preserve"> Anna </w:t>
      </w:r>
      <w:r w:rsidRPr="00104883">
        <w:rPr>
          <w:rFonts w:eastAsia="Times New Roman"/>
          <w:color w:val="000000"/>
          <w:sz w:val="24"/>
          <w:szCs w:val="24"/>
          <w:shd w:val="clear" w:color="auto" w:fill="FFFFFF"/>
        </w:rPr>
        <w:t>has been Assistant Professor of Political Science and International Relations at the Otto-Suhr-Institute for Political Science since April 2015. During the academic year 2014-2015 she is John F. Kennedy Memorial Fellow at the Center for European Studies, Harvard University.]</w:t>
      </w:r>
    </w:p>
    <w:p w14:paraId="2E5A0FE6" w14:textId="182CFD7E" w:rsidR="00E533F7" w:rsidRPr="00104883" w:rsidRDefault="00E533F7" w:rsidP="00E84B00">
      <w:pPr>
        <w:spacing w:after="0" w:line="240" w:lineRule="auto"/>
        <w:rPr>
          <w:rFonts w:eastAsia="Times New Roman"/>
          <w:sz w:val="24"/>
          <w:szCs w:val="24"/>
        </w:rPr>
      </w:pPr>
      <w:r w:rsidRPr="00104883">
        <w:rPr>
          <w:rFonts w:eastAsia="Times New Roman"/>
          <w:color w:val="000000"/>
          <w:sz w:val="24"/>
          <w:szCs w:val="24"/>
          <w:shd w:val="clear" w:color="auto" w:fill="FFFFFF"/>
        </w:rPr>
        <w:t> </w:t>
      </w:r>
    </w:p>
    <w:p w14:paraId="4BD1A408"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shd w:val="clear" w:color="auto" w:fill="FFFFFF"/>
        </w:rPr>
        <w:t xml:space="preserve">Those not familiar with the term “discourse” often ask: Is everything discourse? Where is the boundary between discourse and the material (touchable and observable) world? Discourse scholars answer this question by stating that </w:t>
      </w:r>
      <w:r w:rsidRPr="00104883">
        <w:rPr>
          <w:rFonts w:eastAsia="Times New Roman"/>
          <w:b/>
          <w:bCs/>
          <w:color w:val="000000"/>
          <w:sz w:val="24"/>
          <w:szCs w:val="24"/>
          <w:u w:val="single"/>
          <w:shd w:val="clear" w:color="auto" w:fill="FFFFFF"/>
        </w:rPr>
        <w:t>discourse is the space where human beings make sense of the material world, where they attach meaning to the world and where representations of the world become manifest.</w:t>
      </w:r>
      <w:r w:rsidRPr="00104883">
        <w:rPr>
          <w:rFonts w:eastAsia="Times New Roman"/>
          <w:color w:val="000000"/>
          <w:sz w:val="24"/>
          <w:szCs w:val="24"/>
          <w:shd w:val="clear" w:color="auto" w:fill="FFFFFF"/>
        </w:rPr>
        <w:t xml:space="preserve"> </w:t>
      </w:r>
      <w:r w:rsidRPr="00104883">
        <w:rPr>
          <w:rFonts w:eastAsia="Times New Roman"/>
          <w:b/>
          <w:bCs/>
          <w:color w:val="000000"/>
          <w:sz w:val="24"/>
          <w:szCs w:val="24"/>
          <w:u w:val="single"/>
          <w:shd w:val="clear" w:color="auto" w:fill="FFFFFF"/>
        </w:rPr>
        <w:t>The existence of a material world outside discourse is, thus, not denied</w:t>
      </w:r>
      <w:r w:rsidRPr="00104883">
        <w:rPr>
          <w:rFonts w:eastAsia="Times New Roman"/>
          <w:color w:val="000000"/>
          <w:sz w:val="24"/>
          <w:szCs w:val="24"/>
          <w:shd w:val="clear" w:color="auto" w:fill="FFFFFF"/>
        </w:rPr>
        <w:t>—what is refuted is the assumption that we can relate to this material world without discourse (Holzscheiter 2010). In its essence,</w:t>
      </w:r>
      <w:r w:rsidRPr="00104883">
        <w:rPr>
          <w:rFonts w:eastAsia="Times New Roman"/>
          <w:b/>
          <w:bCs/>
          <w:color w:val="000000"/>
          <w:sz w:val="24"/>
          <w:szCs w:val="24"/>
          <w:u w:val="single"/>
          <w:shd w:val="clear" w:color="auto" w:fill="FFFFFF"/>
        </w:rPr>
        <w:t xml:space="preserve"> discourse analysis is an engagement with meaning and the linguistic and communicative processes through which social reality is constructed. Discourse can therefore be defined as, basically, the space where intersubjective meaning is created, sustained, trans- formed and, accordingly, becomes constitutive of social reality.</w:t>
      </w:r>
      <w:r w:rsidRPr="00104883">
        <w:rPr>
          <w:rFonts w:eastAsia="Times New Roman"/>
          <w:color w:val="000000"/>
          <w:sz w:val="24"/>
          <w:szCs w:val="24"/>
          <w:shd w:val="clear" w:color="auto" w:fill="FFFFFF"/>
        </w:rPr>
        <w:t xml:space="preserve"> This preliminary and broad understanding of discourse already allows distinguishing discourse from language inasmuch as discourse is an inherently social concept. Rather than simply investigating the use of language in international politics, an explo- ration of </w:t>
      </w:r>
      <w:r w:rsidRPr="00104883">
        <w:rPr>
          <w:rFonts w:eastAsia="Times New Roman"/>
          <w:b/>
          <w:bCs/>
          <w:color w:val="000000"/>
          <w:sz w:val="24"/>
          <w:szCs w:val="24"/>
          <w:u w:val="single"/>
          <w:shd w:val="clear" w:color="auto" w:fill="FFFFFF"/>
        </w:rPr>
        <w:t>discourse asks for the social and political effects that result from using a particular vocabulary on the one hand and the productive effects of particular constructions of reality on the agency and identity of individuals and groups.</w:t>
      </w:r>
      <w:r w:rsidRPr="00104883">
        <w:rPr>
          <w:rFonts w:eastAsia="Times New Roman"/>
          <w:color w:val="000000"/>
          <w:sz w:val="24"/>
          <w:szCs w:val="24"/>
          <w:shd w:val="clear" w:color="auto" w:fill="FFFFFF"/>
        </w:rPr>
        <w:t xml:space="preserve"> Any singular event of speaking or producing text, thus, is part of a larger social and political process: It is conceived of as “text in social context.”                      </w:t>
      </w:r>
    </w:p>
    <w:p w14:paraId="448E99C7" w14:textId="77777777" w:rsidR="00E84B00" w:rsidRPr="00D90A7C" w:rsidRDefault="00E84B00" w:rsidP="00E84B00">
      <w:pPr>
        <w:spacing w:after="0" w:line="240" w:lineRule="auto"/>
        <w:rPr>
          <w:rFonts w:eastAsia="Times New Roman"/>
          <w:sz w:val="24"/>
          <w:szCs w:val="24"/>
        </w:rPr>
      </w:pPr>
    </w:p>
    <w:p w14:paraId="2DAE3D16" w14:textId="70F4283A" w:rsidR="00E84B00" w:rsidRPr="00104883" w:rsidRDefault="00E533F7" w:rsidP="00E533F7">
      <w:pPr>
        <w:pStyle w:val="Heading4"/>
        <w:rPr>
          <w:rFonts w:eastAsia="Times New Roman" w:cs="Calibri"/>
          <w:bCs/>
          <w:sz w:val="24"/>
          <w:szCs w:val="24"/>
        </w:rPr>
      </w:pPr>
      <w:r w:rsidRPr="00104883">
        <w:rPr>
          <w:rFonts w:eastAsia="Times New Roman" w:cs="Calibri"/>
          <w:sz w:val="24"/>
          <w:szCs w:val="24"/>
        </w:rPr>
        <w:t>Evaluate the affirmative through the political implications of the way it knows the Oriental other before framework.</w:t>
      </w:r>
    </w:p>
    <w:p w14:paraId="106A4E03" w14:textId="77777777" w:rsidR="00E84B00" w:rsidRPr="00104883" w:rsidRDefault="00E84B00" w:rsidP="00E84B00">
      <w:pPr>
        <w:spacing w:after="0" w:line="240" w:lineRule="auto"/>
        <w:rPr>
          <w:rFonts w:eastAsia="Times New Roman"/>
          <w:sz w:val="24"/>
          <w:szCs w:val="24"/>
        </w:rPr>
      </w:pPr>
    </w:p>
    <w:p w14:paraId="72642650" w14:textId="4B2F8489" w:rsidR="00E84B00" w:rsidRPr="00104883" w:rsidRDefault="00E84B00" w:rsidP="00104883">
      <w:pPr>
        <w:spacing w:after="140" w:line="240" w:lineRule="auto"/>
        <w:rPr>
          <w:rFonts w:eastAsia="Times New Roman"/>
          <w:sz w:val="24"/>
          <w:szCs w:val="24"/>
        </w:rPr>
      </w:pPr>
      <w:r w:rsidRPr="00104883">
        <w:rPr>
          <w:rFonts w:eastAsia="Times New Roman"/>
          <w:b/>
          <w:bCs/>
          <w:color w:val="222222"/>
          <w:sz w:val="24"/>
          <w:szCs w:val="24"/>
          <w:shd w:val="clear" w:color="auto" w:fill="FFFFFF"/>
        </w:rPr>
        <w:t xml:space="preserve">Dabashi 2017 </w:t>
      </w:r>
      <w:r w:rsidR="00104883">
        <w:rPr>
          <w:rFonts w:eastAsia="Times New Roman"/>
          <w:color w:val="222222"/>
          <w:sz w:val="24"/>
          <w:szCs w:val="24"/>
          <w:shd w:val="clear" w:color="auto" w:fill="FFFFFF"/>
        </w:rPr>
        <w:t>(</w:t>
      </w:r>
      <w:r w:rsidRPr="00104883">
        <w:rPr>
          <w:rFonts w:eastAsia="Times New Roman"/>
          <w:color w:val="222222"/>
          <w:sz w:val="24"/>
          <w:szCs w:val="24"/>
          <w:shd w:val="clear" w:color="auto" w:fill="FFFFFF"/>
        </w:rPr>
        <w:t xml:space="preserve">Hamid. </w:t>
      </w:r>
      <w:r w:rsidRPr="00104883">
        <w:rPr>
          <w:rFonts w:eastAsia="Times New Roman"/>
          <w:i/>
          <w:iCs/>
          <w:color w:val="222222"/>
          <w:sz w:val="24"/>
          <w:szCs w:val="24"/>
          <w:shd w:val="clear" w:color="auto" w:fill="FFFFFF"/>
        </w:rPr>
        <w:t>Post-Orientalism: Knowledge and power in a time of terror</w:t>
      </w:r>
      <w:r w:rsidRPr="00104883">
        <w:rPr>
          <w:rFonts w:eastAsia="Times New Roman"/>
          <w:color w:val="222222"/>
          <w:sz w:val="24"/>
          <w:szCs w:val="24"/>
          <w:shd w:val="clear" w:color="auto" w:fill="FFFFFF"/>
        </w:rPr>
        <w:t>. Routledge, 2017</w:t>
      </w:r>
      <w:r w:rsidRPr="00104883">
        <w:rPr>
          <w:rFonts w:eastAsia="Times New Roman"/>
          <w:color w:val="000000"/>
          <w:sz w:val="24"/>
          <w:szCs w:val="24"/>
          <w:shd w:val="clear" w:color="auto" w:fill="FFFFFF"/>
        </w:rPr>
        <w:t xml:space="preserve"> Pp. 212-213 </w:t>
      </w:r>
      <w:r w:rsidRPr="00104883">
        <w:rPr>
          <w:rFonts w:eastAsia="Times New Roman"/>
          <w:color w:val="222222"/>
          <w:sz w:val="24"/>
          <w:szCs w:val="24"/>
          <w:shd w:val="clear" w:color="auto" w:fill="FFFFFF"/>
        </w:rPr>
        <w:t>Hamid Dabashi is an Iranian Professor of Iranian Studies and Comparative Literature at Columbia University in New York City. He is the author of over twenty books</w:t>
      </w:r>
      <w:r w:rsidR="00104883">
        <w:rPr>
          <w:rFonts w:eastAsia="Times New Roman"/>
          <w:color w:val="222222"/>
          <w:sz w:val="24"/>
          <w:szCs w:val="24"/>
          <w:shd w:val="clear" w:color="auto" w:fill="FFFFFF"/>
        </w:rPr>
        <w:t>)</w:t>
      </w:r>
      <w:r w:rsidRPr="00104883">
        <w:rPr>
          <w:rFonts w:eastAsia="Times New Roman"/>
          <w:color w:val="000000"/>
          <w:sz w:val="24"/>
          <w:szCs w:val="24"/>
          <w:shd w:val="clear" w:color="auto" w:fill="FFFFFF"/>
        </w:rPr>
        <w:t> </w:t>
      </w:r>
    </w:p>
    <w:p w14:paraId="071EBB89" w14:textId="77777777" w:rsidR="00E84B00" w:rsidRPr="00104883" w:rsidRDefault="00E84B00" w:rsidP="00E84B00">
      <w:pPr>
        <w:spacing w:after="0" w:line="240" w:lineRule="auto"/>
        <w:rPr>
          <w:rFonts w:eastAsia="Times New Roman"/>
          <w:sz w:val="24"/>
          <w:szCs w:val="24"/>
        </w:rPr>
      </w:pPr>
      <w:r w:rsidRPr="00104883">
        <w:rPr>
          <w:rFonts w:eastAsia="Times New Roman"/>
          <w:b/>
          <w:bCs/>
          <w:color w:val="000000"/>
          <w:sz w:val="24"/>
          <w:szCs w:val="24"/>
          <w:u w:val="single"/>
        </w:rPr>
        <w:t>This historical genealogy and epistemic analytic are both absolutely crucial if we are not to fetishize the question concerning colonialism, formulate a historically more nuanced conception of it, so that today we might have a better grasp of the varied and amorphous modes of knowledge production about Islam and "the middle East,</w:t>
      </w:r>
      <w:r w:rsidRPr="00104883">
        <w:rPr>
          <w:rFonts w:eastAsia="Times New Roman"/>
          <w:color w:val="000000"/>
          <w:sz w:val="24"/>
          <w:szCs w:val="24"/>
        </w:rPr>
        <w:t xml:space="preserve">" and in fact see it, as I propose, as a case of epistemic endosmosis, in which the aggressive formation of a field of public knowledge about Islam and "the Middle East" is no longer conducive to the reversed formation of a sovereign (European or American) and all-knowing (Kantian) subject. </w:t>
      </w:r>
      <w:r w:rsidRPr="00104883">
        <w:rPr>
          <w:rFonts w:eastAsia="Times New Roman"/>
          <w:b/>
          <w:bCs/>
          <w:color w:val="000000"/>
          <w:sz w:val="24"/>
          <w:szCs w:val="24"/>
          <w:u w:val="single"/>
        </w:rPr>
        <w:t>My ultimate proposal here is that today in fact we are witnessing a mode of knowledge that is devoid of agential subjectness, which is the modus operandi of an empire without hegemony. This epistemic endosmosis—interested knowledge manufactured in think tanks and percolating into the public domain—I propose is conducive to various manners of disposable knowledge production—predicated on no enduring or legitimate episteme, but in fact modeled on non-refundable commodities that provide instant gratification and are then disposed of after one use only. This is fast-knowledge produced on the model of fast food, with plastic cups, plastic knives, plastic forks,</w:t>
      </w:r>
      <w:r w:rsidRPr="00104883">
        <w:rPr>
          <w:rFonts w:eastAsia="Times New Roman"/>
          <w:color w:val="000000"/>
          <w:sz w:val="24"/>
          <w:szCs w:val="24"/>
        </w:rPr>
        <w:t xml:space="preserve"> and hopefully biodegradable paper that can be recycled for environmental purposes. </w:t>
      </w:r>
      <w:r w:rsidRPr="00104883">
        <w:rPr>
          <w:rFonts w:eastAsia="Times New Roman"/>
          <w:b/>
          <w:bCs/>
          <w:color w:val="000000"/>
          <w:sz w:val="24"/>
          <w:szCs w:val="24"/>
          <w:u w:val="single"/>
        </w:rPr>
        <w:t xml:space="preserve">The origin and function of this mode of knowledge are compatible with the imperial imaginary they serve, for the problem of knowledge production in an age of empire will have to begin with the political provenance of that empire, the U.S. empire, and the postmodern predicament of its illusion of sovereignty, legitimacy, and authority. </w:t>
      </w:r>
      <w:r w:rsidRPr="00104883">
        <w:rPr>
          <w:rFonts w:eastAsia="Times New Roman"/>
          <w:color w:val="000000"/>
          <w:sz w:val="24"/>
          <w:szCs w:val="24"/>
        </w:rPr>
        <w:t xml:space="preserve">The power at the military roots of the conception of empire that enables any mode of knowledge production will have to be broken down, in the idiomaticity of its American English, into the distance between potenza and potere, when Agamben begins to speak Italian to it, between puissance andpouvoir, when Foucault begins to speak French, or Macht and Vermogen when Heidegger begins to speak German to it. The Latin root of the distance between potentia mdpotestas, between power in a diffused and amorphous state, and power as centralized, authenticated, and legitimized, is what is perhaps deliberately lost to "power" when George W. Bush claims it in his American English. My contention here is that as much as power as potere, pouvoir, Vermogen, andpotestas was conducive to the formation of a knowing and sovereign European subject, power as potenza, puissance, Macht, and potentia entirely lacks and perhaps has forever lost the ability to constitute agential autonomy for the knowing and sovereign subject (European or otherwise) who thus seeks to claim it. Immanuel Kant, in other words, was the very last metaphysician of the (European) sovereign subject—the omnipotent, omnipresent, and omniscient narrator of history. The classical period of Orientalism, namely Orientalism as the intelligence arm of colonialism, corresponded to that absolute sovereignty of the European knowing subject, as mercenary armies of Orientalists went around the world and defined it in the form of a knowledge that can be known, owned, and governed at one and the same time. That mode of knowledge production along with the sovereign subject that produced it have long since ceased to exist, and upon us is the age of homo sacer, nuda vita (naked life), state of exception, dispersion of refugees between mere humans and would-be citizens, language as hypertrophy, and gestures as pure means with no end. </w:t>
      </w:r>
      <w:r w:rsidRPr="00104883">
        <w:rPr>
          <w:rFonts w:eastAsia="Times New Roman"/>
          <w:b/>
          <w:bCs/>
          <w:color w:val="000000"/>
          <w:sz w:val="24"/>
          <w:szCs w:val="24"/>
          <w:u w:val="single"/>
        </w:rPr>
        <w:t>The knowledge that corresponds to this state of exception as imperial rule is the knowledge by endosmosis, the knowledge of nothing, knowledge without agency, at the service of an empire with no hegemony.</w:t>
      </w:r>
    </w:p>
    <w:p w14:paraId="410D1C9C" w14:textId="77777777" w:rsidR="00E84B00" w:rsidRPr="00D90A7C" w:rsidRDefault="00E84B00" w:rsidP="00E84B00">
      <w:pPr>
        <w:spacing w:after="0" w:line="240" w:lineRule="auto"/>
        <w:rPr>
          <w:rFonts w:eastAsia="Times New Roman"/>
          <w:sz w:val="24"/>
          <w:szCs w:val="24"/>
        </w:rPr>
      </w:pPr>
    </w:p>
    <w:p w14:paraId="7B4CF33C" w14:textId="6D59E3A3" w:rsidR="00E84B00" w:rsidRPr="00104883" w:rsidRDefault="00FD27B1" w:rsidP="00FD27B1">
      <w:pPr>
        <w:pStyle w:val="Heading4"/>
        <w:rPr>
          <w:rFonts w:eastAsia="Times New Roman" w:cs="Calibri"/>
          <w:sz w:val="24"/>
          <w:szCs w:val="24"/>
        </w:rPr>
      </w:pPr>
      <w:r w:rsidRPr="00104883">
        <w:rPr>
          <w:rFonts w:eastAsia="Times New Roman" w:cs="Calibri"/>
          <w:sz w:val="24"/>
          <w:szCs w:val="24"/>
        </w:rPr>
        <w:t>Rejecting the affirmative in the institutions of knowledge creation is a political act. This means that a negative ballot is sufficient to resolve the kritik.</w:t>
      </w:r>
    </w:p>
    <w:p w14:paraId="6F721287" w14:textId="77777777" w:rsidR="00E533F7" w:rsidRPr="00104883" w:rsidRDefault="00E533F7" w:rsidP="00E84B00">
      <w:pPr>
        <w:spacing w:after="0" w:line="240" w:lineRule="auto"/>
        <w:rPr>
          <w:rFonts w:eastAsia="Times New Roman"/>
          <w:sz w:val="24"/>
          <w:szCs w:val="24"/>
        </w:rPr>
      </w:pPr>
    </w:p>
    <w:p w14:paraId="521C41ED" w14:textId="2B5D205B" w:rsidR="00E84B00" w:rsidRPr="00104883" w:rsidRDefault="00E84B00" w:rsidP="00E84B00">
      <w:pPr>
        <w:spacing w:after="140" w:line="240" w:lineRule="auto"/>
        <w:rPr>
          <w:rFonts w:eastAsia="Times New Roman"/>
          <w:sz w:val="24"/>
          <w:szCs w:val="24"/>
        </w:rPr>
      </w:pPr>
      <w:r w:rsidRPr="00104883">
        <w:rPr>
          <w:rFonts w:eastAsia="Times New Roman"/>
          <w:b/>
          <w:bCs/>
          <w:color w:val="222222"/>
          <w:sz w:val="24"/>
          <w:szCs w:val="24"/>
          <w:shd w:val="clear" w:color="auto" w:fill="FFFFFF"/>
        </w:rPr>
        <w:t xml:space="preserve">Dabashi 2017 </w:t>
      </w:r>
      <w:r w:rsidR="00104883">
        <w:rPr>
          <w:rFonts w:eastAsia="Times New Roman"/>
          <w:color w:val="222222"/>
          <w:sz w:val="24"/>
          <w:szCs w:val="24"/>
          <w:shd w:val="clear" w:color="auto" w:fill="FFFFFF"/>
        </w:rPr>
        <w:t>(</w:t>
      </w:r>
      <w:r w:rsidRPr="00104883">
        <w:rPr>
          <w:rFonts w:eastAsia="Times New Roman"/>
          <w:color w:val="222222"/>
          <w:sz w:val="24"/>
          <w:szCs w:val="24"/>
          <w:shd w:val="clear" w:color="auto" w:fill="FFFFFF"/>
        </w:rPr>
        <w:t xml:space="preserve">Hamid. </w:t>
      </w:r>
      <w:r w:rsidRPr="00104883">
        <w:rPr>
          <w:rFonts w:eastAsia="Times New Roman"/>
          <w:i/>
          <w:iCs/>
          <w:color w:val="222222"/>
          <w:sz w:val="24"/>
          <w:szCs w:val="24"/>
          <w:shd w:val="clear" w:color="auto" w:fill="FFFFFF"/>
        </w:rPr>
        <w:t>Post-Orientalism: Knowledge and power in a time of terror</w:t>
      </w:r>
      <w:r w:rsidRPr="00104883">
        <w:rPr>
          <w:rFonts w:eastAsia="Times New Roman"/>
          <w:color w:val="222222"/>
          <w:sz w:val="24"/>
          <w:szCs w:val="24"/>
          <w:shd w:val="clear" w:color="auto" w:fill="FFFFFF"/>
        </w:rPr>
        <w:t>. Routledge, 2017</w:t>
      </w:r>
      <w:r w:rsidRPr="00104883">
        <w:rPr>
          <w:rFonts w:eastAsia="Times New Roman"/>
          <w:color w:val="000000"/>
          <w:sz w:val="24"/>
          <w:szCs w:val="24"/>
          <w:shd w:val="clear" w:color="auto" w:fill="FFFFFF"/>
        </w:rPr>
        <w:t xml:space="preserve"> Pp. 223-224 </w:t>
      </w:r>
      <w:r w:rsidRPr="00104883">
        <w:rPr>
          <w:rFonts w:eastAsia="Times New Roman"/>
          <w:color w:val="222222"/>
          <w:sz w:val="24"/>
          <w:szCs w:val="24"/>
          <w:shd w:val="clear" w:color="auto" w:fill="FFFFFF"/>
        </w:rPr>
        <w:t>Hamid Dabashi is an Iranian Professor of Iranian Studies and Comparative Literature at Columbia University in New York City. He is the author of over twenty books</w:t>
      </w:r>
      <w:r w:rsidR="00104883">
        <w:rPr>
          <w:rFonts w:eastAsia="Times New Roman"/>
          <w:color w:val="222222"/>
          <w:sz w:val="24"/>
          <w:szCs w:val="24"/>
          <w:shd w:val="clear" w:color="auto" w:fill="FFFFFF"/>
        </w:rPr>
        <w:t>)</w:t>
      </w:r>
    </w:p>
    <w:p w14:paraId="211A0820" w14:textId="77777777" w:rsidR="00E84B00" w:rsidRPr="00104883" w:rsidRDefault="00E84B00" w:rsidP="00E84B00">
      <w:pPr>
        <w:spacing w:after="0" w:line="240" w:lineRule="auto"/>
        <w:rPr>
          <w:rFonts w:eastAsia="Times New Roman"/>
          <w:sz w:val="24"/>
          <w:szCs w:val="24"/>
        </w:rPr>
      </w:pPr>
    </w:p>
    <w:p w14:paraId="115B1270" w14:textId="77777777" w:rsidR="00FD27B1" w:rsidRPr="00104883" w:rsidRDefault="00E84B00" w:rsidP="00FD27B1">
      <w:pPr>
        <w:spacing w:after="0" w:line="240" w:lineRule="auto"/>
        <w:rPr>
          <w:rFonts w:eastAsia="Times New Roman"/>
          <w:b/>
          <w:bCs/>
          <w:color w:val="000000"/>
          <w:sz w:val="24"/>
          <w:szCs w:val="24"/>
          <w:u w:val="single"/>
        </w:rPr>
      </w:pPr>
      <w:r w:rsidRPr="00104883">
        <w:rPr>
          <w:rFonts w:eastAsia="Times New Roman"/>
          <w:b/>
          <w:bCs/>
          <w:color w:val="000000"/>
          <w:sz w:val="24"/>
          <w:szCs w:val="24"/>
          <w:u w:val="single"/>
        </w:rPr>
        <w:t>Primitivization of knowledge in U.S. think tanks and the cor- •poratization of American universities are both coterminous with this development that I identify as epistemic endosmosis</w:t>
      </w:r>
      <w:r w:rsidRPr="00104883">
        <w:rPr>
          <w:rFonts w:eastAsia="Times New Roman"/>
          <w:color w:val="000000"/>
          <w:sz w:val="24"/>
          <w:szCs w:val="24"/>
        </w:rPr>
        <w:t xml:space="preserve">, in the sense that when we see a book written by someone like Seyyed Vali Reza Nasr, while employed at the Department of National Security Affairs at the U.S. Naval Postgraduate School, or another by Ray Takeyh, while a professor of national security studies at the National War College, or a professor and director of studies at the Near East and South Asia Center for Strategic Studies at the National Defense University, or else a fellow at the Washington Institute for Near East Policy, then the knowledge that these gentlemen and their respective books and articles (they have recently started in fact writing joint articles) produce about Shi'ism or Iran, while both employed by the U.S. military, through </w:t>
      </w:r>
      <w:r w:rsidRPr="00104883">
        <w:rPr>
          <w:rFonts w:eastAsia="Times New Roman"/>
          <w:b/>
          <w:bCs/>
          <w:color w:val="000000"/>
          <w:sz w:val="24"/>
          <w:szCs w:val="24"/>
          <w:u w:val="single"/>
        </w:rPr>
        <w:t>a process of endosmosis flows through the membrane of their PR firms and mass media access into the currents of public at large and helps in the social construction of reality about Islam, Iran, "the Middle East," and if need be about Somalia, North Korea, Venezuela—anywhere that the U.S. military may need to engage in psychological operations at both the home front and on the battle zones. What we have witnessed in the famous case when the U.S. military commissioned a series of articles favorable to the U.S. military occupation of Iraq written by a PR firm in Washington DC</w:t>
      </w:r>
      <w:r w:rsidRPr="00104883">
        <w:rPr>
          <w:rFonts w:eastAsia="Times New Roman"/>
          <w:color w:val="000000"/>
          <w:sz w:val="24"/>
          <w:szCs w:val="24"/>
        </w:rPr>
        <w:t xml:space="preserve">, then translated into Arabic and placed in newspapers in Iraq9 is only a slightly exaggerated case of what Seyyed Vali Reza Nasr and Ray Takeyh are doing in the United States. </w:t>
      </w:r>
      <w:r w:rsidRPr="00104883">
        <w:rPr>
          <w:rFonts w:eastAsia="Times New Roman"/>
          <w:b/>
          <w:bCs/>
          <w:color w:val="000000"/>
          <w:sz w:val="24"/>
          <w:szCs w:val="24"/>
          <w:u w:val="single"/>
        </w:rPr>
        <w:t>The epistemic endosmosis that I suggest as the most recent phase of knowledge production about the Middle East is not limited to the bizarre condition in which the U.S. military (through Seyyed Vali Reza Nasr and Ray Takeyh) produces knowledge and disseminates it as psych-op for general public consumption—effectively changing the critical discourse away from the U.S. responsibility</w:t>
      </w:r>
      <w:r w:rsidRPr="00104883">
        <w:rPr>
          <w:rFonts w:eastAsia="Times New Roman"/>
          <w:color w:val="000000"/>
          <w:sz w:val="24"/>
          <w:szCs w:val="24"/>
        </w:rPr>
        <w:t xml:space="preserve"> for the mayhem in Afghanistan and Iraq and blaming it on medieval sectarian hostilities among the natives. In this phase we have entered a mode of knowledge production that is no longer predicated on a particular manner of subject-formation (the study of "the Orient" cross-generated "the West" as the sovereign and knowing subject of history). Here such diverse figures as Ibn Warraq, Ayaan Hirsi Ali, Fouad Ajami, Irshad Manji, Salman Rushdie, Pope Benedict VI, Prime Minister Tony Blair, President George W. Bush, Michael Ignatieff and the entire discourse of human rights, Allan Dershowitz and the Zionist propaganda machinery, Azar Nafisi and her brand of women's rights, the Danish cartoonist of Jyllands-Posten, the comic books of Frank Miller and the cinema of Zach Snyder, the late Italian journalist Oriana Fallaci and the expansive Islamophobia she represented are all integral to an amorphous manner of public knowledge production about Islam and "the Middle East" through a miasmatic spectrum that is not integral to any paradigmatic or epistemic formation. </w:t>
      </w:r>
      <w:r w:rsidRPr="00104883">
        <w:rPr>
          <w:rFonts w:eastAsia="Times New Roman"/>
          <w:b/>
          <w:bCs/>
          <w:color w:val="000000"/>
          <w:sz w:val="24"/>
          <w:szCs w:val="24"/>
          <w:u w:val="single"/>
        </w:rPr>
        <w:t>These modes of knowledge production about Islam or "the Middle East" are infinitely more popular, politically more potent, and socially far more formative of opinions, judgments, and even votes in democratic contexts than libraries full of detailed research conducted by qualified and responsible scholars</w:t>
      </w:r>
      <w:r w:rsidRPr="00104883">
        <w:rPr>
          <w:rFonts w:eastAsia="Times New Roman"/>
          <w:color w:val="000000"/>
          <w:sz w:val="24"/>
          <w:szCs w:val="24"/>
        </w:rPr>
        <w:t xml:space="preserve">. The thing that holds these people together is neither an epistemic cohesion, nor a paradigmatic modality, and certainly not a conspiracy to deceive and misinform. There is indeed a grain of truth in much of what people like Hirsi Ali or Irshad Manji or Ibn Warraq or Azar Nafisi say—a grain of truth wrapped inside insidious falsities at the service of mass deception—or a "noble lie" as Leo Strauss's version of Plato would say. These creatures of media and PR firms are competing with each other to grab a larger share of the public attention via a mode of knowledge production that is categorically miasmatic in its sentiments, spontaneous in its marketability, and above all disposable in the emotive universe it engenders. As such they address themselves neither to a specific audience, nor are they conducive to an integrated mode of subject formation. </w:t>
      </w:r>
      <w:r w:rsidRPr="00104883">
        <w:rPr>
          <w:rFonts w:eastAsia="Times New Roman"/>
          <w:b/>
          <w:bCs/>
          <w:color w:val="000000"/>
          <w:sz w:val="24"/>
          <w:szCs w:val="24"/>
          <w:u w:val="single"/>
        </w:rPr>
        <w:t>In manufacturing public consent, they are spontaneous and disposable—convincing in their self-fulfilling prophecies today, discarded for the next round of the U.S. military adventurism tomorrow.</w:t>
      </w:r>
    </w:p>
    <w:p w14:paraId="1F0DB5AB" w14:textId="77777777" w:rsidR="00FD27B1" w:rsidRPr="00D90A7C" w:rsidRDefault="00FD27B1" w:rsidP="00FD27B1">
      <w:pPr>
        <w:spacing w:after="0" w:line="240" w:lineRule="auto"/>
        <w:rPr>
          <w:rFonts w:eastAsia="Times New Roman"/>
          <w:b/>
          <w:bCs/>
          <w:color w:val="000000"/>
          <w:u w:val="single"/>
        </w:rPr>
      </w:pPr>
    </w:p>
    <w:p w14:paraId="333C0976" w14:textId="77777777" w:rsidR="00FD27B1" w:rsidRPr="00D90A7C" w:rsidRDefault="00FD27B1" w:rsidP="00FD27B1">
      <w:pPr>
        <w:spacing w:after="0" w:line="240" w:lineRule="auto"/>
        <w:rPr>
          <w:rFonts w:eastAsia="Times New Roman"/>
          <w:b/>
          <w:bCs/>
          <w:color w:val="000000"/>
          <w:u w:val="single"/>
        </w:rPr>
      </w:pPr>
    </w:p>
    <w:p w14:paraId="6EF5CA56" w14:textId="49A3905C" w:rsidR="003E0A37" w:rsidRDefault="003E0A37" w:rsidP="003E0A37">
      <w:pPr>
        <w:spacing w:before="40" w:after="0" w:line="240" w:lineRule="auto"/>
        <w:outlineLvl w:val="3"/>
        <w:rPr>
          <w:rFonts w:eastAsia="Times New Roman"/>
          <w:b/>
          <w:bCs/>
          <w:color w:val="000000"/>
          <w:sz w:val="24"/>
          <w:szCs w:val="24"/>
          <w:shd w:val="clear" w:color="auto" w:fill="FFFFFF"/>
        </w:rPr>
      </w:pPr>
      <w:r w:rsidRPr="00104883">
        <w:rPr>
          <w:rFonts w:eastAsia="Times New Roman"/>
          <w:b/>
          <w:bCs/>
          <w:color w:val="000000"/>
          <w:sz w:val="24"/>
          <w:szCs w:val="24"/>
          <w:shd w:val="clear" w:color="auto" w:fill="FFFFFF"/>
        </w:rPr>
        <w:t>The judge has an ethical duty to widen the field of discussion away from the Aff’s westernized discourse—without conscious effort, orientalist discourse is endless</w:t>
      </w:r>
    </w:p>
    <w:p w14:paraId="22E5F762" w14:textId="77777777" w:rsidR="00104883" w:rsidRPr="00104883" w:rsidRDefault="00104883" w:rsidP="00104883"/>
    <w:p w14:paraId="666026A6" w14:textId="6B503BE5" w:rsidR="003E0A37" w:rsidRPr="008A10FF" w:rsidRDefault="003E0A37" w:rsidP="003E0A37">
      <w:pPr>
        <w:spacing w:line="240" w:lineRule="auto"/>
        <w:rPr>
          <w:rFonts w:eastAsia="Times New Roman"/>
          <w:sz w:val="24"/>
          <w:szCs w:val="24"/>
        </w:rPr>
      </w:pPr>
      <w:r w:rsidRPr="008A10FF">
        <w:rPr>
          <w:rFonts w:eastAsia="Times New Roman"/>
          <w:b/>
          <w:bCs/>
          <w:color w:val="000000"/>
          <w:sz w:val="24"/>
          <w:szCs w:val="24"/>
          <w:shd w:val="clear" w:color="auto" w:fill="FFFFFF"/>
        </w:rPr>
        <w:t>Said 94</w:t>
      </w:r>
      <w:r w:rsidR="00104883" w:rsidRPr="008A10FF">
        <w:rPr>
          <w:rFonts w:eastAsia="Times New Roman"/>
          <w:b/>
          <w:bCs/>
          <w:color w:val="000000"/>
          <w:sz w:val="24"/>
          <w:szCs w:val="24"/>
          <w:shd w:val="clear" w:color="auto" w:fill="FFFFFF"/>
        </w:rPr>
        <w:t xml:space="preserve"> </w:t>
      </w:r>
      <w:r w:rsidRPr="008A10FF">
        <w:rPr>
          <w:rFonts w:eastAsia="Times New Roman"/>
          <w:color w:val="000000"/>
          <w:sz w:val="24"/>
          <w:szCs w:val="24"/>
          <w:shd w:val="clear" w:color="auto" w:fill="FFFFFF"/>
        </w:rPr>
        <w:t>(“Orientalism Once More,” pg. 870-871, by Edward Said, in 1994. Accessed June 25, 2019. Said was a professor of literature at Columbia University, a public intellectual, and a founder of the academic field of postcolonial studies.)—RSP</w:t>
      </w:r>
      <w:r w:rsidRPr="008A10FF">
        <w:rPr>
          <w:rFonts w:eastAsia="Times New Roman"/>
          <w:i/>
          <w:iCs/>
          <w:color w:val="000000"/>
          <w:sz w:val="24"/>
          <w:szCs w:val="24"/>
          <w:shd w:val="clear" w:color="auto" w:fill="FFFFFF"/>
        </w:rPr>
        <w:t>*</w:t>
      </w:r>
    </w:p>
    <w:p w14:paraId="11B78D3E" w14:textId="77777777" w:rsidR="003E0A37" w:rsidRPr="00104883" w:rsidRDefault="003E0A37" w:rsidP="003E0A37">
      <w:pPr>
        <w:spacing w:line="240" w:lineRule="auto"/>
        <w:rPr>
          <w:rFonts w:eastAsia="Times New Roman"/>
          <w:sz w:val="24"/>
          <w:szCs w:val="24"/>
        </w:rPr>
      </w:pPr>
      <w:r w:rsidRPr="008A10FF">
        <w:rPr>
          <w:rFonts w:eastAsia="Times New Roman"/>
          <w:color w:val="000000"/>
          <w:sz w:val="24"/>
          <w:szCs w:val="24"/>
          <w:shd w:val="clear" w:color="auto" w:fill="FFFFFF"/>
        </w:rPr>
        <w:t xml:space="preserve">Twenty-five years after Orientalism was published, </w:t>
      </w:r>
      <w:r w:rsidRPr="008A10FF">
        <w:rPr>
          <w:rFonts w:eastAsia="Times New Roman"/>
          <w:color w:val="000000"/>
          <w:sz w:val="24"/>
          <w:szCs w:val="24"/>
          <w:u w:val="single"/>
          <w:shd w:val="clear" w:color="auto" w:fill="FFFFFF"/>
        </w:rPr>
        <w:t>questions remain about whether modern imperialism ever ended or whether it has continued in the Orient since Napoleon’s entry into Egypt two centuries ago. Arabs and Muslims have been told that victimology and dwelling on the depreda- tions of empire is only a way of evading responsibility in the present</w:t>
      </w:r>
      <w:r w:rsidRPr="008A10FF">
        <w:rPr>
          <w:rFonts w:eastAsia="Times New Roman"/>
          <w:color w:val="000000"/>
          <w:sz w:val="24"/>
          <w:szCs w:val="24"/>
          <w:shd w:val="clear" w:color="auto" w:fill="FFFFFF"/>
        </w:rPr>
        <w:t xml:space="preserve">. </w:t>
      </w:r>
      <w:r w:rsidRPr="008A10FF">
        <w:rPr>
          <w:rFonts w:eastAsia="Times New Roman"/>
          <w:color w:val="000000"/>
          <w:sz w:val="24"/>
          <w:szCs w:val="24"/>
          <w:u w:val="single"/>
          <w:shd w:val="clear" w:color="auto" w:fill="FFFFFF"/>
        </w:rPr>
        <w:t>You have failed</w:t>
      </w:r>
      <w:r w:rsidRPr="008A10FF">
        <w:rPr>
          <w:rFonts w:eastAsia="Times New Roman"/>
          <w:color w:val="000000"/>
          <w:sz w:val="24"/>
          <w:szCs w:val="24"/>
          <w:shd w:val="clear" w:color="auto" w:fill="FFFFFF"/>
        </w:rPr>
        <w:t xml:space="preserve">, you have gone wrong, </w:t>
      </w:r>
      <w:r w:rsidRPr="008A10FF">
        <w:rPr>
          <w:rFonts w:eastAsia="Times New Roman"/>
          <w:color w:val="000000"/>
          <w:sz w:val="24"/>
          <w:szCs w:val="24"/>
          <w:u w:val="single"/>
          <w:shd w:val="clear" w:color="auto" w:fill="FFFFFF"/>
        </w:rPr>
        <w:t xml:space="preserve">says the </w:t>
      </w:r>
      <w:r w:rsidRPr="008A10FF">
        <w:rPr>
          <w:rFonts w:eastAsia="Times New Roman"/>
          <w:color w:val="000000"/>
          <w:sz w:val="24"/>
          <w:szCs w:val="24"/>
          <w:shd w:val="clear" w:color="auto" w:fill="FFFFFF"/>
        </w:rPr>
        <w:t xml:space="preserve">modern </w:t>
      </w:r>
      <w:r w:rsidRPr="008A10FF">
        <w:rPr>
          <w:rFonts w:eastAsia="Times New Roman"/>
          <w:color w:val="000000"/>
          <w:sz w:val="24"/>
          <w:szCs w:val="24"/>
          <w:u w:val="single"/>
          <w:shd w:val="clear" w:color="auto" w:fill="FFFFFF"/>
        </w:rPr>
        <w:t>Orientalist</w:t>
      </w:r>
      <w:r w:rsidRPr="008A10FF">
        <w:rPr>
          <w:rFonts w:eastAsia="Times New Roman"/>
          <w:color w:val="000000"/>
          <w:sz w:val="24"/>
          <w:szCs w:val="24"/>
          <w:shd w:val="clear" w:color="auto" w:fill="FFFFFF"/>
        </w:rPr>
        <w:t xml:space="preserve">. This of course is also V. S. Naipaul’s contribution to literature, </w:t>
      </w:r>
      <w:r w:rsidRPr="008A10FF">
        <w:rPr>
          <w:rFonts w:eastAsia="Times New Roman"/>
          <w:color w:val="000000"/>
          <w:sz w:val="24"/>
          <w:szCs w:val="24"/>
          <w:u w:val="single"/>
          <w:shd w:val="clear" w:color="auto" w:fill="00FF00"/>
        </w:rPr>
        <w:t xml:space="preserve">that the victims of empire wail on while their country goes to the dogs. </w:t>
      </w:r>
      <w:r w:rsidRPr="008A10FF">
        <w:rPr>
          <w:rFonts w:eastAsia="Times New Roman"/>
          <w:color w:val="000000"/>
          <w:sz w:val="24"/>
          <w:szCs w:val="24"/>
          <w:shd w:val="clear" w:color="auto" w:fill="FFFFFF"/>
        </w:rPr>
        <w:t xml:space="preserve">But what a shallow calculation of the </w:t>
      </w:r>
      <w:r w:rsidRPr="008A10FF">
        <w:rPr>
          <w:rFonts w:eastAsia="Times New Roman"/>
          <w:color w:val="000000"/>
          <w:sz w:val="24"/>
          <w:szCs w:val="24"/>
          <w:u w:val="single"/>
          <w:shd w:val="clear" w:color="auto" w:fill="FFFFFF"/>
        </w:rPr>
        <w:t xml:space="preserve">imperial intrusion </w:t>
      </w:r>
      <w:r w:rsidRPr="008A10FF">
        <w:rPr>
          <w:rFonts w:eastAsia="Times New Roman"/>
          <w:color w:val="000000"/>
          <w:sz w:val="24"/>
          <w:szCs w:val="24"/>
          <w:shd w:val="clear" w:color="auto" w:fill="FFFFFF"/>
        </w:rPr>
        <w:t xml:space="preserve">that is, how summarily it </w:t>
      </w:r>
      <w:r w:rsidRPr="008A10FF">
        <w:rPr>
          <w:rFonts w:eastAsia="Times New Roman"/>
          <w:color w:val="000000"/>
          <w:sz w:val="24"/>
          <w:szCs w:val="24"/>
          <w:u w:val="single"/>
          <w:shd w:val="clear" w:color="auto" w:fill="00FF00"/>
        </w:rPr>
        <w:t xml:space="preserve">scants the immense distortion introduced by the empire into the lives of ‘lesser’ peoples and ‘subject races’ </w:t>
      </w:r>
      <w:r w:rsidRPr="008A10FF">
        <w:rPr>
          <w:rFonts w:eastAsia="Times New Roman"/>
          <w:color w:val="000000"/>
          <w:sz w:val="24"/>
          <w:szCs w:val="24"/>
          <w:shd w:val="clear" w:color="auto" w:fill="FFFFFF"/>
        </w:rPr>
        <w:t xml:space="preserve">generation after generation, how little it wishes to face the long succession of years through which empire continues to work its way in the lives say of Palestinians or Congolese or Algerians or Iraqis. We allow justly that the Holocaust has permanently altered the consciousness of our time: </w:t>
      </w:r>
      <w:r w:rsidRPr="008A10FF">
        <w:rPr>
          <w:rFonts w:eastAsia="Times New Roman"/>
          <w:color w:val="000000"/>
          <w:sz w:val="24"/>
          <w:szCs w:val="24"/>
          <w:u w:val="single"/>
          <w:shd w:val="clear" w:color="auto" w:fill="00FF00"/>
        </w:rPr>
        <w:t xml:space="preserve">why do we not accord </w:t>
      </w:r>
      <w:r w:rsidRPr="008A10FF">
        <w:rPr>
          <w:rFonts w:eastAsia="Times New Roman"/>
          <w:color w:val="000000"/>
          <w:sz w:val="24"/>
          <w:szCs w:val="24"/>
          <w:shd w:val="clear" w:color="auto" w:fill="FFFFFF"/>
        </w:rPr>
        <w:t xml:space="preserve">the same epistemological mutation in </w:t>
      </w:r>
      <w:r w:rsidRPr="008A10FF">
        <w:rPr>
          <w:rFonts w:eastAsia="Times New Roman"/>
          <w:color w:val="000000"/>
          <w:sz w:val="24"/>
          <w:szCs w:val="24"/>
          <w:u w:val="single"/>
          <w:shd w:val="clear" w:color="auto" w:fill="00FF00"/>
        </w:rPr>
        <w:t>what imperialism has done</w:t>
      </w:r>
      <w:r w:rsidRPr="008A10FF">
        <w:rPr>
          <w:rFonts w:eastAsia="Times New Roman"/>
          <w:color w:val="000000"/>
          <w:sz w:val="24"/>
          <w:szCs w:val="24"/>
          <w:shd w:val="clear" w:color="auto" w:fill="FFFFFF"/>
        </w:rPr>
        <w:t xml:space="preserve">, and </w:t>
      </w:r>
      <w:r w:rsidRPr="008A10FF">
        <w:rPr>
          <w:rFonts w:eastAsia="Times New Roman"/>
          <w:color w:val="000000"/>
          <w:sz w:val="24"/>
          <w:szCs w:val="24"/>
          <w:u w:val="single"/>
          <w:shd w:val="clear" w:color="auto" w:fill="00FF00"/>
        </w:rPr>
        <w:t>what Orientalism continues to do</w:t>
      </w:r>
      <w:r w:rsidRPr="008A10FF">
        <w:rPr>
          <w:rFonts w:eastAsia="Times New Roman"/>
          <w:color w:val="000000"/>
          <w:sz w:val="24"/>
          <w:szCs w:val="24"/>
          <w:shd w:val="clear" w:color="auto" w:fill="FFFFFF"/>
        </w:rPr>
        <w:t xml:space="preserve">? Think of the line that starts with Napoleon, continues with the rise of Oriental studies and the take over of North Africa, and goes on in similar undertakings in Vietnam, in Egypt, in Palestine and, during the entire twentieth century in the struggle over oil and strategic control in the Gulf, in Iraq, Syria, Palestine, and Afghanistan. Then think contrapuntally of the rise of anti- colonial nationalism, through the short period of liberal independence, the era of military coups, of insurgency, civil war, religious fanaticism, irrational struggle and uncompromising brutality against the latest bunch of ‘natives’. </w:t>
      </w:r>
      <w:r w:rsidRPr="008A10FF">
        <w:rPr>
          <w:rFonts w:eastAsia="Times New Roman"/>
          <w:color w:val="000000"/>
          <w:sz w:val="24"/>
          <w:szCs w:val="24"/>
          <w:u w:val="single"/>
          <w:shd w:val="clear" w:color="auto" w:fill="00FF00"/>
        </w:rPr>
        <w:t xml:space="preserve">Each of these phases and eras produces its own distorted knowledge of the other, each its own reductive images, its own disputatious polemics. </w:t>
      </w:r>
      <w:r w:rsidRPr="008A10FF">
        <w:rPr>
          <w:rFonts w:eastAsia="Times New Roman"/>
          <w:color w:val="000000"/>
          <w:sz w:val="24"/>
          <w:szCs w:val="24"/>
          <w:shd w:val="clear" w:color="auto" w:fill="FFFFFF"/>
        </w:rPr>
        <w:t xml:space="preserve">My intellectual approach has been to use humanistic critique to open up the fields of struggle, to introduce a longer sequence of thought and analysis to replace the short bursts of polemical, thought-stopping fury that so imprison us in labels and antagonistic debate whose goal is a belligerent collective identity rather than understanding and intellectual exchange. I have called what I try to do ‘humanism’, a word I continue to use stubbornly despite the scornful dismissal of the term by sophisticated post-modern critics. By humanism I mean first of all attempting to dissolve Blake’s mind-forged manacles so as to be able to use one’s mind historically and rationally for the purposes of reflective understanding and genuine disclosure. Moreover </w:t>
      </w:r>
      <w:r w:rsidRPr="008A10FF">
        <w:rPr>
          <w:rFonts w:eastAsia="Times New Roman"/>
          <w:color w:val="000000"/>
          <w:sz w:val="24"/>
          <w:szCs w:val="24"/>
          <w:u w:val="single"/>
          <w:shd w:val="clear" w:color="auto" w:fill="FFFFFF"/>
        </w:rPr>
        <w:t>humanism is sustained by a sense of community with other interpreters and other societies and periods: strictly speaking therefore, there is no such thing as an isolated humanist</w:t>
      </w:r>
      <w:r w:rsidRPr="008A10FF">
        <w:rPr>
          <w:rFonts w:eastAsia="Times New Roman"/>
          <w:color w:val="000000"/>
          <w:sz w:val="24"/>
          <w:szCs w:val="24"/>
          <w:shd w:val="clear" w:color="auto" w:fill="FFFFFF"/>
        </w:rPr>
        <w:t xml:space="preserve">. This is to say that every domain is linked to every other one, and that nothing that goes on in our world has ever been isolated and pure of any outside influence. The disheartening part is that the more the critical study of culture shows us that that is the case, the less influence such a view seems to have, and the more territory reductive polarizations like ‘Islam vs. the West’ seem to conquer. For those of us who by force of circumstance actually live the pluri- cultural life as it entails Islam and the West, I have long felt that a special intellectual and moral responsibility attaches to what we do as scholars and intellectuals. Certainly I think it is incumbent upon us to complicate and/or dismantle the reductive formulae and the abstract but potent kind of thought that leads the mind away from concrete human history and experi- ence and into the realms of ideological fiction, metaphysical confrontation, and collective passion. This is not to say that we cannot speak about issues of injustice and suffering, but that we need to do so always within a context that is amply situated in history, culture, and socio-economic reality. </w:t>
      </w:r>
      <w:r w:rsidRPr="008A10FF">
        <w:rPr>
          <w:rFonts w:eastAsia="Times New Roman"/>
          <w:color w:val="000000"/>
          <w:sz w:val="24"/>
          <w:szCs w:val="24"/>
          <w:u w:val="single"/>
          <w:shd w:val="clear" w:color="auto" w:fill="00FF00"/>
        </w:rPr>
        <w:t>Our role is to widen the field of discussion, not to set limits in accord with the prevailing authority.</w:t>
      </w:r>
      <w:r w:rsidRPr="008A10FF">
        <w:rPr>
          <w:rFonts w:eastAsia="Times New Roman"/>
          <w:color w:val="000000"/>
          <w:sz w:val="24"/>
          <w:szCs w:val="24"/>
          <w:shd w:val="clear" w:color="auto" w:fill="FFFFFF"/>
        </w:rPr>
        <w:t xml:space="preserve">I have spent a great deal of my life during the past thirty-five years advocating the rights of the Palestinian people to national self-determination, but I have always tried to do that with full attention paid to the reality of the Jewish people and what they suffered by way of persecution and genocide. The paramount thing is that the struggle for equality in Palestine/Israel should be directed toward a humane goal, that is, co-existence, and not further suppression and denial. Not accidentally, I indicate that Orientalism and modern anti-Semitism have common roots. Therefore it would seem to </w:t>
      </w:r>
      <w:r w:rsidRPr="008A10FF">
        <w:rPr>
          <w:rFonts w:eastAsia="Times New Roman"/>
          <w:color w:val="000000"/>
          <w:sz w:val="24"/>
          <w:szCs w:val="24"/>
          <w:shd w:val="clear" w:color="auto" w:fill="00FF00"/>
        </w:rPr>
        <w:t xml:space="preserve">be </w:t>
      </w:r>
      <w:r w:rsidRPr="008A10FF">
        <w:rPr>
          <w:rFonts w:eastAsia="Times New Roman"/>
          <w:color w:val="000000"/>
          <w:sz w:val="24"/>
          <w:szCs w:val="24"/>
          <w:u w:val="single"/>
          <w:shd w:val="clear" w:color="auto" w:fill="00FF00"/>
        </w:rPr>
        <w:t xml:space="preserve">a vital necessity for independent intellectuals </w:t>
      </w:r>
      <w:r w:rsidRPr="008A10FF">
        <w:rPr>
          <w:rFonts w:eastAsia="Times New Roman"/>
          <w:color w:val="000000"/>
          <w:sz w:val="24"/>
          <w:szCs w:val="24"/>
          <w:u w:val="single"/>
          <w:shd w:val="clear" w:color="auto" w:fill="FFFFFF"/>
        </w:rPr>
        <w:t xml:space="preserve">always </w:t>
      </w:r>
      <w:r w:rsidRPr="008A10FF">
        <w:rPr>
          <w:rFonts w:eastAsia="Times New Roman"/>
          <w:color w:val="000000"/>
          <w:sz w:val="24"/>
          <w:szCs w:val="24"/>
          <w:u w:val="single"/>
          <w:shd w:val="clear" w:color="auto" w:fill="00FF00"/>
        </w:rPr>
        <w:t xml:space="preserve">to provide alternative models to the reductively simplifying and confining ones based on mutual hostility </w:t>
      </w:r>
      <w:r w:rsidRPr="008A10FF">
        <w:rPr>
          <w:rFonts w:eastAsia="Times New Roman"/>
          <w:color w:val="000000"/>
          <w:sz w:val="24"/>
          <w:szCs w:val="24"/>
          <w:u w:val="single"/>
          <w:shd w:val="clear" w:color="auto" w:fill="FFFFFF"/>
        </w:rPr>
        <w:t xml:space="preserve">that have prevailed </w:t>
      </w:r>
      <w:r w:rsidRPr="008A10FF">
        <w:rPr>
          <w:rFonts w:eastAsia="Times New Roman"/>
          <w:color w:val="000000"/>
          <w:sz w:val="24"/>
          <w:szCs w:val="24"/>
          <w:u w:val="single"/>
          <w:shd w:val="clear" w:color="auto" w:fill="00FF00"/>
        </w:rPr>
        <w:t>in the Middle East and elsewhere for so long</w:t>
      </w:r>
      <w:r w:rsidRPr="008A10FF">
        <w:rPr>
          <w:rFonts w:eastAsia="Times New Roman"/>
          <w:color w:val="000000"/>
          <w:sz w:val="24"/>
          <w:szCs w:val="24"/>
          <w:u w:val="single"/>
          <w:shd w:val="clear" w:color="auto" w:fill="FFFFFF"/>
        </w:rPr>
        <w:t xml:space="preserve">. </w:t>
      </w:r>
      <w:r w:rsidRPr="008A10FF">
        <w:rPr>
          <w:rFonts w:eastAsia="Times New Roman"/>
          <w:color w:val="000000"/>
          <w:sz w:val="24"/>
          <w:szCs w:val="24"/>
          <w:shd w:val="clear" w:color="auto" w:fill="FFFFFF"/>
        </w:rPr>
        <w:t>Let me now speak about a different alternative model that has been extremely important to me in my work. As a humanist whose field is literature, I am old enough to have been trained forty years ago in the field of comparative literature, whose leading ideas go back to Germany in the late eighteenth and early nineteenth centuries. Before that I must men- tion the supremely creative contribution of Giambattista Vico, the Neo- politan philosopher and philologist whose ideas anticipate and later infiltrate the line of German thinkers I am about to cite. They belong to the era of Herder and Wolf, later to be followed by Goethe, Humboldt, Dilthey, Nietzsche, Gadamer, and finally the great twentieth century Romance philologists Erich Auerbach, Leo Spitzer, and Ernst Robert Curtius. To young people of the current generation the very idea of philology suggests something impossibly antiquarian and musty, but philology in fact is the most basic and creative of the interpretive arts. It is exemplified for me most admirably in Goethe’s interest in Islam generally, and Hafiz in particular, a consuming passion which led to the composition of the West-o ̈stlicher Diwan, and it inflected Goethe’s later ideas about Weltliteratur, the study of all the literatures of the world as a symphonic whole which could be apprehended theoretically as having preserved the individuality of each work without losing sight of the whole.</w:t>
      </w:r>
    </w:p>
    <w:p w14:paraId="4A927094" w14:textId="77777777" w:rsidR="003E0A37" w:rsidRPr="00D90A7C" w:rsidRDefault="003E0A37" w:rsidP="003E0A37"/>
    <w:p w14:paraId="1F45DD66" w14:textId="7281178C" w:rsidR="00535FEF" w:rsidRPr="00104883" w:rsidRDefault="00535FEF" w:rsidP="00535FEF">
      <w:pPr>
        <w:pStyle w:val="Heading4"/>
        <w:rPr>
          <w:rFonts w:cs="Calibri"/>
          <w:sz w:val="24"/>
          <w:szCs w:val="24"/>
        </w:rPr>
      </w:pPr>
      <w:r w:rsidRPr="00104883">
        <w:rPr>
          <w:rFonts w:cs="Calibri"/>
          <w:sz w:val="24"/>
          <w:szCs w:val="24"/>
        </w:rPr>
        <w:t>Orientalist abuse is not static. It is made of the Aff’s ontological investment in it, and only by rejecting it in every instance can one take an ethical stance.</w:t>
      </w:r>
    </w:p>
    <w:p w14:paraId="7D6D78FB" w14:textId="77777777" w:rsidR="00535FEF" w:rsidRPr="00104883" w:rsidRDefault="00535FEF" w:rsidP="00535FEF">
      <w:pPr>
        <w:rPr>
          <w:sz w:val="24"/>
          <w:szCs w:val="24"/>
        </w:rPr>
      </w:pPr>
    </w:p>
    <w:p w14:paraId="564B581D" w14:textId="4290D762" w:rsidR="00535FEF" w:rsidRPr="00104883" w:rsidRDefault="00535FEF" w:rsidP="00535FEF">
      <w:pPr>
        <w:spacing w:line="240" w:lineRule="auto"/>
        <w:rPr>
          <w:rFonts w:eastAsia="Times New Roman"/>
          <w:sz w:val="24"/>
          <w:szCs w:val="24"/>
        </w:rPr>
      </w:pPr>
      <w:r w:rsidRPr="00104883">
        <w:rPr>
          <w:rFonts w:eastAsia="Times New Roman"/>
          <w:b/>
          <w:bCs/>
          <w:color w:val="000000"/>
          <w:sz w:val="24"/>
          <w:szCs w:val="24"/>
          <w:shd w:val="clear" w:color="auto" w:fill="FFFFFF"/>
        </w:rPr>
        <w:t>Said 94</w:t>
      </w:r>
      <w:r w:rsidR="00104883">
        <w:rPr>
          <w:rFonts w:eastAsia="Times New Roman"/>
          <w:b/>
          <w:bCs/>
          <w:color w:val="000000"/>
          <w:sz w:val="24"/>
          <w:szCs w:val="24"/>
          <w:shd w:val="clear" w:color="auto" w:fill="FFFFFF"/>
        </w:rPr>
        <w:t xml:space="preserve"> </w:t>
      </w:r>
      <w:r w:rsidRPr="00104883">
        <w:rPr>
          <w:rFonts w:eastAsia="Times New Roman"/>
          <w:color w:val="000000"/>
          <w:sz w:val="24"/>
          <w:szCs w:val="24"/>
          <w:shd w:val="clear" w:color="auto" w:fill="FFFFFF"/>
        </w:rPr>
        <w:t>(“Orientalism Once More,” pg. 870-871, by Edward Said, in 1 994. Accessed June 25, 2019. Said was a professor of literature at Columbia University, a public intellectual, and a founder of the academic field of postcolonial studies.)--RSP*</w:t>
      </w:r>
    </w:p>
    <w:p w14:paraId="23802402" w14:textId="77777777" w:rsidR="00535FEF" w:rsidRPr="00104883" w:rsidRDefault="00535FEF" w:rsidP="00535FEF">
      <w:pPr>
        <w:spacing w:after="140" w:line="240" w:lineRule="auto"/>
        <w:rPr>
          <w:rFonts w:eastAsia="Times New Roman"/>
          <w:sz w:val="24"/>
          <w:szCs w:val="24"/>
        </w:rPr>
      </w:pPr>
      <w:r w:rsidRPr="00104883">
        <w:rPr>
          <w:rFonts w:eastAsia="Times New Roman"/>
          <w:color w:val="000000"/>
          <w:sz w:val="24"/>
          <w:szCs w:val="24"/>
          <w:shd w:val="clear" w:color="auto" w:fill="FFFFFF"/>
        </w:rPr>
        <w:t xml:space="preserve">Yet, </w:t>
      </w:r>
      <w:r w:rsidRPr="00104883">
        <w:rPr>
          <w:rFonts w:eastAsia="Times New Roman"/>
          <w:color w:val="000000"/>
          <w:sz w:val="24"/>
          <w:szCs w:val="24"/>
          <w:u w:val="single"/>
          <w:shd w:val="clear" w:color="auto" w:fill="00FF00"/>
        </w:rPr>
        <w:t>Orientalism is</w:t>
      </w:r>
      <w:r w:rsidRPr="00104883">
        <w:rPr>
          <w:rFonts w:eastAsia="Times New Roman"/>
          <w:color w:val="000000"/>
          <w:sz w:val="24"/>
          <w:szCs w:val="24"/>
          <w:u w:val="single"/>
          <w:shd w:val="clear" w:color="auto" w:fill="FFFFFF"/>
        </w:rPr>
        <w:t xml:space="preserve">very much </w:t>
      </w:r>
      <w:r w:rsidRPr="00104883">
        <w:rPr>
          <w:rFonts w:eastAsia="Times New Roman"/>
          <w:color w:val="000000"/>
          <w:sz w:val="24"/>
          <w:szCs w:val="24"/>
          <w:u w:val="single"/>
          <w:shd w:val="clear" w:color="auto" w:fill="00FF00"/>
        </w:rPr>
        <w:t>tied to the tumultuous dynamics of con- temporary history</w:t>
      </w:r>
      <w:r w:rsidRPr="00104883">
        <w:rPr>
          <w:rFonts w:eastAsia="Times New Roman"/>
          <w:color w:val="000000"/>
          <w:sz w:val="24"/>
          <w:szCs w:val="24"/>
          <w:shd w:val="clear" w:color="auto" w:fill="FFFFFF"/>
        </w:rPr>
        <w:t xml:space="preserve">. I emphasize in it accordingly that </w:t>
      </w:r>
      <w:r w:rsidRPr="00104883">
        <w:rPr>
          <w:rFonts w:eastAsia="Times New Roman"/>
          <w:color w:val="000000"/>
          <w:sz w:val="24"/>
          <w:szCs w:val="24"/>
          <w:u w:val="single"/>
          <w:shd w:val="clear" w:color="auto" w:fill="00FF00"/>
        </w:rPr>
        <w:t>neither the term Orient nor the</w:t>
      </w:r>
      <w:r w:rsidRPr="00104883">
        <w:rPr>
          <w:rFonts w:eastAsia="Times New Roman"/>
          <w:color w:val="000000"/>
          <w:sz w:val="24"/>
          <w:szCs w:val="24"/>
          <w:u w:val="single"/>
          <w:shd w:val="clear" w:color="auto" w:fill="FFFFFF"/>
        </w:rPr>
        <w:t xml:space="preserve">concept of the </w:t>
      </w:r>
      <w:r w:rsidRPr="00104883">
        <w:rPr>
          <w:rFonts w:eastAsia="Times New Roman"/>
          <w:color w:val="000000"/>
          <w:sz w:val="24"/>
          <w:szCs w:val="24"/>
          <w:u w:val="single"/>
          <w:shd w:val="clear" w:color="auto" w:fill="00FF00"/>
        </w:rPr>
        <w:t>West has any ontological stability</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u w:val="single"/>
          <w:shd w:val="clear" w:color="auto" w:fill="00FF00"/>
        </w:rPr>
        <w:t>each is made up of human effort</w:t>
      </w:r>
      <w:r w:rsidRPr="00104883">
        <w:rPr>
          <w:rFonts w:eastAsia="Times New Roman"/>
          <w:color w:val="000000"/>
          <w:sz w:val="24"/>
          <w:szCs w:val="24"/>
          <w:shd w:val="clear" w:color="auto" w:fill="00FF00"/>
        </w:rPr>
        <w:t>,</w:t>
      </w:r>
      <w:r w:rsidRPr="00104883">
        <w:rPr>
          <w:rFonts w:eastAsia="Times New Roman"/>
          <w:color w:val="000000"/>
          <w:sz w:val="24"/>
          <w:szCs w:val="24"/>
          <w:shd w:val="clear" w:color="auto" w:fill="FFFFFF"/>
        </w:rPr>
        <w:t xml:space="preserve">partly </w:t>
      </w:r>
      <w:r w:rsidRPr="00104883">
        <w:rPr>
          <w:rFonts w:eastAsia="Times New Roman"/>
          <w:color w:val="000000"/>
          <w:sz w:val="24"/>
          <w:szCs w:val="24"/>
          <w:u w:val="single"/>
          <w:shd w:val="clear" w:color="auto" w:fill="00FF00"/>
        </w:rPr>
        <w:t>affirmation</w:t>
      </w:r>
      <w:r w:rsidRPr="00104883">
        <w:rPr>
          <w:rFonts w:eastAsia="Times New Roman"/>
          <w:color w:val="000000"/>
          <w:sz w:val="24"/>
          <w:szCs w:val="24"/>
          <w:u w:val="single"/>
          <w:shd w:val="clear" w:color="auto" w:fill="FFFFFF"/>
        </w:rPr>
        <w:t>,</w:t>
      </w:r>
      <w:r w:rsidRPr="00104883">
        <w:rPr>
          <w:rFonts w:eastAsia="Times New Roman"/>
          <w:color w:val="000000"/>
          <w:sz w:val="24"/>
          <w:szCs w:val="24"/>
          <w:shd w:val="clear" w:color="auto" w:fill="FFFFFF"/>
        </w:rPr>
        <w:t xml:space="preserve">partly </w:t>
      </w:r>
      <w:r w:rsidRPr="00104883">
        <w:rPr>
          <w:rFonts w:eastAsia="Times New Roman"/>
          <w:color w:val="000000"/>
          <w:sz w:val="24"/>
          <w:szCs w:val="24"/>
          <w:u w:val="single"/>
          <w:shd w:val="clear" w:color="auto" w:fill="00FF00"/>
        </w:rPr>
        <w:t>identification of the Other</w:t>
      </w:r>
      <w:r w:rsidRPr="00104883">
        <w:rPr>
          <w:rFonts w:eastAsia="Times New Roman"/>
          <w:color w:val="000000"/>
          <w:sz w:val="24"/>
          <w:szCs w:val="24"/>
          <w:shd w:val="clear" w:color="auto" w:fill="FFFFFF"/>
        </w:rPr>
        <w:t xml:space="preserve">. That </w:t>
      </w:r>
      <w:r w:rsidRPr="00104883">
        <w:rPr>
          <w:rFonts w:eastAsia="Times New Roman"/>
          <w:color w:val="000000"/>
          <w:sz w:val="24"/>
          <w:szCs w:val="24"/>
          <w:u w:val="single"/>
          <w:shd w:val="clear" w:color="auto" w:fill="00FF00"/>
        </w:rPr>
        <w:t>these supreme fictions lend themselves easily to manipulation</w:t>
      </w:r>
      <w:r w:rsidRPr="00104883">
        <w:rPr>
          <w:rFonts w:eastAsia="Times New Roman"/>
          <w:color w:val="000000"/>
          <w:sz w:val="24"/>
          <w:szCs w:val="24"/>
          <w:u w:val="single"/>
          <w:shd w:val="clear" w:color="auto" w:fill="FFFFFF"/>
        </w:rPr>
        <w:t xml:space="preserve">and the organization </w:t>
      </w:r>
      <w:r w:rsidRPr="00104883">
        <w:rPr>
          <w:rFonts w:eastAsia="Times New Roman"/>
          <w:color w:val="000000"/>
          <w:sz w:val="24"/>
          <w:szCs w:val="24"/>
          <w:u w:val="single"/>
          <w:shd w:val="clear" w:color="auto" w:fill="00FF00"/>
        </w:rPr>
        <w:t>of collective passion has never been more evident than in our time,when</w:t>
      </w:r>
      <w:r w:rsidRPr="00104883">
        <w:rPr>
          <w:rFonts w:eastAsia="Times New Roman"/>
          <w:color w:val="000000"/>
          <w:sz w:val="24"/>
          <w:szCs w:val="24"/>
          <w:u w:val="single"/>
          <w:shd w:val="clear" w:color="auto" w:fill="FFFFFF"/>
        </w:rPr>
        <w:t xml:space="preserve">the </w:t>
      </w:r>
      <w:r w:rsidRPr="00104883">
        <w:rPr>
          <w:rFonts w:eastAsia="Times New Roman"/>
          <w:color w:val="000000"/>
          <w:sz w:val="24"/>
          <w:szCs w:val="24"/>
          <w:u w:val="single"/>
          <w:shd w:val="clear" w:color="auto" w:fill="00FF00"/>
        </w:rPr>
        <w:t>mobilization of fear, hatred, disgust and</w:t>
      </w:r>
      <w:r w:rsidRPr="00104883">
        <w:rPr>
          <w:rFonts w:eastAsia="Times New Roman"/>
          <w:color w:val="000000"/>
          <w:sz w:val="24"/>
          <w:szCs w:val="24"/>
          <w:u w:val="single"/>
          <w:shd w:val="clear" w:color="auto" w:fill="FFFFFF"/>
        </w:rPr>
        <w:t xml:space="preserve">resurgent self-pride and </w:t>
      </w:r>
      <w:r w:rsidRPr="00104883">
        <w:rPr>
          <w:rFonts w:eastAsia="Times New Roman"/>
          <w:color w:val="000000"/>
          <w:sz w:val="24"/>
          <w:szCs w:val="24"/>
          <w:u w:val="single"/>
          <w:shd w:val="clear" w:color="auto" w:fill="00FF00"/>
        </w:rPr>
        <w:t>arrogance</w:t>
      </w:r>
      <w:r w:rsidRPr="00104883">
        <w:rPr>
          <w:rFonts w:eastAsia="Times New Roman"/>
          <w:color w:val="000000"/>
          <w:sz w:val="24"/>
          <w:szCs w:val="24"/>
          <w:u w:val="single"/>
          <w:shd w:val="clear" w:color="auto" w:fill="FFFFFF"/>
        </w:rPr>
        <w:t xml:space="preserve">— much of it having to do </w:t>
      </w:r>
      <w:r w:rsidRPr="00104883">
        <w:rPr>
          <w:rFonts w:eastAsia="Times New Roman"/>
          <w:color w:val="000000"/>
          <w:sz w:val="24"/>
          <w:szCs w:val="24"/>
          <w:u w:val="single"/>
          <w:shd w:val="clear" w:color="auto" w:fill="00FF00"/>
        </w:rPr>
        <w:t>with Islam and the Arabs on one side, ‘we’ Westerners on the other</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u w:val="single"/>
          <w:shd w:val="clear" w:color="auto" w:fill="00FF00"/>
        </w:rPr>
        <w:t>are</w:t>
      </w:r>
      <w:r w:rsidRPr="00104883">
        <w:rPr>
          <w:rFonts w:eastAsia="Times New Roman"/>
          <w:color w:val="000000"/>
          <w:sz w:val="24"/>
          <w:szCs w:val="24"/>
          <w:u w:val="single"/>
          <w:shd w:val="clear" w:color="auto" w:fill="FFFFFF"/>
        </w:rPr>
        <w:t xml:space="preserve">very </w:t>
      </w:r>
      <w:r w:rsidRPr="00104883">
        <w:rPr>
          <w:rFonts w:eastAsia="Times New Roman"/>
          <w:color w:val="000000"/>
          <w:sz w:val="24"/>
          <w:szCs w:val="24"/>
          <w:u w:val="single"/>
          <w:shd w:val="clear" w:color="auto" w:fill="00FF00"/>
        </w:rPr>
        <w:t>large-scale enterprises.</w:t>
      </w:r>
      <w:r w:rsidRPr="00104883">
        <w:rPr>
          <w:rFonts w:eastAsia="Times New Roman"/>
          <w:color w:val="000000"/>
          <w:sz w:val="24"/>
          <w:szCs w:val="24"/>
          <w:shd w:val="clear" w:color="auto" w:fill="FFFFFF"/>
        </w:rPr>
        <w:t xml:space="preserve">Orientalism’s first page opens with a 1975 description of the Lebanese Civil War that ended in 1990, but the violence and the ugly shedding of human blood continues up to this minute. We have had the failure of the Oslo peace process, the outbreak of the second intifada, and the awful suffering of the Palestinians on the reinvaded West Bank and Gaza, with Israeli F-16s and Apache helicopters used routinely on defenceless civilians as part of their collective punishment. The suicide bombing phenomenon has appeared with all its hideous damage, none more lurid and apocalyptic of course than the events of September 11 and their aftermath in the wars against Afghanistan and Iraq. As I write these lines, the illegal and unsanctioned imperial occupation of Iraq by Britain and the United States proceeds, with resulting physical ravagement and political unrest that is truly awful to contemplate. </w:t>
      </w:r>
      <w:r w:rsidRPr="00104883">
        <w:rPr>
          <w:rFonts w:eastAsia="Times New Roman"/>
          <w:color w:val="000000"/>
          <w:sz w:val="24"/>
          <w:szCs w:val="24"/>
          <w:u w:val="single"/>
          <w:shd w:val="clear" w:color="auto" w:fill="FFFFFF"/>
        </w:rPr>
        <w:t>This is all part of what is supposed to be a clash of civilizations, unending, implacable, irremediable</w:t>
      </w:r>
      <w:r w:rsidRPr="00104883">
        <w:rPr>
          <w:rFonts w:eastAsia="Times New Roman"/>
          <w:color w:val="000000"/>
          <w:sz w:val="24"/>
          <w:szCs w:val="24"/>
          <w:shd w:val="clear" w:color="auto" w:fill="FFFFFF"/>
        </w:rPr>
        <w:t xml:space="preserve">. Nevertheless, I think not. </w:t>
      </w:r>
      <w:r w:rsidRPr="00104883">
        <w:rPr>
          <w:rFonts w:eastAsia="Times New Roman"/>
          <w:color w:val="000000"/>
          <w:sz w:val="24"/>
          <w:szCs w:val="24"/>
          <w:u w:val="single"/>
          <w:shd w:val="clear" w:color="auto" w:fill="FFFFFF"/>
        </w:rPr>
        <w:t>I wish I could say, however, that general understanding of the Middle East, the Arabs and Islam in the United States has improved somewhat, but alas, it really hasn’t.</w:t>
      </w:r>
      <w:r w:rsidRPr="00104883">
        <w:rPr>
          <w:rFonts w:eastAsia="Times New Roman"/>
          <w:color w:val="000000"/>
          <w:sz w:val="24"/>
          <w:szCs w:val="24"/>
          <w:shd w:val="clear" w:color="auto" w:fill="FFFFFF"/>
        </w:rPr>
        <w:t xml:space="preserve">For all kinds of reasons, the situation in Europe seems to be considerably better. In the US, the hardening of attitudes, the tighten- ing of the grip of demeaning generalization and triumphalist cliche ́ , the dominance of crude power allied with simplistic contempt for dissenters and ‘others’ has found a fitting correlative in the looting, pillaging and destruction of Iraq’s libraries and museums. What our leaders and their intellectual lackeys seem incapable of understanding is that history cannot be swept clean like a blackboard, clean so that ‘we’ might inscribe our own future there and impose our own forms of life for these lesser people to follow. It is quite common to hear high officials in Washington and else- where speak of changing the map of the Middle East, as if ancient societies and myriad peoples can be shaken up like so many peanuts in a jar. But this has often happened with the ‘Orient’, that semi-mythical construct which since Napoleon’s invasion of Egypt in the late eighteenth century has been made and re-made countless times by power acting through an expedient form of knowledge to assert that this is the Orient’s nature, and we must deal with it accordingly. In the process the uncountable sediments of his- tory, that include innumerable histories and a dizzying variety of peoples, languages, experiences, and cultures, all these are swept aside or ignored, relegated to the sand heap along with the treasures ground into meaningless fragments that were taken out of Baghdad’s libraries and museums. </w:t>
      </w:r>
      <w:r w:rsidRPr="00104883">
        <w:rPr>
          <w:rFonts w:eastAsia="Times New Roman"/>
          <w:color w:val="000000"/>
          <w:sz w:val="24"/>
          <w:szCs w:val="24"/>
          <w:u w:val="single"/>
          <w:shd w:val="clear" w:color="auto" w:fill="FFFFFF"/>
        </w:rPr>
        <w:t>My argument is that history is made by men and women, just as it can also be unmade and re-written, always with various silences and elisions, always with shapes imposed and disfigurements tolerated, so that ‘our’ East, ‘our’ Orient becomes ‘ours’ to possess and direct</w:t>
      </w:r>
      <w:r w:rsidRPr="00104883">
        <w:rPr>
          <w:rFonts w:eastAsia="Times New Roman"/>
          <w:color w:val="000000"/>
          <w:sz w:val="24"/>
          <w:szCs w:val="24"/>
          <w:shd w:val="clear" w:color="auto" w:fill="FFFFFF"/>
        </w:rPr>
        <w:t xml:space="preserve">. I should say again that </w:t>
      </w:r>
      <w:r w:rsidRPr="00104883">
        <w:rPr>
          <w:rFonts w:eastAsia="Times New Roman"/>
          <w:color w:val="000000"/>
          <w:sz w:val="24"/>
          <w:szCs w:val="24"/>
          <w:u w:val="single"/>
          <w:shd w:val="clear" w:color="auto" w:fill="FFFFFF"/>
        </w:rPr>
        <w:t>I have no ‘real’ Orient to argue for</w:t>
      </w:r>
      <w:r w:rsidRPr="00104883">
        <w:rPr>
          <w:rFonts w:eastAsia="Times New Roman"/>
          <w:color w:val="000000"/>
          <w:sz w:val="24"/>
          <w:szCs w:val="24"/>
          <w:shd w:val="clear" w:color="auto" w:fill="FFFFFF"/>
        </w:rPr>
        <w:t>. I do, however, have a very high regard for the powers and gifts of the peoples of that region to struggle on for their vision of what they are and want to be.</w:t>
      </w:r>
      <w:r w:rsidRPr="00104883">
        <w:rPr>
          <w:rFonts w:eastAsia="Times New Roman"/>
          <w:color w:val="000000"/>
          <w:sz w:val="24"/>
          <w:szCs w:val="24"/>
          <w:u w:val="single"/>
          <w:shd w:val="clear" w:color="auto" w:fill="00FF00"/>
        </w:rPr>
        <w:t>There has been so massive and calculatedly aggressive an attack on the contemporary societies of the Arab and Muslim for their backwardness</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u w:val="single"/>
          <w:shd w:val="clear" w:color="auto" w:fill="00FF00"/>
        </w:rPr>
        <w:t>lack of demo- crac</w:t>
      </w:r>
      <w:r w:rsidRPr="00104883">
        <w:rPr>
          <w:rFonts w:eastAsia="Times New Roman"/>
          <w:color w:val="000000"/>
          <w:sz w:val="24"/>
          <w:szCs w:val="24"/>
          <w:u w:val="single"/>
          <w:shd w:val="clear" w:color="auto" w:fill="FFFFFF"/>
        </w:rPr>
        <w:t xml:space="preserve">y, and abrogation of women’s rights that </w:t>
      </w:r>
      <w:r w:rsidRPr="00104883">
        <w:rPr>
          <w:rFonts w:eastAsia="Times New Roman"/>
          <w:color w:val="000000"/>
          <w:sz w:val="24"/>
          <w:szCs w:val="24"/>
          <w:u w:val="single"/>
          <w:shd w:val="clear" w:color="auto" w:fill="00FF00"/>
        </w:rPr>
        <w:t>we simply forget that such notions as modernity</w:t>
      </w:r>
      <w:r w:rsidRPr="00104883">
        <w:rPr>
          <w:rFonts w:eastAsia="Times New Roman"/>
          <w:color w:val="000000"/>
          <w:sz w:val="24"/>
          <w:szCs w:val="24"/>
          <w:u w:val="single"/>
          <w:shd w:val="clear" w:color="auto" w:fill="FFFFFF"/>
        </w:rPr>
        <w:t xml:space="preserve">, enlightenment, and democracy </w:t>
      </w:r>
      <w:r w:rsidRPr="00104883">
        <w:rPr>
          <w:rFonts w:eastAsia="Times New Roman"/>
          <w:color w:val="000000"/>
          <w:sz w:val="24"/>
          <w:szCs w:val="24"/>
          <w:u w:val="single"/>
          <w:shd w:val="clear" w:color="auto" w:fill="00FF00"/>
        </w:rPr>
        <w:t>are</w:t>
      </w:r>
      <w:r w:rsidRPr="00104883">
        <w:rPr>
          <w:rFonts w:eastAsia="Times New Roman"/>
          <w:color w:val="000000"/>
          <w:sz w:val="24"/>
          <w:szCs w:val="24"/>
          <w:u w:val="single"/>
          <w:shd w:val="clear" w:color="auto" w:fill="FFFFFF"/>
        </w:rPr>
        <w:t xml:space="preserve">by </w:t>
      </w:r>
      <w:r w:rsidRPr="00104883">
        <w:rPr>
          <w:rFonts w:eastAsia="Times New Roman"/>
          <w:color w:val="000000"/>
          <w:sz w:val="24"/>
          <w:szCs w:val="24"/>
          <w:u w:val="single"/>
          <w:shd w:val="clear" w:color="auto" w:fill="00FF00"/>
        </w:rPr>
        <w:t>no</w:t>
      </w:r>
      <w:r w:rsidRPr="00104883">
        <w:rPr>
          <w:rFonts w:eastAsia="Times New Roman"/>
          <w:color w:val="000000"/>
          <w:sz w:val="24"/>
          <w:szCs w:val="24"/>
          <w:u w:val="single"/>
          <w:shd w:val="clear" w:color="auto" w:fill="FFFFFF"/>
        </w:rPr>
        <w:t xml:space="preserve">means </w:t>
      </w:r>
      <w:r w:rsidRPr="00104883">
        <w:rPr>
          <w:rFonts w:eastAsia="Times New Roman"/>
          <w:color w:val="000000"/>
          <w:sz w:val="24"/>
          <w:szCs w:val="24"/>
          <w:u w:val="single"/>
          <w:shd w:val="clear" w:color="auto" w:fill="00FF00"/>
        </w:rPr>
        <w:t>simple and agreed-upon con</w:t>
      </w:r>
      <w:r w:rsidRPr="00104883">
        <w:rPr>
          <w:rFonts w:eastAsia="Times New Roman"/>
          <w:color w:val="000000"/>
          <w:sz w:val="24"/>
          <w:szCs w:val="24"/>
          <w:u w:val="single"/>
          <w:shd w:val="clear" w:color="auto" w:fill="FFFFFF"/>
        </w:rPr>
        <w:t xml:space="preserve">cepts that one either does or does not find like Easter eggs in the living-room. </w:t>
      </w:r>
      <w:r w:rsidRPr="00104883">
        <w:rPr>
          <w:rFonts w:eastAsia="Times New Roman"/>
          <w:color w:val="000000"/>
          <w:sz w:val="24"/>
          <w:szCs w:val="24"/>
          <w:shd w:val="clear" w:color="auto" w:fill="FFFFFF"/>
        </w:rPr>
        <w:t>The breathtaking insouciance of jejune publicists who speak in the name of foreign policy and who have no live notion (or any knowledge at all of the language of what real people actually speak) has fabricated an arid landscape ready for American power to construct there an ersatz model of free market ‘democracy’, without even a trace of doubt that such projects don’t exist outside of Swift’s Academy of Lagado.</w:t>
      </w:r>
    </w:p>
    <w:p w14:paraId="529C40D2" w14:textId="7AF70D77" w:rsidR="00BF1BB1" w:rsidRPr="00D90A7C" w:rsidRDefault="00BF1BB1" w:rsidP="00E84B00">
      <w:pPr>
        <w:spacing w:after="0" w:line="240" w:lineRule="auto"/>
        <w:rPr>
          <w:rFonts w:eastAsia="Times New Roman"/>
          <w:sz w:val="24"/>
          <w:szCs w:val="24"/>
        </w:rPr>
      </w:pPr>
    </w:p>
    <w:p w14:paraId="2BA693E7" w14:textId="54F19E41" w:rsidR="00107EDF" w:rsidRDefault="00107EDF" w:rsidP="00107EDF">
      <w:pPr>
        <w:pStyle w:val="Heading4"/>
        <w:rPr>
          <w:rFonts w:eastAsia="Times New Roman" w:cs="Calibri"/>
          <w:sz w:val="24"/>
          <w:szCs w:val="24"/>
        </w:rPr>
      </w:pPr>
      <w:r w:rsidRPr="00104883">
        <w:rPr>
          <w:rFonts w:eastAsia="Times New Roman" w:cs="Calibri"/>
          <w:sz w:val="24"/>
          <w:szCs w:val="24"/>
        </w:rPr>
        <w:t>Orientalism functions through educational institutions to build hegemony and consent with Western domination.</w:t>
      </w:r>
    </w:p>
    <w:p w14:paraId="54510099" w14:textId="77777777" w:rsidR="00104883" w:rsidRPr="00104883" w:rsidRDefault="00104883" w:rsidP="00104883"/>
    <w:p w14:paraId="3084C548" w14:textId="22669868" w:rsidR="00107EDF" w:rsidRPr="00104883" w:rsidRDefault="00107EDF" w:rsidP="00107EDF">
      <w:pPr>
        <w:spacing w:before="43" w:after="0" w:line="240" w:lineRule="auto"/>
        <w:ind w:left="-450" w:right="360" w:firstLine="15"/>
        <w:rPr>
          <w:rFonts w:eastAsia="Times New Roman"/>
          <w:sz w:val="24"/>
          <w:szCs w:val="24"/>
        </w:rPr>
      </w:pPr>
      <w:r w:rsidRPr="00104883">
        <w:rPr>
          <w:rFonts w:eastAsia="Times New Roman"/>
          <w:b/>
          <w:bCs/>
          <w:color w:val="231F20"/>
          <w:sz w:val="24"/>
          <w:szCs w:val="24"/>
        </w:rPr>
        <w:t xml:space="preserve">Keskin 2018 </w:t>
      </w:r>
      <w:r w:rsidR="00104883" w:rsidRPr="00104883">
        <w:rPr>
          <w:rFonts w:eastAsia="Times New Roman"/>
          <w:color w:val="231F20"/>
          <w:sz w:val="24"/>
          <w:szCs w:val="24"/>
        </w:rPr>
        <w:t>(</w:t>
      </w:r>
      <w:r w:rsidRPr="00104883">
        <w:rPr>
          <w:rFonts w:eastAsia="Times New Roman"/>
          <w:color w:val="231F20"/>
          <w:sz w:val="24"/>
          <w:szCs w:val="24"/>
        </w:rPr>
        <w:t>Tugrul, Middle East Studies after September 11 : Neo-Orientalism, American Hegemony and Academia http://ebookcentral.proquest.com/lib/pitt-ebooks/detail.action?docID=5449628</w:t>
      </w:r>
      <w:r w:rsidR="00104883" w:rsidRPr="00104883">
        <w:rPr>
          <w:rFonts w:eastAsia="Times New Roman"/>
          <w:color w:val="231F20"/>
          <w:sz w:val="24"/>
          <w:szCs w:val="24"/>
        </w:rPr>
        <w:t>)</w:t>
      </w:r>
    </w:p>
    <w:p w14:paraId="0DD60A5F" w14:textId="77777777" w:rsidR="00107EDF" w:rsidRPr="00104883" w:rsidRDefault="00107EDF" w:rsidP="00107EDF">
      <w:pPr>
        <w:spacing w:after="0" w:line="240" w:lineRule="auto"/>
        <w:rPr>
          <w:rFonts w:eastAsia="Times New Roman"/>
          <w:sz w:val="24"/>
          <w:szCs w:val="24"/>
        </w:rPr>
      </w:pPr>
    </w:p>
    <w:p w14:paraId="72CC88BC" w14:textId="4B423E37" w:rsidR="00107EDF" w:rsidRPr="00104883" w:rsidRDefault="00107EDF" w:rsidP="00E84B00">
      <w:pPr>
        <w:spacing w:after="0" w:line="240" w:lineRule="auto"/>
        <w:rPr>
          <w:rFonts w:eastAsia="Times New Roman"/>
          <w:sz w:val="24"/>
          <w:szCs w:val="24"/>
        </w:rPr>
      </w:pPr>
      <w:r w:rsidRPr="00104883">
        <w:rPr>
          <w:rFonts w:eastAsia="Times New Roman"/>
          <w:color w:val="231F20"/>
          <w:sz w:val="24"/>
          <w:szCs w:val="24"/>
        </w:rPr>
        <w:t xml:space="preserve">As early as the 19th century, </w:t>
      </w:r>
      <w:r w:rsidRPr="00104883">
        <w:rPr>
          <w:rFonts w:eastAsia="Times New Roman"/>
          <w:color w:val="231F20"/>
          <w:sz w:val="24"/>
          <w:szCs w:val="24"/>
          <w:u w:val="single"/>
        </w:rPr>
        <w:t xml:space="preserve">European </w:t>
      </w:r>
      <w:r w:rsidRPr="00104883">
        <w:rPr>
          <w:rFonts w:eastAsia="Times New Roman"/>
          <w:b/>
          <w:bCs/>
          <w:color w:val="231F20"/>
          <w:sz w:val="24"/>
          <w:szCs w:val="24"/>
          <w:u w:val="single"/>
        </w:rPr>
        <w:t>colonial states established a direct link between the state and educational system</w:t>
      </w:r>
      <w:r w:rsidRPr="00104883">
        <w:rPr>
          <w:rFonts w:eastAsia="Times New Roman"/>
          <w:color w:val="231F20"/>
          <w:sz w:val="24"/>
          <w:szCs w:val="24"/>
          <w:u w:val="single"/>
        </w:rPr>
        <w:t xml:space="preserve"> in order </w:t>
      </w:r>
      <w:r w:rsidRPr="00104883">
        <w:rPr>
          <w:rFonts w:eastAsia="Times New Roman"/>
          <w:b/>
          <w:bCs/>
          <w:color w:val="231F20"/>
          <w:sz w:val="24"/>
          <w:szCs w:val="24"/>
          <w:u w:val="single"/>
        </w:rPr>
        <w:t>to</w:t>
      </w:r>
      <w:r w:rsidRPr="00104883">
        <w:rPr>
          <w:rFonts w:eastAsia="Times New Roman"/>
          <w:color w:val="231F20"/>
          <w:sz w:val="24"/>
          <w:szCs w:val="24"/>
        </w:rPr>
        <w:t xml:space="preserve"> use the social sciences for their own benefit and</w:t>
      </w:r>
      <w:r w:rsidRPr="00104883">
        <w:rPr>
          <w:rFonts w:eastAsia="Times New Roman"/>
          <w:color w:val="231F20"/>
          <w:sz w:val="24"/>
          <w:szCs w:val="24"/>
          <w:u w:val="single"/>
        </w:rPr>
        <w:t xml:space="preserve"> further </w:t>
      </w:r>
      <w:r w:rsidRPr="00104883">
        <w:rPr>
          <w:rFonts w:eastAsia="Times New Roman"/>
          <w:b/>
          <w:bCs/>
          <w:color w:val="231F20"/>
          <w:sz w:val="24"/>
          <w:szCs w:val="24"/>
          <w:u w:val="single"/>
        </w:rPr>
        <w:t xml:space="preserve">exploit </w:t>
      </w:r>
      <w:r w:rsidRPr="00104883">
        <w:rPr>
          <w:rFonts w:eastAsia="Times New Roman"/>
          <w:color w:val="231F20"/>
          <w:sz w:val="24"/>
          <w:szCs w:val="24"/>
          <w:u w:val="single"/>
        </w:rPr>
        <w:t xml:space="preserve">and colonialize Africa, Asia, Latin America, and the </w:t>
      </w:r>
      <w:r w:rsidRPr="00104883">
        <w:rPr>
          <w:rFonts w:eastAsia="Times New Roman"/>
          <w:b/>
          <w:bCs/>
          <w:color w:val="231F20"/>
          <w:sz w:val="24"/>
          <w:szCs w:val="24"/>
          <w:u w:val="single"/>
        </w:rPr>
        <w:t>Middle East</w:t>
      </w:r>
      <w:r w:rsidRPr="00104883">
        <w:rPr>
          <w:rFonts w:eastAsia="Times New Roman"/>
          <w:color w:val="231F20"/>
          <w:sz w:val="24"/>
          <w:szCs w:val="24"/>
          <w:u w:val="single"/>
        </w:rPr>
        <w:t>.</w:t>
      </w:r>
      <w:r w:rsidRPr="00104883">
        <w:rPr>
          <w:rFonts w:eastAsia="Times New Roman"/>
          <w:color w:val="231F20"/>
          <w:sz w:val="24"/>
          <w:szCs w:val="24"/>
        </w:rPr>
        <w:t xml:space="preserve"> As a result of the economic needs driven by European industrialization,</w:t>
      </w:r>
      <w:r w:rsidRPr="00104883">
        <w:rPr>
          <w:rFonts w:eastAsia="Times New Roman"/>
          <w:color w:val="231F20"/>
          <w:sz w:val="24"/>
          <w:szCs w:val="24"/>
          <w:u w:val="single"/>
        </w:rPr>
        <w:t xml:space="preserve"> colonial states began to support and finance social science fields</w:t>
      </w:r>
      <w:r w:rsidRPr="00104883">
        <w:rPr>
          <w:rFonts w:eastAsia="Times New Roman"/>
          <w:color w:val="231F20"/>
          <w:sz w:val="24"/>
          <w:szCs w:val="24"/>
        </w:rPr>
        <w:t xml:space="preserve"> such as history and anthropology </w:t>
      </w:r>
      <w:r w:rsidRPr="00104883">
        <w:rPr>
          <w:rFonts w:eastAsia="Times New Roman"/>
          <w:color w:val="231F20"/>
          <w:sz w:val="24"/>
          <w:szCs w:val="24"/>
          <w:u w:val="single"/>
        </w:rPr>
        <w:t>in order to study colonized regions and design a comprehensive foreign policy</w:t>
      </w:r>
      <w:r w:rsidRPr="00104883">
        <w:rPr>
          <w:rFonts w:eastAsia="Times New Roman"/>
          <w:color w:val="231F20"/>
          <w:sz w:val="24"/>
          <w:szCs w:val="24"/>
        </w:rPr>
        <w:t xml:space="preserve"> vis a vis ethnicities, religions, cultures, traditions, and social structures.</w:t>
      </w:r>
      <w:r w:rsidRPr="00104883">
        <w:rPr>
          <w:rFonts w:eastAsia="Times New Roman"/>
          <w:sz w:val="24"/>
          <w:szCs w:val="24"/>
        </w:rPr>
        <w:t xml:space="preserve"> </w:t>
      </w:r>
      <w:r w:rsidRPr="00104883">
        <w:rPr>
          <w:rFonts w:eastAsia="Times New Roman"/>
          <w:color w:val="231F20"/>
          <w:sz w:val="24"/>
          <w:szCs w:val="24"/>
        </w:rPr>
        <w:t>We can trace the complicated</w:t>
      </w:r>
      <w:r w:rsidRPr="00104883">
        <w:rPr>
          <w:rFonts w:eastAsia="Times New Roman"/>
          <w:b/>
          <w:bCs/>
          <w:color w:val="231F20"/>
          <w:sz w:val="24"/>
          <w:szCs w:val="24"/>
          <w:u w:val="single"/>
        </w:rPr>
        <w:t xml:space="preserve"> relationship between Western colonialism and imperialism</w:t>
      </w:r>
      <w:r w:rsidRPr="00104883">
        <w:rPr>
          <w:rFonts w:eastAsia="Times New Roman"/>
          <w:color w:val="231F20"/>
          <w:sz w:val="24"/>
          <w:szCs w:val="24"/>
          <w:u w:val="single"/>
        </w:rPr>
        <w:t xml:space="preserve"> and the Western educational system to the 18th century. </w:t>
      </w:r>
      <w:r w:rsidRPr="00104883">
        <w:rPr>
          <w:rFonts w:eastAsia="Times New Roman"/>
          <w:color w:val="231F20"/>
          <w:sz w:val="24"/>
          <w:szCs w:val="24"/>
        </w:rPr>
        <w:t>Edward</w:t>
      </w:r>
      <w:r w:rsidRPr="00104883">
        <w:rPr>
          <w:rFonts w:eastAsia="Times New Roman"/>
          <w:color w:val="231F20"/>
          <w:sz w:val="24"/>
          <w:szCs w:val="24"/>
          <w:u w:val="single"/>
        </w:rPr>
        <w:t xml:space="preserve"> Said describes this colonialist knowledge production and criticizes the motivations driving Middle East and Islamic studies in Western academia</w:t>
      </w:r>
      <w:r w:rsidRPr="00104883">
        <w:rPr>
          <w:rFonts w:eastAsia="Times New Roman"/>
          <w:color w:val="231F20"/>
          <w:sz w:val="24"/>
          <w:szCs w:val="24"/>
        </w:rPr>
        <w:t xml:space="preserve">, especially in the postcolonial period. He understood the </w:t>
      </w:r>
      <w:r w:rsidRPr="00104883">
        <w:rPr>
          <w:rFonts w:eastAsia="Times New Roman"/>
          <w:b/>
          <w:bCs/>
          <w:color w:val="231F20"/>
          <w:sz w:val="24"/>
          <w:szCs w:val="24"/>
          <w:u w:val="single"/>
        </w:rPr>
        <w:t>real impetus behind Orientalism</w:t>
      </w:r>
      <w:r w:rsidRPr="00104883">
        <w:rPr>
          <w:rFonts w:eastAsia="Times New Roman"/>
          <w:color w:val="231F20"/>
          <w:sz w:val="24"/>
          <w:szCs w:val="24"/>
        </w:rPr>
        <w:t xml:space="preserve"> </w:t>
      </w:r>
      <w:r w:rsidRPr="00104883">
        <w:rPr>
          <w:rFonts w:eastAsia="Times New Roman"/>
          <w:color w:val="231F20"/>
          <w:sz w:val="24"/>
          <w:szCs w:val="24"/>
          <w:u w:val="single"/>
        </w:rPr>
        <w:t>as non-academic, but instead</w:t>
      </w:r>
      <w:r w:rsidRPr="00104883">
        <w:rPr>
          <w:rFonts w:eastAsia="Times New Roman"/>
          <w:b/>
          <w:bCs/>
          <w:color w:val="231F20"/>
          <w:sz w:val="24"/>
          <w:szCs w:val="24"/>
          <w:u w:val="single"/>
        </w:rPr>
        <w:t xml:space="preserve"> policy-oriented with the objective of further colonialism and imperialism.</w:t>
      </w:r>
      <w:r w:rsidRPr="00104883">
        <w:rPr>
          <w:rFonts w:eastAsia="Times New Roman"/>
          <w:color w:val="231F20"/>
          <w:sz w:val="24"/>
          <w:szCs w:val="24"/>
        </w:rPr>
        <w:t xml:space="preserve"> For example,</w:t>
      </w:r>
      <w:r w:rsidRPr="00104883">
        <w:rPr>
          <w:rFonts w:eastAsia="Times New Roman"/>
          <w:color w:val="231F20"/>
          <w:sz w:val="24"/>
          <w:szCs w:val="24"/>
          <w:u w:val="single"/>
        </w:rPr>
        <w:t xml:space="preserve"> anthropology was established as an academic field not because some people in Europe were really interested in other cultures, but due </w:t>
      </w:r>
      <w:r w:rsidRPr="00104883">
        <w:rPr>
          <w:rFonts w:eastAsia="Times New Roman"/>
          <w:b/>
          <w:bCs/>
          <w:color w:val="231F20"/>
          <w:sz w:val="24"/>
          <w:szCs w:val="24"/>
          <w:u w:val="single"/>
        </w:rPr>
        <w:t xml:space="preserve">to </w:t>
      </w:r>
      <w:r w:rsidRPr="00104883">
        <w:rPr>
          <w:rFonts w:eastAsia="Times New Roman"/>
          <w:color w:val="231F20"/>
          <w:sz w:val="24"/>
          <w:szCs w:val="24"/>
          <w:u w:val="single"/>
        </w:rPr>
        <w:t>an interest in</w:t>
      </w:r>
      <w:r w:rsidRPr="00104883">
        <w:rPr>
          <w:rFonts w:eastAsia="Times New Roman"/>
          <w:b/>
          <w:bCs/>
          <w:color w:val="231F20"/>
          <w:sz w:val="24"/>
          <w:szCs w:val="24"/>
          <w:u w:val="single"/>
        </w:rPr>
        <w:t xml:space="preserve"> study</w:t>
      </w:r>
      <w:r w:rsidRPr="00104883">
        <w:rPr>
          <w:rFonts w:eastAsia="Times New Roman"/>
          <w:color w:val="231F20"/>
          <w:sz w:val="24"/>
          <w:szCs w:val="24"/>
          <w:u w:val="single"/>
        </w:rPr>
        <w:t>ing</w:t>
      </w:r>
      <w:r w:rsidRPr="00104883">
        <w:rPr>
          <w:rFonts w:eastAsia="Times New Roman"/>
          <w:color w:val="231F20"/>
          <w:sz w:val="24"/>
          <w:szCs w:val="24"/>
        </w:rPr>
        <w:t xml:space="preserve"> </w:t>
      </w:r>
      <w:r w:rsidRPr="00104883">
        <w:rPr>
          <w:rFonts w:eastAsia="Times New Roman"/>
          <w:b/>
          <w:bCs/>
          <w:color w:val="231F20"/>
          <w:sz w:val="24"/>
          <w:szCs w:val="24"/>
          <w:u w:val="single"/>
        </w:rPr>
        <w:t>other cultures and societies for the purpose of further exploitation</w:t>
      </w:r>
      <w:r w:rsidRPr="00104883">
        <w:rPr>
          <w:rFonts w:eastAsia="Times New Roman"/>
          <w:color w:val="231F20"/>
          <w:sz w:val="24"/>
          <w:szCs w:val="24"/>
        </w:rPr>
        <w:t xml:space="preserve">. As a result, most of the early </w:t>
      </w:r>
      <w:r w:rsidRPr="00104883">
        <w:rPr>
          <w:rFonts w:eastAsia="Times New Roman"/>
          <w:b/>
          <w:bCs/>
          <w:color w:val="231F20"/>
          <w:sz w:val="24"/>
          <w:szCs w:val="24"/>
          <w:u w:val="single"/>
        </w:rPr>
        <w:t>anthropologists were supported and financed by the French and British state</w:t>
      </w:r>
      <w:r w:rsidRPr="00104883">
        <w:rPr>
          <w:rFonts w:eastAsia="Times New Roman"/>
          <w:color w:val="231F20"/>
          <w:sz w:val="24"/>
          <w:szCs w:val="24"/>
        </w:rPr>
        <w:t xml:space="preserve"> in the late 19th and early 20th centuries.</w:t>
      </w:r>
      <w:r w:rsidRPr="00104883">
        <w:rPr>
          <w:rFonts w:eastAsia="Times New Roman"/>
          <w:sz w:val="24"/>
          <w:szCs w:val="24"/>
        </w:rPr>
        <w:t xml:space="preserve"> </w:t>
      </w:r>
    </w:p>
    <w:p w14:paraId="61C56167" w14:textId="77777777" w:rsidR="00E84B00" w:rsidRPr="00D90A7C" w:rsidRDefault="00E84B00" w:rsidP="00EC5263">
      <w:pPr>
        <w:pStyle w:val="Heading2"/>
        <w:rPr>
          <w:rFonts w:eastAsia="Times New Roman" w:cs="Calibri"/>
          <w:bCs/>
          <w:sz w:val="48"/>
          <w:szCs w:val="48"/>
        </w:rPr>
      </w:pPr>
      <w:r w:rsidRPr="00D90A7C">
        <w:rPr>
          <w:rFonts w:eastAsia="Times New Roman" w:cs="Calibri"/>
        </w:rPr>
        <w:t>Links</w:t>
      </w:r>
    </w:p>
    <w:p w14:paraId="4DF0AB15" w14:textId="74AD2A72" w:rsidR="00EC5263" w:rsidRPr="00104883" w:rsidRDefault="003C60C8" w:rsidP="00104883">
      <w:pPr>
        <w:pStyle w:val="Heading3"/>
        <w:rPr>
          <w:rFonts w:eastAsia="Times New Roman" w:cs="Calibri"/>
        </w:rPr>
      </w:pPr>
      <w:r w:rsidRPr="00D90A7C">
        <w:rPr>
          <w:rFonts w:eastAsia="Times New Roman" w:cs="Calibri"/>
        </w:rPr>
        <w:t>L</w:t>
      </w:r>
      <w:r w:rsidR="00E84B00" w:rsidRPr="00D90A7C">
        <w:rPr>
          <w:rFonts w:eastAsia="Times New Roman" w:cs="Calibri"/>
        </w:rPr>
        <w:t>ink</w:t>
      </w:r>
      <w:r w:rsidR="00EC5263" w:rsidRPr="00D90A7C">
        <w:rPr>
          <w:rFonts w:eastAsia="Times New Roman" w:cs="Calibri"/>
        </w:rPr>
        <w:t>s</w:t>
      </w:r>
      <w:r w:rsidRPr="00D90A7C">
        <w:rPr>
          <w:rFonts w:eastAsia="Times New Roman" w:cs="Calibri"/>
        </w:rPr>
        <w:t xml:space="preserve"> - Generic</w:t>
      </w:r>
    </w:p>
    <w:p w14:paraId="74C3C7B6" w14:textId="5048A104" w:rsidR="00EC5263" w:rsidRPr="00104883" w:rsidRDefault="00EC5263" w:rsidP="003E0A37">
      <w:pPr>
        <w:pStyle w:val="Heading4"/>
        <w:rPr>
          <w:rFonts w:eastAsia="Times New Roman" w:cs="Calibri"/>
          <w:i/>
          <w:color w:val="000000"/>
          <w:sz w:val="24"/>
          <w:szCs w:val="24"/>
          <w:u w:val="single"/>
        </w:rPr>
      </w:pPr>
      <w:r w:rsidRPr="00104883">
        <w:rPr>
          <w:rFonts w:cs="Calibri"/>
          <w:sz w:val="24"/>
          <w:szCs w:val="24"/>
        </w:rPr>
        <w:t xml:space="preserve">Arms control discourse is not neutral but epistemologically biased towards the Western elite. Their rhetorical imposition of </w:t>
      </w:r>
      <w:r w:rsidRPr="00104883">
        <w:rPr>
          <w:rFonts w:cs="Calibri"/>
          <w:sz w:val="24"/>
          <w:szCs w:val="24"/>
          <w:u w:val="single"/>
        </w:rPr>
        <w:t xml:space="preserve">the US as the mediator </w:t>
      </w:r>
      <w:r w:rsidRPr="00104883">
        <w:rPr>
          <w:rFonts w:cs="Calibri"/>
          <w:sz w:val="24"/>
          <w:szCs w:val="24"/>
        </w:rPr>
        <w:t xml:space="preserve">of what nations </w:t>
      </w:r>
      <w:r w:rsidRPr="00104883">
        <w:rPr>
          <w:rFonts w:cs="Calibri"/>
          <w:sz w:val="24"/>
          <w:szCs w:val="24"/>
          <w:u w:val="single"/>
        </w:rPr>
        <w:t xml:space="preserve">are </w:t>
      </w:r>
      <w:r w:rsidRPr="00104883">
        <w:rPr>
          <w:rFonts w:cs="Calibri"/>
          <w:sz w:val="24"/>
          <w:szCs w:val="24"/>
        </w:rPr>
        <w:t xml:space="preserve">and </w:t>
      </w:r>
      <w:r w:rsidRPr="00104883">
        <w:rPr>
          <w:rFonts w:cs="Calibri"/>
          <w:sz w:val="24"/>
          <w:szCs w:val="24"/>
          <w:u w:val="single"/>
        </w:rPr>
        <w:t xml:space="preserve">are not deserving of weapons </w:t>
      </w:r>
      <w:r w:rsidRPr="00104883">
        <w:rPr>
          <w:rFonts w:cs="Calibri"/>
          <w:sz w:val="24"/>
          <w:szCs w:val="24"/>
        </w:rPr>
        <w:t xml:space="preserve">fuels a </w:t>
      </w:r>
      <w:r w:rsidRPr="00104883">
        <w:rPr>
          <w:rFonts w:cs="Calibri"/>
          <w:i/>
          <w:sz w:val="24"/>
          <w:szCs w:val="24"/>
          <w:u w:val="single"/>
        </w:rPr>
        <w:t xml:space="preserve">violently racist social hierarchy </w:t>
      </w:r>
      <w:r w:rsidRPr="00104883">
        <w:rPr>
          <w:rFonts w:cs="Calibri"/>
          <w:sz w:val="24"/>
          <w:szCs w:val="24"/>
        </w:rPr>
        <w:t xml:space="preserve">as the oriental nation is projected as </w:t>
      </w:r>
      <w:r w:rsidRPr="00104883">
        <w:rPr>
          <w:rFonts w:cs="Calibri"/>
          <w:i/>
          <w:sz w:val="24"/>
          <w:szCs w:val="24"/>
          <w:u w:val="single"/>
        </w:rPr>
        <w:t>inferio</w:t>
      </w:r>
      <w:r w:rsidRPr="00104883">
        <w:rPr>
          <w:rFonts w:cs="Calibri"/>
          <w:i/>
          <w:sz w:val="24"/>
          <w:szCs w:val="24"/>
        </w:rPr>
        <w:t xml:space="preserve">r, </w:t>
      </w:r>
      <w:r w:rsidRPr="00104883">
        <w:rPr>
          <w:rFonts w:cs="Calibri"/>
          <w:i/>
          <w:sz w:val="24"/>
          <w:szCs w:val="24"/>
          <w:u w:val="single"/>
        </w:rPr>
        <w:t>dependent</w:t>
      </w:r>
      <w:r w:rsidRPr="00104883">
        <w:rPr>
          <w:rFonts w:cs="Calibri"/>
          <w:sz w:val="24"/>
          <w:szCs w:val="24"/>
        </w:rPr>
        <w:t xml:space="preserve">, and </w:t>
      </w:r>
      <w:r w:rsidRPr="00104883">
        <w:rPr>
          <w:rFonts w:cs="Calibri"/>
          <w:i/>
          <w:sz w:val="24"/>
          <w:szCs w:val="24"/>
          <w:u w:val="single"/>
        </w:rPr>
        <w:t>threatenin</w:t>
      </w:r>
      <w:r w:rsidRPr="00104883">
        <w:rPr>
          <w:rFonts w:eastAsia="Times New Roman" w:cs="Calibri"/>
          <w:i/>
          <w:color w:val="000000"/>
          <w:sz w:val="24"/>
          <w:szCs w:val="24"/>
          <w:u w:val="single"/>
        </w:rPr>
        <w:t>g</w:t>
      </w:r>
    </w:p>
    <w:p w14:paraId="0D55FE15" w14:textId="77777777" w:rsidR="003E0A37" w:rsidRPr="00104883" w:rsidRDefault="003E0A37" w:rsidP="003E0A37">
      <w:pPr>
        <w:rPr>
          <w:sz w:val="24"/>
          <w:szCs w:val="24"/>
        </w:rPr>
      </w:pPr>
    </w:p>
    <w:p w14:paraId="15D17E24" w14:textId="371D6E61" w:rsidR="00EC5263" w:rsidRPr="00104883" w:rsidRDefault="00EC5263" w:rsidP="00EC5263">
      <w:pPr>
        <w:spacing w:line="240" w:lineRule="auto"/>
        <w:rPr>
          <w:rFonts w:eastAsia="Times New Roman"/>
          <w:sz w:val="24"/>
          <w:szCs w:val="24"/>
        </w:rPr>
      </w:pPr>
      <w:r w:rsidRPr="00104883">
        <w:rPr>
          <w:rFonts w:eastAsia="Times New Roman"/>
          <w:b/>
          <w:bCs/>
          <w:color w:val="000000"/>
          <w:sz w:val="24"/>
          <w:szCs w:val="24"/>
          <w:shd w:val="clear" w:color="auto" w:fill="FFFFFF"/>
        </w:rPr>
        <w:t>Mathur</w:t>
      </w:r>
      <w:r w:rsidR="00104883">
        <w:rPr>
          <w:rFonts w:eastAsia="Times New Roman"/>
          <w:b/>
          <w:bCs/>
          <w:color w:val="000000"/>
          <w:sz w:val="24"/>
          <w:szCs w:val="24"/>
          <w:shd w:val="clear" w:color="auto" w:fill="FFFFFF"/>
        </w:rPr>
        <w:t xml:space="preserve"> </w:t>
      </w:r>
      <w:r w:rsidRPr="00104883">
        <w:rPr>
          <w:rFonts w:eastAsia="Times New Roman"/>
          <w:b/>
          <w:bCs/>
          <w:color w:val="000000"/>
          <w:sz w:val="24"/>
          <w:szCs w:val="24"/>
          <w:shd w:val="clear" w:color="auto" w:fill="FFFFFF"/>
        </w:rPr>
        <w:t>18</w:t>
      </w:r>
      <w:r w:rsidR="00104883">
        <w:rPr>
          <w:rFonts w:eastAsia="Times New Roman"/>
          <w:b/>
          <w:bCs/>
          <w:color w:val="000000"/>
          <w:sz w:val="24"/>
          <w:szCs w:val="24"/>
          <w:shd w:val="clear" w:color="auto" w:fill="FFFFFF"/>
        </w:rPr>
        <w:t xml:space="preserve"> </w:t>
      </w:r>
      <w:r w:rsidRPr="00104883">
        <w:rPr>
          <w:rFonts w:eastAsia="Times New Roman"/>
          <w:color w:val="000000"/>
          <w:sz w:val="24"/>
          <w:szCs w:val="24"/>
          <w:shd w:val="clear" w:color="auto" w:fill="FFFFFF"/>
        </w:rPr>
        <w:t xml:space="preserve">(Ritu Mathur, on 16 September, 2018. Accessed online June 24, 2019. “Techno-Racial dynamics of denial &amp; difference in weapons control.” Ritu Mathur is at Department of Political Science at the University of Texas at San Antonio, in San Antonio, Texas. </w:t>
      </w:r>
      <w:hyperlink r:id="rId9" w:history="1">
        <w:r w:rsidRPr="00104883">
          <w:rPr>
            <w:rFonts w:eastAsia="Times New Roman"/>
            <w:color w:val="800080"/>
            <w:sz w:val="24"/>
            <w:szCs w:val="24"/>
            <w:u w:val="single"/>
            <w:shd w:val="clear" w:color="auto" w:fill="FFFFFF"/>
          </w:rPr>
          <w:t>https://www.tandfonline.com/doi/full/10.1080/02185377.2018.1515640</w:t>
        </w:r>
      </w:hyperlink>
      <w:r w:rsidRPr="00104883">
        <w:rPr>
          <w:rFonts w:eastAsia="Times New Roman"/>
          <w:color w:val="000000"/>
          <w:sz w:val="24"/>
          <w:szCs w:val="24"/>
          <w:shd w:val="clear" w:color="auto" w:fill="FFFFFF"/>
        </w:rPr>
        <w:t>)-- RSP*</w:t>
      </w:r>
    </w:p>
    <w:p w14:paraId="20E0E9A5" w14:textId="672E7EE9" w:rsidR="00EC5263" w:rsidRPr="00104883" w:rsidRDefault="00EC5263" w:rsidP="00EC5263">
      <w:pPr>
        <w:spacing w:line="240" w:lineRule="auto"/>
        <w:rPr>
          <w:rFonts w:eastAsia="Times New Roman"/>
          <w:color w:val="000000"/>
          <w:sz w:val="24"/>
          <w:szCs w:val="24"/>
          <w:shd w:val="clear" w:color="auto" w:fill="FFFFFF"/>
        </w:rPr>
      </w:pPr>
      <w:r w:rsidRPr="00104883">
        <w:rPr>
          <w:rFonts w:eastAsia="Times New Roman"/>
          <w:color w:val="000000"/>
          <w:sz w:val="24"/>
          <w:szCs w:val="24"/>
          <w:shd w:val="clear" w:color="auto" w:fill="FFFFFF"/>
        </w:rPr>
        <w:t xml:space="preserve">In reimagining the West and articulating </w:t>
      </w:r>
      <w:r w:rsidRPr="00104883">
        <w:rPr>
          <w:rFonts w:eastAsia="Times New Roman"/>
          <w:color w:val="000000"/>
          <w:sz w:val="24"/>
          <w:szCs w:val="24"/>
          <w:u w:val="single"/>
          <w:shd w:val="clear" w:color="auto" w:fill="00FF00"/>
        </w:rPr>
        <w:t>the problem of difference or heterology in inter- national relations</w:t>
      </w:r>
      <w:r w:rsidRPr="00104883">
        <w:rPr>
          <w:rFonts w:eastAsia="Times New Roman"/>
          <w:color w:val="000000"/>
          <w:sz w:val="24"/>
          <w:szCs w:val="24"/>
          <w:shd w:val="clear" w:color="auto" w:fill="FFFFFF"/>
        </w:rPr>
        <w:t>, scholars contend that ‘</w:t>
      </w:r>
      <w:r w:rsidRPr="00104883">
        <w:rPr>
          <w:rFonts w:eastAsia="Times New Roman"/>
          <w:color w:val="000000"/>
          <w:sz w:val="24"/>
          <w:szCs w:val="24"/>
          <w:u w:val="single"/>
          <w:shd w:val="clear" w:color="auto" w:fill="FFFFFF"/>
        </w:rPr>
        <w:t>d</w:t>
      </w:r>
      <w:r w:rsidRPr="00104883">
        <w:rPr>
          <w:rFonts w:eastAsia="Times New Roman"/>
          <w:color w:val="000000"/>
          <w:sz w:val="24"/>
          <w:szCs w:val="24"/>
          <w:u w:val="single"/>
          <w:shd w:val="clear" w:color="auto" w:fill="00FF00"/>
        </w:rPr>
        <w:t xml:space="preserve">ifference is marked and contained as inter- national difference’ with </w:t>
      </w:r>
      <w:r w:rsidRPr="00104883">
        <w:rPr>
          <w:rFonts w:eastAsia="Times New Roman"/>
          <w:color w:val="000000"/>
          <w:sz w:val="24"/>
          <w:szCs w:val="24"/>
          <w:u w:val="single"/>
          <w:shd w:val="clear" w:color="auto" w:fill="FFFFFF"/>
        </w:rPr>
        <w:t xml:space="preserve">the emergence of </w:t>
      </w:r>
      <w:r w:rsidRPr="00104883">
        <w:rPr>
          <w:rFonts w:eastAsia="Times New Roman"/>
          <w:color w:val="000000"/>
          <w:sz w:val="24"/>
          <w:szCs w:val="24"/>
          <w:u w:val="single"/>
          <w:shd w:val="clear" w:color="auto" w:fill="00FF00"/>
        </w:rPr>
        <w:t xml:space="preserve">territorially bounded modern </w:t>
      </w:r>
      <w:r w:rsidRPr="00104883">
        <w:rPr>
          <w:rFonts w:eastAsia="Times New Roman"/>
          <w:color w:val="000000"/>
          <w:sz w:val="24"/>
          <w:szCs w:val="24"/>
          <w:u w:val="single"/>
          <w:shd w:val="clear" w:color="auto" w:fill="FFFFFF"/>
        </w:rPr>
        <w:t xml:space="preserve">sovereign </w:t>
      </w:r>
      <w:r w:rsidRPr="00104883">
        <w:rPr>
          <w:rFonts w:eastAsia="Times New Roman"/>
          <w:color w:val="000000"/>
          <w:sz w:val="24"/>
          <w:szCs w:val="24"/>
          <w:u w:val="single"/>
          <w:shd w:val="clear" w:color="auto" w:fill="00FF00"/>
        </w:rPr>
        <w:t>states that ‘defines the problem of difference principally as between and among states’</w:t>
      </w:r>
      <w:r w:rsidRPr="00104883">
        <w:rPr>
          <w:rFonts w:eastAsia="Times New Roman"/>
          <w:color w:val="000000"/>
          <w:sz w:val="24"/>
          <w:szCs w:val="24"/>
          <w:shd w:val="clear" w:color="auto" w:fill="FFFFFF"/>
        </w:rPr>
        <w:t xml:space="preserve">(Naeem &amp; David, 2004). It is claimed that </w:t>
      </w:r>
      <w:r w:rsidRPr="00104883">
        <w:rPr>
          <w:rFonts w:eastAsia="Times New Roman"/>
          <w:color w:val="000000"/>
          <w:sz w:val="24"/>
          <w:szCs w:val="24"/>
          <w:u w:val="single"/>
          <w:shd w:val="clear" w:color="auto" w:fill="FFFFFF"/>
        </w:rPr>
        <w:t>t</w:t>
      </w:r>
      <w:r w:rsidRPr="00104883">
        <w:rPr>
          <w:rFonts w:eastAsia="Times New Roman"/>
          <w:color w:val="000000"/>
          <w:sz w:val="24"/>
          <w:szCs w:val="24"/>
          <w:u w:val="single"/>
          <w:shd w:val="clear" w:color="auto" w:fill="00FF00"/>
        </w:rPr>
        <w:t xml:space="preserve">he insistence on the maintenance of order in </w:t>
      </w:r>
      <w:r w:rsidRPr="00104883">
        <w:rPr>
          <w:rFonts w:eastAsia="Times New Roman"/>
          <w:color w:val="000000"/>
          <w:sz w:val="24"/>
          <w:szCs w:val="24"/>
          <w:u w:val="single"/>
          <w:shd w:val="clear" w:color="auto" w:fill="FFFFFF"/>
        </w:rPr>
        <w:t xml:space="preserve">the </w:t>
      </w:r>
      <w:r w:rsidRPr="00104883">
        <w:rPr>
          <w:rFonts w:eastAsia="Times New Roman"/>
          <w:color w:val="000000"/>
          <w:sz w:val="24"/>
          <w:szCs w:val="24"/>
          <w:u w:val="single"/>
          <w:shd w:val="clear" w:color="auto" w:fill="00FF00"/>
        </w:rPr>
        <w:t>international system generates a ‘pervasive suspicion of difference’ as a source of disorder, degeneration and armed conflict</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u w:val="single"/>
          <w:shd w:val="clear" w:color="auto" w:fill="00FF00"/>
        </w:rPr>
        <w:t xml:space="preserve">The ‘problem of difference </w:t>
      </w:r>
      <w:r w:rsidRPr="00104883">
        <w:rPr>
          <w:rFonts w:eastAsia="Times New Roman"/>
          <w:color w:val="000000"/>
          <w:sz w:val="24"/>
          <w:szCs w:val="24"/>
          <w:u w:val="single"/>
          <w:shd w:val="clear" w:color="auto" w:fill="FFFFFF"/>
        </w:rPr>
        <w:t xml:space="preserve">emerges and </w:t>
      </w:r>
      <w:r w:rsidRPr="00104883">
        <w:rPr>
          <w:rFonts w:eastAsia="Times New Roman"/>
          <w:color w:val="000000"/>
          <w:sz w:val="24"/>
          <w:szCs w:val="24"/>
          <w:u w:val="single"/>
          <w:shd w:val="clear" w:color="auto" w:fill="00FF00"/>
        </w:rPr>
        <w:t xml:space="preserve">inten- sifies under modern conditions </w:t>
      </w:r>
      <w:r w:rsidRPr="00104883">
        <w:rPr>
          <w:rFonts w:eastAsia="Times New Roman"/>
          <w:color w:val="000000"/>
          <w:sz w:val="24"/>
          <w:szCs w:val="24"/>
          <w:u w:val="single"/>
          <w:shd w:val="clear" w:color="auto" w:fill="FFFFFF"/>
        </w:rPr>
        <w:t xml:space="preserve">of relative equality, often </w:t>
      </w:r>
      <w:r w:rsidRPr="00104883">
        <w:rPr>
          <w:rFonts w:eastAsia="Times New Roman"/>
          <w:color w:val="000000"/>
          <w:sz w:val="24"/>
          <w:szCs w:val="24"/>
          <w:u w:val="single"/>
          <w:shd w:val="clear" w:color="auto" w:fill="00FF00"/>
        </w:rPr>
        <w:t>leading to the reassertion of</w:t>
      </w:r>
      <w:r w:rsidRPr="00104883">
        <w:rPr>
          <w:rFonts w:eastAsia="Times New Roman"/>
          <w:color w:val="000000"/>
          <w:sz w:val="24"/>
          <w:szCs w:val="24"/>
          <w:shd w:val="clear" w:color="auto" w:fill="FFFFFF"/>
        </w:rPr>
        <w:t xml:space="preserve"> (illicit or informal) </w:t>
      </w:r>
      <w:r w:rsidRPr="00104883">
        <w:rPr>
          <w:rFonts w:eastAsia="Times New Roman"/>
          <w:color w:val="000000"/>
          <w:sz w:val="24"/>
          <w:szCs w:val="24"/>
          <w:u w:val="single"/>
          <w:shd w:val="clear" w:color="auto" w:fill="00FF00"/>
        </w:rPr>
        <w:t>forms of social hierarchy’ and the marking of others as inferior, depen- dent and threatening</w:t>
      </w:r>
      <w:r w:rsidRPr="00104883">
        <w:rPr>
          <w:rFonts w:eastAsia="Times New Roman"/>
          <w:color w:val="000000"/>
          <w:sz w:val="24"/>
          <w:szCs w:val="24"/>
          <w:shd w:val="clear" w:color="auto" w:fill="FFFFFF"/>
        </w:rPr>
        <w:t>(Naeem &amp; David, 2004, p. 23).</w:t>
      </w:r>
      <w:r w:rsidRPr="00104883">
        <w:rPr>
          <w:rFonts w:eastAsia="Times New Roman"/>
          <w:color w:val="000000"/>
          <w:sz w:val="24"/>
          <w:szCs w:val="24"/>
          <w:u w:val="single"/>
          <w:shd w:val="clear" w:color="auto" w:fill="FFFFFF"/>
        </w:rPr>
        <w:t>The doubt and anxiety generated with the discovery of difference is to be contained by locating it ‘at some distance from the self’ and insisting on structural uniformity</w:t>
      </w:r>
      <w:r w:rsidRPr="00104883">
        <w:rPr>
          <w:rFonts w:eastAsia="Times New Roman"/>
          <w:color w:val="000000"/>
          <w:sz w:val="24"/>
          <w:szCs w:val="24"/>
          <w:shd w:val="clear" w:color="auto" w:fill="FFFFFF"/>
        </w:rPr>
        <w:t xml:space="preserve">. These managerial exercises compound the problem of difference by their failure to account for </w:t>
      </w:r>
      <w:r w:rsidRPr="00104883">
        <w:rPr>
          <w:rFonts w:eastAsia="Times New Roman"/>
          <w:color w:val="000000"/>
          <w:sz w:val="24"/>
          <w:szCs w:val="24"/>
          <w:u w:val="single"/>
          <w:shd w:val="clear" w:color="auto" w:fill="00FF00"/>
        </w:rPr>
        <w:t>the injuries suffered as a result of a violent and exploitative colonial practices of imperi- alism</w:t>
      </w:r>
      <w:r w:rsidRPr="00104883">
        <w:rPr>
          <w:rFonts w:eastAsia="Times New Roman"/>
          <w:color w:val="000000"/>
          <w:sz w:val="24"/>
          <w:szCs w:val="24"/>
          <w:shd w:val="clear" w:color="auto" w:fill="FFFFFF"/>
        </w:rPr>
        <w:t xml:space="preserve">. Barkawi and Stanski (2012) further suggest that </w:t>
      </w:r>
      <w:r w:rsidRPr="00104883">
        <w:rPr>
          <w:rFonts w:eastAsia="Times New Roman"/>
          <w:color w:val="000000"/>
          <w:sz w:val="24"/>
          <w:szCs w:val="24"/>
          <w:u w:val="single"/>
          <w:shd w:val="clear" w:color="auto" w:fill="00FF00"/>
        </w:rPr>
        <w:t>war</w:t>
      </w:r>
      <w:r w:rsidRPr="00104883">
        <w:rPr>
          <w:rFonts w:eastAsia="Times New Roman"/>
          <w:color w:val="000000"/>
          <w:sz w:val="24"/>
          <w:szCs w:val="24"/>
          <w:shd w:val="clear" w:color="auto" w:fill="FFFFFF"/>
        </w:rPr>
        <w:t xml:space="preserve">among states </w:t>
      </w:r>
      <w:r w:rsidRPr="00104883">
        <w:rPr>
          <w:rFonts w:eastAsia="Times New Roman"/>
          <w:color w:val="000000"/>
          <w:sz w:val="24"/>
          <w:szCs w:val="24"/>
          <w:u w:val="single"/>
          <w:shd w:val="clear" w:color="auto" w:fill="00FF00"/>
        </w:rPr>
        <w:t>is ‘a difference of opinion pursued through violent means’</w:t>
      </w:r>
      <w:r w:rsidRPr="00104883">
        <w:rPr>
          <w:rFonts w:eastAsia="Times New Roman"/>
          <w:color w:val="000000"/>
          <w:sz w:val="24"/>
          <w:szCs w:val="24"/>
          <w:shd w:val="clear" w:color="auto" w:fill="FFFFFF"/>
        </w:rPr>
        <w:t xml:space="preserve">(Barkawi &amp; Stanski, 2012, pp. 2–3) It is the act of splitting of inside/outside that ‘deflect (s) our responses to difference in the direction of ‘putrefying hatred’ and constitutes the ‘political and ethical limits and possibilities of modern life’ (Naeem &amp; David, 2004, pp. 44–45). These conditions of sovereign political community foster ‘ethically limited and tragic interactions of these separate states’ (Naeem &amp; David, 2004, pp. 44–45). The tragic interactions during war entail ‘recognition as well as Othering’ through war propaganda (Porter, 2013). But such propaganda exer- cises are often undertaken as preliminary measures prior to the catalytic event that leads to the outbreak of actual war.This othering takes place through deployment of techno-racial stereotyping. It is differ- ences in technology and race that are emphasized to produce stereotypes. John W. Dower (1986) argues that ‘portraits of the enemy’ are sketched through ‘gross simplification and reductionism’ generating two forms of stereotyping (Dower, 1986, p. 30). The ‘first kind of stereotyping could be summed up in the statement: You are the opposite of what you say you are and the opposite of us, not peaceful but warlike, not good but bad ... In the second form of stereotyping, the formula ran like this: you are what you say you are, but that itself is reprehensible’ (Dower, 1986, p. 30).Postcolonial scholarship has probed at length into these cultural encounters to expose the psychology that accompanies techno-racial stereotypes of Orientalism and Occidentalism. A ‘dehumanizing picture of the West’ is painted through the pre- judiced practices of Occidentalism (Buruma &amp; Margalit, 2004). Practices of Occident- alism regard the West with ‘loathing’ as a ‘“machine civilization”, coldly rationalist, mechanical, without a soul’ (Buruma &amp; Margalit, 2004, pp. 31, 21, 19). Occidentalism is often ‘seen as the expression of bitter resentment toward an offensive display of superiority by the West’ (Buruma &amp; Margalit, 2004, p. 91). Yet there is also a desire for ‘Western knowledge for practical matters, such as weaponry’ (Buruma &amp; Margalit, 2004, p. 39).An occidentalist exhibits awareness that it is only through practices of ‘development and modernization’ that it is possible to make any allowance for any possibility of regen- eration and redemption of the Other (Naeem &amp; David, 2004, p. 49). But ‘the problem of radical modernizers is how to modernize without becoming a mere clone of the West’ (Buruma &amp; Margalit, 2004, p. 39). This resistance to becoming a clone of the West is because ‘the mind of the West in the eyes of the Occidentalists is a truncated mind, good for finding the best way to achieve a given goal, but utterly useless in finding the right way’ (Buruma&amp; Margalit, 2004, p. 76). Buruma and Margalit assert that, ‘the mind of the West is often portrayed by Occidentalists’ as </w:t>
      </w:r>
      <w:r w:rsidRPr="00104883">
        <w:rPr>
          <w:rFonts w:eastAsia="Times New Roman"/>
          <w:color w:val="000000"/>
          <w:sz w:val="24"/>
          <w:szCs w:val="24"/>
          <w:u w:val="single"/>
          <w:shd w:val="clear" w:color="auto" w:fill="FFFFFF"/>
        </w:rPr>
        <w:t>a: mind without a soul, efficient, like a calculator, but hopeless at doing what is humanly impor- tant. The mind of the West is capable of great economic success, to be sure, and of developing and promoting advanced technology, but cannot grasp the higher things in life, for it lacks spirituality and understanding of human suffering</w:t>
      </w:r>
      <w:r w:rsidRPr="00104883">
        <w:rPr>
          <w:rFonts w:eastAsia="Times New Roman"/>
          <w:color w:val="000000"/>
          <w:sz w:val="24"/>
          <w:szCs w:val="24"/>
          <w:shd w:val="clear" w:color="auto" w:fill="FFFFFF"/>
        </w:rPr>
        <w:t>(Buruma&amp; Margalit, 2004, p. 75).</w:t>
      </w:r>
      <w:r w:rsidRPr="00104883">
        <w:rPr>
          <w:rFonts w:eastAsia="Times New Roman"/>
          <w:color w:val="000000"/>
          <w:sz w:val="24"/>
          <w:szCs w:val="24"/>
          <w:u w:val="single"/>
          <w:shd w:val="clear" w:color="auto" w:fill="FFFFFF"/>
        </w:rPr>
        <w:t xml:space="preserve">There is also an acute awareness that ‘the overt language of race ... superseded by the new development of hierarchy of modernity’ does not conceal a ‘link’ that ‘could be inferred by the more privileged observer standing in the transatlantic world’ </w:t>
      </w:r>
      <w:r w:rsidRPr="00104883">
        <w:rPr>
          <w:rFonts w:eastAsia="Times New Roman"/>
          <w:color w:val="000000"/>
          <w:sz w:val="24"/>
          <w:szCs w:val="24"/>
          <w:shd w:val="clear" w:color="auto" w:fill="FFFFFF"/>
        </w:rPr>
        <w:t xml:space="preserve">(Jones, 2010).In an effort to generate critical self- reflexivity on practices of Orientalism and Occi- dentalism there has been a proliferation of discourses on ‘strategic Orientalism’, ‘techno Orientalism’ and ‘military Orientalism’ as discussed below. Keith Krause and Andrew Latham (1998) argue that practices of ‘strategic orientalism’ constitute the ‘foundation of Western security culture’ (Krause &amp; Latham, 1998, p. 41). They assert that strategic orientalism is premised on the ‘pervasive and axiomatic belief that the West (or occasion- ally the United States) as a civilization has a special role to play in global security affairs’’ (Krause &amp; Latham, 1998, pp. 41, 37). This is based on ‘a reading of the politico-strategic objectives and purposes of Third World states that is informed more by Western fears and prejudices than by the realities of politics in these states’ (Krause &amp; Latham, 1998, p. 38). The deep-rooted fear of the attacking Asian hordes and their ability to industrialize and develop sophisticated weapons reinforces twenty-first century concerns about the ‘Rising East’.This ‘phenomenon of imagining Asia and Asians in hypo-or hypertechnological terms in cultural productions and political discourse’ is understood as ‘techno-Orientalism’ (Roh et al., 2015, p. 2). Practices of techno-Orientalism driven by ‘imperial aspirations’ and ‘appetites of consumerist societies’ are ‘infused with the languages and codes of the tech- nological and futuristic’ and in ‘digital spaces abound with reinscribed racial tropes and stereotypes; these are sites in which racialization is more likely reinforced than challenged’ (Roh et al., 2015, p. 14). Scholars developing the concept of techno-Orientalism observe its ‘growing prevalence in the Western cultural consciousness’ and suggest that the ‘US techno Orientalist imagination has its roots in the view of Asian body ... as a form of expendable technology’ (Roh et al., 2015, pp. 7–11). Nevertheless they insist that the scope of techno-Orientalism is ‘expansive and bi-directional’ and ponder on the ‘danger that Asian and Asian American creators ... might internalize techno Orientalist patterns and uncritically replicate the same dehumanizing model’ (Roh et al., 2015, pp. 3, 7).But unlike strategic Orientalism and techno-Orientalism, Military Orientalism is described as an exercise undertaken to investigate the mental baggage of Western con- sciousness accumulated from an interest in ‘non-Western warfare’ (Porter, 2013, pp. 16–17). The endeavor of military Orientalism is to unpack the ‘range of assumptions and myths through which Westerners gaze on the military East and engage in a critical dialogue with our own preconceptions’ (Porter, 2013, pp. 16–17). It encourages Wester- ners to voice their own ‘fears about themselves, their survival, identity and values, through different visions of non-Western warfare’ (Porter, 2013, p. 21). Military Orient- alism issues a warning against reducing military history to a morality play (Porter, 2013, p. 75).But it is open to the idea that </w:t>
      </w:r>
      <w:r w:rsidRPr="00104883">
        <w:rPr>
          <w:rFonts w:eastAsia="Times New Roman"/>
          <w:color w:val="000000"/>
          <w:sz w:val="24"/>
          <w:szCs w:val="24"/>
          <w:u w:val="single"/>
          <w:shd w:val="clear" w:color="auto" w:fill="00FF00"/>
        </w:rPr>
        <w:t xml:space="preserve">our common experiences of suffering can help cultivate a ‘source of critical self-reflection to </w:t>
      </w:r>
      <w:r w:rsidRPr="00104883">
        <w:rPr>
          <w:rFonts w:eastAsia="Times New Roman"/>
          <w:color w:val="000000"/>
          <w:sz w:val="24"/>
          <w:szCs w:val="24"/>
          <w:shd w:val="clear" w:color="auto" w:fill="FFFFFF"/>
        </w:rPr>
        <w:t xml:space="preserve">perhaps </w:t>
      </w:r>
      <w:r w:rsidRPr="00104883">
        <w:rPr>
          <w:rFonts w:eastAsia="Times New Roman"/>
          <w:color w:val="000000"/>
          <w:sz w:val="24"/>
          <w:szCs w:val="24"/>
          <w:u w:val="single"/>
          <w:shd w:val="clear" w:color="auto" w:fill="00FF00"/>
        </w:rPr>
        <w:t xml:space="preserve">nurture </w:t>
      </w:r>
      <w:r w:rsidRPr="00104883">
        <w:rPr>
          <w:rFonts w:eastAsia="Times New Roman"/>
          <w:color w:val="000000"/>
          <w:sz w:val="24"/>
          <w:szCs w:val="24"/>
          <w:u w:val="single"/>
          <w:shd w:val="clear" w:color="auto" w:fill="FFFFFF"/>
        </w:rPr>
        <w:t xml:space="preserve">some </w:t>
      </w:r>
      <w:r w:rsidRPr="00104883">
        <w:rPr>
          <w:rFonts w:eastAsia="Times New Roman"/>
          <w:color w:val="000000"/>
          <w:sz w:val="24"/>
          <w:szCs w:val="24"/>
          <w:u w:val="single"/>
          <w:shd w:val="clear" w:color="auto" w:fill="00FF00"/>
        </w:rPr>
        <w:t>understanding of the ‘intimacy of the relationship’</w:t>
      </w:r>
      <w:r w:rsidRPr="00104883">
        <w:rPr>
          <w:rFonts w:eastAsia="Times New Roman"/>
          <w:color w:val="000000"/>
          <w:sz w:val="24"/>
          <w:szCs w:val="24"/>
          <w:shd w:val="clear" w:color="auto" w:fill="FFFFFF"/>
        </w:rPr>
        <w:t xml:space="preserve">(Naeem &amp; David, 2004, p. 187; Nandy, 1983). </w:t>
      </w:r>
      <w:r w:rsidRPr="00104883">
        <w:rPr>
          <w:rFonts w:eastAsia="Times New Roman"/>
          <w:color w:val="000000"/>
          <w:sz w:val="24"/>
          <w:szCs w:val="24"/>
          <w:u w:val="single"/>
          <w:shd w:val="clear" w:color="auto" w:fill="FFFFFF"/>
        </w:rPr>
        <w:t>In investigating the intimacy of a relationship it might be possible to glean and ‘retrieve recessive images and practices’ that have been historically constituted through a network  of social relations and processes</w:t>
      </w:r>
      <w:r w:rsidRPr="00104883">
        <w:rPr>
          <w:rFonts w:eastAsia="Times New Roman"/>
          <w:color w:val="000000"/>
          <w:sz w:val="24"/>
          <w:szCs w:val="24"/>
          <w:shd w:val="clear" w:color="auto" w:fill="FFFFFF"/>
        </w:rPr>
        <w:t>(Naeem &amp; David, 2004, p. 191). These might present crea- tive opportunities to move beyond ‘policing boundaries of self as an exclusive and hom- 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 ... is not simply a clash of Others, made poss- ible by an ignorant horror of difference. The warrior looks out at the enemy and sees men who are, in crucial respects, recognizably like himself’ (Porter, 2013, p. 34). He also argues that an engagement with, ‘the foreign “Other” can be treated as a superior model to inform self-examination’ (2013, p. 108).</w:t>
      </w:r>
    </w:p>
    <w:p w14:paraId="7DC790A0" w14:textId="0204A117" w:rsidR="00EC5263" w:rsidRPr="00104883" w:rsidRDefault="00EC5263" w:rsidP="00EC5263">
      <w:pPr>
        <w:spacing w:line="240" w:lineRule="auto"/>
        <w:rPr>
          <w:rFonts w:eastAsia="Times New Roman"/>
          <w:sz w:val="24"/>
          <w:szCs w:val="24"/>
        </w:rPr>
      </w:pPr>
    </w:p>
    <w:p w14:paraId="7503FF36" w14:textId="77777777" w:rsidR="006A6E14" w:rsidRPr="00104883" w:rsidRDefault="006A6E14" w:rsidP="006A6E14">
      <w:pPr>
        <w:spacing w:before="240" w:after="40" w:line="240" w:lineRule="auto"/>
        <w:outlineLvl w:val="3"/>
        <w:rPr>
          <w:rFonts w:eastAsia="Times New Roman"/>
          <w:b/>
          <w:bCs/>
          <w:color w:val="000000"/>
          <w:sz w:val="24"/>
          <w:szCs w:val="24"/>
        </w:rPr>
      </w:pPr>
      <w:r w:rsidRPr="00104883">
        <w:rPr>
          <w:rFonts w:eastAsia="Times New Roman"/>
          <w:b/>
          <w:bCs/>
          <w:color w:val="000000"/>
          <w:sz w:val="24"/>
          <w:szCs w:val="24"/>
        </w:rPr>
        <w:t>Western literature is a reflection of the adamant perceptions of the Orient as dangerous and evil, grouping all Oriental nations together and pitting them against the good forces of the West while ignoring true political realities.</w:t>
      </w:r>
    </w:p>
    <w:p w14:paraId="7054D7F9" w14:textId="77777777" w:rsidR="006A6E14" w:rsidRPr="00104883" w:rsidRDefault="006A6E14" w:rsidP="006A6E14">
      <w:pPr>
        <w:spacing w:after="0" w:line="240" w:lineRule="auto"/>
        <w:rPr>
          <w:rFonts w:eastAsia="Times New Roman"/>
          <w:color w:val="000000"/>
          <w:sz w:val="24"/>
          <w:szCs w:val="24"/>
        </w:rPr>
      </w:pPr>
    </w:p>
    <w:p w14:paraId="277C89F6" w14:textId="2F0FC429" w:rsidR="006A6E14" w:rsidRPr="00104883" w:rsidRDefault="006A6E14" w:rsidP="006A6E14">
      <w:pPr>
        <w:spacing w:after="0" w:line="240" w:lineRule="auto"/>
        <w:rPr>
          <w:rFonts w:eastAsia="Times New Roman"/>
          <w:sz w:val="24"/>
          <w:szCs w:val="24"/>
        </w:rPr>
      </w:pPr>
      <w:r w:rsidRPr="00104883">
        <w:rPr>
          <w:rFonts w:eastAsia="Times New Roman"/>
          <w:b/>
          <w:bCs/>
          <w:color w:val="000000"/>
          <w:sz w:val="24"/>
          <w:szCs w:val="24"/>
        </w:rPr>
        <w:t xml:space="preserve">Shi 2019 </w:t>
      </w:r>
      <w:r w:rsidR="00104883" w:rsidRPr="00104883">
        <w:rPr>
          <w:rFonts w:eastAsia="Times New Roman"/>
          <w:color w:val="000000"/>
          <w:sz w:val="24"/>
          <w:szCs w:val="24"/>
        </w:rPr>
        <w:t>(</w:t>
      </w:r>
      <w:r w:rsidRPr="00104883">
        <w:rPr>
          <w:sz w:val="24"/>
          <w:szCs w:val="24"/>
        </w:rPr>
        <w:t>Flair Donglai SHI holds an MA in Comparative Literature from University College London, and an MSt in World Literatures in English from Oxford University. His PhD thesis at Oxford (2016-2020) From 2018 to 2019, he is working as Associate Tutor in Translation Studies on the MA in Translation and Cultures program at Warwick University</w:t>
      </w:r>
      <w:r w:rsidR="00104883">
        <w:rPr>
          <w:sz w:val="24"/>
          <w:szCs w:val="24"/>
        </w:rPr>
        <w:t>)</w:t>
      </w:r>
    </w:p>
    <w:p w14:paraId="14EC46C1" w14:textId="77777777" w:rsidR="006A6E14" w:rsidRPr="00104883" w:rsidRDefault="006A6E14" w:rsidP="006A6E14">
      <w:pPr>
        <w:spacing w:before="180" w:after="0" w:line="240" w:lineRule="auto"/>
        <w:ind w:left="-120" w:right="-300"/>
        <w:jc w:val="both"/>
        <w:rPr>
          <w:rFonts w:eastAsia="Times New Roman"/>
          <w:color w:val="000000"/>
          <w:sz w:val="24"/>
          <w:szCs w:val="24"/>
          <w:vertAlign w:val="superscript"/>
        </w:rPr>
      </w:pPr>
      <w:r w:rsidRPr="00104883">
        <w:rPr>
          <w:rFonts w:eastAsia="Times New Roman"/>
          <w:color w:val="000000"/>
          <w:sz w:val="24"/>
          <w:szCs w:val="24"/>
          <w:u w:val="single"/>
          <w:shd w:val="clear" w:color="auto" w:fill="FFFF00"/>
        </w:rPr>
        <w:t xml:space="preserve">In </w:t>
      </w:r>
      <w:r w:rsidRPr="00104883">
        <w:rPr>
          <w:rFonts w:eastAsia="Times New Roman"/>
          <w:i/>
          <w:iCs/>
          <w:color w:val="000000"/>
          <w:sz w:val="24"/>
          <w:szCs w:val="24"/>
          <w:u w:val="single"/>
          <w:shd w:val="clear" w:color="auto" w:fill="FFFF00"/>
        </w:rPr>
        <w:t>The Yellow Danger</w:t>
      </w:r>
      <w:r w:rsidRPr="00104883">
        <w:rPr>
          <w:rFonts w:eastAsia="Times New Roman"/>
          <w:color w:val="000000"/>
          <w:sz w:val="24"/>
          <w:szCs w:val="24"/>
        </w:rPr>
        <w:t xml:space="preserve">, Yen </w:t>
      </w:r>
      <w:r w:rsidRPr="00104883">
        <w:rPr>
          <w:rFonts w:eastAsia="Times New Roman"/>
          <w:color w:val="000000"/>
          <w:sz w:val="24"/>
          <w:szCs w:val="24"/>
          <w:u w:val="single"/>
          <w:shd w:val="clear" w:color="auto" w:fill="FFFF00"/>
        </w:rPr>
        <w:t>How appropriates</w:t>
      </w:r>
      <w:r w:rsidRPr="00104883">
        <w:rPr>
          <w:rFonts w:eastAsia="Times New Roman"/>
          <w:color w:val="000000"/>
          <w:sz w:val="24"/>
          <w:szCs w:val="24"/>
          <w:u w:val="single"/>
        </w:rPr>
        <w:t xml:space="preserve"> </w:t>
      </w:r>
      <w:r w:rsidRPr="00104883">
        <w:rPr>
          <w:rFonts w:eastAsia="Times New Roman"/>
          <w:color w:val="000000"/>
          <w:sz w:val="24"/>
          <w:szCs w:val="24"/>
          <w:u w:val="single"/>
          <w:shd w:val="clear" w:color="auto" w:fill="FFFF00"/>
        </w:rPr>
        <w:t>the classical imperial strategy of ‘divide and conquer’ as the first step of China’s world conquest</w:t>
      </w:r>
      <w:r w:rsidRPr="00104883">
        <w:rPr>
          <w:rFonts w:eastAsia="Times New Roman"/>
          <w:color w:val="000000"/>
          <w:sz w:val="24"/>
          <w:szCs w:val="24"/>
        </w:rPr>
        <w:t>. He creates a considerable amount of mutual suspicion and infighting among the European empires by suddenly granting more territorial concessions to France, Germany and Russia but not to Britain. With a looming ‘financial panic’ in the country, Britain decides that ‘the idea that England should submit to such a conspiracy’ has to be ‘scouted with indignation’, and a war with France ensues.</w:t>
      </w:r>
      <w:r w:rsidRPr="00104883">
        <w:rPr>
          <w:rFonts w:eastAsia="Times New Roman"/>
          <w:color w:val="000000"/>
          <w:sz w:val="24"/>
          <w:szCs w:val="24"/>
          <w:vertAlign w:val="superscript"/>
        </w:rPr>
        <w:t xml:space="preserve">40 </w:t>
      </w:r>
      <w:r w:rsidRPr="00104883">
        <w:rPr>
          <w:rFonts w:eastAsia="Times New Roman"/>
          <w:color w:val="000000"/>
          <w:sz w:val="24"/>
          <w:szCs w:val="24"/>
        </w:rPr>
        <w:t xml:space="preserve">The imagination of these disastrous events shows that Shiel was concerned about the continuance of English supremacy over the other European powers in their </w:t>
      </w:r>
      <w:r w:rsidRPr="00104883">
        <w:rPr>
          <w:rFonts w:eastAsia="Times New Roman"/>
          <w:i/>
          <w:iCs/>
          <w:color w:val="000000"/>
          <w:sz w:val="24"/>
          <w:szCs w:val="24"/>
        </w:rPr>
        <w:t xml:space="preserve">fin-de-siècle </w:t>
      </w:r>
      <w:r w:rsidRPr="00104883">
        <w:rPr>
          <w:rFonts w:eastAsia="Times New Roman"/>
          <w:color w:val="000000"/>
          <w:sz w:val="24"/>
          <w:szCs w:val="24"/>
        </w:rPr>
        <w:t>‘Scramble for China’, which is ironic since just two years after the publication of the novel, the major European countries would achieve an unprecedented degree of solidarity in The Eight- Nation Alliance’s invasion of China.</w:t>
      </w:r>
      <w:r w:rsidRPr="00104883">
        <w:rPr>
          <w:rFonts w:eastAsia="Times New Roman"/>
          <w:color w:val="000000"/>
          <w:sz w:val="24"/>
          <w:szCs w:val="24"/>
          <w:vertAlign w:val="superscript"/>
        </w:rPr>
        <w:t xml:space="preserve">41 </w:t>
      </w:r>
      <w:r w:rsidRPr="00104883">
        <w:rPr>
          <w:rFonts w:eastAsia="Times New Roman"/>
          <w:color w:val="000000"/>
          <w:sz w:val="24"/>
          <w:szCs w:val="24"/>
        </w:rPr>
        <w:t xml:space="preserve">It is therefore easy to see that </w:t>
      </w:r>
      <w:r w:rsidRPr="00104883">
        <w:rPr>
          <w:rFonts w:eastAsia="Times New Roman"/>
          <w:color w:val="000000"/>
          <w:sz w:val="24"/>
          <w:szCs w:val="24"/>
          <w:u w:val="single"/>
          <w:shd w:val="clear" w:color="auto" w:fill="FFFF00"/>
        </w:rPr>
        <w:t>the Yellow Peril</w:t>
      </w:r>
      <w:r w:rsidRPr="00104883">
        <w:rPr>
          <w:rFonts w:eastAsia="Times New Roman"/>
          <w:color w:val="000000"/>
          <w:sz w:val="24"/>
          <w:szCs w:val="24"/>
        </w:rPr>
        <w:t xml:space="preserve"> discourse for Shiel </w:t>
      </w:r>
      <w:r w:rsidRPr="00104883">
        <w:rPr>
          <w:rFonts w:eastAsia="Times New Roman"/>
          <w:color w:val="000000"/>
          <w:sz w:val="24"/>
          <w:szCs w:val="24"/>
          <w:u w:val="single"/>
          <w:shd w:val="clear" w:color="auto" w:fill="FFFF00"/>
        </w:rPr>
        <w:t>is more of a warning for</w:t>
      </w:r>
      <w:r w:rsidRPr="00104883">
        <w:rPr>
          <w:rFonts w:eastAsia="Times New Roman"/>
          <w:color w:val="000000"/>
          <w:sz w:val="24"/>
          <w:szCs w:val="24"/>
        </w:rPr>
        <w:t xml:space="preserve"> England and </w:t>
      </w:r>
      <w:r w:rsidRPr="00104883">
        <w:rPr>
          <w:rFonts w:eastAsia="Times New Roman"/>
          <w:color w:val="000000"/>
          <w:sz w:val="24"/>
          <w:szCs w:val="24"/>
          <w:u w:val="single"/>
          <w:shd w:val="clear" w:color="auto" w:fill="FFFF00"/>
        </w:rPr>
        <w:t>Europe than any accurate depiction of the political reality</w:t>
      </w:r>
      <w:r w:rsidRPr="00104883">
        <w:rPr>
          <w:rFonts w:eastAsia="Times New Roman"/>
          <w:color w:val="000000"/>
          <w:sz w:val="24"/>
          <w:szCs w:val="24"/>
        </w:rPr>
        <w:t xml:space="preserve"> of China. The same can be said about ‘The Unparalleled Invasion’ as </w:t>
      </w:r>
      <w:r w:rsidRPr="00104883">
        <w:rPr>
          <w:rFonts w:eastAsia="Times New Roman"/>
          <w:color w:val="000000"/>
          <w:sz w:val="24"/>
          <w:szCs w:val="24"/>
          <w:u w:val="single"/>
          <w:shd w:val="clear" w:color="auto" w:fill="FFFF00"/>
        </w:rPr>
        <w:t>London insists on the danger of a potential Sino-Japanese alliance against ‘white-skinned people</w:t>
      </w:r>
      <w:r w:rsidRPr="00104883">
        <w:rPr>
          <w:rFonts w:eastAsia="Times New Roman"/>
          <w:color w:val="000000"/>
          <w:sz w:val="24"/>
          <w:szCs w:val="24"/>
        </w:rPr>
        <w:t xml:space="preserve">’ while totally </w:t>
      </w:r>
      <w:r w:rsidRPr="00104883">
        <w:rPr>
          <w:rFonts w:eastAsia="Times New Roman"/>
          <w:color w:val="000000"/>
          <w:sz w:val="24"/>
          <w:szCs w:val="24"/>
          <w:u w:val="single"/>
          <w:shd w:val="clear" w:color="auto" w:fill="FFFF00"/>
        </w:rPr>
        <w:t>ignoring the recent wars and ongoing tensions between the two countries</w:t>
      </w:r>
      <w:r w:rsidRPr="00104883">
        <w:rPr>
          <w:rFonts w:eastAsia="Times New Roman"/>
          <w:color w:val="000000"/>
          <w:sz w:val="24"/>
          <w:szCs w:val="24"/>
        </w:rPr>
        <w:t>.</w:t>
      </w:r>
      <w:r w:rsidRPr="00104883">
        <w:rPr>
          <w:rFonts w:eastAsia="Times New Roman"/>
          <w:color w:val="000000"/>
          <w:sz w:val="24"/>
          <w:szCs w:val="24"/>
          <w:vertAlign w:val="superscript"/>
        </w:rPr>
        <w:t xml:space="preserve">42 </w:t>
      </w:r>
      <w:r w:rsidRPr="00104883">
        <w:rPr>
          <w:rFonts w:eastAsia="Times New Roman"/>
          <w:color w:val="000000"/>
          <w:sz w:val="24"/>
          <w:szCs w:val="24"/>
        </w:rPr>
        <w:t xml:space="preserve">Such </w:t>
      </w:r>
      <w:r w:rsidRPr="00104883">
        <w:rPr>
          <w:rFonts w:eastAsia="Times New Roman"/>
          <w:color w:val="000000"/>
          <w:sz w:val="24"/>
          <w:szCs w:val="24"/>
          <w:u w:val="single"/>
          <w:shd w:val="clear" w:color="auto" w:fill="FFFF00"/>
        </w:rPr>
        <w:t>textual prioritization of self-concern over the concrete geopolitical situation</w:t>
      </w:r>
      <w:r w:rsidRPr="00104883">
        <w:rPr>
          <w:rFonts w:eastAsia="Times New Roman"/>
          <w:color w:val="000000"/>
          <w:sz w:val="24"/>
          <w:szCs w:val="24"/>
          <w:u w:val="single"/>
        </w:rPr>
        <w:t xml:space="preserve"> of the Other </w:t>
      </w:r>
      <w:r w:rsidRPr="00104883">
        <w:rPr>
          <w:rFonts w:eastAsia="Times New Roman"/>
          <w:color w:val="000000"/>
          <w:sz w:val="24"/>
          <w:szCs w:val="24"/>
          <w:u w:val="single"/>
          <w:shd w:val="clear" w:color="auto" w:fill="FFFF00"/>
        </w:rPr>
        <w:t>makes their Yellow Perilism quintessential cases of</w:t>
      </w:r>
      <w:r w:rsidRPr="00104883">
        <w:rPr>
          <w:rFonts w:eastAsia="Times New Roman"/>
          <w:color w:val="000000"/>
          <w:sz w:val="24"/>
          <w:szCs w:val="24"/>
        </w:rPr>
        <w:t xml:space="preserve"> Edward </w:t>
      </w:r>
      <w:r w:rsidRPr="00104883">
        <w:rPr>
          <w:rFonts w:eastAsia="Times New Roman"/>
          <w:color w:val="000000"/>
          <w:sz w:val="24"/>
          <w:szCs w:val="24"/>
          <w:u w:val="single"/>
          <w:shd w:val="clear" w:color="auto" w:fill="FFFF00"/>
        </w:rPr>
        <w:t>Said’s Orientalism</w:t>
      </w:r>
      <w:r w:rsidRPr="00104883">
        <w:rPr>
          <w:rFonts w:eastAsia="Times New Roman"/>
          <w:color w:val="000000"/>
          <w:sz w:val="24"/>
          <w:szCs w:val="24"/>
        </w:rPr>
        <w:t>. As Said states, ‘</w:t>
      </w:r>
      <w:r w:rsidRPr="00104883">
        <w:rPr>
          <w:rFonts w:eastAsia="Times New Roman"/>
          <w:color w:val="000000"/>
          <w:sz w:val="24"/>
          <w:szCs w:val="24"/>
          <w:u w:val="single"/>
          <w:shd w:val="clear" w:color="auto" w:fill="FFFF00"/>
        </w:rPr>
        <w:t>the Orientalist makes it his work to be always converting the Orient from something into something else: he does this for himself, for the sake of his culture.</w:t>
      </w:r>
      <w:r w:rsidRPr="00104883">
        <w:rPr>
          <w:rFonts w:eastAsia="Times New Roman"/>
          <w:color w:val="000000"/>
          <w:sz w:val="24"/>
          <w:szCs w:val="24"/>
        </w:rPr>
        <w:t xml:space="preserve"> . . ’.</w:t>
      </w:r>
      <w:r w:rsidRPr="00104883">
        <w:rPr>
          <w:rFonts w:eastAsia="Times New Roman"/>
          <w:color w:val="000000"/>
          <w:sz w:val="24"/>
          <w:szCs w:val="24"/>
          <w:vertAlign w:val="superscript"/>
        </w:rPr>
        <w:t xml:space="preserve">43 </w:t>
      </w:r>
      <w:r w:rsidRPr="00104883">
        <w:rPr>
          <w:rFonts w:eastAsia="Times New Roman"/>
          <w:color w:val="000000"/>
          <w:sz w:val="24"/>
          <w:szCs w:val="24"/>
        </w:rPr>
        <w:t xml:space="preserve">For Shiel and London, </w:t>
      </w:r>
      <w:r w:rsidRPr="00104883">
        <w:rPr>
          <w:rFonts w:eastAsia="Times New Roman"/>
          <w:color w:val="000000"/>
          <w:sz w:val="24"/>
          <w:szCs w:val="24"/>
          <w:u w:val="single"/>
          <w:shd w:val="clear" w:color="auto" w:fill="FFFF00"/>
        </w:rPr>
        <w:t>the political reality of the Yellow</w:t>
      </w:r>
      <w:r w:rsidRPr="00104883">
        <w:rPr>
          <w:rFonts w:eastAsia="Times New Roman"/>
          <w:color w:val="000000"/>
          <w:sz w:val="24"/>
          <w:szCs w:val="24"/>
        </w:rPr>
        <w:t xml:space="preserve"> Peril </w:t>
      </w:r>
      <w:r w:rsidRPr="00104883">
        <w:rPr>
          <w:rFonts w:eastAsia="Times New Roman"/>
          <w:color w:val="000000"/>
          <w:sz w:val="24"/>
          <w:szCs w:val="24"/>
          <w:u w:val="single"/>
          <w:shd w:val="clear" w:color="auto" w:fill="FFFF00"/>
        </w:rPr>
        <w:t>does not</w:t>
      </w:r>
      <w:r w:rsidRPr="00104883">
        <w:rPr>
          <w:rFonts w:eastAsia="Times New Roman"/>
          <w:color w:val="000000"/>
          <w:sz w:val="24"/>
          <w:szCs w:val="24"/>
        </w:rPr>
        <w:t xml:space="preserve"> really </w:t>
      </w:r>
      <w:r w:rsidRPr="00104883">
        <w:rPr>
          <w:rFonts w:eastAsia="Times New Roman"/>
          <w:color w:val="000000"/>
          <w:sz w:val="24"/>
          <w:szCs w:val="24"/>
          <w:u w:val="single"/>
          <w:shd w:val="clear" w:color="auto" w:fill="FFFF00"/>
        </w:rPr>
        <w:t>matte</w:t>
      </w:r>
      <w:r w:rsidRPr="00104883">
        <w:rPr>
          <w:rFonts w:eastAsia="Times New Roman"/>
          <w:color w:val="000000"/>
          <w:sz w:val="24"/>
          <w:szCs w:val="24"/>
          <w:u w:val="single"/>
        </w:rPr>
        <w:t>r</w:t>
      </w:r>
      <w:r w:rsidRPr="00104883">
        <w:rPr>
          <w:rFonts w:eastAsia="Times New Roman"/>
          <w:color w:val="000000"/>
          <w:sz w:val="24"/>
          <w:szCs w:val="24"/>
        </w:rPr>
        <w:t xml:space="preserve">. </w:t>
      </w:r>
      <w:r w:rsidRPr="00104883">
        <w:rPr>
          <w:rFonts w:eastAsia="Times New Roman"/>
          <w:color w:val="000000"/>
          <w:sz w:val="24"/>
          <w:szCs w:val="24"/>
          <w:u w:val="single"/>
          <w:shd w:val="clear" w:color="auto" w:fill="FFFF00"/>
        </w:rPr>
        <w:t>What matters is</w:t>
      </w:r>
      <w:r w:rsidRPr="00104883">
        <w:rPr>
          <w:rFonts w:eastAsia="Times New Roman"/>
          <w:color w:val="000000"/>
          <w:sz w:val="24"/>
          <w:szCs w:val="24"/>
        </w:rPr>
        <w:t xml:space="preserve"> the discursive function it serves for their own socio-political agenda–</w:t>
      </w:r>
      <w:r w:rsidRPr="00104883">
        <w:rPr>
          <w:rFonts w:eastAsia="Times New Roman"/>
          <w:color w:val="000000"/>
          <w:sz w:val="24"/>
          <w:szCs w:val="24"/>
          <w:u w:val="single"/>
          <w:shd w:val="clear" w:color="auto" w:fill="FFFF00"/>
        </w:rPr>
        <w:t>to ‘justify their current prejudices and fears’ and ‘boost their own sense of cohesion</w:t>
      </w:r>
      <w:r w:rsidRPr="00104883">
        <w:rPr>
          <w:rFonts w:eastAsia="Times New Roman"/>
          <w:color w:val="000000"/>
          <w:sz w:val="24"/>
          <w:szCs w:val="24"/>
          <w:shd w:val="clear" w:color="auto" w:fill="FFFF00"/>
        </w:rPr>
        <w:t>’</w:t>
      </w:r>
      <w:r w:rsidRPr="00104883">
        <w:rPr>
          <w:rFonts w:eastAsia="Times New Roman"/>
          <w:color w:val="000000"/>
          <w:sz w:val="24"/>
          <w:szCs w:val="24"/>
        </w:rPr>
        <w:t>.</w:t>
      </w:r>
      <w:r w:rsidRPr="00104883">
        <w:rPr>
          <w:rFonts w:eastAsia="Times New Roman"/>
          <w:color w:val="000000"/>
          <w:sz w:val="24"/>
          <w:szCs w:val="24"/>
          <w:vertAlign w:val="superscript"/>
        </w:rPr>
        <w:t>44 </w:t>
      </w:r>
    </w:p>
    <w:p w14:paraId="3EF6010D" w14:textId="77777777" w:rsidR="006A6E14" w:rsidRPr="00D90A7C" w:rsidRDefault="006A6E14" w:rsidP="006A6E14">
      <w:pPr>
        <w:spacing w:before="180" w:after="0" w:line="240" w:lineRule="auto"/>
        <w:ind w:left="-120" w:right="-300"/>
        <w:jc w:val="both"/>
      </w:pPr>
    </w:p>
    <w:p w14:paraId="4836AE26" w14:textId="65C55735" w:rsidR="00EC5263" w:rsidRPr="00D90A7C" w:rsidRDefault="003C60C8" w:rsidP="003C60C8">
      <w:pPr>
        <w:pStyle w:val="Heading3"/>
        <w:rPr>
          <w:rFonts w:cs="Calibri"/>
        </w:rPr>
      </w:pPr>
      <w:r w:rsidRPr="00D90A7C">
        <w:rPr>
          <w:rFonts w:cs="Calibri"/>
        </w:rPr>
        <w:t>Link - Hegemony</w:t>
      </w:r>
    </w:p>
    <w:p w14:paraId="060C6E0C" w14:textId="4029EFC9" w:rsidR="00E84B00" w:rsidRPr="00104883" w:rsidRDefault="00E84B00" w:rsidP="00FD27B1">
      <w:pPr>
        <w:pStyle w:val="Heading4"/>
        <w:rPr>
          <w:rFonts w:eastAsia="Times New Roman" w:cs="Calibri"/>
          <w:sz w:val="24"/>
          <w:szCs w:val="24"/>
        </w:rPr>
      </w:pPr>
      <w:r w:rsidRPr="00104883">
        <w:rPr>
          <w:rFonts w:eastAsia="Times New Roman" w:cs="Calibri"/>
          <w:sz w:val="24"/>
          <w:szCs w:val="24"/>
        </w:rPr>
        <w:t>International relations in the cornerstone of a violent orientalist power projection in the post colony—the Aff’s rhetorical imposition of this relationship only serves to reinforce a violent Western hegemony—Turns the Aff</w:t>
      </w:r>
    </w:p>
    <w:p w14:paraId="0500A265" w14:textId="77777777" w:rsidR="00FD27B1" w:rsidRPr="00104883" w:rsidRDefault="00FD27B1" w:rsidP="00E84B00">
      <w:pPr>
        <w:spacing w:line="240" w:lineRule="auto"/>
        <w:rPr>
          <w:rFonts w:eastAsia="Times New Roman"/>
          <w:color w:val="000000"/>
          <w:sz w:val="24"/>
          <w:szCs w:val="24"/>
          <w:shd w:val="clear" w:color="auto" w:fill="FFFFFF"/>
        </w:rPr>
      </w:pPr>
    </w:p>
    <w:p w14:paraId="7A36E09B" w14:textId="070C0F21" w:rsidR="00104883" w:rsidRPr="00104883" w:rsidRDefault="00E84B00" w:rsidP="00E84B00">
      <w:pPr>
        <w:spacing w:line="240" w:lineRule="auto"/>
        <w:rPr>
          <w:rFonts w:eastAsia="Times New Roman"/>
          <w:color w:val="000000"/>
          <w:sz w:val="24"/>
          <w:szCs w:val="24"/>
          <w:shd w:val="clear" w:color="auto" w:fill="FFFFFF"/>
        </w:rPr>
      </w:pPr>
      <w:r w:rsidRPr="00104883">
        <w:rPr>
          <w:rFonts w:eastAsia="Times New Roman"/>
          <w:b/>
          <w:bCs/>
          <w:color w:val="000000"/>
          <w:sz w:val="24"/>
          <w:szCs w:val="24"/>
          <w:shd w:val="clear" w:color="auto" w:fill="FFFFFF"/>
        </w:rPr>
        <w:t>Shani 08</w:t>
      </w:r>
      <w:r w:rsidR="00104883">
        <w:rPr>
          <w:rFonts w:eastAsia="Times New Roman"/>
          <w:b/>
          <w:bCs/>
          <w:color w:val="000000"/>
          <w:sz w:val="24"/>
          <w:szCs w:val="24"/>
          <w:shd w:val="clear" w:color="auto" w:fill="FFFFFF"/>
        </w:rPr>
        <w:t xml:space="preserve"> </w:t>
      </w:r>
      <w:r w:rsidRPr="00104883">
        <w:rPr>
          <w:rFonts w:eastAsia="Times New Roman"/>
          <w:color w:val="000000"/>
          <w:sz w:val="24"/>
          <w:szCs w:val="24"/>
          <w:shd w:val="clear" w:color="auto" w:fill="FFFFFF"/>
        </w:rPr>
        <w:t>(</w:t>
      </w:r>
      <w:r w:rsidR="00104883" w:rsidRPr="00104883">
        <w:rPr>
          <w:rFonts w:eastAsia="Times New Roman"/>
          <w:color w:val="000000"/>
          <w:sz w:val="24"/>
          <w:szCs w:val="24"/>
          <w:shd w:val="clear" w:color="auto" w:fill="FFFFFF"/>
        </w:rPr>
        <w:t>Giorgio</w:t>
      </w:r>
      <w:r w:rsidR="00104883">
        <w:rPr>
          <w:rFonts w:eastAsia="Times New Roman"/>
          <w:color w:val="000000"/>
          <w:sz w:val="24"/>
          <w:szCs w:val="24"/>
          <w:shd w:val="clear" w:color="auto" w:fill="FFFFFF"/>
        </w:rPr>
        <w:t xml:space="preserve">, </w:t>
      </w:r>
      <w:r w:rsidRPr="00104883">
        <w:rPr>
          <w:rFonts w:eastAsia="Times New Roman"/>
          <w:color w:val="000000"/>
          <w:sz w:val="24"/>
          <w:szCs w:val="24"/>
          <w:shd w:val="clear" w:color="auto" w:fill="FFFFFF"/>
        </w:rPr>
        <w:t xml:space="preserve">“Toward a Post-Western IR: The Umma, Khalsa Panth, and Critical International Relations Theory” by Giorgio Shani on December 1, 2008. Accessed online on June 25, 2019. Professor Giorgio Shani is Chair of the Department of Politics and International Studies and Director of the Rotary Peace Center, at International Christian University. </w:t>
      </w:r>
      <w:hyperlink r:id="rId10" w:history="1">
        <w:r w:rsidR="00104883" w:rsidRPr="00104883">
          <w:rPr>
            <w:rStyle w:val="Hyperlink"/>
            <w:rFonts w:eastAsia="Times New Roman"/>
            <w:sz w:val="24"/>
            <w:szCs w:val="24"/>
            <w:shd w:val="clear" w:color="auto" w:fill="FFFFFF"/>
          </w:rPr>
          <w:t>https://academic.oup.com/isr/article-abstract/10/4/722/1817169)--RSP*</w:t>
        </w:r>
      </w:hyperlink>
      <w:r w:rsidRPr="00104883">
        <w:rPr>
          <w:rFonts w:eastAsia="Times New Roman"/>
          <w:color w:val="000000"/>
          <w:sz w:val="24"/>
          <w:szCs w:val="24"/>
          <w:shd w:val="clear" w:color="auto" w:fill="FFFFFF"/>
        </w:rPr>
        <w:t> </w:t>
      </w:r>
    </w:p>
    <w:p w14:paraId="1382F898" w14:textId="77777777" w:rsidR="00E84B00" w:rsidRPr="00104883" w:rsidRDefault="00E84B00" w:rsidP="00E84B00">
      <w:pPr>
        <w:spacing w:line="240" w:lineRule="auto"/>
        <w:rPr>
          <w:rFonts w:eastAsia="Times New Roman"/>
          <w:sz w:val="24"/>
          <w:szCs w:val="24"/>
        </w:rPr>
      </w:pPr>
      <w:r w:rsidRPr="00104883">
        <w:rPr>
          <w:rFonts w:eastAsia="Times New Roman"/>
          <w:color w:val="000000"/>
          <w:sz w:val="24"/>
          <w:szCs w:val="24"/>
          <w:shd w:val="clear" w:color="auto" w:fill="FFFFFF"/>
        </w:rPr>
        <w:t xml:space="preserve">In a recent edition of International Relations of the Asia-Pacific, Amitav Acharya and Barry Buzan pose the rhetorical question: why is </w:t>
      </w:r>
      <w:r w:rsidRPr="00104883">
        <w:rPr>
          <w:rFonts w:eastAsia="Times New Roman"/>
          <w:color w:val="000000"/>
          <w:sz w:val="24"/>
          <w:szCs w:val="24"/>
          <w:u w:val="single"/>
          <w:shd w:val="clear" w:color="auto" w:fill="00FF00"/>
        </w:rPr>
        <w:t>there no non-Western international relations theory</w:t>
      </w:r>
      <w:r w:rsidRPr="00104883">
        <w:rPr>
          <w:rFonts w:eastAsia="Times New Roman"/>
          <w:color w:val="000000"/>
          <w:sz w:val="24"/>
          <w:szCs w:val="24"/>
          <w:shd w:val="clear" w:color="auto" w:fill="FFFFFF"/>
        </w:rPr>
        <w:t xml:space="preserve">(IRT)? They argue that almost </w:t>
      </w:r>
      <w:r w:rsidRPr="00104883">
        <w:rPr>
          <w:rFonts w:eastAsia="Times New Roman"/>
          <w:color w:val="000000"/>
          <w:sz w:val="24"/>
          <w:szCs w:val="24"/>
          <w:u w:val="single"/>
          <w:shd w:val="clear" w:color="auto" w:fill="00FF00"/>
        </w:rPr>
        <w:t>all IRT ‘‘is produced by and for the West, and rests on an assumption that western history is world history</w:t>
      </w:r>
      <w:r w:rsidRPr="00104883">
        <w:rPr>
          <w:rFonts w:eastAsia="Times New Roman"/>
          <w:color w:val="000000"/>
          <w:sz w:val="24"/>
          <w:szCs w:val="24"/>
          <w:shd w:val="clear" w:color="auto" w:fill="FFFFFF"/>
        </w:rPr>
        <w:t xml:space="preserve">.’’ They conclude that ‘‘if we are to improve IRT as a whole, then the </w:t>
      </w:r>
      <w:r w:rsidRPr="00104883">
        <w:rPr>
          <w:rFonts w:eastAsia="Times New Roman"/>
          <w:color w:val="000000"/>
          <w:sz w:val="24"/>
          <w:szCs w:val="24"/>
          <w:u w:val="single"/>
          <w:shd w:val="clear" w:color="auto" w:fill="00FF00"/>
        </w:rPr>
        <w:t>Western IRT needs to be challenged not just from within, but also from outside the West’</w:t>
      </w:r>
      <w:r w:rsidRPr="00104883">
        <w:rPr>
          <w:rFonts w:eastAsia="Times New Roman"/>
          <w:color w:val="000000"/>
          <w:sz w:val="24"/>
          <w:szCs w:val="24"/>
          <w:shd w:val="clear" w:color="auto" w:fill="FFFFFF"/>
        </w:rPr>
        <w:t xml:space="preserve">’ (Acharya and Buzan 2007a:289). This article is based on the premise 1This is a substantially revised and edited version of a paper presented on the panel on ‘‘Thinking Past Western IR: Islamic Perspectives on the World Order’’ at the International Studies Association Annual Convention, Chicago, Illinois, February 28, 2007. I thank Mustapha Kamal Pasha for the invitation to present on the panel and for his constructive and insightful comments. Also, I wish to thank Andrei Tsygankov and J. Ann Tickner for the invitation to submit my paper to the Special Issue. Many of the themes explored in this article appear in Shani (2005, 2007a). that critical International Relations (critical IR) theory, by examining the origins, development, and potential transformation of the bounded territorial state, has created space within the discipline for the articulation of challenges from outside the West.2 However, the secular Eurocentric historicism deployed by most critical theorists places limits on the degree to which transnational non-western actors can fully participate in ‘‘critical’’ international politics (Shani 2007a). </w:t>
      </w:r>
      <w:r w:rsidRPr="00104883">
        <w:rPr>
          <w:rFonts w:eastAsia="Times New Roman"/>
          <w:color w:val="000000"/>
          <w:sz w:val="24"/>
          <w:szCs w:val="24"/>
          <w:u w:val="single"/>
          <w:shd w:val="clear" w:color="auto" w:fill="FFFFFF"/>
        </w:rPr>
        <w:t>A</w:t>
      </w:r>
      <w:r w:rsidRPr="00104883">
        <w:rPr>
          <w:rFonts w:eastAsia="Times New Roman"/>
          <w:color w:val="000000"/>
          <w:sz w:val="24"/>
          <w:szCs w:val="24"/>
          <w:shd w:val="clear" w:color="auto" w:fill="FFFFFF"/>
        </w:rPr>
        <w:t xml:space="preserve">genuinely </w:t>
      </w:r>
      <w:r w:rsidRPr="00104883">
        <w:rPr>
          <w:rFonts w:eastAsia="Times New Roman"/>
          <w:color w:val="000000"/>
          <w:sz w:val="24"/>
          <w:szCs w:val="24"/>
          <w:u w:val="single"/>
          <w:shd w:val="clear" w:color="auto" w:fill="FFFFFF"/>
        </w:rPr>
        <w:t>‘‘</w:t>
      </w:r>
      <w:r w:rsidRPr="00104883">
        <w:rPr>
          <w:rFonts w:eastAsia="Times New Roman"/>
          <w:color w:val="000000"/>
          <w:sz w:val="24"/>
          <w:szCs w:val="24"/>
          <w:u w:val="single"/>
          <w:shd w:val="clear" w:color="auto" w:fill="00FF00"/>
        </w:rPr>
        <w:t>post-western’’ critical international theory</w:t>
      </w:r>
      <w:r w:rsidRPr="00104883">
        <w:rPr>
          <w:rFonts w:eastAsia="Times New Roman"/>
          <w:color w:val="000000"/>
          <w:sz w:val="24"/>
          <w:szCs w:val="24"/>
          <w:u w:val="single"/>
          <w:shd w:val="clear" w:color="auto" w:fill="FFFFFF"/>
        </w:rPr>
        <w:t xml:space="preserve">would </w:t>
      </w:r>
      <w:r w:rsidRPr="00104883">
        <w:rPr>
          <w:rFonts w:eastAsia="Times New Roman"/>
          <w:color w:val="000000"/>
          <w:sz w:val="24"/>
          <w:szCs w:val="24"/>
          <w:u w:val="single"/>
          <w:shd w:val="clear" w:color="auto" w:fill="00FF00"/>
        </w:rPr>
        <w:t>interrogate</w:t>
      </w:r>
      <w:r w:rsidRPr="00104883">
        <w:rPr>
          <w:rFonts w:eastAsia="Times New Roman"/>
          <w:color w:val="000000"/>
          <w:sz w:val="24"/>
          <w:szCs w:val="24"/>
          <w:u w:val="single"/>
          <w:shd w:val="clear" w:color="auto" w:fill="FFFFFF"/>
        </w:rPr>
        <w:t xml:space="preserve">not only the positivist methodology of IR but also </w:t>
      </w:r>
      <w:r w:rsidRPr="00104883">
        <w:rPr>
          <w:rFonts w:eastAsia="Times New Roman"/>
          <w:color w:val="000000"/>
          <w:sz w:val="24"/>
          <w:szCs w:val="24"/>
          <w:u w:val="single"/>
          <w:shd w:val="clear" w:color="auto" w:fill="00FF00"/>
        </w:rPr>
        <w:t>the concomitant assumptions of western cultural distinctiveness and superiority which are constitutive of the discipline</w:t>
      </w:r>
      <w:r w:rsidRPr="00104883">
        <w:rPr>
          <w:rFonts w:eastAsia="Times New Roman"/>
          <w:color w:val="000000"/>
          <w:sz w:val="24"/>
          <w:szCs w:val="24"/>
          <w:shd w:val="clear" w:color="auto" w:fill="FFFFFF"/>
        </w:rPr>
        <w:t>(Krishna 1993; Tickner 2003; Pasha 2005; Hobson 2007; Hutchings 2007; Shani 2007a). Most attempts to do so from a ‘‘postcolonial’’ perspective,3 how- ever, have ended up reproducing the very hegemony they set out to critique.4 Indeed, it has been argued that postcolonialism is incapable of challenging the Eurocentric premises of western IR since it is framed within cultural discourses emanating from the West (Acharya and Buzan 2007a:307). This begs the ques- tion as to whether it is indeed possible to ‘‘move beyond the West’’ (Inayatullah and Blaney 2004). After five centuries of European imperialism, Western thought is now, as Chakrabarty concludes, ‘‘a gift to us all’’ (Chakrabarty 2000:255); its ‘‘thick’’ values have long since become the ‘‘thin’’ values of ‘‘international society.’’ For, as Bull and Watson (1984:433) noted a quarter of a century ago, ‘‘the most striking feature of...global international society...is the extent to which the states of Asia and Africa have embraced such basic elements of Euro- pean international society as the sovereign state, the rules of international law, the procedures and conventions of diplomacy and IR.</w:t>
      </w:r>
      <w:r w:rsidRPr="00104883">
        <w:rPr>
          <w:rFonts w:eastAsia="Times New Roman"/>
          <w:color w:val="000000"/>
          <w:sz w:val="24"/>
          <w:szCs w:val="24"/>
          <w:shd w:val="clear" w:color="auto" w:fill="00FF00"/>
        </w:rPr>
        <w:t>’’</w:t>
      </w:r>
      <w:r w:rsidRPr="00104883">
        <w:rPr>
          <w:rFonts w:eastAsia="Times New Roman"/>
          <w:color w:val="000000"/>
          <w:sz w:val="24"/>
          <w:szCs w:val="24"/>
          <w:u w:val="single"/>
          <w:shd w:val="clear" w:color="auto" w:fill="00FF00"/>
        </w:rPr>
        <w:t>Such a reading of world history serves to reproduce the Eurocentric underpinnings and reinforce the hegemony of the West within IR</w:t>
      </w:r>
      <w:r w:rsidRPr="00104883">
        <w:rPr>
          <w:rFonts w:eastAsia="Times New Roman"/>
          <w:color w:val="000000"/>
          <w:sz w:val="24"/>
          <w:szCs w:val="24"/>
          <w:shd w:val="clear" w:color="auto" w:fill="FFFFFF"/>
        </w:rPr>
        <w:t>, silencing subaltern and non-western voices. Non-western peoples did not ‘‘embrace the basic elements of European international society’’ out of their own volition but were forced to do so. The sovereign states-system was itself a legacy of colonialism: a rejection of European principles, norms and values would have led to the permanent exclu- sion of the colonized world from ‘‘international society.’’ Contra Buzan and Acharya, it is argued that the ontological premises of western IRT need to be rethought not merely ‘‘enriched by the addition of new voices’’ from the global South (Acharya and Buzan 2007b:427–428). Their reduction of Asian non- western IR to the level of the ‘‘pre-theoretical,’’ and their seemingly uncritical acceptance of the territorialized nation-state as the basic unit of any IRT, rein- forces the Orientalism (Said 1978) and ‘‘provincialism’’ of Western IR. If, as they claim, ‘‘Western IRT has not only built the stage and written the play, but also defined and institutionalized the audience for IR and IRT’’ (Acharya and Buzan 2007b:436; -emphasis mine), then it is no wonder that non-western approaches to IR are seen as mere ‘‘mimicry’’ (Bhabha 1994; Bilgin 2008) of western dis- courses or as ‘‘local variations’’ of western ideas which have acquired ‘‘theoreti- cal’’ status in the academy.</w:t>
      </w:r>
    </w:p>
    <w:p w14:paraId="07AD41B4" w14:textId="77777777" w:rsidR="00E84B00" w:rsidRPr="00D90A7C" w:rsidRDefault="00E84B00" w:rsidP="00E84B00">
      <w:pPr>
        <w:spacing w:after="240" w:line="240" w:lineRule="auto"/>
        <w:rPr>
          <w:rFonts w:eastAsia="Times New Roman"/>
          <w:sz w:val="24"/>
          <w:szCs w:val="24"/>
        </w:rPr>
      </w:pPr>
    </w:p>
    <w:p w14:paraId="785FFFDE" w14:textId="77777777" w:rsidR="00707075" w:rsidRPr="00D90A7C" w:rsidRDefault="00707075" w:rsidP="003E0A37">
      <w:pPr>
        <w:pStyle w:val="Heading3"/>
        <w:rPr>
          <w:rFonts w:eastAsia="Times New Roman" w:cs="Calibri"/>
          <w:color w:val="000000"/>
          <w:szCs w:val="32"/>
        </w:rPr>
      </w:pPr>
      <w:r w:rsidRPr="00D90A7C">
        <w:rPr>
          <w:rFonts w:cs="Calibri"/>
        </w:rPr>
        <w:t>Link - Iran</w:t>
      </w:r>
      <w:r w:rsidR="00E84B00" w:rsidRPr="00D90A7C">
        <w:rPr>
          <w:rFonts w:eastAsia="Times New Roman" w:cs="Calibri"/>
          <w:color w:val="000000"/>
          <w:szCs w:val="32"/>
        </w:rPr>
        <w:t xml:space="preserve"> </w:t>
      </w:r>
    </w:p>
    <w:p w14:paraId="1CBE46CC" w14:textId="0BBD7CF2" w:rsidR="00E84B00" w:rsidRDefault="00E84B00" w:rsidP="003E0A37">
      <w:pPr>
        <w:pStyle w:val="Heading4"/>
        <w:rPr>
          <w:rFonts w:eastAsia="Times New Roman" w:cs="Calibri"/>
          <w:sz w:val="24"/>
          <w:szCs w:val="24"/>
        </w:rPr>
      </w:pPr>
      <w:r w:rsidRPr="00104883">
        <w:rPr>
          <w:rFonts w:eastAsia="Times New Roman" w:cs="Calibri"/>
          <w:sz w:val="24"/>
          <w:szCs w:val="24"/>
        </w:rPr>
        <w:t>Iranian threat construction is based in Orientalism, Islamophobia, and racist double standards</w:t>
      </w:r>
    </w:p>
    <w:p w14:paraId="7F6F0FAD" w14:textId="77777777" w:rsidR="00104883" w:rsidRPr="00104883" w:rsidRDefault="00104883" w:rsidP="00104883"/>
    <w:p w14:paraId="4AAEC09F" w14:textId="79A2EBF8" w:rsidR="00E84B00" w:rsidRDefault="00E84B00" w:rsidP="00E84B00">
      <w:pPr>
        <w:spacing w:after="0" w:line="240" w:lineRule="auto"/>
        <w:rPr>
          <w:rFonts w:eastAsia="Times New Roman"/>
          <w:color w:val="000000"/>
          <w:sz w:val="24"/>
          <w:szCs w:val="24"/>
        </w:rPr>
      </w:pPr>
      <w:r w:rsidRPr="00104883">
        <w:rPr>
          <w:rFonts w:eastAsia="Times New Roman"/>
          <w:b/>
          <w:bCs/>
          <w:color w:val="000000"/>
          <w:sz w:val="24"/>
          <w:szCs w:val="24"/>
        </w:rPr>
        <w:t xml:space="preserve">Izadi &amp; Biria 7 </w:t>
      </w:r>
      <w:r w:rsidRPr="00104883">
        <w:rPr>
          <w:rFonts w:eastAsia="Times New Roman"/>
          <w:color w:val="000000"/>
          <w:sz w:val="24"/>
          <w:szCs w:val="24"/>
        </w:rPr>
        <w:t>Foad Izadi &amp; Hakimeh Saghaye-Biria, 2007 Journal of Communication Inquiry 31.2, “A Discourse Analysis of Elite American Newspaper Editorials,”</w:t>
      </w:r>
    </w:p>
    <w:p w14:paraId="7A4387CB" w14:textId="77777777" w:rsidR="00104883" w:rsidRPr="00104883" w:rsidRDefault="00104883" w:rsidP="00E84B00">
      <w:pPr>
        <w:spacing w:after="0" w:line="240" w:lineRule="auto"/>
        <w:rPr>
          <w:rFonts w:eastAsia="Times New Roman"/>
          <w:sz w:val="24"/>
          <w:szCs w:val="24"/>
        </w:rPr>
      </w:pPr>
    </w:p>
    <w:p w14:paraId="2D207CAA"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The focus of all the editorials revolved around the United States’s responsibility to fight the spread of nuclear weapons to Iran. The editorials attempted to show that Iran had violated its international obligations under the NPT. The two themes of</w:t>
      </w:r>
      <w:r w:rsidRPr="00104883">
        <w:rPr>
          <w:rFonts w:eastAsia="Times New Roman"/>
          <w:color w:val="000000"/>
          <w:sz w:val="24"/>
          <w:szCs w:val="24"/>
          <w:u w:val="single"/>
        </w:rPr>
        <w:t xml:space="preserve"> Oriental untrustworthiness and Islam as threat appear to function as the ideological underpinning of this construction of us versus them</w:t>
      </w:r>
      <w:r w:rsidRPr="00104883">
        <w:rPr>
          <w:rFonts w:eastAsia="Times New Roman"/>
          <w:color w:val="000000"/>
          <w:sz w:val="24"/>
          <w:szCs w:val="24"/>
        </w:rPr>
        <w:t xml:space="preserve">. Whereas it downplays or denies Iran’s right to all nuclear technology applicable to peaceful purposes, a most central tenet of the NPT was left outside the editorials’discourse:nuclear disarmament. Under the terms of the NPT, the five original nuclear powers, who are parties to the NPT, were permitted to keep their nuclear arsenal but pledged to negotiate “in good faith”the end of the nuclear arms race and the elimination of their nuclear arsenals in return for other nations not seeking nuclear weapons (IAEA, n.d., pp. 1, 4). As stated by </w:t>
      </w:r>
      <w:r w:rsidRPr="00104883">
        <w:rPr>
          <w:rFonts w:eastAsia="Times New Roman"/>
          <w:color w:val="000000"/>
          <w:sz w:val="24"/>
          <w:szCs w:val="24"/>
          <w:u w:val="single"/>
        </w:rPr>
        <w:t>the Washington-based Institute for Public Accuracy</w:t>
      </w:r>
      <w:r w:rsidRPr="00104883">
        <w:rPr>
          <w:rFonts w:eastAsia="Times New Roman"/>
          <w:color w:val="000000"/>
          <w:sz w:val="24"/>
          <w:szCs w:val="24"/>
        </w:rPr>
        <w:t xml:space="preserve"> (2005b), 35 years after the adoption of the NPT, the nuclear weapon states have failed to live up to their part of the treaty: [They] </w:t>
      </w:r>
      <w:r w:rsidRPr="00104883">
        <w:rPr>
          <w:rFonts w:eastAsia="Times New Roman"/>
          <w:color w:val="000000"/>
          <w:sz w:val="24"/>
          <w:szCs w:val="24"/>
          <w:u w:val="single"/>
        </w:rPr>
        <w:t>cynically [interpret] the NPT as a mechanism for the permanent maintenance of an international system of nuclear apartheid in which only they can possess nuclear weapons..</w:t>
      </w:r>
      <w:r w:rsidRPr="00104883">
        <w:rPr>
          <w:rFonts w:eastAsia="Times New Roman"/>
          <w:color w:val="000000"/>
          <w:sz w:val="24"/>
          <w:szCs w:val="24"/>
        </w:rPr>
        <w:t>..Now the Bush administration wants to add a second tier to its nuclear double standard by denying uranium enrichment—needed for both nuclear power and weapons—to countries which don’t already have it. Today, the United States is spending about $40 billion annually on nuclear weapons. U.S. nuclear weapons spending has grown by 84% since 1995. The United States was to spend about $7 billion in 2005 to maintain and modernize nuclear war- heads, excluding the billions of dollars it will spend to operate and modernize its delivery and command and control systems. The U.S. arsenal has 10,000 nuclear warheads, and some 2,000 on “hair-trigger alert,”each one many times more powerful than the atomic bombs dropped on Hiroshima and Nagasaki (Institute for Public Accuracy, 2005a) The New York Times reported on February 7,2005,that the Bush administration has “begun designing a new generation of nuclear arms meant to be sturdier and more reliable and to have longer lives”(Broad, 2005, p. A1). Former U.S. Senator Sam Nunn criticized the administration’s decision,saying that the United States has not set a good example for nuclear nonproliferation (Agence France-Presse, 2005). El Baradei has also criticized the U.S. nuclear policy (Giacomo, 2003). “</w:t>
      </w:r>
      <w:r w:rsidRPr="00104883">
        <w:rPr>
          <w:rFonts w:eastAsia="Times New Roman"/>
          <w:b/>
          <w:bCs/>
          <w:color w:val="000000"/>
          <w:sz w:val="24"/>
          <w:szCs w:val="24"/>
          <w:u w:val="single"/>
        </w:rPr>
        <w:t>The U.S. government demands that other nations not possess nuclear weapons; meanwhile, it is arming itself..</w:t>
      </w:r>
      <w:r w:rsidRPr="00104883">
        <w:rPr>
          <w:rFonts w:eastAsia="Times New Roman"/>
          <w:color w:val="000000"/>
          <w:sz w:val="24"/>
          <w:szCs w:val="24"/>
          <w:u w:val="single"/>
        </w:rPr>
        <w:t>..In truth there are no good or bad nuclear weapons. If we do not stop applying double standards, we will end up with more nuclear weapons</w:t>
      </w:r>
      <w:r w:rsidRPr="00104883">
        <w:rPr>
          <w:rFonts w:eastAsia="Times New Roman"/>
          <w:color w:val="000000"/>
          <w:sz w:val="24"/>
          <w:szCs w:val="24"/>
        </w:rPr>
        <w:t xml:space="preserve">,”El Baradei said. Writing in the editorial section of The Washington Post, former President Jimmy Carter (2005) criticized the nuclear powers for refusing to meet their NPT nuclear disarmament commitments. He argues, The United States is the major culprit in this erosion of the NPT. While claiming to be protecting the world from proliferation threats in Iraq, Libya, Iran and North Korea, American leaders not only have abandoned existing treaty restraints but also have asserted plans to test and develop new weapons, including anti-ballistic missiles, the earth-penetrating “bunker buster”and perhaps some new “small”bombs. They also have abandoned past pledges and now threaten first use of nuclear weapons against non-nuclear states. (p. A17) </w:t>
      </w:r>
      <w:r w:rsidRPr="00104883">
        <w:rPr>
          <w:rFonts w:eastAsia="Times New Roman"/>
          <w:color w:val="000000"/>
          <w:sz w:val="24"/>
          <w:szCs w:val="24"/>
          <w:u w:val="single"/>
        </w:rPr>
        <w:t>Whereas Iran’s alleged violation of its commitments under the NPT is important, the failure of the United States and the other nuclear weapon states to follow through on their promise to work toward the elimination of nuclear weapons is not deemed worthy of discussion.</w:t>
      </w:r>
      <w:r w:rsidRPr="00104883">
        <w:rPr>
          <w:rFonts w:eastAsia="Times New Roman"/>
          <w:color w:val="000000"/>
          <w:sz w:val="24"/>
          <w:szCs w:val="24"/>
        </w:rPr>
        <w:t xml:space="preserve"> Conclusion This study supports Karim (2000) and McAlister’s (2001) findings that, </w:t>
      </w:r>
      <w:r w:rsidRPr="00104883">
        <w:rPr>
          <w:rFonts w:eastAsia="Times New Roman"/>
          <w:color w:val="000000"/>
          <w:sz w:val="24"/>
          <w:szCs w:val="24"/>
          <w:u w:val="single"/>
        </w:rPr>
        <w:t>today, Orientalist depictions of Muslim countries and their political issues concentrate around the idea that Islam is a source of threat.</w:t>
      </w:r>
      <w:r w:rsidRPr="00104883">
        <w:rPr>
          <w:rFonts w:eastAsia="Times New Roman"/>
          <w:color w:val="000000"/>
          <w:sz w:val="24"/>
          <w:szCs w:val="24"/>
        </w:rPr>
        <w:t xml:space="preserve"> This study also finds that in the case of Iran’s nuclear program, </w:t>
      </w:r>
      <w:r w:rsidRPr="00104883">
        <w:rPr>
          <w:rFonts w:eastAsia="Times New Roman"/>
          <w:color w:val="000000"/>
          <w:sz w:val="24"/>
          <w:szCs w:val="24"/>
          <w:u w:val="single"/>
        </w:rPr>
        <w:t xml:space="preserve">the issue of trust plays a more central role than the actual existence of evidence </w:t>
      </w:r>
      <w:r w:rsidRPr="00104883">
        <w:rPr>
          <w:rFonts w:eastAsia="Times New Roman"/>
          <w:color w:val="000000"/>
          <w:sz w:val="24"/>
          <w:szCs w:val="24"/>
        </w:rPr>
        <w:t xml:space="preserve">for Iran’s possession of a clandestine nuclear weapons program. </w:t>
      </w:r>
      <w:r w:rsidRPr="00104883">
        <w:rPr>
          <w:rFonts w:eastAsia="Times New Roman"/>
          <w:color w:val="000000"/>
          <w:sz w:val="24"/>
          <w:szCs w:val="24"/>
          <w:u w:val="single"/>
        </w:rPr>
        <w:t xml:space="preserve">The present critical discourse analysis also reveals how the </w:t>
      </w:r>
      <w:r w:rsidRPr="00104883">
        <w:rPr>
          <w:rFonts w:eastAsia="Times New Roman"/>
          <w:color w:val="000000"/>
          <w:sz w:val="24"/>
          <w:szCs w:val="24"/>
        </w:rPr>
        <w:t xml:space="preserve">three elite </w:t>
      </w:r>
      <w:r w:rsidRPr="00104883">
        <w:rPr>
          <w:rFonts w:eastAsia="Times New Roman"/>
          <w:color w:val="000000"/>
          <w:sz w:val="24"/>
          <w:szCs w:val="24"/>
          <w:u w:val="single"/>
        </w:rPr>
        <w:t>newspapers</w:t>
      </w:r>
      <w:r w:rsidRPr="00104883">
        <w:rPr>
          <w:rFonts w:eastAsia="Times New Roman"/>
          <w:color w:val="000000"/>
          <w:sz w:val="24"/>
          <w:szCs w:val="24"/>
        </w:rPr>
        <w:t xml:space="preserve"> ’editorials </w:t>
      </w:r>
      <w:r w:rsidRPr="00104883">
        <w:rPr>
          <w:rFonts w:eastAsia="Times New Roman"/>
          <w:color w:val="000000"/>
          <w:sz w:val="24"/>
          <w:szCs w:val="24"/>
          <w:u w:val="single"/>
        </w:rPr>
        <w:t>selectively framed the issues surrounding the Iranian nuclear dispute by employing linguistic, stylistic, and argumentative maneuvers</w:t>
      </w:r>
      <w:r w:rsidRPr="00104883">
        <w:rPr>
          <w:rFonts w:eastAsia="Times New Roman"/>
          <w:color w:val="000000"/>
          <w:sz w:val="24"/>
          <w:szCs w:val="24"/>
        </w:rPr>
        <w:t xml:space="preserve">. Despite their differences in their policy recommendations, </w:t>
      </w:r>
      <w:r w:rsidRPr="00104883">
        <w:rPr>
          <w:rFonts w:eastAsia="Times New Roman"/>
          <w:b/>
          <w:bCs/>
          <w:color w:val="000000"/>
          <w:sz w:val="24"/>
          <w:szCs w:val="24"/>
          <w:u w:val="single"/>
        </w:rPr>
        <w:t>none challenged the underlying assumptions that Iran has a clandestine nuclear weapons program,that the Islamic nature of its government is a threat, and that it should not be trusted with sensitive nuclear technology</w:t>
      </w:r>
      <w:r w:rsidRPr="00104883">
        <w:rPr>
          <w:rFonts w:eastAsia="Times New Roman"/>
          <w:color w:val="000000"/>
          <w:sz w:val="24"/>
          <w:szCs w:val="24"/>
          <w:u w:val="single"/>
        </w:rPr>
        <w:t>.</w:t>
      </w:r>
      <w:r w:rsidRPr="00104883">
        <w:rPr>
          <w:rFonts w:eastAsia="Times New Roman"/>
          <w:color w:val="000000"/>
          <w:sz w:val="24"/>
          <w:szCs w:val="24"/>
        </w:rPr>
        <w:t xml:space="preserve"> Their inattention to the inconsistent nonproliferation policies of the United States and other European nuclear powers shows the limits of media criticism of official policies</w:t>
      </w:r>
    </w:p>
    <w:p w14:paraId="525B449F" w14:textId="77777777" w:rsidR="00E84B00" w:rsidRPr="00D90A7C" w:rsidRDefault="00E84B00" w:rsidP="00E84B00">
      <w:pPr>
        <w:spacing w:after="0" w:line="240" w:lineRule="auto"/>
        <w:rPr>
          <w:rFonts w:eastAsia="Times New Roman"/>
          <w:sz w:val="24"/>
          <w:szCs w:val="24"/>
        </w:rPr>
      </w:pPr>
      <w:r w:rsidRPr="00D90A7C">
        <w:rPr>
          <w:rFonts w:eastAsia="Times New Roman"/>
          <w:i/>
          <w:iCs/>
          <w:color w:val="000000"/>
        </w:rPr>
        <w:t> </w:t>
      </w:r>
    </w:p>
    <w:p w14:paraId="3248A85D" w14:textId="355A6797" w:rsidR="00E84B00" w:rsidRPr="00104883" w:rsidRDefault="00E84B00" w:rsidP="00E84B00">
      <w:pPr>
        <w:spacing w:after="0" w:line="240" w:lineRule="auto"/>
        <w:rPr>
          <w:rFonts w:eastAsia="Times New Roman"/>
          <w:b/>
          <w:bCs/>
          <w:color w:val="000000"/>
          <w:sz w:val="24"/>
          <w:szCs w:val="24"/>
        </w:rPr>
      </w:pPr>
      <w:r w:rsidRPr="00104883">
        <w:rPr>
          <w:rFonts w:eastAsia="Times New Roman"/>
          <w:b/>
          <w:bCs/>
          <w:color w:val="000000"/>
          <w:sz w:val="24"/>
          <w:szCs w:val="24"/>
        </w:rPr>
        <w:t>West vs the Rest mentality gives deems Oriental countries as barbarian and “not to be trusted” with arms or nuclear weaponry.</w:t>
      </w:r>
    </w:p>
    <w:p w14:paraId="6844CC37" w14:textId="77777777" w:rsidR="00104883" w:rsidRPr="00104883" w:rsidRDefault="00104883" w:rsidP="00E84B00">
      <w:pPr>
        <w:spacing w:after="0" w:line="240" w:lineRule="auto"/>
        <w:rPr>
          <w:rFonts w:eastAsia="Times New Roman"/>
          <w:sz w:val="24"/>
          <w:szCs w:val="24"/>
        </w:rPr>
      </w:pPr>
    </w:p>
    <w:p w14:paraId="286FD898" w14:textId="42BD779F" w:rsidR="00E84B00" w:rsidRPr="00104883" w:rsidRDefault="00E84B00" w:rsidP="00E84B00">
      <w:pPr>
        <w:spacing w:after="0" w:line="240" w:lineRule="auto"/>
        <w:rPr>
          <w:rFonts w:eastAsia="Times New Roman"/>
          <w:color w:val="000000"/>
          <w:sz w:val="24"/>
          <w:szCs w:val="24"/>
        </w:rPr>
      </w:pPr>
      <w:r w:rsidRPr="00104883">
        <w:rPr>
          <w:rFonts w:eastAsia="Times New Roman"/>
          <w:b/>
          <w:bCs/>
          <w:color w:val="000000"/>
          <w:sz w:val="24"/>
          <w:szCs w:val="24"/>
        </w:rPr>
        <w:t>Mathur 14</w:t>
      </w:r>
      <w:r w:rsidRPr="00104883">
        <w:rPr>
          <w:rFonts w:eastAsia="Times New Roman"/>
          <w:color w:val="000000"/>
          <w:sz w:val="24"/>
          <w:szCs w:val="24"/>
        </w:rPr>
        <w:t xml:space="preserve"> </w:t>
      </w:r>
      <w:r w:rsidR="00104883" w:rsidRPr="00104883">
        <w:rPr>
          <w:rFonts w:eastAsia="Times New Roman"/>
          <w:color w:val="000000"/>
          <w:sz w:val="24"/>
          <w:szCs w:val="24"/>
        </w:rPr>
        <w:t>(</w:t>
      </w:r>
      <w:r w:rsidRPr="00104883">
        <w:rPr>
          <w:rFonts w:eastAsia="Times New Roman"/>
          <w:color w:val="000000"/>
          <w:sz w:val="24"/>
          <w:szCs w:val="24"/>
        </w:rPr>
        <w:t xml:space="preserve">Ritu Mathur, 16 October 2014, “‘The West and the Rest’: A Civilizational Mantra in Arms Control and Disarmament?” </w:t>
      </w:r>
      <w:hyperlink r:id="rId11" w:history="1">
        <w:r w:rsidR="00104883" w:rsidRPr="00104883">
          <w:rPr>
            <w:rStyle w:val="Hyperlink"/>
            <w:rFonts w:eastAsia="Times New Roman"/>
            <w:sz w:val="24"/>
            <w:szCs w:val="24"/>
          </w:rPr>
          <w:t>https://www.tandfonline.com/doi/full/10.1080/13523260.2014.960164</w:t>
        </w:r>
      </w:hyperlink>
      <w:r w:rsidR="00104883" w:rsidRPr="00104883">
        <w:rPr>
          <w:rFonts w:eastAsia="Times New Roman"/>
          <w:color w:val="000000"/>
          <w:sz w:val="24"/>
          <w:szCs w:val="24"/>
        </w:rPr>
        <w:t>)</w:t>
      </w:r>
    </w:p>
    <w:p w14:paraId="75CAACCE" w14:textId="77777777" w:rsidR="00104883" w:rsidRPr="00104883" w:rsidRDefault="00104883" w:rsidP="00E84B00">
      <w:pPr>
        <w:spacing w:after="0" w:line="240" w:lineRule="auto"/>
        <w:rPr>
          <w:rFonts w:eastAsia="Times New Roman"/>
          <w:sz w:val="24"/>
          <w:szCs w:val="24"/>
        </w:rPr>
      </w:pPr>
    </w:p>
    <w:p w14:paraId="65D50CC4"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xml:space="preserve">Gusterson suggests that this was facilitated with the deployment of ‘subtle orien- talist ideologies’ by the West in an effort to essentialize the Otherness of the Third World vis-a`-vis the West.96 Furthermore, the West sought to represent itself as a col- lective ideological front that: (1) </w:t>
      </w:r>
      <w:r w:rsidRPr="00104883">
        <w:rPr>
          <w:rFonts w:eastAsia="Times New Roman"/>
          <w:color w:val="000000"/>
          <w:sz w:val="24"/>
          <w:szCs w:val="24"/>
          <w:u w:val="single"/>
        </w:rPr>
        <w:t>makes the simultaneous ownership of nuclear weapons by the major powers and the absence of nuclear weapons in the Third World seem natural and reasonable while problematizing attempts by such countries as India, Pakistan, and Iraq to acquire these weapons; (2</w:t>
      </w:r>
      <w:r w:rsidRPr="00104883">
        <w:rPr>
          <w:rFonts w:eastAsia="Times New Roman"/>
          <w:color w:val="000000"/>
          <w:sz w:val="24"/>
          <w:szCs w:val="24"/>
        </w:rPr>
        <w:t xml:space="preserve">) it presents the security needs of the established nuclear powers as if they were everybody’s; (3) it effaces the con- tinuity between Third World countries’ nuclear deprivation and other systema- tic patterns of deprivation in the underdeveloped world in order to inhibit a massive North-South confrontation; and (4) it legitimates the nuclear monopoly of the recognized nuclear powers.97 </w:t>
      </w:r>
      <w:r w:rsidRPr="00104883">
        <w:rPr>
          <w:rFonts w:eastAsia="Times New Roman"/>
          <w:color w:val="000000"/>
          <w:sz w:val="24"/>
          <w:szCs w:val="24"/>
          <w:u w:val="single"/>
        </w:rPr>
        <w:t>The struggle for legitimacy to acquire nuclear weapons is fought further on the grounds that: (1) Third World countries are too poor to afford nuclear weapons</w:t>
      </w:r>
      <w:r w:rsidRPr="00104883">
        <w:rPr>
          <w:rFonts w:eastAsia="Times New Roman"/>
          <w:color w:val="000000"/>
          <w:sz w:val="24"/>
          <w:szCs w:val="24"/>
        </w:rPr>
        <w:t xml:space="preserve">; (2) </w:t>
      </w:r>
      <w:r w:rsidRPr="00104883">
        <w:rPr>
          <w:rFonts w:eastAsia="Times New Roman"/>
          <w:color w:val="000000"/>
          <w:sz w:val="24"/>
          <w:szCs w:val="24"/>
          <w:u w:val="single"/>
        </w:rPr>
        <w:t xml:space="preserve">deter- rence will be unstable in the Third World; (3) Third World regimes lack the technical maturity to be trusted with nuclear weapons; and (4) Third World regimes lack the political maturity to be trusted with nuclear weapons.98 In this struggle for legitimacy, ‘the claim to rational decision-making is fre- quently used by great powers to justify the possession of nuclear weapons. </w:t>
      </w:r>
      <w:r w:rsidRPr="00104883">
        <w:rPr>
          <w:rFonts w:eastAsia="Times New Roman"/>
          <w:color w:val="000000"/>
          <w:sz w:val="24"/>
          <w:szCs w:val="24"/>
        </w:rPr>
        <w:t xml:space="preserve">Conver- sely, the purported lack of rationality, on the part of other states, particularly revolutionary regimes like Cuba or Iran, is routinely invoked to explain why they cannot be trusted with nuclear weapons’.99 </w:t>
      </w:r>
      <w:r w:rsidRPr="00104883">
        <w:rPr>
          <w:rFonts w:eastAsia="Times New Roman"/>
          <w:color w:val="000000"/>
          <w:sz w:val="24"/>
          <w:szCs w:val="24"/>
          <w:u w:val="single"/>
        </w:rPr>
        <w:t>The existing literature on arms control and disarmament is replete with rhetorical polarizations that depict the West as the trustworthy and responsible actor that needs to police the rebellious and recalcitrant Third World that is not up to the task, whose science and technology is not even capable of addressing their basic population and food problems and is constantly seeking attention</w:t>
      </w:r>
      <w:r w:rsidRPr="00104883">
        <w:rPr>
          <w:rFonts w:eastAsia="Times New Roman"/>
          <w:color w:val="000000"/>
          <w:sz w:val="24"/>
          <w:szCs w:val="24"/>
        </w:rPr>
        <w:t xml:space="preserve">. All these ‘recurrent images and metaphors . . . pertain in some way to disorder’.100 It is possible to launch recursive arguments on each of these invocations but the significance of these ‘distorted representations of the Other’ is that they also disclose the West’s ‘buried, denied, and troubling parts that have mysteriously surfaced’.101 </w:t>
      </w:r>
      <w:r w:rsidRPr="00104883">
        <w:rPr>
          <w:rFonts w:eastAsia="Times New Roman"/>
          <w:color w:val="000000"/>
          <w:sz w:val="24"/>
          <w:szCs w:val="24"/>
          <w:u w:val="single"/>
        </w:rPr>
        <w:t xml:space="preserve">The West reiterates the same arguments with regard to poverty, instability, and </w:t>
      </w:r>
      <w:r w:rsidRPr="00104883">
        <w:rPr>
          <w:rFonts w:eastAsia="Times New Roman"/>
          <w:color w:val="000000"/>
          <w:sz w:val="24"/>
          <w:szCs w:val="24"/>
        </w:rPr>
        <w:t xml:space="preserve">346 CONTEMPORARY SECURITY POLICY </w:t>
      </w:r>
      <w:r w:rsidRPr="00104883">
        <w:rPr>
          <w:rFonts w:eastAsia="Times New Roman"/>
          <w:color w:val="000000"/>
          <w:sz w:val="24"/>
          <w:szCs w:val="24"/>
          <w:u w:val="single"/>
        </w:rPr>
        <w:t xml:space="preserve">lack of technical and political maturity that it had deployed in the late 19th and early 20th century to prevent the acquisition of weapons by the colonies. </w:t>
      </w:r>
      <w:r w:rsidRPr="00104883">
        <w:rPr>
          <w:rFonts w:eastAsia="Times New Roman"/>
          <w:color w:val="000000"/>
          <w:sz w:val="24"/>
          <w:szCs w:val="24"/>
        </w:rPr>
        <w:t xml:space="preserve">This rhetoric dis- plays a persistent sense of fear and vulnerability that ‘[i]n any contest in which one side is bound by the norms of civilized behaviour and the other is not, history is, alas, on the side of the barbarians’.102 </w:t>
      </w:r>
      <w:r w:rsidRPr="00104883">
        <w:rPr>
          <w:rFonts w:eastAsia="Times New Roman"/>
          <w:color w:val="000000"/>
          <w:sz w:val="24"/>
          <w:szCs w:val="24"/>
          <w:u w:val="single"/>
        </w:rPr>
        <w:t>This suggests that arms control and disarmament are practices to facilitate binding the barbarians by particular norms of civilized behav- iour. It is therefore not enough to undertake an exposition of how norms as standards of civilization are constituted in arms control and disarmament. It is equally pertinent to express concern about how particular norms of behaviour are deployed to civilize/ discipline others.</w:t>
      </w:r>
    </w:p>
    <w:p w14:paraId="3957BB55" w14:textId="77777777" w:rsidR="00E84B00" w:rsidRPr="00D90A7C" w:rsidRDefault="00E84B00" w:rsidP="00E84B00">
      <w:pPr>
        <w:spacing w:after="0" w:line="240" w:lineRule="auto"/>
        <w:rPr>
          <w:rFonts w:eastAsia="Times New Roman"/>
          <w:sz w:val="24"/>
          <w:szCs w:val="24"/>
        </w:rPr>
      </w:pPr>
    </w:p>
    <w:p w14:paraId="2F49875E" w14:textId="77777777" w:rsidR="00180B9A" w:rsidRPr="00D90A7C" w:rsidRDefault="00180B9A" w:rsidP="00180B9A"/>
    <w:p w14:paraId="122F97E0" w14:textId="2325CA01" w:rsidR="00180B9A" w:rsidRPr="00D90A7C" w:rsidRDefault="00180B9A" w:rsidP="00180B9A">
      <w:pPr>
        <w:pStyle w:val="Heading3"/>
        <w:rPr>
          <w:rFonts w:eastAsia="Times New Roman" w:cs="Calibri"/>
        </w:rPr>
      </w:pPr>
      <w:r w:rsidRPr="00D90A7C">
        <w:rPr>
          <w:rFonts w:eastAsia="Times New Roman" w:cs="Calibri"/>
        </w:rPr>
        <w:t>Link - Oil</w:t>
      </w:r>
    </w:p>
    <w:p w14:paraId="1CBEA6D3" w14:textId="77777777" w:rsidR="00180B9A" w:rsidRPr="00D90A7C" w:rsidRDefault="00180B9A" w:rsidP="00180B9A"/>
    <w:p w14:paraId="6C96583C" w14:textId="6389DA0D" w:rsidR="00180B9A" w:rsidRPr="00104883" w:rsidRDefault="00180B9A" w:rsidP="00104883">
      <w:pPr>
        <w:pStyle w:val="Heading4"/>
        <w:rPr>
          <w:rFonts w:eastAsia="Times New Roman" w:cs="Calibri"/>
          <w:sz w:val="24"/>
          <w:szCs w:val="24"/>
        </w:rPr>
      </w:pPr>
      <w:r w:rsidRPr="00104883">
        <w:rPr>
          <w:rFonts w:eastAsia="Times New Roman" w:cs="Calibri"/>
          <w:sz w:val="24"/>
          <w:szCs w:val="24"/>
        </w:rPr>
        <w:t>Historically, US actions to maintain oil profits from the Middle East were founded on orientalist ideals</w:t>
      </w:r>
    </w:p>
    <w:p w14:paraId="6633CE13" w14:textId="7B89763C" w:rsidR="00180B9A" w:rsidRPr="00104883" w:rsidRDefault="00180B9A" w:rsidP="00180B9A">
      <w:pPr>
        <w:spacing w:after="0" w:line="240" w:lineRule="auto"/>
        <w:rPr>
          <w:rFonts w:eastAsia="Times New Roman"/>
          <w:sz w:val="24"/>
          <w:szCs w:val="24"/>
        </w:rPr>
      </w:pPr>
      <w:r w:rsidRPr="00104883">
        <w:rPr>
          <w:rFonts w:eastAsia="Times New Roman"/>
          <w:b/>
          <w:bCs/>
          <w:color w:val="000000"/>
          <w:sz w:val="24"/>
          <w:szCs w:val="24"/>
        </w:rPr>
        <w:t>Jones 12</w:t>
      </w:r>
      <w:r w:rsidR="00104883">
        <w:rPr>
          <w:rFonts w:eastAsia="Times New Roman"/>
          <w:color w:val="000000"/>
          <w:sz w:val="24"/>
          <w:szCs w:val="24"/>
        </w:rPr>
        <w:t xml:space="preserve"> </w:t>
      </w:r>
      <w:r w:rsidRPr="00104883">
        <w:rPr>
          <w:rFonts w:eastAsia="Times New Roman"/>
          <w:color w:val="000000"/>
          <w:sz w:val="24"/>
          <w:szCs w:val="24"/>
        </w:rPr>
        <w:t>(</w:t>
      </w:r>
      <w:r w:rsidRPr="00104883">
        <w:rPr>
          <w:rFonts w:eastAsia="Times New Roman"/>
          <w:color w:val="333333"/>
          <w:sz w:val="24"/>
          <w:szCs w:val="24"/>
          <w:shd w:val="clear" w:color="auto" w:fill="FFFFFF"/>
        </w:rPr>
        <w:t xml:space="preserve">Jones, Toby Craig. "America, Oil, and War in the Middle East." </w:t>
      </w:r>
      <w:r w:rsidRPr="00104883">
        <w:rPr>
          <w:rFonts w:eastAsia="Times New Roman"/>
          <w:i/>
          <w:iCs/>
          <w:color w:val="333333"/>
          <w:sz w:val="24"/>
          <w:szCs w:val="24"/>
          <w:shd w:val="clear" w:color="auto" w:fill="FFFFFF"/>
        </w:rPr>
        <w:t>The Journal of American History</w:t>
      </w:r>
      <w:r w:rsidRPr="00104883">
        <w:rPr>
          <w:rFonts w:eastAsia="Times New Roman"/>
          <w:color w:val="333333"/>
          <w:sz w:val="24"/>
          <w:szCs w:val="24"/>
          <w:shd w:val="clear" w:color="auto" w:fill="FFFFFF"/>
        </w:rPr>
        <w:t xml:space="preserve"> 99, no. 1 (2012): 208-18.</w:t>
      </w:r>
      <w:hyperlink r:id="rId12" w:history="1">
        <w:r w:rsidRPr="00104883">
          <w:rPr>
            <w:rFonts w:eastAsia="Times New Roman"/>
            <w:color w:val="333333"/>
            <w:sz w:val="24"/>
            <w:szCs w:val="24"/>
            <w:u w:val="single"/>
            <w:shd w:val="clear" w:color="auto" w:fill="FFFFFF"/>
          </w:rPr>
          <w:t xml:space="preserve"> </w:t>
        </w:r>
        <w:r w:rsidRPr="00104883">
          <w:rPr>
            <w:rFonts w:eastAsia="Times New Roman"/>
            <w:color w:val="000000"/>
            <w:sz w:val="24"/>
            <w:szCs w:val="24"/>
            <w:u w:val="single"/>
            <w:shd w:val="clear" w:color="auto" w:fill="FFFFFF"/>
          </w:rPr>
          <w:t>http://www.jstor.org/stable/41510316</w:t>
        </w:r>
      </w:hyperlink>
      <w:r w:rsidRPr="00104883">
        <w:rPr>
          <w:rFonts w:eastAsia="Times New Roman"/>
          <w:color w:val="333333"/>
          <w:sz w:val="24"/>
          <w:szCs w:val="24"/>
          <w:shd w:val="clear" w:color="auto" w:fill="FFFFFF"/>
        </w:rPr>
        <w:t>. Toby Craig Jones is a historian of the modern Middle East at Rutgers University, New Brunswick, New Jersey. From 2004 to 2006 Jones worked as the Persian Gulf political analyst for the International Crisis Group.)</w:t>
      </w:r>
    </w:p>
    <w:p w14:paraId="6C7598A0" w14:textId="77777777" w:rsidR="00180B9A" w:rsidRPr="00104883" w:rsidRDefault="00180B9A" w:rsidP="00180B9A">
      <w:pPr>
        <w:spacing w:after="0" w:line="240" w:lineRule="auto"/>
        <w:rPr>
          <w:rFonts w:eastAsia="Times New Roman"/>
          <w:sz w:val="24"/>
          <w:szCs w:val="24"/>
        </w:rPr>
      </w:pPr>
      <w:r w:rsidRPr="00104883">
        <w:rPr>
          <w:rFonts w:eastAsia="Times New Roman"/>
          <w:color w:val="333333"/>
          <w:sz w:val="24"/>
          <w:szCs w:val="24"/>
          <w:shd w:val="clear" w:color="auto" w:fill="FFFFFF"/>
        </w:rPr>
        <w:t> </w:t>
      </w:r>
    </w:p>
    <w:p w14:paraId="766D1746" w14:textId="77777777" w:rsidR="00180B9A" w:rsidRPr="00104883" w:rsidRDefault="00180B9A" w:rsidP="00180B9A">
      <w:pPr>
        <w:spacing w:after="0" w:line="240" w:lineRule="auto"/>
        <w:rPr>
          <w:rFonts w:eastAsia="Times New Roman"/>
          <w:sz w:val="24"/>
          <w:szCs w:val="24"/>
        </w:rPr>
      </w:pPr>
      <w:r w:rsidRPr="00104883">
        <w:rPr>
          <w:rFonts w:eastAsia="Times New Roman"/>
          <w:color w:val="000000"/>
          <w:sz w:val="24"/>
          <w:szCs w:val="24"/>
        </w:rPr>
        <w:t xml:space="preserve">Historically, the </w:t>
      </w:r>
      <w:r w:rsidRPr="00104883">
        <w:rPr>
          <w:rFonts w:eastAsia="Times New Roman"/>
          <w:color w:val="000000"/>
          <w:sz w:val="24"/>
          <w:szCs w:val="24"/>
          <w:u w:val="single"/>
        </w:rPr>
        <w:t>United States struggled to balance its support for Israel with its support for the regions oil producers, who had long considered the Israel-friendly foreign policy of the United States as an irritant.</w:t>
      </w:r>
      <w:r w:rsidRPr="00104883">
        <w:rPr>
          <w:rFonts w:eastAsia="Times New Roman"/>
          <w:color w:val="000000"/>
          <w:sz w:val="24"/>
          <w:szCs w:val="24"/>
        </w:rPr>
        <w:t xml:space="preserve"> In 1973 this irritation transformed into outrage during the October War, when Egypt launched a surprise attack on Israeli forces to recapture territory in the Sinai Peninsula. Gulf oil producers were infuriated when the United States helped re-equip the beleaguered Israeli military in the course of battle.</w:t>
      </w:r>
      <w:r w:rsidRPr="00104883">
        <w:rPr>
          <w:rFonts w:eastAsia="Times New Roman"/>
          <w:color w:val="000000"/>
          <w:sz w:val="24"/>
          <w:szCs w:val="24"/>
          <w:u w:val="single"/>
        </w:rPr>
        <w:t xml:space="preserve"> Led by Saudi Arabia, Arab oil producers and oil companies orchestrated an embargo of the United States, thereby drying up supply and driving up prices. </w:t>
      </w:r>
      <w:r w:rsidRPr="00104883">
        <w:rPr>
          <w:rFonts w:eastAsia="Times New Roman"/>
          <w:color w:val="000000"/>
          <w:sz w:val="24"/>
          <w:szCs w:val="24"/>
        </w:rPr>
        <w:t xml:space="preserve">As a result of the 1973 crisis, the </w:t>
      </w:r>
      <w:r w:rsidRPr="00104883">
        <w:rPr>
          <w:rFonts w:eastAsia="Times New Roman"/>
          <w:color w:val="000000"/>
          <w:sz w:val="24"/>
          <w:szCs w:val="24"/>
          <w:u w:val="single"/>
        </w:rPr>
        <w:t>oil-producing countries finally seized direct control over production and pricing mechanisms from the giant Western oil conglomerates, leading to a massive increase in oil revenues for those nations</w:t>
      </w:r>
      <w:r w:rsidRPr="00104883">
        <w:rPr>
          <w:rFonts w:eastAsia="Times New Roman"/>
          <w:color w:val="000000"/>
          <w:sz w:val="24"/>
          <w:szCs w:val="24"/>
        </w:rPr>
        <w:t>. The embargo and its impact on domestic politics t</w:t>
      </w:r>
      <w:r w:rsidRPr="00104883">
        <w:rPr>
          <w:rFonts w:eastAsia="Times New Roman"/>
          <w:color w:val="000000"/>
          <w:sz w:val="24"/>
          <w:szCs w:val="24"/>
          <w:u w:val="single"/>
        </w:rPr>
        <w:t>roubled American officials, who struggled to rebuild relations with oil-producing allies.</w:t>
      </w:r>
      <w:r w:rsidRPr="00104883">
        <w:rPr>
          <w:rFonts w:eastAsia="Times New Roman"/>
          <w:color w:val="000000"/>
          <w:sz w:val="24"/>
          <w:szCs w:val="24"/>
        </w:rPr>
        <w:t xml:space="preserve"> But the anxieties generated by the contradictions of U.S. policies on Israel and oil did not lead to a reconsideration of U.S. regional security policy. Rather, </w:t>
      </w:r>
      <w:r w:rsidRPr="00104883">
        <w:rPr>
          <w:rFonts w:eastAsia="Times New Roman"/>
          <w:color w:val="000000"/>
          <w:sz w:val="24"/>
          <w:szCs w:val="24"/>
          <w:u w:val="single"/>
        </w:rPr>
        <w:t>the United States deepened its commitment to the regional order</w:t>
      </w:r>
      <w:r w:rsidRPr="00104883">
        <w:rPr>
          <w:rFonts w:eastAsia="Times New Roman"/>
          <w:color w:val="000000"/>
          <w:sz w:val="24"/>
          <w:szCs w:val="24"/>
        </w:rPr>
        <w:t xml:space="preserve">.8 In fact, after the initial shock of the embargo, the </w:t>
      </w:r>
      <w:r w:rsidRPr="00104883">
        <w:rPr>
          <w:rFonts w:eastAsia="Times New Roman"/>
          <w:color w:val="000000"/>
          <w:sz w:val="24"/>
          <w:szCs w:val="24"/>
          <w:u w:val="single"/>
        </w:rPr>
        <w:t>rapid spike in prices did not overly trouble American policy makers, who worked to convince leaders in Saudi Arabia, Kuwait, Iran, and elsewhere in the Gulf to reinvest the revenues they were generating from the skyrocketing price of oil in the West by spending some of their newfound wealth on Western products and, most importantly, American weapons.</w:t>
      </w:r>
      <w:r w:rsidRPr="00104883">
        <w:rPr>
          <w:rFonts w:eastAsia="Times New Roman"/>
          <w:color w:val="000000"/>
          <w:sz w:val="24"/>
          <w:szCs w:val="24"/>
        </w:rPr>
        <w:t xml:space="preserve"> The creation of a weapons pipeline deepened the ties between the United States and Gulf oil producers, but the waves of nationalization did help dismantle a geopolitical framework that had served American oil interests in the past. In that system Western oil companies, in cooperation with their home governments, exercised direct control over Middle Eastern oil. The relationships between these companies and the oil-producer governments were periodically tempestuous, but they were mostly cooperative. Governments of the region fought to achieve a modicum of equity in profit sharing from the sale of oil, but they remained almost entirely beholden to the companies for the extraction, refining, distribution, and sale of petroleum. It was an arrangement that enjoyed the full support of the U.S. government. </w:t>
      </w:r>
      <w:r w:rsidRPr="00104883">
        <w:rPr>
          <w:rFonts w:eastAsia="Times New Roman"/>
          <w:color w:val="000000"/>
          <w:sz w:val="24"/>
          <w:szCs w:val="24"/>
          <w:u w:val="single"/>
        </w:rPr>
        <w:t>Companies such as Aramco that operated in Saudi Arabia not only cooperated closely with the U.S. government, but they also often had members of the American political and intelligence communities on their payrolls</w:t>
      </w:r>
      <w:r w:rsidRPr="00104883">
        <w:rPr>
          <w:rFonts w:eastAsia="Times New Roman"/>
          <w:color w:val="000000"/>
          <w:sz w:val="24"/>
          <w:szCs w:val="24"/>
        </w:rPr>
        <w:t xml:space="preserve">.9 The convergence of corporate and political interests around oil had profound consequences on the character of political authority in and around the region. The companies helped forge and defend a set of relationships with Arab autocrats that American leaders since Roosevelt have considered vital to the stability of the region. The United States demonstrated its preference for autocrats in 1953, when the Central Intelligence Agency orchestrated a coup to overthrow Mohammed Mossadeq, the democratically elected prime minister of Iran, and bring back Mohammed Reza Shah Pahlavi as ruler. The oil companies did their part to strengthen authoritarians elsewhere in the region. </w:t>
      </w:r>
      <w:r w:rsidRPr="00104883">
        <w:rPr>
          <w:rFonts w:eastAsia="Times New Roman"/>
          <w:color w:val="000000"/>
          <w:sz w:val="24"/>
          <w:szCs w:val="24"/>
          <w:u w:val="single"/>
        </w:rPr>
        <w:t>During the 1950s and 1960s U.S. government officials and oil-company executives feared the potential power of Arab nationalists and the possibility that they might nationalize Arab oil and refuse to supplicate to American and Western interests. The companies and the U.S. government considered the possibility of such a scenario a threat to U.S. Cold War and material interests in the Persian Gulf</w:t>
      </w:r>
      <w:r w:rsidRPr="00104883">
        <w:rPr>
          <w:rFonts w:eastAsia="Times New Roman"/>
          <w:color w:val="000000"/>
          <w:sz w:val="24"/>
          <w:szCs w:val="24"/>
        </w:rPr>
        <w:t xml:space="preserve">.10 Although direct corporate and U.S. political control over Persian Gulf oil ended in the 1970s, the authoritarian regimes remained. The U.S. government sought to do new kinds of business with them, by arming them and positioning them as surrogates for American interests and power. Richard M. Nixon provided the impetus for the new militarization strategy in 1969 when he articulated a new strategic doctrine. Under pressure to guide the United States out of the quagmire in Vietnam, the Nixon Doctrine called on American allies to bear a greater burden in providing for their own defense. U.S. policy makers observed the doctrine in the Gulf by keeping American military forces "over the horizon." </w:t>
      </w:r>
      <w:r w:rsidRPr="00104883">
        <w:rPr>
          <w:rFonts w:eastAsia="Times New Roman"/>
          <w:color w:val="000000"/>
          <w:sz w:val="24"/>
          <w:szCs w:val="24"/>
          <w:u w:val="single"/>
        </w:rPr>
        <w:t>Without the British present to preserve the Gulf s balance of power, the United States moved to build up local militaries to maintain regional order. The American government focused primarily on strengthening Iran and Saudi Arabia, propping them up as the twin pillars of the United States' new regional geopolitical strategy.</w:t>
      </w:r>
      <w:r w:rsidRPr="00104883">
        <w:rPr>
          <w:rFonts w:eastAsia="Times New Roman"/>
          <w:color w:val="000000"/>
          <w:sz w:val="24"/>
          <w:szCs w:val="24"/>
        </w:rPr>
        <w:t xml:space="preserve"> Between 1970 and 1979 the United States committed to over $22 billion in arms sales to Iran, accounting for roughly three-quarters of all of Iran’s weapons purchases during the decade. Sales commitments to Saudi Arabia were more modest, at just under $3.5 billion for the decade, still a significant amount considering that the United States only started selling weapons to the kingdom in 1972.</w:t>
      </w:r>
    </w:p>
    <w:p w14:paraId="75BA7694" w14:textId="42C6B24A" w:rsidR="00E84B00" w:rsidRPr="00D90A7C" w:rsidRDefault="00E84B00" w:rsidP="00E3594D">
      <w:pPr>
        <w:pStyle w:val="Heading3"/>
        <w:rPr>
          <w:rFonts w:eastAsia="Times New Roman" w:cs="Calibri"/>
          <w:bCs/>
          <w:sz w:val="36"/>
          <w:szCs w:val="36"/>
        </w:rPr>
      </w:pPr>
      <w:r w:rsidRPr="00D90A7C">
        <w:rPr>
          <w:rFonts w:eastAsia="Times New Roman" w:cs="Calibri"/>
        </w:rPr>
        <w:t>Link: Japan </w:t>
      </w:r>
    </w:p>
    <w:p w14:paraId="0D640FA5" w14:textId="62405189" w:rsidR="00E84B00" w:rsidRDefault="00E84B00" w:rsidP="00180B9A">
      <w:pPr>
        <w:pStyle w:val="Heading4"/>
        <w:rPr>
          <w:rFonts w:eastAsia="Times New Roman" w:cs="Calibri"/>
          <w:sz w:val="24"/>
          <w:szCs w:val="24"/>
        </w:rPr>
      </w:pPr>
      <w:r w:rsidRPr="00104883">
        <w:rPr>
          <w:rFonts w:eastAsia="Times New Roman" w:cs="Calibri"/>
          <w:sz w:val="24"/>
          <w:szCs w:val="24"/>
        </w:rPr>
        <w:t xml:space="preserve">The US </w:t>
      </w:r>
      <w:r w:rsidR="00104883">
        <w:rPr>
          <w:rFonts w:eastAsia="Times New Roman" w:cs="Calibri"/>
          <w:sz w:val="24"/>
          <w:szCs w:val="24"/>
        </w:rPr>
        <w:t>policy is dictated by an</w:t>
      </w:r>
      <w:r w:rsidRPr="00104883">
        <w:rPr>
          <w:rFonts w:eastAsia="Times New Roman" w:cs="Calibri"/>
          <w:sz w:val="24"/>
          <w:szCs w:val="24"/>
        </w:rPr>
        <w:t xml:space="preserve"> orientalist perspective on Japan</w:t>
      </w:r>
    </w:p>
    <w:p w14:paraId="728FF87E" w14:textId="77777777" w:rsidR="00104883" w:rsidRPr="00104883" w:rsidRDefault="00104883" w:rsidP="00104883"/>
    <w:p w14:paraId="52B8D46E" w14:textId="467E822F" w:rsidR="00E84B00" w:rsidRDefault="00E84B00" w:rsidP="00E84B00">
      <w:pPr>
        <w:spacing w:after="0" w:line="240" w:lineRule="auto"/>
        <w:rPr>
          <w:rFonts w:eastAsia="Times New Roman"/>
          <w:color w:val="000000"/>
          <w:sz w:val="24"/>
          <w:szCs w:val="24"/>
        </w:rPr>
      </w:pPr>
      <w:r w:rsidRPr="00104883">
        <w:rPr>
          <w:rFonts w:eastAsia="Times New Roman"/>
          <w:color w:val="000000"/>
          <w:sz w:val="24"/>
          <w:szCs w:val="24"/>
        </w:rPr>
        <w:t xml:space="preserve">Steven L. </w:t>
      </w:r>
      <w:r w:rsidRPr="00104883">
        <w:rPr>
          <w:rFonts w:eastAsia="Times New Roman"/>
          <w:b/>
          <w:bCs/>
          <w:color w:val="000000"/>
          <w:sz w:val="24"/>
          <w:szCs w:val="24"/>
        </w:rPr>
        <w:t>Rosen, 2000</w:t>
      </w:r>
      <w:r w:rsidRPr="00104883">
        <w:rPr>
          <w:rFonts w:eastAsia="Times New Roman"/>
          <w:color w:val="000000"/>
          <w:sz w:val="24"/>
          <w:szCs w:val="24"/>
        </w:rPr>
        <w:t xml:space="preserve">, "JAPAN AS OTHER: Orientalism and Cultural Conflict, Steven L. Rosen," No Publication, </w:t>
      </w:r>
      <w:hyperlink r:id="rId13" w:history="1">
        <w:r w:rsidR="00104883" w:rsidRPr="00A46AB2">
          <w:rPr>
            <w:rStyle w:val="Hyperlink"/>
            <w:rFonts w:eastAsia="Times New Roman"/>
            <w:sz w:val="24"/>
            <w:szCs w:val="24"/>
          </w:rPr>
          <w:t>http://www.immi.se/intercultural/nr4/rosen.htm</w:t>
        </w:r>
      </w:hyperlink>
    </w:p>
    <w:p w14:paraId="7371BE78" w14:textId="77777777" w:rsidR="00104883" w:rsidRPr="00104883" w:rsidRDefault="00104883" w:rsidP="00E84B00">
      <w:pPr>
        <w:spacing w:after="0" w:line="240" w:lineRule="auto"/>
        <w:rPr>
          <w:rFonts w:eastAsia="Times New Roman"/>
          <w:sz w:val="24"/>
          <w:szCs w:val="24"/>
        </w:rPr>
      </w:pPr>
    </w:p>
    <w:p w14:paraId="17BA4F3D"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shd w:val="clear" w:color="auto" w:fill="FFFFFF"/>
        </w:rPr>
        <w:t xml:space="preserve">This paper tries to show how </w:t>
      </w:r>
      <w:r w:rsidRPr="00104883">
        <w:rPr>
          <w:rFonts w:eastAsia="Times New Roman"/>
          <w:color w:val="000000"/>
          <w:sz w:val="24"/>
          <w:szCs w:val="24"/>
          <w:u w:val="single"/>
          <w:shd w:val="clear" w:color="auto" w:fill="FFFFFF"/>
        </w:rPr>
        <w:t xml:space="preserve">cross-cultural conflict often occurs between Japan and Westerners as the result of imposing one's own cultural meanings onto another culture. </w:t>
      </w:r>
      <w:r w:rsidRPr="00104883">
        <w:rPr>
          <w:rFonts w:eastAsia="Times New Roman"/>
          <w:b/>
          <w:bCs/>
          <w:color w:val="000000"/>
          <w:sz w:val="24"/>
          <w:szCs w:val="24"/>
          <w:u w:val="single"/>
          <w:shd w:val="clear" w:color="auto" w:fill="00FFFF"/>
        </w:rPr>
        <w:t>Interpretations of Japan,</w:t>
      </w:r>
      <w:r w:rsidRPr="00104883">
        <w:rPr>
          <w:rFonts w:eastAsia="Times New Roman"/>
          <w:b/>
          <w:bCs/>
          <w:color w:val="000000"/>
          <w:sz w:val="24"/>
          <w:szCs w:val="24"/>
          <w:u w:val="single"/>
          <w:shd w:val="clear" w:color="auto" w:fill="FFFFFF"/>
        </w:rPr>
        <w:t xml:space="preserve"> as well as other Asian cultures</w:t>
      </w:r>
      <w:r w:rsidRPr="00104883">
        <w:rPr>
          <w:rFonts w:eastAsia="Times New Roman"/>
          <w:b/>
          <w:bCs/>
          <w:color w:val="000000"/>
          <w:sz w:val="24"/>
          <w:szCs w:val="24"/>
          <w:u w:val="single"/>
          <w:shd w:val="clear" w:color="auto" w:fill="00FFFF"/>
        </w:rPr>
        <w:t>, often carries an implicit assumption that the West is rational (and superior) whereas the East is bound by ancient traditions (and is inferior).</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u w:val="single"/>
          <w:shd w:val="clear" w:color="auto" w:fill="00FFFF"/>
        </w:rPr>
        <w:t>"Orientalism" has been identified as the particular form that Western stereotypical understandings of</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shd w:val="clear" w:color="auto" w:fill="FFFFFF"/>
        </w:rPr>
        <w:t xml:space="preserve">Asian cultures has taken. Intercultural communication becomes highly problematic as long as stereotypes are held and as long as the other culture is seen as foreign and wholly other. By transcending this "Orientalism" we will be in a better position to understand and communicate with those from another culture without having to set up a dichotomous boundary between "us" and "them." </w:t>
      </w:r>
      <w:r w:rsidRPr="00104883">
        <w:rPr>
          <w:rFonts w:eastAsia="Times New Roman"/>
          <w:color w:val="000000"/>
          <w:sz w:val="24"/>
          <w:szCs w:val="24"/>
          <w:u w:val="single"/>
          <w:shd w:val="clear" w:color="auto" w:fill="FFFFFF"/>
        </w:rPr>
        <w:t xml:space="preserve">Conflict with </w:t>
      </w:r>
      <w:r w:rsidRPr="00104883">
        <w:rPr>
          <w:rFonts w:eastAsia="Times New Roman"/>
          <w:color w:val="000000"/>
          <w:sz w:val="24"/>
          <w:szCs w:val="24"/>
          <w:u w:val="single"/>
          <w:shd w:val="clear" w:color="auto" w:fill="00FFFF"/>
        </w:rPr>
        <w:t>Japan</w:t>
      </w:r>
      <w:r w:rsidRPr="00104883">
        <w:rPr>
          <w:rFonts w:eastAsia="Times New Roman"/>
          <w:color w:val="000000"/>
          <w:sz w:val="24"/>
          <w:szCs w:val="24"/>
          <w:u w:val="single"/>
          <w:shd w:val="clear" w:color="auto" w:fill="FFFFFF"/>
        </w:rPr>
        <w:t xml:space="preserve"> is focused on</w:t>
      </w:r>
      <w:r w:rsidRPr="00104883">
        <w:rPr>
          <w:rFonts w:eastAsia="Times New Roman"/>
          <w:color w:val="000000"/>
          <w:sz w:val="24"/>
          <w:szCs w:val="24"/>
          <w:shd w:val="clear" w:color="auto" w:fill="FFFFFF"/>
        </w:rPr>
        <w:t xml:space="preserve"> 1</w:t>
      </w:r>
      <w:r w:rsidRPr="00104883">
        <w:rPr>
          <w:rFonts w:eastAsia="Times New Roman"/>
          <w:color w:val="000000"/>
          <w:sz w:val="24"/>
          <w:szCs w:val="24"/>
          <w:u w:val="single"/>
          <w:shd w:val="clear" w:color="auto" w:fill="FFFFFF"/>
        </w:rPr>
        <w:t>) because there seems to be a lot of it, and</w:t>
      </w:r>
      <w:r w:rsidRPr="00104883">
        <w:rPr>
          <w:rFonts w:eastAsia="Times New Roman"/>
          <w:color w:val="000000"/>
          <w:sz w:val="24"/>
          <w:szCs w:val="24"/>
          <w:shd w:val="clear" w:color="auto" w:fill="FFFFFF"/>
        </w:rPr>
        <w:t xml:space="preserve"> 2) </w:t>
      </w:r>
      <w:r w:rsidRPr="00104883">
        <w:rPr>
          <w:rFonts w:eastAsia="Times New Roman"/>
          <w:color w:val="000000"/>
          <w:sz w:val="24"/>
          <w:szCs w:val="24"/>
          <w:u w:val="single"/>
          <w:shd w:val="clear" w:color="auto" w:fill="FFFFFF"/>
        </w:rPr>
        <w:t xml:space="preserve">because Japan represents a unique culture field which is, </w:t>
      </w:r>
      <w:r w:rsidRPr="00104883">
        <w:rPr>
          <w:rFonts w:eastAsia="Times New Roman"/>
          <w:color w:val="000000"/>
          <w:sz w:val="24"/>
          <w:szCs w:val="24"/>
          <w:shd w:val="clear" w:color="auto" w:fill="FFFFFF"/>
        </w:rPr>
        <w:t>in some ways, both modern and familiar</w:t>
      </w:r>
      <w:r w:rsidRPr="00104883">
        <w:rPr>
          <w:rFonts w:eastAsia="Times New Roman"/>
          <w:color w:val="000000"/>
          <w:sz w:val="24"/>
          <w:szCs w:val="24"/>
          <w:u w:val="single"/>
          <w:shd w:val="clear" w:color="auto" w:fill="FFFFFF"/>
        </w:rPr>
        <w:t xml:space="preserve">, yet in other ways seemingly </w:t>
      </w:r>
      <w:r w:rsidRPr="00104883">
        <w:rPr>
          <w:rFonts w:eastAsia="Times New Roman"/>
          <w:color w:val="000000"/>
          <w:sz w:val="24"/>
          <w:szCs w:val="24"/>
          <w:u w:val="single"/>
          <w:shd w:val="clear" w:color="auto" w:fill="00FFFF"/>
        </w:rPr>
        <w:t>[being] foreign to Western interpretive structures.</w:t>
      </w:r>
      <w:r w:rsidRPr="00104883">
        <w:rPr>
          <w:rFonts w:eastAsia="Times New Roman"/>
          <w:color w:val="000000"/>
          <w:sz w:val="24"/>
          <w:szCs w:val="24"/>
          <w:u w:val="single"/>
          <w:shd w:val="clear" w:color="auto" w:fill="FFFFFF"/>
        </w:rPr>
        <w:t xml:space="preserve"> </w:t>
      </w:r>
      <w:r w:rsidRPr="00104883">
        <w:rPr>
          <w:rFonts w:eastAsia="Times New Roman"/>
          <w:color w:val="000000"/>
          <w:sz w:val="24"/>
          <w:szCs w:val="24"/>
          <w:shd w:val="clear" w:color="auto" w:fill="FFFFFF"/>
        </w:rPr>
        <w:t xml:space="preserve">This paper will call into </w:t>
      </w:r>
      <w:r w:rsidRPr="00104883">
        <w:rPr>
          <w:rFonts w:eastAsia="Times New Roman"/>
          <w:color w:val="000000"/>
          <w:sz w:val="24"/>
          <w:szCs w:val="24"/>
          <w:u w:val="single"/>
          <w:shd w:val="clear" w:color="auto" w:fill="00FFFF"/>
        </w:rPr>
        <w:t xml:space="preserve">question </w:t>
      </w:r>
      <w:r w:rsidRPr="00104883">
        <w:rPr>
          <w:rFonts w:eastAsia="Times New Roman"/>
          <w:color w:val="000000"/>
          <w:sz w:val="24"/>
          <w:szCs w:val="24"/>
          <w:shd w:val="clear" w:color="auto" w:fill="FFFFFF"/>
        </w:rPr>
        <w:t>some of</w:t>
      </w:r>
      <w:r w:rsidRPr="00104883">
        <w:rPr>
          <w:rFonts w:eastAsia="Times New Roman"/>
          <w:color w:val="000000"/>
          <w:sz w:val="24"/>
          <w:szCs w:val="24"/>
          <w:u w:val="single"/>
          <w:shd w:val="clear" w:color="auto" w:fill="FFFFFF"/>
        </w:rPr>
        <w:t xml:space="preserve"> </w:t>
      </w:r>
      <w:r w:rsidRPr="00104883">
        <w:rPr>
          <w:rFonts w:eastAsia="Times New Roman"/>
          <w:b/>
          <w:bCs/>
          <w:color w:val="000000"/>
          <w:sz w:val="24"/>
          <w:szCs w:val="24"/>
          <w:u w:val="single"/>
          <w:shd w:val="clear" w:color="auto" w:fill="00FFFF"/>
        </w:rPr>
        <w:t>the stereotypes that Westerners often project onto Japan as being a monolithic culture which is excessively authoritarian, hierarchical, and patriarchal</w:t>
      </w:r>
      <w:r w:rsidRPr="00104883">
        <w:rPr>
          <w:rFonts w:eastAsia="Times New Roman"/>
          <w:color w:val="000000"/>
          <w:sz w:val="24"/>
          <w:szCs w:val="24"/>
          <w:u w:val="single"/>
          <w:shd w:val="clear" w:color="auto" w:fill="00FFFF"/>
        </w:rPr>
        <w:t>.</w:t>
      </w:r>
      <w:r w:rsidRPr="00104883">
        <w:rPr>
          <w:rFonts w:eastAsia="Times New Roman"/>
          <w:color w:val="000000"/>
          <w:sz w:val="24"/>
          <w:szCs w:val="24"/>
          <w:shd w:val="clear" w:color="auto" w:fill="FFFFFF"/>
        </w:rPr>
        <w:t xml:space="preserve"> We will try to offer some other interpretive options for understanding a culture which has suffered from intercultural communication problems for so long.</w:t>
      </w:r>
    </w:p>
    <w:p w14:paraId="617E9161" w14:textId="77777777" w:rsidR="00E84B00" w:rsidRPr="00D90A7C" w:rsidRDefault="00E84B00" w:rsidP="00E84B00">
      <w:pPr>
        <w:spacing w:after="0" w:line="240" w:lineRule="auto"/>
        <w:rPr>
          <w:rFonts w:eastAsia="Times New Roman"/>
          <w:sz w:val="24"/>
          <w:szCs w:val="24"/>
        </w:rPr>
      </w:pPr>
    </w:p>
    <w:p w14:paraId="4F9C153F" w14:textId="77777777" w:rsidR="00E84B00" w:rsidRPr="00D90A7C" w:rsidRDefault="00E84B00" w:rsidP="00E3594D">
      <w:pPr>
        <w:pStyle w:val="Heading3"/>
        <w:rPr>
          <w:rFonts w:eastAsia="Times New Roman" w:cs="Calibri"/>
          <w:bCs/>
          <w:sz w:val="36"/>
          <w:szCs w:val="36"/>
        </w:rPr>
      </w:pPr>
      <w:r w:rsidRPr="00D90A7C">
        <w:rPr>
          <w:rFonts w:eastAsia="Times New Roman" w:cs="Calibri"/>
        </w:rPr>
        <w:t>Link - NATO Racist</w:t>
      </w:r>
    </w:p>
    <w:p w14:paraId="31E7F804" w14:textId="082C1DC1" w:rsidR="00E84B00" w:rsidRPr="00104883" w:rsidRDefault="00FA32CA" w:rsidP="00FA32CA">
      <w:pPr>
        <w:pStyle w:val="Heading4"/>
        <w:rPr>
          <w:rFonts w:eastAsia="Times New Roman" w:cs="Calibri"/>
          <w:sz w:val="24"/>
          <w:szCs w:val="24"/>
        </w:rPr>
      </w:pPr>
      <w:r w:rsidRPr="00104883">
        <w:rPr>
          <w:rFonts w:eastAsia="Times New Roman" w:cs="Calibri"/>
          <w:sz w:val="24"/>
          <w:szCs w:val="24"/>
        </w:rPr>
        <w:t>Nato</w:t>
      </w:r>
      <w:r w:rsidR="00435F3A" w:rsidRPr="00104883">
        <w:rPr>
          <w:rFonts w:eastAsia="Times New Roman" w:cs="Calibri"/>
          <w:sz w:val="24"/>
          <w:szCs w:val="24"/>
        </w:rPr>
        <w:t>’s mission is one of racial control of Middle Eastern people inside and beyond the West.</w:t>
      </w:r>
    </w:p>
    <w:p w14:paraId="4E823A2B" w14:textId="77777777" w:rsidR="00FA32CA" w:rsidRPr="00104883" w:rsidRDefault="00FA32CA" w:rsidP="00E84B00">
      <w:pPr>
        <w:spacing w:after="0" w:line="240" w:lineRule="auto"/>
        <w:rPr>
          <w:rFonts w:eastAsia="Times New Roman"/>
          <w:sz w:val="24"/>
          <w:szCs w:val="24"/>
        </w:rPr>
      </w:pPr>
    </w:p>
    <w:p w14:paraId="2B227B09" w14:textId="77777777" w:rsidR="00E84B00" w:rsidRPr="00104883" w:rsidRDefault="00E84B00" w:rsidP="00E84B00">
      <w:pPr>
        <w:spacing w:after="0" w:line="240" w:lineRule="auto"/>
        <w:rPr>
          <w:rFonts w:eastAsia="Times New Roman"/>
          <w:sz w:val="24"/>
          <w:szCs w:val="24"/>
        </w:rPr>
      </w:pPr>
      <w:r w:rsidRPr="00104883">
        <w:rPr>
          <w:rFonts w:eastAsia="Times New Roman"/>
          <w:b/>
          <w:bCs/>
          <w:color w:val="222222"/>
          <w:sz w:val="24"/>
          <w:szCs w:val="24"/>
          <w:shd w:val="clear" w:color="auto" w:fill="FFFFFF"/>
        </w:rPr>
        <w:t>Amin-Khan 2012</w:t>
      </w:r>
      <w:r w:rsidRPr="00104883">
        <w:rPr>
          <w:rFonts w:eastAsia="Times New Roman"/>
          <w:color w:val="222222"/>
          <w:sz w:val="24"/>
          <w:szCs w:val="24"/>
          <w:shd w:val="clear" w:color="auto" w:fill="FFFFFF"/>
        </w:rPr>
        <w:t xml:space="preserve"> [Tariq. "New orientalism, securitisation and the Western media's incendiary racism." </w:t>
      </w:r>
      <w:r w:rsidRPr="00104883">
        <w:rPr>
          <w:rFonts w:eastAsia="Times New Roman"/>
          <w:i/>
          <w:iCs/>
          <w:color w:val="222222"/>
          <w:sz w:val="24"/>
          <w:szCs w:val="24"/>
          <w:shd w:val="clear" w:color="auto" w:fill="FFFFFF"/>
        </w:rPr>
        <w:t>Third World Quarterly</w:t>
      </w:r>
      <w:r w:rsidRPr="00104883">
        <w:rPr>
          <w:rFonts w:eastAsia="Times New Roman"/>
          <w:color w:val="222222"/>
          <w:sz w:val="24"/>
          <w:szCs w:val="24"/>
          <w:shd w:val="clear" w:color="auto" w:fill="FFFFFF"/>
        </w:rPr>
        <w:t xml:space="preserve"> 33, no. 9 (2012): 1595-1610.]</w:t>
      </w:r>
    </w:p>
    <w:p w14:paraId="64D6C9FB" w14:textId="77777777" w:rsidR="00E84B00" w:rsidRPr="00104883" w:rsidRDefault="00E84B00" w:rsidP="00E84B00">
      <w:pPr>
        <w:spacing w:after="0" w:line="240" w:lineRule="auto"/>
        <w:rPr>
          <w:rFonts w:eastAsia="Times New Roman"/>
          <w:sz w:val="24"/>
          <w:szCs w:val="24"/>
        </w:rPr>
      </w:pPr>
    </w:p>
    <w:p w14:paraId="1F0F877D" w14:textId="6BBEF62E"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rPr>
        <w:t xml:space="preserve">The Long War may be a war against militant Islam, but it is also against those Muslim-majority states that do not accept the empire's diktats. An analysis of the rise of militant Islam is beyond the scope of this paper, but it is important to note that militant Islamist and Salafist groups have become a powerful social force in many Muslim-majority states and have violently confronted the post-colonial state in pursuit of their dogmatic and narrow doctrinaire ideas. However, the current resistance of militant Islam against the USA and its nato allies cannot be seen as anti-imperialist, as the objective of anti-imperialism is the social and economic liberation of imperialised society—this seems contrary to the goals of militant Islam. </w:t>
      </w:r>
      <w:r w:rsidRPr="00104883">
        <w:rPr>
          <w:rFonts w:eastAsia="Times New Roman"/>
          <w:b/>
          <w:bCs/>
          <w:color w:val="000000"/>
          <w:sz w:val="24"/>
          <w:szCs w:val="24"/>
          <w:u w:val="single"/>
        </w:rPr>
        <w:t>US and nato military commanders have used fear in trying to defeat militant Islamists. Reliance on this tactic remains, even though it has been unsuccessful in instilling fear among Afghani and Iraqi Islamists—despite their dehumanised and brutalised treatment. The Iraqi prisoners in Abu Ghraib were subjected to this inhuman treatment, which still continues with some modification in Guantanamo Bay, while the USA and nato</w:t>
      </w:r>
      <w:r w:rsidR="00FA32CA" w:rsidRPr="00104883">
        <w:rPr>
          <w:rFonts w:eastAsia="Times New Roman"/>
          <w:b/>
          <w:bCs/>
          <w:color w:val="000000"/>
          <w:sz w:val="24"/>
          <w:szCs w:val="24"/>
          <w:u w:val="single"/>
        </w:rPr>
        <w:t xml:space="preserve"> </w:t>
      </w:r>
      <w:r w:rsidRPr="00104883">
        <w:rPr>
          <w:rFonts w:eastAsia="Times New Roman"/>
          <w:b/>
          <w:bCs/>
          <w:color w:val="000000"/>
          <w:sz w:val="24"/>
          <w:szCs w:val="24"/>
          <w:u w:val="single"/>
        </w:rPr>
        <w:t xml:space="preserve">take no responsibility for the deaths of unarmed innocent children, women and men by their militaries or by pilotless aerial drone attacks </w:t>
      </w:r>
      <w:r w:rsidRPr="00104883">
        <w:rPr>
          <w:rFonts w:eastAsia="Times New Roman"/>
          <w:color w:val="000000"/>
          <w:sz w:val="24"/>
          <w:szCs w:val="24"/>
        </w:rPr>
        <w:t xml:space="preserve">in Afghanistan, Pakistan and Yemen, among other Muslim-majority states. WikiLeaks' release of footage showing a US military helicopter deliberately targeting two unarmed Iraqi journalists working for Reuters, along with other men and two children, is a poignant reminder of how little the lives of the orientalised are valued. Similarly, </w:t>
      </w:r>
      <w:r w:rsidRPr="00104883">
        <w:rPr>
          <w:rFonts w:eastAsia="Times New Roman"/>
          <w:b/>
          <w:bCs/>
          <w:color w:val="000000"/>
          <w:sz w:val="24"/>
          <w:szCs w:val="24"/>
          <w:u w:val="single"/>
        </w:rPr>
        <w:t xml:space="preserve">Western politicians and the media have also used fear to justify the increased suppression of due process, introduction of anti-terror laws, and heightened use of surveillance and intimidation in their respective states. The invocation of fear during the Long War parallels the recent cold war history. </w:t>
      </w:r>
      <w:r w:rsidRPr="00104883">
        <w:rPr>
          <w:rFonts w:eastAsia="Times New Roman"/>
          <w:color w:val="000000"/>
          <w:sz w:val="24"/>
          <w:szCs w:val="24"/>
        </w:rPr>
        <w:t>The USA used fear—of the ‘red menace’—to construct the security state through the enactment of the 1947 National Security Act that also created the Central Intelligence Agency (cia). Likewise, the fear of the ‘Muslim terrorist’ in late 2001 led to the enactment of the Patriot Act and the US security state propelled the notion of securitisation, which was universalised beyond the borders of the USA to Canada, the rest of the Western states and to key client post-colonial states, in order to launch the war on terror. However, as noted earlier, the current era of securitisation is at a historically unique moment. While it may incorporate some old Orientalist tropes, and some ideological and imperialist motives may be similar to those of the cold war period security state, there is little relationship to the latter. During the Cold War's post-McCarthy era although the US security state guided its militarism, fed the arms race by strengthening the military–industrial complex, and presided over its imperialist expansionism for world hegemony, Western societies actually became more open. Due process was generally respected, movements for civil rights, women's liberation, gay rights and democratic change generally blossomed, and anti-democratic practices and the high-handedness of Western political leaders were broadly challenged. I</w:t>
      </w:r>
      <w:r w:rsidRPr="00104883">
        <w:rPr>
          <w:rFonts w:eastAsia="Times New Roman"/>
          <w:b/>
          <w:bCs/>
          <w:color w:val="000000"/>
          <w:sz w:val="24"/>
          <w:szCs w:val="24"/>
          <w:u w:val="single"/>
        </w:rPr>
        <w:t>n its current specificity the security state and securitisation have been enormously strengthened by the suppression of dissent and civil liberties with the corresponding expansion of anti-democratic practices and intrusive surveillance within Western states. Simultaneously xenophobia and societal/anti-Muslim racism have been fuelled by the Western media's incendiary racism. The USA and its nato allies have persistently violated the sovereignty of many Muslim-majority states at will, through aerial drone attacks, intrusive surveillance and military occupation</w:t>
      </w:r>
      <w:r w:rsidRPr="00104883">
        <w:rPr>
          <w:rFonts w:eastAsia="Times New Roman"/>
          <w:color w:val="000000"/>
          <w:sz w:val="24"/>
          <w:szCs w:val="24"/>
        </w:rPr>
        <w:t xml:space="preserve">. This focus on militarisation and securitisation has also allowed the field of security studies to proliferate. Scholars in this field appear to be on a self-fulfilling mission of promoting securitisation, given the number of journal articles that are silent on the invasiveness of surveillance and the anti-democratic character of security regimes. A recent book by Stuart Croft, however, was expected to provide critical intervention on security issues and securitisation. It turns out that, despite Croft's desire to broaden the discussion of identities within particular time and space, he ends up essentialising identity without analysing power or the role of dominant identities. He also does not examine imperialist domination and racialisation; in effect he reinforces securitisation as social constructions rooted immemorially in history, which he claims have a mutual impact on both the ‘Self’ and the ‘Other’ (p 92). To treat the securitiser and the securitised as coterminous and to contend that they are mutually affected by security regimes means that there is no analysis of power or understanding of powerlessness and racialisation. Similarly, to claim as Croft does, that the ‘securitisation of Islam is not a unique event’ as it is just another social reconstruction among hundreds in history, albeit of a different ‘Other’ (p 259), is to be unmindful of the colonial legacy and the consequences of current imperialist forays in Muslim-majority states, as well as to ignore the deep racism and xenophobia prevalent in Europe and North America. Croft's ahistoricist views on the subject allow him to maintain that, just because Catholics suffered during the formation of Britain and the Irish through British imperialism, and that the Dutch, Germans and Jews were targeted in Britain, it is now the turn of Muslims to also join the throngs of oppressed people (pp 39–44, 74, 259)—which is indeed a very disturbing rationale for the prevalence and intensification of xenophobic oppression and violence in society. This enables him to conveniently opt out of interrogating securitisation, a field in which he is completely invested. In effect, Croft's approach ‘normalises’ the securitisation of the ‘Other’ as an uneventful ahistorical phenomenon. And the most that he can then do is to undertake a proper post-structuralist textual analysis of xenophobic writings against Muslims and Islam by British ‘public intellectuals’, politicians and religious leaders, and compare them to the atrocities against the Catholics and the Irish or the ridiculing of the Dutch—to further reinforce his historicist approach (see chapters 1, 5 and conclusion). </w:t>
      </w:r>
      <w:r w:rsidRPr="00104883">
        <w:rPr>
          <w:rFonts w:eastAsia="Times New Roman"/>
          <w:b/>
          <w:bCs/>
          <w:color w:val="000000"/>
          <w:sz w:val="24"/>
          <w:szCs w:val="24"/>
          <w:u w:val="single"/>
        </w:rPr>
        <w:t xml:space="preserve">The effect of such an undertaking, while it recognises that securitisation creates xenophobic responses from the dominant community, is to make a mockery of due process for the securitised and to remain inattentive on how their rights are consistently trampled by the coercive arm of the Western state. </w:t>
      </w:r>
      <w:r w:rsidRPr="00104883">
        <w:rPr>
          <w:rFonts w:eastAsia="Times New Roman"/>
          <w:color w:val="000000"/>
          <w:sz w:val="24"/>
          <w:szCs w:val="24"/>
        </w:rPr>
        <w:t>But Croft is not interested in challenging the notion of securitisation at the level of the state; rather, he seeks merely to move beyond the Copenhagen School of security studies to offer a theory of securitisation that is more encompassing of identities, time and space (see pp 77–91). In other words, he wants theory to account for the role of influential non-state actors, and media and cultural elites, as well as the military and the police (which are really part of the state's coercive arm) in shaping the securitisation regimes (pp 70–85). Croft's penchant for conceiving the development of the securitisation process as outside the state (through the actions of individuals) is so overwhelming that he dwells at length in his text on the notion of ‘ontological security’—the idea that the nature of the security of the self is effectively a ‘relationship between identity, narrative and security’, which is ‘achieved [almost reflexively] through the creation of a series of relationships performed through everyday routines and practices’ (p 17). But the nature of this type of framing completely omits the role of the state and focuses mainly on his notion of ‘ontological security’, which becomes a coping mechanism for the individual to deal with the ‘benefit’ or the fallout from securitisation. This approach therefore permits Croft to treat the ‘Self’ and the ‘Other’ as coeval, and to exclude the security state and its securitisation policy from a critical gaze. I have argued here that securitisation is a historically specific process, a post-cold war phenomenon that emerged as the US model of the security state was universalised in the aftermath of the September 11 events, and the paradigm was emulated by all Western, and some key client Muslim-majority states. Furthermore, I have also tried to show that racialisation is deeply embedded in, and a concomitant part of, securitisation through discussions on the niqab, sports, terrorism suspects, and incendiary racism. To ignore racialisation as a process of dehumanisation and to treat it merely as a form of ‘othering’ (an oxymoron that inoculates the dominant group from absorbing the suffering of the ‘Other’) authorises writers like Croft and others in his field of security studies to focus on deepening securitisation without really problematising the role of the Western nation-state and the media in the ongoing subjugation and xenophobic treatment of racialised communities. In addition to the dehumanised treatment of the Muslim and people who ‘look like Muslims’ in European and North American societies and by the US and NATO militaries, racialised immigrants and Muslims are made scapegoats for Europe's social ills, and are even blamed for the continent's economic woes. Journalists and writers—Mark Steyn, Barbara Amiel, Melanie Phillips and Robert Spencer—have referred to the ‘demographic threat’ of Muslims overwhelming Europe and other Western countries in apocalyptic terms, and have even developed a new term for their characterisation: ‘Eurabia’. Given this attitude, and as long as some of the incendiary racist media coverage peddles anti-immigrant and anti-Muslim vilification and fables about ‘Eurabia’, hatred and the new Orientalism will eat away at European and North American societies in the Long War era.</w:t>
      </w:r>
    </w:p>
    <w:p w14:paraId="31CD9011" w14:textId="77777777" w:rsidR="00E84B00" w:rsidRPr="00104883" w:rsidRDefault="00E84B00" w:rsidP="00E84B00">
      <w:pPr>
        <w:spacing w:after="0" w:line="240" w:lineRule="auto"/>
        <w:rPr>
          <w:rFonts w:eastAsia="Times New Roman"/>
          <w:sz w:val="24"/>
          <w:szCs w:val="24"/>
        </w:rPr>
      </w:pPr>
    </w:p>
    <w:p w14:paraId="15DC4FE1" w14:textId="1F7E2BAA" w:rsidR="00E84B00" w:rsidRPr="00D90A7C" w:rsidRDefault="005A7FD0" w:rsidP="005A7FD0">
      <w:pPr>
        <w:pStyle w:val="Heading3"/>
        <w:rPr>
          <w:rFonts w:eastAsia="Times New Roman" w:cs="Calibri"/>
        </w:rPr>
      </w:pPr>
      <w:r w:rsidRPr="00D90A7C">
        <w:rPr>
          <w:rFonts w:eastAsia="Times New Roman" w:cs="Calibri"/>
        </w:rPr>
        <w:t>Link - China</w:t>
      </w:r>
    </w:p>
    <w:p w14:paraId="3FF1209D" w14:textId="58E83D36" w:rsidR="00E84B00" w:rsidRDefault="00E83324" w:rsidP="00E83324">
      <w:pPr>
        <w:pStyle w:val="Heading4"/>
        <w:rPr>
          <w:rFonts w:eastAsia="Times New Roman" w:cs="Calibri"/>
          <w:sz w:val="24"/>
          <w:szCs w:val="24"/>
        </w:rPr>
      </w:pPr>
      <w:r w:rsidRPr="00104883">
        <w:rPr>
          <w:rFonts w:eastAsia="Times New Roman" w:cs="Calibri"/>
          <w:sz w:val="24"/>
          <w:szCs w:val="24"/>
        </w:rPr>
        <w:t>C</w:t>
      </w:r>
      <w:r w:rsidR="005267B9" w:rsidRPr="00104883">
        <w:rPr>
          <w:rFonts w:eastAsia="Times New Roman" w:cs="Calibri"/>
          <w:sz w:val="24"/>
          <w:szCs w:val="24"/>
        </w:rPr>
        <w:t xml:space="preserve">hinese Human Rights </w:t>
      </w:r>
      <w:r w:rsidR="00E84B00" w:rsidRPr="00104883">
        <w:rPr>
          <w:rFonts w:eastAsia="Times New Roman" w:cs="Calibri"/>
          <w:sz w:val="24"/>
          <w:szCs w:val="24"/>
        </w:rPr>
        <w:t>U.S. views of China in Human Rights is rooted in Orientalism.</w:t>
      </w:r>
    </w:p>
    <w:p w14:paraId="6081161C" w14:textId="77777777" w:rsidR="00104883" w:rsidRPr="00104883" w:rsidRDefault="00104883" w:rsidP="00104883"/>
    <w:p w14:paraId="207CF184" w14:textId="1B523A73" w:rsidR="00E84B00" w:rsidRDefault="00E84B00" w:rsidP="00E84B00">
      <w:pPr>
        <w:spacing w:after="0" w:line="240" w:lineRule="auto"/>
        <w:rPr>
          <w:rFonts w:eastAsia="Times New Roman"/>
          <w:color w:val="000000"/>
          <w:sz w:val="24"/>
          <w:szCs w:val="24"/>
          <w:shd w:val="clear" w:color="auto" w:fill="FFFFFF"/>
        </w:rPr>
      </w:pPr>
      <w:r w:rsidRPr="00104883">
        <w:rPr>
          <w:rFonts w:eastAsia="Times New Roman"/>
          <w:color w:val="000000"/>
          <w:sz w:val="24"/>
          <w:szCs w:val="24"/>
          <w:shd w:val="clear" w:color="auto" w:fill="FFFF00"/>
        </w:rPr>
        <w:t>Shih 3</w:t>
      </w:r>
      <w:r w:rsidRPr="00104883">
        <w:rPr>
          <w:rFonts w:eastAsia="Times New Roman"/>
          <w:color w:val="000000"/>
          <w:sz w:val="24"/>
          <w:szCs w:val="24"/>
          <w:shd w:val="clear" w:color="auto" w:fill="FFFFFF"/>
        </w:rPr>
        <w:t xml:space="preserve"> (political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27, 2003)//DD (JC)</w:t>
      </w:r>
    </w:p>
    <w:p w14:paraId="3C991C87" w14:textId="77777777" w:rsidR="00104883" w:rsidRPr="00104883" w:rsidRDefault="00104883" w:rsidP="00E84B00">
      <w:pPr>
        <w:spacing w:after="0" w:line="240" w:lineRule="auto"/>
        <w:rPr>
          <w:rFonts w:eastAsia="Times New Roman"/>
          <w:sz w:val="24"/>
          <w:szCs w:val="24"/>
        </w:rPr>
      </w:pPr>
    </w:p>
    <w:p w14:paraId="744A1D8E" w14:textId="77777777" w:rsidR="00E84B00" w:rsidRPr="00104883" w:rsidRDefault="00E84B00" w:rsidP="00E84B00">
      <w:pPr>
        <w:spacing w:after="0" w:line="240" w:lineRule="auto"/>
        <w:rPr>
          <w:rFonts w:eastAsia="Times New Roman"/>
          <w:sz w:val="24"/>
          <w:szCs w:val="24"/>
        </w:rPr>
      </w:pPr>
      <w:r w:rsidRPr="00104883">
        <w:rPr>
          <w:rFonts w:eastAsia="Times New Roman"/>
          <w:color w:val="000000"/>
          <w:sz w:val="24"/>
          <w:szCs w:val="24"/>
          <w:u w:val="single"/>
          <w:shd w:val="clear" w:color="auto" w:fill="FFFFFF"/>
        </w:rPr>
        <w:t xml:space="preserve">Since </w:t>
      </w:r>
      <w:r w:rsidRPr="00104883">
        <w:rPr>
          <w:rFonts w:eastAsia="Times New Roman"/>
          <w:color w:val="000000"/>
          <w:sz w:val="24"/>
          <w:szCs w:val="24"/>
          <w:u w:val="single"/>
          <w:shd w:val="clear" w:color="auto" w:fill="FFFF00"/>
        </w:rPr>
        <w:t>historically China was not understood as a territorial state, students of China who treat it as a piece of sovereign territory and claim knowledge of China cannot be exempted from Orientalism</w:t>
      </w:r>
      <w:r w:rsidRPr="00104883">
        <w:rPr>
          <w:rFonts w:eastAsia="Times New Roman"/>
          <w:color w:val="000000"/>
          <w:sz w:val="24"/>
          <w:szCs w:val="24"/>
          <w:u w:val="single"/>
          <w:shd w:val="clear" w:color="auto" w:fill="FFFFFF"/>
        </w:rPr>
        <w:t>.</w:t>
      </w:r>
      <w:r w:rsidRPr="00104883">
        <w:rPr>
          <w:rFonts w:eastAsia="Times New Roman"/>
          <w:color w:val="000000"/>
          <w:sz w:val="24"/>
          <w:szCs w:val="24"/>
          <w:shd w:val="clear" w:color="auto" w:fill="FFFFFF"/>
        </w:rPr>
        <w:t xml:space="preserve"> All of us use “China” in our daily language even though some of us are consciously aware of the problem of the term.6 Nowadays, the spatial dimension has dominated the temporal dimension when speaking of China. This is especially true in foreign policy analysis because the term “foreign” presupposes territorial limitation of China. What ostensibly exists inside of territorial China accordingly attracts more attention than how celestial China has become territorial China. This quest for an objective China typically examines China in terms of its distance from the model of liberal state, hence the operation and existence of civil society is critical to all political analysis.7 </w:t>
      </w:r>
      <w:r w:rsidRPr="00104883">
        <w:rPr>
          <w:rFonts w:eastAsia="Times New Roman"/>
          <w:color w:val="000000"/>
          <w:sz w:val="24"/>
          <w:szCs w:val="24"/>
          <w:u w:val="single"/>
          <w:shd w:val="clear" w:color="auto" w:fill="FFFF00"/>
        </w:rPr>
        <w:t>The concern for civil society in China culminates once a year in the U.S. human rights report, which painstakingly details cases involving violations in China.</w:t>
      </w:r>
      <w:r w:rsidRPr="00104883">
        <w:rPr>
          <w:rFonts w:eastAsia="Times New Roman"/>
          <w:color w:val="000000"/>
          <w:sz w:val="24"/>
          <w:szCs w:val="24"/>
          <w:u w:val="single"/>
          <w:shd w:val="clear" w:color="auto" w:fill="FFFFFF"/>
        </w:rPr>
        <w:t xml:space="preserve"> Stories of violations such as slaughter of female babies, jailing of dissidents, and suppression of religious freedom, and so on, </w:t>
      </w:r>
      <w:r w:rsidRPr="00104883">
        <w:rPr>
          <w:rFonts w:eastAsia="Times New Roman"/>
          <w:color w:val="000000"/>
          <w:sz w:val="24"/>
          <w:szCs w:val="24"/>
          <w:u w:val="single"/>
          <w:shd w:val="clear" w:color="auto" w:fill="FFFF00"/>
        </w:rPr>
        <w:t>easily take up front pages. All this portrayal of lacking civility carries with it a referential power that determines the location and the angle from which one approaches China as a territorial state.</w:t>
      </w:r>
    </w:p>
    <w:p w14:paraId="618438F0" w14:textId="77777777" w:rsidR="003B15A1" w:rsidRPr="00104883" w:rsidRDefault="003B15A1" w:rsidP="00E84B00">
      <w:pPr>
        <w:spacing w:after="240" w:line="240" w:lineRule="auto"/>
        <w:rPr>
          <w:rFonts w:eastAsia="Times New Roman"/>
          <w:sz w:val="24"/>
          <w:szCs w:val="24"/>
        </w:rPr>
      </w:pPr>
    </w:p>
    <w:p w14:paraId="28894859" w14:textId="533A13AD" w:rsidR="003B15A1" w:rsidRDefault="003B15A1" w:rsidP="00E83324">
      <w:pPr>
        <w:pStyle w:val="Heading4"/>
        <w:rPr>
          <w:rFonts w:eastAsia="Times New Roman" w:cs="Calibri"/>
          <w:sz w:val="24"/>
          <w:szCs w:val="24"/>
        </w:rPr>
      </w:pPr>
      <w:r w:rsidRPr="00104883">
        <w:rPr>
          <w:rFonts w:eastAsia="Times New Roman" w:cs="Calibri"/>
          <w:sz w:val="24"/>
          <w:szCs w:val="24"/>
        </w:rPr>
        <w:t xml:space="preserve">Link – the Aff’s rhetorical discourse on China is explicitly </w:t>
      </w:r>
      <w:r w:rsidRPr="00104883">
        <w:rPr>
          <w:rFonts w:eastAsia="Times New Roman" w:cs="Calibri"/>
          <w:i/>
          <w:sz w:val="24"/>
          <w:szCs w:val="24"/>
          <w:u w:val="single"/>
        </w:rPr>
        <w:t xml:space="preserve">violent, racist </w:t>
      </w:r>
      <w:r w:rsidRPr="00104883">
        <w:rPr>
          <w:rFonts w:eastAsia="Times New Roman" w:cs="Calibri"/>
          <w:sz w:val="24"/>
          <w:szCs w:val="24"/>
        </w:rPr>
        <w:t xml:space="preserve">and </w:t>
      </w:r>
      <w:r w:rsidRPr="00104883">
        <w:rPr>
          <w:rFonts w:eastAsia="Times New Roman" w:cs="Calibri"/>
          <w:i/>
          <w:sz w:val="24"/>
          <w:szCs w:val="24"/>
          <w:u w:val="single"/>
        </w:rPr>
        <w:t xml:space="preserve">dominating </w:t>
      </w:r>
      <w:r w:rsidRPr="00104883">
        <w:rPr>
          <w:rFonts w:eastAsia="Times New Roman" w:cs="Calibri"/>
          <w:sz w:val="24"/>
          <w:szCs w:val="24"/>
        </w:rPr>
        <w:t xml:space="preserve">all the way down to its scholarship. Their construction of China is premised off contemporary neoliberalist orientalism, and you have an </w:t>
      </w:r>
      <w:r w:rsidRPr="00104883">
        <w:rPr>
          <w:rFonts w:eastAsia="Times New Roman" w:cs="Calibri"/>
          <w:i/>
          <w:sz w:val="24"/>
          <w:szCs w:val="24"/>
          <w:u w:val="single"/>
        </w:rPr>
        <w:t xml:space="preserve">ethical </w:t>
      </w:r>
      <w:r w:rsidRPr="00104883">
        <w:rPr>
          <w:rFonts w:eastAsia="Times New Roman" w:cs="Calibri"/>
          <w:sz w:val="24"/>
          <w:szCs w:val="24"/>
        </w:rPr>
        <w:t xml:space="preserve">and </w:t>
      </w:r>
      <w:r w:rsidRPr="00104883">
        <w:rPr>
          <w:rFonts w:eastAsia="Times New Roman" w:cs="Calibri"/>
          <w:i/>
          <w:sz w:val="24"/>
          <w:szCs w:val="24"/>
          <w:u w:val="single"/>
        </w:rPr>
        <w:t xml:space="preserve">academic </w:t>
      </w:r>
      <w:r w:rsidRPr="00104883">
        <w:rPr>
          <w:rFonts w:eastAsia="Times New Roman" w:cs="Calibri"/>
          <w:sz w:val="24"/>
          <w:szCs w:val="24"/>
        </w:rPr>
        <w:t>duty to challenge it</w:t>
      </w:r>
    </w:p>
    <w:p w14:paraId="7611B613" w14:textId="77777777" w:rsidR="00104883" w:rsidRPr="00104883" w:rsidRDefault="00104883" w:rsidP="00104883"/>
    <w:p w14:paraId="35A94D28" w14:textId="77777777" w:rsidR="003B15A1" w:rsidRPr="00104883" w:rsidRDefault="003B15A1" w:rsidP="003B15A1">
      <w:pPr>
        <w:spacing w:line="240" w:lineRule="auto"/>
        <w:rPr>
          <w:rFonts w:eastAsia="Times New Roman"/>
          <w:sz w:val="24"/>
          <w:szCs w:val="24"/>
        </w:rPr>
      </w:pPr>
      <w:r w:rsidRPr="00104883">
        <w:rPr>
          <w:rFonts w:eastAsia="Times New Roman"/>
          <w:b/>
          <w:bCs/>
          <w:color w:val="000000"/>
          <w:sz w:val="24"/>
          <w:szCs w:val="24"/>
          <w:shd w:val="clear" w:color="auto" w:fill="FFFFFF"/>
        </w:rPr>
        <w:t>Ban, Sastry, and Dutta 13</w:t>
      </w:r>
      <w:r w:rsidRPr="00104883">
        <w:rPr>
          <w:rFonts w:eastAsia="Times New Roman"/>
          <w:color w:val="000000"/>
          <w:sz w:val="24"/>
          <w:szCs w:val="24"/>
          <w:shd w:val="clear" w:color="auto" w:fill="FFFFFF"/>
        </w:rPr>
        <w:t>(“Shoppers’ Republic of China’’: Orientalism in Neoliberal U.S. News Discourse,” pg. 280-281, by Zhuo Ban, Shaunak Sastry &amp; Mohan Jyoti Dutta. Journal of International and Intercultural Communication Vol. 6, No. 4, November 2013. Accessed June 28, 2019. Zhuo Ban is a Professor in the Communication department at University of Cincinnati, Cincinnati, OH. Shaunak Sastry is an associate professor at the University of Cincinatti. Mohan J Dutta is Provost's Chair Professor and Head of the Department of Communications and New Media at the National University of Singapore (NUS), Adjunct Professor at the Interactive Digital Media Institute (IDMI) at NUS, and Courtesy Professor of Communication at Purdue University.)—RSP*</w:t>
      </w:r>
    </w:p>
    <w:p w14:paraId="5A5CD129" w14:textId="5C0F2FF7" w:rsidR="00E84B00" w:rsidRPr="00D90A7C" w:rsidRDefault="003B15A1" w:rsidP="00104883">
      <w:pPr>
        <w:spacing w:line="240" w:lineRule="auto"/>
        <w:rPr>
          <w:rFonts w:eastAsia="Times New Roman"/>
          <w:sz w:val="24"/>
          <w:szCs w:val="24"/>
        </w:rPr>
      </w:pPr>
      <w:r w:rsidRPr="00104883">
        <w:rPr>
          <w:rFonts w:eastAsia="Times New Roman"/>
          <w:color w:val="000000"/>
          <w:sz w:val="24"/>
          <w:szCs w:val="24"/>
          <w:u w:val="single"/>
          <w:shd w:val="clear" w:color="auto" w:fill="00FF00"/>
        </w:rPr>
        <w:t>China’</w:t>
      </w:r>
      <w:r w:rsidRPr="00104883">
        <w:rPr>
          <w:rFonts w:eastAsia="Times New Roman"/>
          <w:color w:val="000000"/>
          <w:sz w:val="24"/>
          <w:szCs w:val="24"/>
          <w:u w:val="single"/>
          <w:shd w:val="clear" w:color="auto" w:fill="FFFFFF"/>
        </w:rPr>
        <w:t xml:space="preserve">s economic ascendency </w:t>
      </w:r>
      <w:r w:rsidRPr="00104883">
        <w:rPr>
          <w:rFonts w:eastAsia="Times New Roman"/>
          <w:color w:val="000000"/>
          <w:sz w:val="24"/>
          <w:szCs w:val="24"/>
          <w:u w:val="single"/>
          <w:shd w:val="clear" w:color="auto" w:fill="00FF00"/>
        </w:rPr>
        <w:t>has generated a lot of attention in the Western media</w:t>
      </w:r>
      <w:r w:rsidRPr="00104883">
        <w:rPr>
          <w:rFonts w:eastAsia="Times New Roman"/>
          <w:color w:val="000000"/>
          <w:sz w:val="24"/>
          <w:szCs w:val="24"/>
          <w:u w:val="single"/>
          <w:shd w:val="clear" w:color="auto" w:fill="FFFFFF"/>
        </w:rPr>
        <w:t xml:space="preserve">, particularly </w:t>
      </w:r>
      <w:r w:rsidRPr="00104883">
        <w:rPr>
          <w:rFonts w:eastAsia="Times New Roman"/>
          <w:color w:val="000000"/>
          <w:sz w:val="24"/>
          <w:szCs w:val="24"/>
          <w:u w:val="single"/>
          <w:shd w:val="clear" w:color="auto" w:fill="00FF00"/>
        </w:rPr>
        <w:t>in the U</w:t>
      </w:r>
      <w:r w:rsidRPr="00104883">
        <w:rPr>
          <w:rFonts w:eastAsia="Times New Roman"/>
          <w:color w:val="000000"/>
          <w:sz w:val="24"/>
          <w:szCs w:val="24"/>
          <w:shd w:val="clear" w:color="auto" w:fill="FFFFFF"/>
        </w:rPr>
        <w:t xml:space="preserve">nited </w:t>
      </w:r>
      <w:r w:rsidRPr="00104883">
        <w:rPr>
          <w:rFonts w:eastAsia="Times New Roman"/>
          <w:color w:val="000000"/>
          <w:sz w:val="24"/>
          <w:szCs w:val="24"/>
          <w:u w:val="single"/>
          <w:shd w:val="clear" w:color="auto" w:fill="00FF00"/>
        </w:rPr>
        <w:t>S</w:t>
      </w:r>
      <w:r w:rsidRPr="00104883">
        <w:rPr>
          <w:rFonts w:eastAsia="Times New Roman"/>
          <w:color w:val="000000"/>
          <w:sz w:val="24"/>
          <w:szCs w:val="24"/>
          <w:shd w:val="clear" w:color="auto" w:fill="FFFFFF"/>
        </w:rPr>
        <w:t xml:space="preserve">tates. In recent years, </w:t>
      </w:r>
      <w:r w:rsidRPr="00104883">
        <w:rPr>
          <w:rFonts w:eastAsia="Times New Roman"/>
          <w:color w:val="000000"/>
          <w:sz w:val="24"/>
          <w:szCs w:val="24"/>
          <w:u w:val="single"/>
          <w:shd w:val="clear" w:color="auto" w:fill="00FF00"/>
        </w:rPr>
        <w:t>China has emerged as a key player in the balance of powerand econ</w:t>
      </w:r>
      <w:r w:rsidRPr="00104883">
        <w:rPr>
          <w:rFonts w:eastAsia="Times New Roman"/>
          <w:color w:val="000000"/>
          <w:sz w:val="24"/>
          <w:szCs w:val="24"/>
          <w:u w:val="single"/>
          <w:shd w:val="clear" w:color="auto" w:fill="FFFFFF"/>
        </w:rPr>
        <w:t>omic relationships in the global landscape</w:t>
      </w:r>
      <w:r w:rsidRPr="00104883">
        <w:rPr>
          <w:rFonts w:eastAsia="Times New Roman"/>
          <w:color w:val="000000"/>
          <w:sz w:val="24"/>
          <w:szCs w:val="24"/>
          <w:shd w:val="clear" w:color="auto" w:fill="FFFFFF"/>
        </w:rPr>
        <w:t xml:space="preserve">, serving as a space for global investments of capital, a resource for labor, as well as a Journal of International and Intercultural Communication 281 massive market for products and services manufactured by foreign corporations (Harvey, 2005; Ong, 2006). </w:t>
      </w:r>
      <w:r w:rsidRPr="00104883">
        <w:rPr>
          <w:rFonts w:eastAsia="Times New Roman"/>
          <w:color w:val="000000"/>
          <w:sz w:val="24"/>
          <w:szCs w:val="24"/>
          <w:u w:val="single"/>
          <w:shd w:val="clear" w:color="auto" w:fill="00FF00"/>
        </w:rPr>
        <w:t>Economists have pointed to the instability of a world economic order</w:t>
      </w:r>
      <w:r w:rsidRPr="00104883">
        <w:rPr>
          <w:rFonts w:eastAsia="Times New Roman"/>
          <w:color w:val="000000"/>
          <w:sz w:val="24"/>
          <w:szCs w:val="24"/>
          <w:u w:val="single"/>
          <w:shd w:val="clear" w:color="auto" w:fill="FFFFFF"/>
        </w:rPr>
        <w:t xml:space="preserve">that is </w:t>
      </w:r>
      <w:r w:rsidRPr="00104883">
        <w:rPr>
          <w:rFonts w:eastAsia="Times New Roman"/>
          <w:color w:val="000000"/>
          <w:sz w:val="24"/>
          <w:szCs w:val="24"/>
          <w:u w:val="single"/>
          <w:shd w:val="clear" w:color="auto" w:fill="00FF00"/>
        </w:rPr>
        <w:t>dominated by ‘‘Chimerica’’</w:t>
      </w:r>
      <w:r w:rsidRPr="00104883">
        <w:rPr>
          <w:rFonts w:eastAsia="Times New Roman"/>
          <w:color w:val="000000"/>
          <w:sz w:val="24"/>
          <w:szCs w:val="24"/>
          <w:shd w:val="clear" w:color="auto" w:fill="FFFFFF"/>
        </w:rPr>
        <w:t xml:space="preserve">: </w:t>
      </w:r>
      <w:r w:rsidRPr="00104883">
        <w:rPr>
          <w:rFonts w:eastAsia="Times New Roman"/>
          <w:color w:val="000000"/>
          <w:sz w:val="24"/>
          <w:szCs w:val="24"/>
          <w:u w:val="single"/>
          <w:shd w:val="clear" w:color="auto" w:fill="FFFFFF"/>
        </w:rPr>
        <w:t>t</w:t>
      </w:r>
      <w:r w:rsidRPr="00104883">
        <w:rPr>
          <w:rFonts w:eastAsia="Times New Roman"/>
          <w:color w:val="000000"/>
          <w:sz w:val="24"/>
          <w:szCs w:val="24"/>
          <w:u w:val="single"/>
          <w:shd w:val="clear" w:color="auto" w:fill="00FF00"/>
        </w:rPr>
        <w:t>he</w:t>
      </w:r>
      <w:r w:rsidRPr="00104883">
        <w:rPr>
          <w:rFonts w:eastAsia="Times New Roman"/>
          <w:color w:val="000000"/>
          <w:sz w:val="24"/>
          <w:szCs w:val="24"/>
          <w:u w:val="single"/>
          <w:shd w:val="clear" w:color="auto" w:fill="FFFFFF"/>
        </w:rPr>
        <w:t>supplementary economic and trade r</w:t>
      </w:r>
      <w:r w:rsidRPr="00104883">
        <w:rPr>
          <w:rFonts w:eastAsia="Times New Roman"/>
          <w:color w:val="000000"/>
          <w:sz w:val="24"/>
          <w:szCs w:val="24"/>
          <w:u w:val="single"/>
          <w:shd w:val="clear" w:color="auto" w:fill="00FF00"/>
        </w:rPr>
        <w:t>elationship between China and the U</w:t>
      </w:r>
      <w:r w:rsidRPr="00104883">
        <w:rPr>
          <w:rFonts w:eastAsia="Times New Roman"/>
          <w:color w:val="000000"/>
          <w:sz w:val="24"/>
          <w:szCs w:val="24"/>
          <w:shd w:val="clear" w:color="auto" w:fill="FFFFFF"/>
        </w:rPr>
        <w:t xml:space="preserve">nited </w:t>
      </w:r>
      <w:r w:rsidRPr="00104883">
        <w:rPr>
          <w:rFonts w:eastAsia="Times New Roman"/>
          <w:color w:val="000000"/>
          <w:sz w:val="24"/>
          <w:szCs w:val="24"/>
          <w:u w:val="single"/>
          <w:shd w:val="clear" w:color="auto" w:fill="00FF00"/>
        </w:rPr>
        <w:t>S</w:t>
      </w:r>
      <w:r w:rsidRPr="00104883">
        <w:rPr>
          <w:rFonts w:eastAsia="Times New Roman"/>
          <w:color w:val="000000"/>
          <w:sz w:val="24"/>
          <w:szCs w:val="24"/>
          <w:shd w:val="clear" w:color="auto" w:fill="FFFFFF"/>
        </w:rPr>
        <w:t xml:space="preserve">tates </w:t>
      </w:r>
      <w:r w:rsidRPr="00104883">
        <w:rPr>
          <w:rFonts w:eastAsia="Times New Roman"/>
          <w:color w:val="000000"/>
          <w:sz w:val="24"/>
          <w:szCs w:val="24"/>
          <w:u w:val="single"/>
          <w:shd w:val="clear" w:color="auto" w:fill="FFFFFF"/>
        </w:rPr>
        <w:t>on the global landscape</w:t>
      </w:r>
      <w:r w:rsidRPr="00104883">
        <w:rPr>
          <w:rFonts w:eastAsia="Times New Roman"/>
          <w:color w:val="000000"/>
          <w:sz w:val="24"/>
          <w:szCs w:val="24"/>
          <w:shd w:val="clear" w:color="auto" w:fill="FFFFFF"/>
        </w:rPr>
        <w:t xml:space="preserve">(Ferguson &amp; Schularick, 2011). </w:t>
      </w:r>
      <w:r w:rsidRPr="00104883">
        <w:rPr>
          <w:rFonts w:eastAsia="Times New Roman"/>
          <w:color w:val="000000"/>
          <w:sz w:val="24"/>
          <w:szCs w:val="24"/>
          <w:u w:val="single"/>
          <w:shd w:val="clear" w:color="auto" w:fill="FFFFFF"/>
        </w:rPr>
        <w:t>The emergence of Chimerica has also sparked renewed media interest in the ‘‘Chinese success story’’ within the U</w:t>
      </w:r>
      <w:r w:rsidRPr="00104883">
        <w:rPr>
          <w:rFonts w:eastAsia="Times New Roman"/>
          <w:color w:val="000000"/>
          <w:sz w:val="24"/>
          <w:szCs w:val="24"/>
          <w:shd w:val="clear" w:color="auto" w:fill="FFFFFF"/>
        </w:rPr>
        <w:t xml:space="preserve">nited </w:t>
      </w:r>
      <w:r w:rsidRPr="00104883">
        <w:rPr>
          <w:rFonts w:eastAsia="Times New Roman"/>
          <w:color w:val="000000"/>
          <w:sz w:val="24"/>
          <w:szCs w:val="24"/>
          <w:u w:val="single"/>
          <w:shd w:val="clear" w:color="auto" w:fill="FFFFFF"/>
        </w:rPr>
        <w:t>S</w:t>
      </w:r>
      <w:r w:rsidRPr="00104883">
        <w:rPr>
          <w:rFonts w:eastAsia="Times New Roman"/>
          <w:color w:val="000000"/>
          <w:sz w:val="24"/>
          <w:szCs w:val="24"/>
          <w:shd w:val="clear" w:color="auto" w:fill="FFFFFF"/>
        </w:rPr>
        <w:t xml:space="preserve">tates. ‘‘Knowing’’ China has emerged as a crucial objective of the tumultuous Chimerican relationship. Set against this backdrop, we argue that </w:t>
      </w:r>
      <w:r w:rsidRPr="00104883">
        <w:rPr>
          <w:rFonts w:eastAsia="Times New Roman"/>
          <w:color w:val="000000"/>
          <w:sz w:val="24"/>
          <w:szCs w:val="24"/>
          <w:u w:val="single"/>
          <w:shd w:val="clear" w:color="auto" w:fill="00FF00"/>
        </w:rPr>
        <w:t xml:space="preserve">contemporary forms of knowledge production </w:t>
      </w:r>
      <w:r w:rsidRPr="00104883">
        <w:rPr>
          <w:rFonts w:eastAsia="Times New Roman"/>
          <w:color w:val="000000"/>
          <w:sz w:val="24"/>
          <w:szCs w:val="24"/>
          <w:u w:val="single"/>
          <w:shd w:val="clear" w:color="auto" w:fill="FFFFFF"/>
        </w:rPr>
        <w:t xml:space="preserve">on and </w:t>
      </w:r>
      <w:r w:rsidRPr="00104883">
        <w:rPr>
          <w:rFonts w:eastAsia="Times New Roman"/>
          <w:color w:val="000000"/>
          <w:sz w:val="24"/>
          <w:szCs w:val="24"/>
          <w:u w:val="single"/>
          <w:shd w:val="clear" w:color="auto" w:fill="00FF00"/>
        </w:rPr>
        <w:t>about China represent the contemporary face of Orientalism</w:t>
      </w:r>
      <w:r w:rsidRPr="00104883">
        <w:rPr>
          <w:rFonts w:eastAsia="Times New Roman"/>
          <w:color w:val="000000"/>
          <w:sz w:val="24"/>
          <w:szCs w:val="24"/>
          <w:u w:val="single"/>
          <w:shd w:val="clear" w:color="auto" w:fill="FFFFFF"/>
        </w:rPr>
        <w:t>, ‘‘</w:t>
      </w:r>
      <w:r w:rsidRPr="00104883">
        <w:rPr>
          <w:rFonts w:eastAsia="Times New Roman"/>
          <w:color w:val="000000"/>
          <w:sz w:val="24"/>
          <w:szCs w:val="24"/>
          <w:u w:val="single"/>
          <w:shd w:val="clear" w:color="auto" w:fill="00FF00"/>
        </w:rPr>
        <w:t>the corporate institution for dealing with the Orient*by making statements about it</w:t>
      </w:r>
      <w:r w:rsidRPr="00104883">
        <w:rPr>
          <w:rFonts w:eastAsia="Times New Roman"/>
          <w:color w:val="000000"/>
          <w:sz w:val="24"/>
          <w:szCs w:val="24"/>
          <w:u w:val="single"/>
          <w:shd w:val="clear" w:color="auto" w:fill="FFFFFF"/>
        </w:rPr>
        <w:t xml:space="preserve">, authorizing views of it, </w:t>
      </w:r>
      <w:r w:rsidRPr="00104883">
        <w:rPr>
          <w:rFonts w:eastAsia="Times New Roman"/>
          <w:color w:val="000000"/>
          <w:sz w:val="24"/>
          <w:szCs w:val="24"/>
          <w:u w:val="single"/>
          <w:shd w:val="clear" w:color="auto" w:fill="00FF00"/>
        </w:rPr>
        <w:t>describing it,</w:t>
      </w:r>
      <w:r w:rsidRPr="00104883">
        <w:rPr>
          <w:rFonts w:eastAsia="Times New Roman"/>
          <w:color w:val="000000"/>
          <w:sz w:val="24"/>
          <w:szCs w:val="24"/>
          <w:u w:val="single"/>
          <w:shd w:val="clear" w:color="auto" w:fill="FFFFFF"/>
        </w:rPr>
        <w:t xml:space="preserve">by </w:t>
      </w:r>
      <w:r w:rsidRPr="00104883">
        <w:rPr>
          <w:rFonts w:eastAsia="Times New Roman"/>
          <w:color w:val="000000"/>
          <w:sz w:val="24"/>
          <w:szCs w:val="24"/>
          <w:u w:val="single"/>
          <w:shd w:val="clear" w:color="auto" w:fill="00FF00"/>
        </w:rPr>
        <w:t xml:space="preserve">teaching it, settling it, ruling over </w:t>
      </w:r>
      <w:r w:rsidRPr="00104883">
        <w:rPr>
          <w:rFonts w:eastAsia="Times New Roman"/>
          <w:color w:val="000000"/>
          <w:sz w:val="24"/>
          <w:szCs w:val="24"/>
          <w:u w:val="single"/>
          <w:shd w:val="clear" w:color="auto" w:fill="FFFFFF"/>
        </w:rPr>
        <w:t xml:space="preserve">it: in short, </w:t>
      </w:r>
      <w:r w:rsidRPr="00104883">
        <w:rPr>
          <w:rFonts w:eastAsia="Times New Roman"/>
          <w:color w:val="000000"/>
          <w:sz w:val="24"/>
          <w:szCs w:val="24"/>
          <w:u w:val="single"/>
          <w:shd w:val="clear" w:color="auto" w:fill="00FF00"/>
        </w:rPr>
        <w:t>the Western style for dominating, restructuring and having authority over the Orient</w:t>
      </w:r>
      <w:r w:rsidRPr="00104883">
        <w:rPr>
          <w:rFonts w:eastAsia="Times New Roman"/>
          <w:color w:val="000000"/>
          <w:sz w:val="24"/>
          <w:szCs w:val="24"/>
          <w:u w:val="single"/>
          <w:shd w:val="clear" w:color="auto" w:fill="FFFFFF"/>
        </w:rPr>
        <w:t>’</w:t>
      </w:r>
      <w:r w:rsidRPr="00104883">
        <w:rPr>
          <w:rFonts w:eastAsia="Times New Roman"/>
          <w:color w:val="000000"/>
          <w:sz w:val="24"/>
          <w:szCs w:val="24"/>
          <w:shd w:val="clear" w:color="auto" w:fill="FFFFFF"/>
        </w:rPr>
        <w:t xml:space="preserve">’ (Said, 1978, p. 3). Rather than a vestigial, historical form of knowing harking back to colonial times, we contend that </w:t>
      </w:r>
      <w:r w:rsidRPr="00104883">
        <w:rPr>
          <w:rFonts w:eastAsia="Times New Roman"/>
          <w:color w:val="000000"/>
          <w:sz w:val="24"/>
          <w:szCs w:val="24"/>
          <w:u w:val="single"/>
          <w:shd w:val="clear" w:color="auto" w:fill="00FF00"/>
        </w:rPr>
        <w:t>Orientalism has been reinvigorated, resurrected in the backdrop of neoliberalism</w:t>
      </w:r>
      <w:r w:rsidRPr="00104883">
        <w:rPr>
          <w:rFonts w:eastAsia="Times New Roman"/>
          <w:color w:val="000000"/>
          <w:sz w:val="24"/>
          <w:szCs w:val="24"/>
          <w:shd w:val="clear" w:color="auto" w:fill="FFFFFF"/>
        </w:rPr>
        <w:t xml:space="preserve">*the zeitgeist of global capitalism today. In this paper, through an analysis of contemporary accounts of China in popular U.S. news discourse, we explore the connections between Orientalism and neoliberalism.In particular, our analysis documents </w:t>
      </w:r>
      <w:r w:rsidRPr="00104883">
        <w:rPr>
          <w:rFonts w:eastAsia="Times New Roman"/>
          <w:color w:val="000000"/>
          <w:sz w:val="24"/>
          <w:szCs w:val="24"/>
          <w:u w:val="single"/>
          <w:shd w:val="clear" w:color="auto" w:fill="FFFFFF"/>
        </w:rPr>
        <w:t>how O</w:t>
      </w:r>
      <w:r w:rsidRPr="00104883">
        <w:rPr>
          <w:rFonts w:eastAsia="Times New Roman"/>
          <w:color w:val="000000"/>
          <w:sz w:val="24"/>
          <w:szCs w:val="24"/>
          <w:u w:val="single"/>
          <w:shd w:val="clear" w:color="auto" w:fill="00FF00"/>
        </w:rPr>
        <w:t>rientalist ‘‘cultural knowledge’ ’</w:t>
      </w:r>
      <w:r w:rsidRPr="00104883">
        <w:rPr>
          <w:rFonts w:eastAsia="Times New Roman"/>
          <w:color w:val="000000"/>
          <w:sz w:val="24"/>
          <w:szCs w:val="24"/>
          <w:u w:val="single"/>
          <w:shd w:val="clear" w:color="auto" w:fill="FFFFFF"/>
        </w:rPr>
        <w:t xml:space="preserve">about China </w:t>
      </w:r>
      <w:r w:rsidRPr="00104883">
        <w:rPr>
          <w:rFonts w:eastAsia="Times New Roman"/>
          <w:color w:val="000000"/>
          <w:sz w:val="24"/>
          <w:szCs w:val="24"/>
          <w:u w:val="single"/>
          <w:shd w:val="clear" w:color="auto" w:fill="00FF00"/>
        </w:rPr>
        <w:t>is constructed within U.S. news discourse</w:t>
      </w:r>
      <w:r w:rsidRPr="00104883">
        <w:rPr>
          <w:rFonts w:eastAsia="Times New Roman"/>
          <w:color w:val="000000"/>
          <w:sz w:val="24"/>
          <w:szCs w:val="24"/>
          <w:shd w:val="clear" w:color="auto" w:fill="FFFFFF"/>
        </w:rPr>
        <w:t xml:space="preserve">. Our ideological analysis points to how </w:t>
      </w:r>
      <w:r w:rsidRPr="00104883">
        <w:rPr>
          <w:rFonts w:eastAsia="Times New Roman"/>
          <w:color w:val="000000"/>
          <w:sz w:val="24"/>
          <w:szCs w:val="24"/>
          <w:u w:val="single"/>
          <w:shd w:val="clear" w:color="auto" w:fill="00FF00"/>
        </w:rPr>
        <w:t>Orientalist knowledge claims situate China within the broader economic narrative of neoliberalism</w:t>
      </w:r>
      <w:r w:rsidRPr="00104883">
        <w:rPr>
          <w:rFonts w:eastAsia="Times New Roman"/>
          <w:color w:val="000000"/>
          <w:sz w:val="24"/>
          <w:szCs w:val="24"/>
          <w:shd w:val="clear" w:color="auto" w:fill="FFFFFF"/>
        </w:rPr>
        <w:t>, at the center of which is the notion of Chimerica. Neoliberalism and the U.S.</w:t>
      </w:r>
      <w:r w:rsidRPr="00104883">
        <w:rPr>
          <w:rFonts w:eastAsia="Arial"/>
          <w:color w:val="000000"/>
          <w:sz w:val="24"/>
          <w:szCs w:val="24"/>
          <w:shd w:val="clear" w:color="auto" w:fill="FFFFFF"/>
        </w:rPr>
        <w:t>􏰀</w:t>
      </w:r>
      <w:r w:rsidRPr="00104883">
        <w:rPr>
          <w:rFonts w:eastAsia="Times New Roman"/>
          <w:color w:val="000000"/>
          <w:sz w:val="24"/>
          <w:szCs w:val="24"/>
          <w:shd w:val="clear" w:color="auto" w:fill="FFFFFF"/>
        </w:rPr>
        <w:t xml:space="preserve">China Relationship Chimerica’s emergence has been intrinsically tied to the neoliberal project, with the increasing articulation of policy and intervention plans that construct China discursively and materially in the agendas of transnational corporations (TNCs) (Ban &amp; Dutta, 2012). Broadly speaking, neoliberalism is embodied within a globalization logic that supports political-economic configurations of control in the hands of TNCs on the basis of free markets with minimum state involvement. This logic is played out through privatization, deregulation, withdrawal of the state from many areas of social provision, and the opening up of nation states to foreign investment and foreign capital (Ganesh, Zoller, &amp; Cheney, 2005; Pal &amp; Dutta, 2008). Neoliberalism involves political and economic logics that emphasize the creation of free-market conditions across national boundaries for TNCs to operate under the purview of international financial institutions like the World Bank (WB), the International Monetary Fund (IMF), and the World Trade Organization (WTO) (Giroux, 2008). While it is clear that neoliberalism is associated with global capitalism, the two are often mistakenly equated. Capitalism is an ‘‘assemblage of economic, technical, legal and political arrangements’’ [emphasis ours] (Nonini, 2008, p. 150), concerning the appropriation of surplus value by owners of the means of production; neoliberalism refers to a set of epistemic commitments [emphasis ours] 282 Z. Ban et al.(Mirowski, 2009) about </w:t>
      </w:r>
      <w:r w:rsidRPr="00104883">
        <w:rPr>
          <w:rFonts w:eastAsia="Times New Roman"/>
          <w:color w:val="000000"/>
          <w:sz w:val="24"/>
          <w:szCs w:val="24"/>
          <w:u w:val="single"/>
          <w:shd w:val="clear" w:color="auto" w:fill="FFFFFF"/>
        </w:rPr>
        <w:t>the ‘‘relationships between capitalist markets, the individual, and the state’’</w:t>
      </w:r>
      <w:r w:rsidRPr="00104883">
        <w:rPr>
          <w:rFonts w:eastAsia="Times New Roman"/>
          <w:color w:val="000000"/>
          <w:sz w:val="24"/>
          <w:szCs w:val="24"/>
          <w:shd w:val="clear" w:color="auto" w:fill="FFFFFF"/>
        </w:rPr>
        <w:t xml:space="preserve">(Nonini, 2008, p. 150). </w:t>
      </w:r>
      <w:r w:rsidRPr="00104883">
        <w:rPr>
          <w:rFonts w:eastAsia="Times New Roman"/>
          <w:color w:val="000000"/>
          <w:sz w:val="24"/>
          <w:szCs w:val="24"/>
          <w:u w:val="single"/>
          <w:shd w:val="clear" w:color="auto" w:fill="FFFFFF"/>
        </w:rPr>
        <w:t>There is debate as to whether China’s enthusiastic participation in global capitalism through ‘‘radical marketization</w:t>
      </w:r>
      <w:r w:rsidRPr="00104883">
        <w:rPr>
          <w:rFonts w:eastAsia="Times New Roman"/>
          <w:color w:val="000000"/>
          <w:sz w:val="24"/>
          <w:szCs w:val="24"/>
          <w:shd w:val="clear" w:color="auto" w:fill="FFFFFF"/>
        </w:rPr>
        <w:t xml:space="preserve">’’ (Wang, 2004, p. 7) </w:t>
      </w:r>
      <w:r w:rsidRPr="00104883">
        <w:rPr>
          <w:rFonts w:eastAsia="Times New Roman"/>
          <w:color w:val="000000"/>
          <w:sz w:val="24"/>
          <w:szCs w:val="24"/>
          <w:u w:val="single"/>
          <w:shd w:val="clear" w:color="auto" w:fill="FFFFFF"/>
        </w:rPr>
        <w:t>and structural transformations indicate that it is neoliberal</w:t>
      </w:r>
      <w:r w:rsidRPr="00104883">
        <w:rPr>
          <w:rFonts w:eastAsia="Times New Roman"/>
          <w:color w:val="000000"/>
          <w:sz w:val="24"/>
          <w:szCs w:val="24"/>
          <w:shd w:val="clear" w:color="auto" w:fill="FFFFFF"/>
        </w:rPr>
        <w:t>(or at least ‘‘neoliberal with Chinese characteristics’’ (Harvey, 2005, p. 120)); or whether China’s approach warrants re-conceptualizing the theoretical scope of neoliberalism itself (Ong, 2006).</w:t>
      </w:r>
    </w:p>
    <w:p w14:paraId="0555FD1D" w14:textId="4A9C24B9" w:rsidR="00E83324" w:rsidRPr="00D90A7C" w:rsidRDefault="00E83324" w:rsidP="00E83324">
      <w:pPr>
        <w:pStyle w:val="Heading3"/>
        <w:rPr>
          <w:rFonts w:eastAsia="Times New Roman" w:cs="Calibri"/>
        </w:rPr>
      </w:pPr>
      <w:r w:rsidRPr="00D90A7C">
        <w:rPr>
          <w:rFonts w:eastAsia="Times New Roman" w:cs="Calibri"/>
        </w:rPr>
        <w:t>Link – North Korea</w:t>
      </w:r>
    </w:p>
    <w:p w14:paraId="35AAAA74" w14:textId="77777777" w:rsidR="00E83324" w:rsidRPr="00051052" w:rsidRDefault="00E83324" w:rsidP="00E83324">
      <w:pPr>
        <w:pStyle w:val="Heading4"/>
        <w:rPr>
          <w:rFonts w:eastAsia="Times New Roman" w:cs="Calibri"/>
          <w:sz w:val="24"/>
          <w:szCs w:val="24"/>
        </w:rPr>
      </w:pPr>
      <w:r w:rsidRPr="00051052">
        <w:rPr>
          <w:rFonts w:eastAsia="Times New Roman" w:cs="Calibri"/>
          <w:sz w:val="24"/>
          <w:szCs w:val="24"/>
        </w:rPr>
        <w:t>North Korea won’t start a war and won’t need US containment – the counter assumption is orientalist and untrue</w:t>
      </w:r>
    </w:p>
    <w:p w14:paraId="6F5A047F" w14:textId="77777777" w:rsidR="00E83324" w:rsidRPr="00051052" w:rsidRDefault="00E83324" w:rsidP="00E83324">
      <w:pPr>
        <w:spacing w:before="43" w:line="240" w:lineRule="auto"/>
        <w:ind w:right="360"/>
        <w:rPr>
          <w:rFonts w:eastAsia="Times New Roman"/>
          <w:sz w:val="24"/>
          <w:szCs w:val="24"/>
        </w:rPr>
      </w:pPr>
      <w:r w:rsidRPr="00051052">
        <w:rPr>
          <w:rFonts w:eastAsia="Times New Roman"/>
          <w:b/>
          <w:bCs/>
          <w:color w:val="231F20"/>
          <w:sz w:val="24"/>
          <w:szCs w:val="24"/>
        </w:rPr>
        <w:t>Barkawa, T (</w:t>
      </w:r>
      <w:r w:rsidRPr="00051052">
        <w:rPr>
          <w:rFonts w:eastAsia="Times New Roman"/>
          <w:color w:val="231F20"/>
          <w:sz w:val="24"/>
          <w:szCs w:val="24"/>
        </w:rPr>
        <w:t>20</w:t>
      </w:r>
      <w:r w:rsidRPr="00051052">
        <w:rPr>
          <w:rFonts w:eastAsia="Times New Roman"/>
          <w:b/>
          <w:bCs/>
          <w:color w:val="231F20"/>
          <w:sz w:val="24"/>
          <w:szCs w:val="24"/>
        </w:rPr>
        <w:t xml:space="preserve">13) </w:t>
      </w:r>
      <w:r w:rsidRPr="00051052">
        <w:rPr>
          <w:rFonts w:eastAsia="Times New Roman"/>
          <w:color w:val="231F20"/>
          <w:sz w:val="24"/>
          <w:szCs w:val="24"/>
        </w:rPr>
        <w:t xml:space="preserve">Nuclear Orientalism </w:t>
      </w:r>
      <w:r w:rsidRPr="00051052">
        <w:rPr>
          <w:rFonts w:eastAsia="Times New Roman"/>
          <w:i/>
          <w:iCs/>
          <w:color w:val="231F20"/>
          <w:sz w:val="24"/>
          <w:szCs w:val="24"/>
        </w:rPr>
        <w:t xml:space="preserve">The North Korean bomb may be an uncomfortable fact of life, but so too is the US bomb, notes Barakawi. </w:t>
      </w:r>
      <w:r w:rsidRPr="00051052">
        <w:rPr>
          <w:rFonts w:eastAsia="Times New Roman"/>
          <w:color w:val="231F20"/>
          <w:sz w:val="24"/>
          <w:szCs w:val="24"/>
        </w:rPr>
        <w:t>Retrieved from https://www.aljazeera.com/indepth/opinion/2013/04/201341695253805841.html</w:t>
      </w:r>
    </w:p>
    <w:p w14:paraId="6B6B6C9A" w14:textId="77777777" w:rsidR="00E83324" w:rsidRPr="00051052" w:rsidRDefault="00E83324" w:rsidP="00E83324">
      <w:pPr>
        <w:spacing w:before="43" w:line="240" w:lineRule="auto"/>
        <w:ind w:right="360"/>
        <w:rPr>
          <w:rFonts w:eastAsia="Times New Roman"/>
          <w:sz w:val="24"/>
          <w:szCs w:val="24"/>
        </w:rPr>
      </w:pPr>
      <w:r w:rsidRPr="00051052">
        <w:rPr>
          <w:rFonts w:eastAsia="Times New Roman"/>
          <w:color w:val="231F20"/>
          <w:sz w:val="24"/>
          <w:szCs w:val="24"/>
        </w:rPr>
        <w:t>Tarak Barkawi is associate professor in the Department of Politics, New School for Social Research. He earned his doctorate at the University of Minnesota and specialises in the study of war, armed forces and society with a focus on conflict between the West and the global South. He has written on colonial armies, "small wars" and imperial warfare, the Cold War in the Third World, and on counterinsurgency and the War on Terror. More generally, he is interested in the place of armed force in histories and theories of globalisation, modernisation and imperialism, especially from a postcolonial perspective.</w:t>
      </w:r>
    </w:p>
    <w:p w14:paraId="13324284" w14:textId="77777777" w:rsidR="00E83324" w:rsidRPr="00051052" w:rsidRDefault="00E83324" w:rsidP="00E83324">
      <w:pPr>
        <w:spacing w:before="43" w:after="300" w:line="240" w:lineRule="auto"/>
        <w:ind w:right="360"/>
        <w:rPr>
          <w:rFonts w:eastAsia="Times New Roman"/>
          <w:sz w:val="24"/>
          <w:szCs w:val="24"/>
        </w:rPr>
      </w:pPr>
      <w:r w:rsidRPr="00051052">
        <w:rPr>
          <w:rFonts w:eastAsia="Times New Roman"/>
          <w:color w:val="231F20"/>
          <w:sz w:val="24"/>
          <w:szCs w:val="24"/>
        </w:rPr>
        <w:t>Once again, the Crazy Emperor of the Hermit Kingdom - North Korea - is threatening nuclear war. Or so the media would have us believe. The BBC and other news outlets have taken to publishing maps with concentric rings donating the speculative ranges of North Korea's creaky missile systems. One never tested missile might possibly reach Alaska and do for Sarah Palin and the polar bears</w:t>
      </w:r>
      <w:r w:rsidRPr="00051052">
        <w:rPr>
          <w:rFonts w:eastAsia="Times New Roman"/>
          <w:b/>
          <w:bCs/>
          <w:color w:val="231F20"/>
          <w:sz w:val="24"/>
          <w:szCs w:val="24"/>
        </w:rPr>
        <w:t xml:space="preserve">. </w:t>
      </w:r>
      <w:r w:rsidRPr="00051052">
        <w:rPr>
          <w:rFonts w:eastAsia="Times New Roman"/>
          <w:b/>
          <w:bCs/>
          <w:color w:val="231F20"/>
          <w:sz w:val="24"/>
          <w:szCs w:val="24"/>
          <w:u w:val="single"/>
        </w:rPr>
        <w:t xml:space="preserve">The basic idea purveyed by the media and by US spokespersons is that Oriental despotisms -as </w:t>
      </w:r>
      <w:r w:rsidRPr="00051052">
        <w:rPr>
          <w:rFonts w:eastAsia="Times New Roman"/>
          <w:color w:val="231F20"/>
          <w:sz w:val="24"/>
          <w:szCs w:val="24"/>
        </w:rPr>
        <w:t xml:space="preserve">Iran and </w:t>
      </w:r>
      <w:r w:rsidRPr="00051052">
        <w:rPr>
          <w:rFonts w:eastAsia="Times New Roman"/>
          <w:b/>
          <w:bCs/>
          <w:color w:val="231F20"/>
          <w:sz w:val="24"/>
          <w:szCs w:val="24"/>
          <w:u w:val="single"/>
        </w:rPr>
        <w:t xml:space="preserve">North Korea are regularly portrayed - cannot possibly be trusted with nuclear weapons. </w:t>
      </w:r>
      <w:r w:rsidRPr="00051052">
        <w:rPr>
          <w:rFonts w:eastAsia="Times New Roman"/>
          <w:color w:val="231F20"/>
          <w:sz w:val="24"/>
          <w:szCs w:val="24"/>
        </w:rPr>
        <w:t xml:space="preserve">Accordingly, US policy, to which the UN and much of the world have subscribed, is that it will "never accept" an Iranian or North Korean bomb. While rational people would never use a nuclear weapon except in circumstances in which it was rational to do so, unbalanced, crazy types might decide to unleash their nuclear arsenals, or turn them over to terrorists, or what not. </w:t>
      </w:r>
      <w:r w:rsidRPr="00051052">
        <w:rPr>
          <w:rFonts w:eastAsia="Times New Roman"/>
          <w:b/>
          <w:bCs/>
          <w:color w:val="231F20"/>
          <w:sz w:val="24"/>
          <w:szCs w:val="24"/>
          <w:u w:val="single"/>
        </w:rPr>
        <w:t>It would seem that only rational Western nations like the US can be trusted with nukes</w:t>
      </w:r>
      <w:r w:rsidRPr="00051052">
        <w:rPr>
          <w:rFonts w:eastAsia="Times New Roman"/>
          <w:b/>
          <w:bCs/>
          <w:color w:val="231F20"/>
          <w:sz w:val="24"/>
          <w:szCs w:val="24"/>
        </w:rPr>
        <w:t xml:space="preserve">. </w:t>
      </w:r>
      <w:r w:rsidRPr="00051052">
        <w:rPr>
          <w:rFonts w:eastAsia="Times New Roman"/>
          <w:color w:val="231F20"/>
          <w:sz w:val="24"/>
          <w:szCs w:val="24"/>
        </w:rPr>
        <w:t xml:space="preserve">Images of Mad Mullahs and Asiatic Despots aside, there are obvious reasons why Iran and North Korea would want nuclear weapons. </w:t>
      </w:r>
      <w:r w:rsidRPr="00051052">
        <w:rPr>
          <w:rFonts w:eastAsia="Times New Roman"/>
          <w:b/>
          <w:bCs/>
          <w:color w:val="231F20"/>
          <w:sz w:val="24"/>
          <w:szCs w:val="24"/>
          <w:u w:val="single"/>
        </w:rPr>
        <w:t>Most significantly, a nuclear weapon is a guarantee that they will not suffer the same fate as Iraq in 2003. One of the only times it is rational and credible to make nuclear threats is in a situation of existential crisis - when regime survival is at stake</w:t>
      </w:r>
      <w:r w:rsidRPr="00051052">
        <w:rPr>
          <w:rFonts w:eastAsia="Times New Roman"/>
          <w:b/>
          <w:bCs/>
          <w:color w:val="231F20"/>
          <w:sz w:val="24"/>
          <w:szCs w:val="24"/>
        </w:rPr>
        <w:t xml:space="preserve">. </w:t>
      </w:r>
      <w:r w:rsidRPr="00051052">
        <w:rPr>
          <w:rFonts w:eastAsia="Times New Roman"/>
          <w:color w:val="231F20"/>
          <w:sz w:val="24"/>
          <w:szCs w:val="24"/>
        </w:rPr>
        <w:t>For this reason,</w:t>
      </w:r>
      <w:r w:rsidRPr="00051052">
        <w:rPr>
          <w:rFonts w:eastAsia="Times New Roman"/>
          <w:b/>
          <w:bCs/>
          <w:color w:val="231F20"/>
          <w:sz w:val="24"/>
          <w:szCs w:val="24"/>
        </w:rPr>
        <w:t xml:space="preserve"> </w:t>
      </w:r>
      <w:r w:rsidRPr="00051052">
        <w:rPr>
          <w:rFonts w:eastAsia="Times New Roman"/>
          <w:b/>
          <w:bCs/>
          <w:color w:val="231F20"/>
          <w:sz w:val="24"/>
          <w:szCs w:val="24"/>
          <w:u w:val="single"/>
        </w:rPr>
        <w:t>no one invades or pushes too far a power armed with nuclear weapons</w:t>
      </w:r>
      <w:r w:rsidRPr="00051052">
        <w:rPr>
          <w:rFonts w:eastAsia="Times New Roman"/>
          <w:b/>
          <w:bCs/>
          <w:color w:val="231F20"/>
          <w:sz w:val="24"/>
          <w:szCs w:val="24"/>
        </w:rPr>
        <w:t xml:space="preserve">. </w:t>
      </w:r>
      <w:r w:rsidRPr="00051052">
        <w:rPr>
          <w:rFonts w:eastAsia="Times New Roman"/>
          <w:color w:val="231F20"/>
          <w:sz w:val="24"/>
          <w:szCs w:val="24"/>
        </w:rPr>
        <w:t xml:space="preserve">Were Iran or North Korea to use a nuclear weapon in any other circumstance, they would face obliteration. Since nuclear weapons can be traced to their origin, </w:t>
      </w:r>
      <w:r w:rsidRPr="00051052">
        <w:rPr>
          <w:rFonts w:eastAsia="Times New Roman"/>
          <w:b/>
          <w:bCs/>
          <w:color w:val="231F20"/>
          <w:sz w:val="24"/>
          <w:szCs w:val="24"/>
          <w:u w:val="single"/>
        </w:rPr>
        <w:t>it would be suicidal for these countries to provide weapons to terrorist groups</w:t>
      </w:r>
      <w:r w:rsidRPr="00051052">
        <w:rPr>
          <w:rFonts w:eastAsia="Times New Roman"/>
          <w:b/>
          <w:bCs/>
          <w:color w:val="231F20"/>
          <w:sz w:val="24"/>
          <w:szCs w:val="24"/>
        </w:rPr>
        <w:t xml:space="preserve">. </w:t>
      </w:r>
      <w:r w:rsidRPr="00051052">
        <w:rPr>
          <w:rFonts w:eastAsia="Times New Roman"/>
          <w:color w:val="231F20"/>
          <w:sz w:val="24"/>
          <w:szCs w:val="24"/>
        </w:rPr>
        <w:t>Such groups do not have a country to lose, unlike the leaderships of Iran and North Korea. So if Iran and North Korea turn out to have rational reasons for pursuing nuclear weapons, and are likely to be governed by the same realities of nuclear deterrence that constrained the US and the Soviet Union in the Cold War, what about the rationality of US policy? For one, for the US to say it will "never accept" what is already a reality is an absurdity: North Korea already has the bomb. It must now be treated as a nuclear power.More broadly,</w:t>
      </w:r>
      <w:r w:rsidRPr="00051052">
        <w:rPr>
          <w:rFonts w:eastAsia="Times New Roman"/>
          <w:b/>
          <w:bCs/>
          <w:color w:val="231F20"/>
          <w:sz w:val="24"/>
          <w:szCs w:val="24"/>
        </w:rPr>
        <w:t xml:space="preserve"> </w:t>
      </w:r>
      <w:r w:rsidRPr="00051052">
        <w:rPr>
          <w:rFonts w:eastAsia="Times New Roman"/>
          <w:b/>
          <w:bCs/>
          <w:color w:val="231F20"/>
          <w:sz w:val="24"/>
          <w:szCs w:val="24"/>
          <w:u w:val="single"/>
        </w:rPr>
        <w:t>the recent history of US foreign policy is not exactly a testament to rationality. In response to a terrorist attack which killed nearly 3,000 of its citizens, the US invaded two countries, starting wars that resulted in the deaths of hundreds of thousands</w:t>
      </w:r>
      <w:r w:rsidRPr="00051052">
        <w:rPr>
          <w:rFonts w:eastAsia="Times New Roman"/>
          <w:b/>
          <w:bCs/>
          <w:color w:val="231F20"/>
          <w:sz w:val="24"/>
          <w:szCs w:val="24"/>
        </w:rPr>
        <w:t xml:space="preserve">. </w:t>
      </w:r>
      <w:r w:rsidRPr="00051052">
        <w:rPr>
          <w:rFonts w:eastAsia="Times New Roman"/>
          <w:color w:val="231F20"/>
          <w:sz w:val="24"/>
          <w:szCs w:val="24"/>
        </w:rPr>
        <w:t xml:space="preserve">Ten years later, it has lost both of those wars and broken its budget. Luckily, </w:t>
      </w:r>
      <w:r w:rsidRPr="00051052">
        <w:rPr>
          <w:rFonts w:eastAsia="Times New Roman"/>
          <w:b/>
          <w:bCs/>
          <w:color w:val="231F20"/>
          <w:sz w:val="24"/>
          <w:szCs w:val="24"/>
          <w:u w:val="single"/>
        </w:rPr>
        <w:t>not every country that suffers from terrorism reacts with such deadly and self-defeating spasms of revenge and blood lust</w:t>
      </w:r>
      <w:r w:rsidRPr="00051052">
        <w:rPr>
          <w:rFonts w:eastAsia="Times New Roman"/>
          <w:b/>
          <w:bCs/>
          <w:color w:val="231F20"/>
          <w:sz w:val="24"/>
          <w:szCs w:val="24"/>
        </w:rPr>
        <w:t xml:space="preserve">. </w:t>
      </w:r>
      <w:r w:rsidRPr="00051052">
        <w:rPr>
          <w:rFonts w:eastAsia="Times New Roman"/>
          <w:b/>
          <w:bCs/>
          <w:color w:val="231F20"/>
          <w:sz w:val="24"/>
          <w:szCs w:val="24"/>
          <w:u w:val="single"/>
        </w:rPr>
        <w:t>North Korea has in living memory suffered from the wanton destructiveness of US policy</w:t>
      </w:r>
      <w:r w:rsidRPr="00051052">
        <w:rPr>
          <w:rFonts w:eastAsia="Times New Roman"/>
          <w:b/>
          <w:bCs/>
          <w:color w:val="231F20"/>
          <w:sz w:val="24"/>
          <w:szCs w:val="24"/>
        </w:rPr>
        <w:t xml:space="preserve">. </w:t>
      </w:r>
      <w:r w:rsidRPr="00051052">
        <w:rPr>
          <w:rFonts w:eastAsia="Times New Roman"/>
          <w:b/>
          <w:bCs/>
          <w:color w:val="231F20"/>
          <w:sz w:val="24"/>
          <w:szCs w:val="24"/>
          <w:u w:val="single"/>
        </w:rPr>
        <w:t>This is a fact which must be remembered in the face of media images of North Korea's supposedly irrational militarism and aggressive</w:t>
      </w:r>
      <w:r w:rsidRPr="00051052">
        <w:rPr>
          <w:rFonts w:eastAsia="Times New Roman"/>
          <w:color w:val="231F20"/>
          <w:sz w:val="24"/>
          <w:szCs w:val="24"/>
          <w:u w:val="single"/>
        </w:rPr>
        <w:t>ness</w:t>
      </w:r>
      <w:r w:rsidRPr="00051052">
        <w:rPr>
          <w:rFonts w:eastAsia="Times New Roman"/>
          <w:color w:val="231F20"/>
          <w:sz w:val="24"/>
          <w:szCs w:val="24"/>
        </w:rPr>
        <w:t xml:space="preserve">. Over the three years of the Korean War, in the words of General Curtis LeMay, </w:t>
      </w:r>
      <w:r w:rsidRPr="00051052">
        <w:rPr>
          <w:rFonts w:eastAsia="Times New Roman"/>
          <w:color w:val="231F20"/>
          <w:sz w:val="24"/>
          <w:szCs w:val="24"/>
          <w:u w:val="single"/>
        </w:rPr>
        <w:t xml:space="preserve">the US Air Force "burned down every town in North and South Korea". The US used 12,000 pound "Tarzan" bombs until there were no more targets for them, in addition to thousands upon thousands of bombing sorties. Thousand pound napalm bombs were dropped from B-29s to "wipe out all life" in tactical localities. Towards the end of the war, the US bombed North Korea's dams. One resulting flood "scooped clean" 27 miles of river valley. </w:t>
      </w:r>
      <w:r w:rsidRPr="00051052">
        <w:rPr>
          <w:rFonts w:eastAsia="Times New Roman"/>
          <w:color w:val="231F20"/>
          <w:sz w:val="24"/>
          <w:szCs w:val="24"/>
        </w:rPr>
        <w:t xml:space="preserve">Moreover, it is </w:t>
      </w:r>
      <w:r w:rsidRPr="00051052">
        <w:rPr>
          <w:rFonts w:eastAsia="Times New Roman"/>
          <w:color w:val="231F20"/>
          <w:sz w:val="24"/>
          <w:szCs w:val="24"/>
          <w:u w:val="single"/>
        </w:rPr>
        <w:t>the US which has made repeated nuclear threats against North Korea, despite the fact that North Korea has never posed a serious threat to the US</w:t>
      </w:r>
      <w:r w:rsidRPr="00051052">
        <w:rPr>
          <w:rFonts w:eastAsia="Times New Roman"/>
          <w:b/>
          <w:bCs/>
          <w:color w:val="231F20"/>
          <w:sz w:val="24"/>
          <w:szCs w:val="24"/>
          <w:u w:val="single"/>
        </w:rPr>
        <w:t>. The use of nuclear weapons was considered several times during the Korean War</w:t>
      </w:r>
      <w:r w:rsidRPr="00051052">
        <w:rPr>
          <w:rFonts w:eastAsia="Times New Roman"/>
          <w:b/>
          <w:bCs/>
          <w:color w:val="231F20"/>
          <w:sz w:val="24"/>
          <w:szCs w:val="24"/>
        </w:rPr>
        <w:t xml:space="preserve">, </w:t>
      </w:r>
      <w:r w:rsidRPr="00051052">
        <w:rPr>
          <w:rFonts w:eastAsia="Times New Roman"/>
          <w:color w:val="231F20"/>
          <w:sz w:val="24"/>
          <w:szCs w:val="24"/>
        </w:rPr>
        <w:t xml:space="preserve">both tactical and strategic. In April 1951, </w:t>
      </w:r>
      <w:r w:rsidRPr="00051052">
        <w:rPr>
          <w:rFonts w:eastAsia="Times New Roman"/>
          <w:color w:val="231F20"/>
          <w:sz w:val="24"/>
          <w:szCs w:val="24"/>
          <w:u w:val="single"/>
        </w:rPr>
        <w:t>B-29s with nuclear weapons were deployed to Guam, ready for use if China escalated its conventional involvement in the war. Later in the war, lone B-29s simulated nuclear attack runs on Pyongyang</w:t>
      </w:r>
      <w:r w:rsidRPr="00051052">
        <w:rPr>
          <w:rFonts w:eastAsia="Times New Roman"/>
          <w:color w:val="231F20"/>
          <w:sz w:val="24"/>
          <w:szCs w:val="24"/>
        </w:rPr>
        <w:t xml:space="preserve">. Over the course of the war, a million North Korean civilians were killed by US, UN and South Korean forces. This history offers some perspective on </w:t>
      </w:r>
      <w:r w:rsidRPr="00051052">
        <w:rPr>
          <w:rFonts w:eastAsia="Times New Roman"/>
          <w:b/>
          <w:bCs/>
          <w:color w:val="231F20"/>
          <w:sz w:val="24"/>
          <w:szCs w:val="24"/>
          <w:u w:val="single"/>
        </w:rPr>
        <w:t>the recent crisis,</w:t>
      </w:r>
      <w:r w:rsidRPr="00051052">
        <w:rPr>
          <w:rFonts w:eastAsia="Times New Roman"/>
          <w:color w:val="231F20"/>
          <w:sz w:val="24"/>
          <w:szCs w:val="24"/>
        </w:rPr>
        <w:t>which</w:t>
      </w:r>
      <w:r w:rsidRPr="00051052">
        <w:rPr>
          <w:rFonts w:eastAsia="Times New Roman"/>
          <w:b/>
          <w:bCs/>
          <w:color w:val="231F20"/>
          <w:sz w:val="24"/>
          <w:szCs w:val="24"/>
        </w:rPr>
        <w:t xml:space="preserve"> </w:t>
      </w:r>
      <w:r w:rsidRPr="00051052">
        <w:rPr>
          <w:rFonts w:eastAsia="Times New Roman"/>
          <w:b/>
          <w:bCs/>
          <w:color w:val="231F20"/>
          <w:sz w:val="24"/>
          <w:szCs w:val="24"/>
          <w:u w:val="single"/>
        </w:rPr>
        <w:t>began not with North Korean threats but with US and South Korean war games and manoeuvres</w:t>
      </w:r>
      <w:r w:rsidRPr="00051052">
        <w:rPr>
          <w:rFonts w:eastAsia="Times New Roman"/>
          <w:b/>
          <w:bCs/>
          <w:color w:val="231F20"/>
          <w:sz w:val="24"/>
          <w:szCs w:val="24"/>
        </w:rPr>
        <w:t xml:space="preserve">. </w:t>
      </w:r>
      <w:r w:rsidRPr="00051052">
        <w:rPr>
          <w:rFonts w:eastAsia="Times New Roman"/>
          <w:color w:val="231F20"/>
          <w:sz w:val="24"/>
          <w:szCs w:val="24"/>
          <w:u w:val="single"/>
        </w:rPr>
        <w:t>These included practice sorties by two nuclear capable B-2 stealth bombers sent over South Korea</w:t>
      </w:r>
      <w:r w:rsidRPr="00051052">
        <w:rPr>
          <w:rFonts w:eastAsia="Times New Roman"/>
          <w:color w:val="231F20"/>
          <w:sz w:val="24"/>
          <w:szCs w:val="24"/>
        </w:rPr>
        <w:t xml:space="preserve">, loudly announced in the media so that the point would not be lost on North Korea's leaders. North Korea responded with bombast, including the incredible notion that it was preparing an amphibious invasion of the US. Guam, still a base for </w:t>
      </w:r>
      <w:r w:rsidRPr="00051052">
        <w:rPr>
          <w:rFonts w:eastAsia="Times New Roman"/>
          <w:b/>
          <w:bCs/>
          <w:color w:val="231F20"/>
          <w:sz w:val="24"/>
          <w:szCs w:val="24"/>
          <w:u w:val="single"/>
        </w:rPr>
        <w:t>US nuclear bombers, was "threatened" by North Korea's jury-rigged missiles</w:t>
      </w:r>
      <w:r w:rsidRPr="00051052">
        <w:rPr>
          <w:rFonts w:eastAsia="Times New Roman"/>
          <w:b/>
          <w:bCs/>
          <w:color w:val="231F20"/>
          <w:sz w:val="24"/>
          <w:szCs w:val="24"/>
        </w:rPr>
        <w:t xml:space="preserve">. </w:t>
      </w:r>
      <w:r w:rsidRPr="00051052">
        <w:rPr>
          <w:rFonts w:eastAsia="Times New Roman"/>
          <w:b/>
          <w:bCs/>
          <w:color w:val="231F20"/>
          <w:sz w:val="24"/>
          <w:szCs w:val="24"/>
          <w:u w:val="single"/>
        </w:rPr>
        <w:t xml:space="preserve">In turn, the US deployed its equally ineffective but much more expensive THAAD missile defence system to Guam. </w:t>
      </w:r>
      <w:r w:rsidRPr="00051052">
        <w:rPr>
          <w:rFonts w:eastAsia="Times New Roman"/>
          <w:color w:val="231F20"/>
          <w:sz w:val="24"/>
          <w:szCs w:val="24"/>
          <w:u w:val="single"/>
        </w:rPr>
        <w:t>One wonders what is more laughable: the idea that North Korea could hit a speck in the Pacific like Guam or that the boondoggle offspring of Ronald Reagan's Star Wars might actually work.</w:t>
      </w:r>
      <w:r w:rsidRPr="00051052">
        <w:rPr>
          <w:rFonts w:eastAsia="Times New Roman"/>
          <w:b/>
          <w:bCs/>
          <w:color w:val="231F20"/>
          <w:sz w:val="24"/>
          <w:szCs w:val="24"/>
          <w:u w:val="single"/>
        </w:rPr>
        <w:t xml:space="preserve"> What is not laughable is the fact that it is the US, which has a consistent pattern of threatening the use - including first use - of nuclear weapons. No one is in doubt that US nuclear weapons actually work, and the US remains the only power ever to have used them in anger. Notably, it used them in a situation in which it was itself no longer threatened. The North Korean bomb may be an uncomfortable fact of life. But so too is the US bomb. And none of us should make any easy assumptions about the rationality of the leadership of either country</w:t>
      </w:r>
      <w:r w:rsidRPr="00051052">
        <w:rPr>
          <w:rFonts w:eastAsia="Times New Roman"/>
          <w:b/>
          <w:bCs/>
          <w:color w:val="231F20"/>
          <w:sz w:val="24"/>
          <w:szCs w:val="24"/>
        </w:rPr>
        <w:t xml:space="preserve">, </w:t>
      </w:r>
      <w:r w:rsidRPr="00051052">
        <w:rPr>
          <w:rFonts w:eastAsia="Times New Roman"/>
          <w:color w:val="231F20"/>
          <w:sz w:val="24"/>
          <w:szCs w:val="24"/>
        </w:rPr>
        <w:t>however.</w:t>
      </w:r>
      <w:r w:rsidRPr="00051052">
        <w:rPr>
          <w:rFonts w:eastAsia="Times New Roman"/>
          <w:color w:val="231F20"/>
          <w:sz w:val="24"/>
          <w:szCs w:val="24"/>
          <w:u w:val="single"/>
        </w:rPr>
        <w:t> </w:t>
      </w:r>
    </w:p>
    <w:p w14:paraId="0A2E6B18" w14:textId="77777777" w:rsidR="00E83324" w:rsidRPr="00D90A7C" w:rsidRDefault="00E83324" w:rsidP="00E83324">
      <w:pPr>
        <w:spacing w:before="43" w:line="240" w:lineRule="auto"/>
        <w:ind w:right="360"/>
        <w:rPr>
          <w:rFonts w:eastAsia="Times New Roman"/>
          <w:sz w:val="24"/>
          <w:szCs w:val="24"/>
        </w:rPr>
      </w:pPr>
      <w:r w:rsidRPr="00D90A7C">
        <w:rPr>
          <w:rFonts w:eastAsia="Times New Roman"/>
          <w:b/>
          <w:bCs/>
          <w:color w:val="231F20"/>
        </w:rPr>
        <w:t> </w:t>
      </w:r>
    </w:p>
    <w:p w14:paraId="31CF207B" w14:textId="16B27EDA" w:rsidR="00E83324" w:rsidRDefault="00E83324" w:rsidP="00E83324">
      <w:pPr>
        <w:spacing w:before="40" w:after="0" w:line="240" w:lineRule="auto"/>
        <w:ind w:right="360"/>
        <w:outlineLvl w:val="3"/>
        <w:rPr>
          <w:rFonts w:eastAsia="Times New Roman"/>
          <w:b/>
          <w:bCs/>
          <w:color w:val="231F20"/>
          <w:sz w:val="24"/>
          <w:szCs w:val="24"/>
        </w:rPr>
      </w:pPr>
      <w:r w:rsidRPr="00051052">
        <w:rPr>
          <w:rFonts w:eastAsia="Times New Roman"/>
          <w:b/>
          <w:bCs/>
          <w:color w:val="231F20"/>
          <w:sz w:val="24"/>
          <w:szCs w:val="24"/>
        </w:rPr>
        <w:t>US fear of North Korea is based in orientalism </w:t>
      </w:r>
    </w:p>
    <w:p w14:paraId="58B93C92" w14:textId="77777777" w:rsidR="00051052" w:rsidRPr="00051052" w:rsidRDefault="00051052" w:rsidP="00051052"/>
    <w:p w14:paraId="721DE154" w14:textId="783CA7E5" w:rsidR="00E83324" w:rsidRPr="00051052" w:rsidRDefault="00E83324" w:rsidP="00E83324">
      <w:pPr>
        <w:spacing w:before="43" w:line="240" w:lineRule="auto"/>
        <w:ind w:right="360"/>
        <w:rPr>
          <w:rFonts w:eastAsia="Times New Roman"/>
          <w:sz w:val="24"/>
          <w:szCs w:val="24"/>
        </w:rPr>
      </w:pPr>
      <w:r w:rsidRPr="00051052">
        <w:rPr>
          <w:rFonts w:eastAsia="Times New Roman"/>
          <w:b/>
          <w:bCs/>
          <w:color w:val="231F20"/>
          <w:sz w:val="24"/>
          <w:szCs w:val="24"/>
        </w:rPr>
        <w:t>Dobbs</w:t>
      </w:r>
      <w:r w:rsidR="00051052">
        <w:rPr>
          <w:rFonts w:eastAsia="Times New Roman"/>
          <w:b/>
          <w:bCs/>
          <w:color w:val="231F20"/>
          <w:sz w:val="24"/>
          <w:szCs w:val="24"/>
        </w:rPr>
        <w:t xml:space="preserve"> </w:t>
      </w:r>
      <w:r w:rsidRPr="00051052">
        <w:rPr>
          <w:rFonts w:eastAsia="Times New Roman"/>
          <w:b/>
          <w:bCs/>
          <w:color w:val="231F20"/>
          <w:sz w:val="24"/>
          <w:szCs w:val="24"/>
        </w:rPr>
        <w:t>17</w:t>
      </w:r>
      <w:r w:rsidRPr="00051052">
        <w:rPr>
          <w:rFonts w:eastAsia="Times New Roman"/>
          <w:color w:val="231F20"/>
          <w:sz w:val="24"/>
          <w:szCs w:val="24"/>
        </w:rPr>
        <w:t xml:space="preserve"> </w:t>
      </w:r>
      <w:r w:rsidR="00051052">
        <w:rPr>
          <w:rFonts w:eastAsia="Times New Roman"/>
          <w:color w:val="231F20"/>
          <w:sz w:val="24"/>
          <w:szCs w:val="24"/>
        </w:rPr>
        <w:t xml:space="preserve">(A, </w:t>
      </w:r>
      <w:r w:rsidRPr="00051052">
        <w:rPr>
          <w:rFonts w:eastAsia="Times New Roman"/>
          <w:color w:val="231F20"/>
          <w:sz w:val="24"/>
          <w:szCs w:val="24"/>
        </w:rPr>
        <w:t>A Lot of What You Know About North Korea Is Racist Nonsense,</w:t>
      </w:r>
      <w:r w:rsidRPr="00051052">
        <w:rPr>
          <w:rFonts w:eastAsia="Times New Roman"/>
          <w:i/>
          <w:iCs/>
          <w:color w:val="231F20"/>
          <w:sz w:val="24"/>
          <w:szCs w:val="24"/>
        </w:rPr>
        <w:t xml:space="preserve">Defiant </w:t>
      </w:r>
      <w:hyperlink r:id="rId14" w:history="1">
        <w:r w:rsidRPr="00051052">
          <w:rPr>
            <w:rFonts w:eastAsia="Times New Roman"/>
            <w:i/>
            <w:iCs/>
            <w:color w:val="800080"/>
            <w:sz w:val="24"/>
            <w:szCs w:val="24"/>
            <w:u w:val="single"/>
          </w:rPr>
          <w:t>https://medium.com/defiant/a-lot-of-what-you-know-about-north-korea-is-racist-nonsense-a625256b51cc</w:t>
        </w:r>
      </w:hyperlink>
      <w:r w:rsidRPr="00051052">
        <w:rPr>
          <w:rFonts w:eastAsia="Times New Roman"/>
          <w:i/>
          <w:iCs/>
          <w:color w:val="231F20"/>
          <w:sz w:val="24"/>
          <w:szCs w:val="24"/>
        </w:rPr>
        <w:t>’</w:t>
      </w:r>
      <w:r w:rsidRPr="00051052">
        <w:rPr>
          <w:rFonts w:eastAsia="Times New Roman"/>
          <w:color w:val="231F20"/>
          <w:sz w:val="24"/>
          <w:szCs w:val="24"/>
        </w:rPr>
        <w:t>Andrew Dobbs is an</w:t>
      </w:r>
      <w:r w:rsidRPr="00051052">
        <w:rPr>
          <w:rFonts w:eastAsia="Times New Roman"/>
          <w:color w:val="231F20"/>
          <w:sz w:val="24"/>
          <w:szCs w:val="24"/>
          <w:shd w:val="clear" w:color="auto" w:fill="FFFFFF"/>
        </w:rPr>
        <w:t>activist, organizer, and writer based in Austin, Texas.</w:t>
      </w:r>
      <w:r w:rsidR="00051052">
        <w:rPr>
          <w:rFonts w:eastAsia="Times New Roman"/>
          <w:color w:val="231F20"/>
          <w:sz w:val="24"/>
          <w:szCs w:val="24"/>
          <w:shd w:val="clear" w:color="auto" w:fill="FFFFFF"/>
        </w:rPr>
        <w:t>)</w:t>
      </w:r>
    </w:p>
    <w:p w14:paraId="7F5A3AC3" w14:textId="77777777" w:rsidR="00E83324" w:rsidRPr="00051052" w:rsidRDefault="00E83324" w:rsidP="00E83324">
      <w:pPr>
        <w:spacing w:before="43" w:line="240" w:lineRule="auto"/>
        <w:ind w:right="360"/>
        <w:rPr>
          <w:rFonts w:eastAsia="Times New Roman"/>
          <w:sz w:val="24"/>
          <w:szCs w:val="24"/>
        </w:rPr>
      </w:pPr>
      <w:r w:rsidRPr="00051052">
        <w:rPr>
          <w:rFonts w:eastAsia="Times New Roman"/>
          <w:color w:val="231F20"/>
          <w:sz w:val="24"/>
          <w:szCs w:val="24"/>
        </w:rPr>
        <w:t xml:space="preserve">Less than three months into Pres. Donald Trump’s reign we can already say that there is a non-trivial chance that the United States will soon be engaged in a nuclear war.The threat is still remote, but all the pieces are in place. An aircraft carrier group en route to North Korea, anonymous sources threatening a preemptive strike against them, a recent unilateral attack on the Syrian government and the dropping of a 21,000 pound conventional bomb in Afghanistan — interpreted by many as a message for North Korea. Any misjudgments or mistakes could easily spark a shooting war in which the North Koreans will face an existential threat they can only resist with their nuclear weapons. The United States would be likely to respond in kind. The main thing standing between us and this scenario? The cooler heads and good judgement of Trump and Kim Jong-Un. This is deeply concerning, but to hear the U.S. media tell it all of the irrationality and risk in this is on the North Korean side. NBC News, in the very article announcing the United States’ threat of unauthorized aggression against North Korea, called it “volatile and unpredictable.” </w:t>
      </w:r>
      <w:r w:rsidRPr="00051052">
        <w:rPr>
          <w:rFonts w:eastAsia="Times New Roman"/>
          <w:b/>
          <w:bCs/>
          <w:color w:val="231F20"/>
          <w:sz w:val="24"/>
          <w:szCs w:val="24"/>
          <w:u w:val="single"/>
        </w:rPr>
        <w:t>Australia’s defense industry minister called North Korea “the world’s greatest threat”</w:t>
      </w:r>
      <w:r w:rsidRPr="00051052">
        <w:rPr>
          <w:rFonts w:eastAsia="Times New Roman"/>
          <w:color w:val="231F20"/>
          <w:sz w:val="24"/>
          <w:szCs w:val="24"/>
        </w:rPr>
        <w:t>less than a week</w:t>
      </w:r>
      <w:r w:rsidRPr="00051052">
        <w:rPr>
          <w:rFonts w:eastAsia="Times New Roman"/>
          <w:b/>
          <w:bCs/>
          <w:color w:val="231F20"/>
          <w:sz w:val="24"/>
          <w:szCs w:val="24"/>
        </w:rPr>
        <w:t xml:space="preserve"> </w:t>
      </w:r>
      <w:r w:rsidRPr="00051052">
        <w:rPr>
          <w:rFonts w:eastAsia="Times New Roman"/>
          <w:b/>
          <w:bCs/>
          <w:color w:val="231F20"/>
          <w:sz w:val="24"/>
          <w:szCs w:val="24"/>
          <w:u w:val="single"/>
        </w:rPr>
        <w:t>after the United States escalated the major power conflict in Syria with little warning</w:t>
      </w:r>
      <w:r w:rsidRPr="00051052">
        <w:rPr>
          <w:rFonts w:eastAsia="Times New Roman"/>
          <w:b/>
          <w:bCs/>
          <w:color w:val="231F20"/>
          <w:sz w:val="24"/>
          <w:szCs w:val="24"/>
        </w:rPr>
        <w:t xml:space="preserve">. </w:t>
      </w:r>
      <w:r w:rsidRPr="00051052">
        <w:rPr>
          <w:rFonts w:eastAsia="Times New Roman"/>
          <w:color w:val="231F20"/>
          <w:sz w:val="24"/>
          <w:szCs w:val="24"/>
        </w:rPr>
        <w:t xml:space="preserve">And </w:t>
      </w:r>
      <w:r w:rsidRPr="00051052">
        <w:rPr>
          <w:rFonts w:eastAsia="Times New Roman"/>
          <w:b/>
          <w:bCs/>
          <w:color w:val="231F20"/>
          <w:sz w:val="24"/>
          <w:szCs w:val="24"/>
          <w:u w:val="single"/>
        </w:rPr>
        <w:t>The New York Times spoke of China’s need to “rein in” the childish North Koreans, even if the United States is the one that’s killed at least 1,000 civilians in combat since the beginning of 2017</w:t>
      </w:r>
      <w:r w:rsidRPr="00051052">
        <w:rPr>
          <w:rFonts w:eastAsia="Times New Roman"/>
          <w:b/>
          <w:bCs/>
          <w:color w:val="231F20"/>
          <w:sz w:val="24"/>
          <w:szCs w:val="24"/>
        </w:rPr>
        <w:t>.</w:t>
      </w:r>
      <w:r w:rsidRPr="00051052">
        <w:rPr>
          <w:rFonts w:eastAsia="Times New Roman"/>
          <w:b/>
          <w:bCs/>
          <w:color w:val="231F20"/>
          <w:sz w:val="24"/>
          <w:szCs w:val="24"/>
          <w:u w:val="single"/>
        </w:rPr>
        <w:t>Western propaganda draws from a deep well of racist “yellow peril” prejudice to stoke irrational fears against this tiny, poor, isolated country, and it amplifies this paranoia with long-standing stereotypes of East Asian “oddity” to dehumanize North Koreans and justify U.S. aggression against them.</w:t>
      </w:r>
      <w:r w:rsidRPr="00051052">
        <w:rPr>
          <w:rFonts w:eastAsia="Times New Roman"/>
          <w:color w:val="231F20"/>
          <w:sz w:val="24"/>
          <w:szCs w:val="24"/>
          <w:u w:val="single"/>
        </w:rPr>
        <w:t xml:space="preserve"> In the hands of a war-horny bigot like Trump, this well-established, bipartisan narrative poses a fearsome threat of making nuclear war inevitable</w:t>
      </w:r>
      <w:r w:rsidRPr="00051052">
        <w:rPr>
          <w:rFonts w:eastAsia="Times New Roman"/>
          <w:color w:val="231F20"/>
          <w:sz w:val="24"/>
          <w:szCs w:val="24"/>
        </w:rPr>
        <w:t>. It’s imperative that we answer these lies immediately if we are to minimize this risk. There are three basic pieces to</w:t>
      </w:r>
      <w:r w:rsidRPr="00051052">
        <w:rPr>
          <w:rFonts w:eastAsia="Times New Roman"/>
          <w:b/>
          <w:bCs/>
          <w:color w:val="231F20"/>
          <w:sz w:val="24"/>
          <w:szCs w:val="24"/>
        </w:rPr>
        <w:t xml:space="preserve"> </w:t>
      </w:r>
      <w:r w:rsidRPr="00051052">
        <w:rPr>
          <w:rFonts w:eastAsia="Times New Roman"/>
          <w:b/>
          <w:bCs/>
          <w:color w:val="231F20"/>
          <w:sz w:val="24"/>
          <w:szCs w:val="24"/>
          <w:u w:val="single"/>
        </w:rPr>
        <w:t xml:space="preserve">the West’s slander of North Korea — that the whole country is “crazy” and especially dangerous, and that North Koreans are treacherous and untrustworthy. </w:t>
      </w:r>
      <w:r w:rsidRPr="00051052">
        <w:rPr>
          <w:rFonts w:eastAsia="Times New Roman"/>
          <w:color w:val="231F20"/>
          <w:sz w:val="24"/>
          <w:szCs w:val="24"/>
        </w:rPr>
        <w:t xml:space="preserve">They can’t be reasoned with, they won’t honor any diplomatic agreements, and any moment they could fly off the handle and kill millions of people for no reason whatsoever. This demands extraordinary military pressure from the United States and allies and may, alas, require us to destroy them. </w:t>
      </w:r>
      <w:r w:rsidRPr="00051052">
        <w:rPr>
          <w:rFonts w:eastAsia="Times New Roman"/>
          <w:b/>
          <w:bCs/>
          <w:color w:val="231F20"/>
          <w:sz w:val="24"/>
          <w:szCs w:val="24"/>
          <w:u w:val="single"/>
        </w:rPr>
        <w:t>Each of these is a perverse misrepresentation. The claim that they are insane in particular is a terrific example of gaslighting — an abuse tactic where the perpetrator takes steps to make their victim act or feel crazy and then uses those responses as proof of the victim’s irrationality</w:t>
      </w:r>
      <w:r w:rsidRPr="00051052">
        <w:rPr>
          <w:rFonts w:eastAsia="Times New Roman"/>
          <w:b/>
          <w:bCs/>
          <w:color w:val="231F20"/>
          <w:sz w:val="24"/>
          <w:szCs w:val="24"/>
        </w:rPr>
        <w:t xml:space="preserve">, </w:t>
      </w:r>
      <w:r w:rsidRPr="00051052">
        <w:rPr>
          <w:rFonts w:eastAsia="Times New Roman"/>
          <w:color w:val="231F20"/>
          <w:sz w:val="24"/>
          <w:szCs w:val="24"/>
        </w:rPr>
        <w:t xml:space="preserve">a justification for further abuse. </w:t>
      </w:r>
      <w:r w:rsidRPr="00051052">
        <w:rPr>
          <w:rFonts w:eastAsia="Times New Roman"/>
          <w:color w:val="231F20"/>
          <w:sz w:val="24"/>
          <w:szCs w:val="24"/>
          <w:u w:val="single"/>
        </w:rPr>
        <w:t>North Korea, by way of context, is bordered on the north by China and the south by South Korea. South Korea hosts 28,500 U.S. soldiers, sailors, Marines and airmen, many of them literally amassed at the border with the North. On their east is the Sea of Japan (known to Koreans as the East Sea), and across that is a nation which brutally occupied Korea for decades</w:t>
      </w:r>
      <w:r w:rsidRPr="00051052">
        <w:rPr>
          <w:rFonts w:eastAsia="Times New Roman"/>
          <w:color w:val="231F20"/>
          <w:sz w:val="24"/>
          <w:szCs w:val="24"/>
        </w:rPr>
        <w:t xml:space="preserve">. The North Koreans are surrounded on all sides by countries that have invaded or occupied them in living memory, and the world’s most powerful military is still technically at war with them and poised to invade at moment’s notice. </w:t>
      </w:r>
      <w:r w:rsidRPr="00051052">
        <w:rPr>
          <w:rFonts w:eastAsia="Times New Roman"/>
          <w:color w:val="231F20"/>
          <w:sz w:val="24"/>
          <w:szCs w:val="24"/>
          <w:u w:val="single"/>
        </w:rPr>
        <w:t>This is the sort of scenario that would make any country not merely paranoid, but legitimately insecure</w:t>
      </w:r>
      <w:r w:rsidRPr="00051052">
        <w:rPr>
          <w:rFonts w:eastAsia="Times New Roman"/>
          <w:b/>
          <w:bCs/>
          <w:color w:val="231F20"/>
          <w:sz w:val="24"/>
          <w:szCs w:val="24"/>
        </w:rPr>
        <w:t xml:space="preserve">. </w:t>
      </w:r>
      <w:r w:rsidRPr="00051052">
        <w:rPr>
          <w:rFonts w:eastAsia="Times New Roman"/>
          <w:color w:val="231F20"/>
          <w:sz w:val="24"/>
          <w:szCs w:val="24"/>
        </w:rPr>
        <w:t xml:space="preserve">In light of U.S. military aggression against countries that choose to resist our global order — see Iraq, Libya, Syria, etc. — North Korea can choose to capitulate or focus tremendous resources on building up their defensive capabilities. Also in living memory </w:t>
      </w:r>
      <w:r w:rsidRPr="00051052">
        <w:rPr>
          <w:rFonts w:eastAsia="Times New Roman"/>
          <w:b/>
          <w:bCs/>
          <w:color w:val="231F20"/>
          <w:sz w:val="24"/>
          <w:szCs w:val="24"/>
          <w:u w:val="single"/>
        </w:rPr>
        <w:t xml:space="preserve">there is the time the United States killed a quarter of the North Korean population and leveled the country’s urban centers, </w:t>
      </w:r>
      <w:r w:rsidRPr="00051052">
        <w:rPr>
          <w:rFonts w:eastAsia="Times New Roman"/>
          <w:b/>
          <w:bCs/>
          <w:color w:val="231F20"/>
          <w:sz w:val="24"/>
          <w:szCs w:val="24"/>
        </w:rPr>
        <w:t>l</w:t>
      </w:r>
      <w:r w:rsidRPr="00051052">
        <w:rPr>
          <w:rFonts w:eastAsia="Times New Roman"/>
          <w:color w:val="231F20"/>
          <w:sz w:val="24"/>
          <w:szCs w:val="24"/>
        </w:rPr>
        <w:t xml:space="preserve">eaving almost no structures standing in Pyongyang. The North Koreans didn’t capitulate then and it isn’t on the table now — defense and defiance </w:t>
      </w:r>
      <w:r w:rsidRPr="00051052">
        <w:rPr>
          <w:rFonts w:eastAsia="Times New Roman"/>
          <w:b/>
          <w:bCs/>
          <w:color w:val="231F20"/>
          <w:sz w:val="24"/>
          <w:szCs w:val="24"/>
          <w:u w:val="single"/>
        </w:rPr>
        <w:t>it is</w:t>
      </w:r>
      <w:r w:rsidRPr="00051052">
        <w:rPr>
          <w:rFonts w:eastAsia="Times New Roman"/>
          <w:b/>
          <w:bCs/>
          <w:color w:val="231F20"/>
          <w:sz w:val="24"/>
          <w:szCs w:val="24"/>
        </w:rPr>
        <w:t>,</w:t>
      </w:r>
      <w:r w:rsidRPr="00051052">
        <w:rPr>
          <w:rFonts w:eastAsia="Times New Roman"/>
          <w:color w:val="231F20"/>
          <w:sz w:val="24"/>
          <w:szCs w:val="24"/>
        </w:rPr>
        <w:t xml:space="preserve"> and this is</w:t>
      </w:r>
      <w:r w:rsidRPr="00051052">
        <w:rPr>
          <w:rFonts w:eastAsia="Times New Roman"/>
          <w:b/>
          <w:bCs/>
          <w:color w:val="231F20"/>
          <w:sz w:val="24"/>
          <w:szCs w:val="24"/>
        </w:rPr>
        <w:t xml:space="preserve"> </w:t>
      </w:r>
      <w:r w:rsidRPr="00051052">
        <w:rPr>
          <w:rFonts w:eastAsia="Times New Roman"/>
          <w:b/>
          <w:bCs/>
          <w:color w:val="231F20"/>
          <w:sz w:val="24"/>
          <w:szCs w:val="24"/>
          <w:u w:val="single"/>
        </w:rPr>
        <w:t>hardly “crazy” in context. The U.S. media</w:t>
      </w:r>
      <w:r w:rsidRPr="00051052">
        <w:rPr>
          <w:rFonts w:eastAsia="Times New Roman"/>
          <w:b/>
          <w:bCs/>
          <w:color w:val="231F20"/>
          <w:sz w:val="24"/>
          <w:szCs w:val="24"/>
        </w:rPr>
        <w:t xml:space="preserve">, </w:t>
      </w:r>
      <w:r w:rsidRPr="00051052">
        <w:rPr>
          <w:rFonts w:eastAsia="Times New Roman"/>
          <w:color w:val="231F20"/>
          <w:sz w:val="24"/>
          <w:szCs w:val="24"/>
        </w:rPr>
        <w:t>however,</w:t>
      </w:r>
      <w:r w:rsidRPr="00051052">
        <w:rPr>
          <w:rFonts w:eastAsia="Times New Roman"/>
          <w:b/>
          <w:bCs/>
          <w:color w:val="231F20"/>
          <w:sz w:val="24"/>
          <w:szCs w:val="24"/>
        </w:rPr>
        <w:t xml:space="preserve"> </w:t>
      </w:r>
      <w:r w:rsidRPr="00051052">
        <w:rPr>
          <w:rFonts w:eastAsia="Times New Roman"/>
          <w:b/>
          <w:bCs/>
          <w:color w:val="231F20"/>
          <w:sz w:val="24"/>
          <w:szCs w:val="24"/>
          <w:u w:val="single"/>
        </w:rPr>
        <w:t>never provide this context and instead they present North Korean military propaganda as being unhinged and aggressive</w:t>
      </w:r>
      <w:r w:rsidRPr="00051052">
        <w:rPr>
          <w:rFonts w:eastAsia="Times New Roman"/>
          <w:b/>
          <w:bCs/>
          <w:color w:val="231F20"/>
          <w:sz w:val="24"/>
          <w:szCs w:val="24"/>
        </w:rPr>
        <w:t xml:space="preserve">. </w:t>
      </w:r>
      <w:r w:rsidRPr="00051052">
        <w:rPr>
          <w:rFonts w:eastAsia="Times New Roman"/>
          <w:color w:val="231F20"/>
          <w:sz w:val="24"/>
          <w:szCs w:val="24"/>
        </w:rPr>
        <w:t>They never compare this, of course, to U.S. military flyovers at sporting events or the ceremonial induction of new soldiers at halftime, or even to our National Anthem with its celebration of bombings and rockets and warfare.</w:t>
      </w:r>
      <w:r w:rsidRPr="00051052">
        <w:rPr>
          <w:rFonts w:eastAsia="Times New Roman"/>
          <w:b/>
          <w:bCs/>
          <w:color w:val="231F20"/>
          <w:sz w:val="24"/>
          <w:szCs w:val="24"/>
        </w:rPr>
        <w:t xml:space="preserve"> </w:t>
      </w:r>
      <w:r w:rsidRPr="00051052">
        <w:rPr>
          <w:rFonts w:eastAsia="Times New Roman"/>
          <w:color w:val="231F20"/>
          <w:sz w:val="24"/>
          <w:szCs w:val="24"/>
          <w:u w:val="single"/>
        </w:rPr>
        <w:t>If North Korea is “crazy” for its militarism, then the United States is downright certifiable.</w:t>
      </w:r>
      <w:r w:rsidRPr="00051052">
        <w:rPr>
          <w:rFonts w:eastAsia="Times New Roman"/>
          <w:b/>
          <w:bCs/>
          <w:color w:val="231F20"/>
          <w:sz w:val="24"/>
          <w:szCs w:val="24"/>
          <w:u w:val="single"/>
        </w:rPr>
        <w:t xml:space="preserve"> </w:t>
      </w:r>
      <w:r w:rsidRPr="00051052">
        <w:rPr>
          <w:rFonts w:eastAsia="Times New Roman"/>
          <w:color w:val="231F20"/>
          <w:sz w:val="24"/>
          <w:szCs w:val="24"/>
        </w:rPr>
        <w:t xml:space="preserve">U.S. propaganda can dismiss North Korea’s legitimate concerns so easily because of the underlying racist assumption that these are a bizarre and simple-minded people that believe in things like unicorns. </w:t>
      </w:r>
      <w:r w:rsidRPr="00051052">
        <w:rPr>
          <w:rFonts w:eastAsia="Times New Roman"/>
          <w:b/>
          <w:bCs/>
          <w:color w:val="231F20"/>
          <w:sz w:val="24"/>
          <w:szCs w:val="24"/>
          <w:u w:val="single"/>
        </w:rPr>
        <w:t>This feeds off of and into orientalist logic that sees East Asians as a nearly subhuman “other” that can’t be reasoned with and so must be handled with force</w:t>
      </w:r>
      <w:r w:rsidRPr="00051052">
        <w:rPr>
          <w:rFonts w:eastAsia="Times New Roman"/>
          <w:b/>
          <w:bCs/>
          <w:color w:val="231F20"/>
          <w:sz w:val="24"/>
          <w:szCs w:val="24"/>
        </w:rPr>
        <w:t xml:space="preserve">. </w:t>
      </w:r>
      <w:r w:rsidRPr="00051052">
        <w:rPr>
          <w:rFonts w:eastAsia="Times New Roman"/>
          <w:b/>
          <w:bCs/>
          <w:color w:val="231F20"/>
          <w:sz w:val="24"/>
          <w:szCs w:val="24"/>
          <w:u w:val="single"/>
        </w:rPr>
        <w:t xml:space="preserve">It worked when we needed to justify violence against immigrant laborers in the 19th century and it works to justify our imperialist expansion today. </w:t>
      </w:r>
      <w:r w:rsidRPr="00051052">
        <w:rPr>
          <w:rFonts w:eastAsia="Times New Roman"/>
          <w:color w:val="231F20"/>
          <w:sz w:val="24"/>
          <w:szCs w:val="24"/>
        </w:rPr>
        <w:t>As for claims about North Korea’s unique danger to the world, this too is divorced from reality. The country has no meaningful power projection capability — its naval surface vessels can’t operate more than about 50 kilometers off the coast — and the U.S. military has them contained to the south. China is still North Korea’s ally and does not view it as a significant military threat. North Korea is contained. But what about those missiles and nukes? The North Koreans could maybe lob a missile at Japan — or maybe not, a missile test on April 15, 2017 failed — and they could level Seoul with artillery alone. But why would they ever do this? The only way to explain such a unilateral assault on any of their neighbors — which would prompt either U.S. or Chinese military assets to overwhelm and destroy them — is to go back to that same baseless “crazy” claim. They could miscalculate of course, but claims that they are especially dangerous almost always rely upon the assumption that they might just wig out and bomb everybody for no reason at all at any moment. Again, this is rooted in an infantilizing, dehumanizing, racist logic. And any claims of a direct North Korean threat to the United States is ludicrous bullshit. They have no weapons capable of reaching anywhere within thousands of miles of the United States, and are years away from developing it, at best. Even if they reach that goal — which their very uneven history of missile tests indicates will be very difficult — they would still have thousands of fewer weapons than we do. Any launch of that sort would represent an act of mortal desperation — again, it would be totally delusional to launch it offensively. Cable news is a much bigger threat to U.S. security than North Korea ever will be. So if North Korea’s military threat is totally derived from their desire to preclude a US attack why not negotiate a peace between our country and theirs? If they had that sort of assurance we could both back away from the brink and perhaps even provide space for an opening in North Korean society. Conventional wisdom answers that the North Koreans have reneged on every agreement ever made with them. But if the “crazy” claims are an example of gaslighting, this answer is a textbook case of projection. It’s not the North Koreans who have betrayed past agreements, but the United States. To cover this up we repeat the same racist logic we used against Native Americans — we broke the treaties, but they were the “Indian givers.” The main incident here has to do with the “Agreed Framework between the United States of America and the Democratic People’s Republic of Korea,” signed between the two countries in 1994.The Agreed Framework — as it is usually called — basically traded the end of North Korea’s nuclear weapons program for normalized economic and diplomatic relations with the United States. As a good faith step to spur the negotiations North Korea submitted to limited weapons inspections while the United States cancelled military exercises with South Korea. North Korea also used its plutonium production plants for energy, so the United States agreed to work with allies to provide them with fuel oil until two light water nuclear reactors — nuclear power plants that cannot be weaponized — could be built. The United States failed to uphold its end of the agreement almost immediately. Two weeks after it was signed, Republicans took back Congress and labeled the agreement “appeasement.” They never provided sufficient funds for providing the fuel oil and the United States never met the obligations set in the Agreed Framework.The Americans also failed to take even the first preliminary steps in building the light water reactors for over four years, and then moved at such a slow pace that there was no chance of meeting the timelines set in the Framework. Finally, and most significantly,</w:t>
      </w:r>
      <w:r w:rsidRPr="00051052">
        <w:rPr>
          <w:rFonts w:eastAsia="Times New Roman"/>
          <w:b/>
          <w:bCs/>
          <w:color w:val="231F20"/>
          <w:sz w:val="24"/>
          <w:szCs w:val="24"/>
        </w:rPr>
        <w:t xml:space="preserve"> </w:t>
      </w:r>
      <w:r w:rsidRPr="00051052">
        <w:rPr>
          <w:rFonts w:eastAsia="Times New Roman"/>
          <w:b/>
          <w:bCs/>
          <w:color w:val="231F20"/>
          <w:sz w:val="24"/>
          <w:szCs w:val="24"/>
          <w:u w:val="single"/>
        </w:rPr>
        <w:t>Congress blocked any attempts to begin normalizing relations between North Korea and the United States and Pres. Bill Clinton never pressed it to do so.</w:t>
      </w:r>
      <w:r w:rsidRPr="00051052">
        <w:rPr>
          <w:rFonts w:eastAsia="Times New Roman"/>
          <w:color w:val="231F20"/>
          <w:sz w:val="24"/>
          <w:szCs w:val="24"/>
          <w:u w:val="single"/>
        </w:rPr>
        <w:t xml:space="preserve"> </w:t>
      </w:r>
      <w:r w:rsidRPr="00051052">
        <w:rPr>
          <w:rFonts w:eastAsia="Times New Roman"/>
          <w:color w:val="231F20"/>
          <w:sz w:val="24"/>
          <w:szCs w:val="24"/>
        </w:rPr>
        <w:t>North Korea played along for at least four years and even warned us that it was going to restart its nuclear program a year before it actually began a pilot program. According to Leon Sigal, author of Disarming Strangers: Nuclear Diplomacy with North Korea, the North Koreans did not shift from this pilot effort to a full-scale weapons program until Pres. George W. Bush refused new negotiations in 2001.</w:t>
      </w:r>
      <w:r w:rsidRPr="00051052">
        <w:rPr>
          <w:rFonts w:eastAsia="Times New Roman"/>
          <w:b/>
          <w:bCs/>
          <w:color w:val="231F20"/>
          <w:sz w:val="24"/>
          <w:szCs w:val="24"/>
        </w:rPr>
        <w:t xml:space="preserve"> </w:t>
      </w:r>
      <w:r w:rsidRPr="00051052">
        <w:rPr>
          <w:rFonts w:eastAsia="Times New Roman"/>
          <w:color w:val="231F20"/>
          <w:sz w:val="24"/>
          <w:szCs w:val="24"/>
          <w:u w:val="single"/>
        </w:rPr>
        <w:t>North Korea “was playing tit for tat — cooperating whenever Washington cooperated and retaliating when Washington reneged, in an effort to end enmity,” Sigal wrote in 2007</w:t>
      </w:r>
      <w:r w:rsidRPr="00051052">
        <w:rPr>
          <w:rFonts w:eastAsia="Times New Roman"/>
          <w:color w:val="231F20"/>
          <w:sz w:val="24"/>
          <w:szCs w:val="24"/>
        </w:rPr>
        <w:t xml:space="preserve">. This extended to the later Six Party Talks between North and South Korea, the United States, China, Japan and Russia which almost brought North Korea back into the Nuclear Non-Proliferation Treaty. Talks broke down when the United States refused to release $24 million frozen in a Macau bank account, and North Korea tested its first nuclear weapon six months later. But for that $24 million there might be no nuclear threat from North Korea today. The fact is that America sets such a low priority on disarming </w:t>
      </w:r>
      <w:r w:rsidRPr="00051052">
        <w:rPr>
          <w:rFonts w:eastAsia="Times New Roman"/>
          <w:b/>
          <w:bCs/>
          <w:color w:val="231F20"/>
          <w:sz w:val="24"/>
          <w:szCs w:val="24"/>
          <w:u w:val="single"/>
        </w:rPr>
        <w:t xml:space="preserve">North Korea because it isn’t dangerous to the United States because it has nukes. The North Koreans are dangerous because they refuse to submit to our imperial authority and play ball with our global order.Notice how much less hand-wringing you hear about Pakistan, even though it does have a nuclear arsenal probably 15 times the size of North Korea’s, while also actively collaborating with jihadists. The Pakistanis are subject to the U.S. empire, however, and they buy their weapons from the U.S. military-industrial complex, so they are no big deal. </w:t>
      </w:r>
      <w:r w:rsidRPr="00051052">
        <w:rPr>
          <w:rFonts w:eastAsia="Times New Roman"/>
          <w:color w:val="231F20"/>
          <w:sz w:val="24"/>
          <w:szCs w:val="24"/>
        </w:rPr>
        <w:t>North Korea dares to not only maintain its independence, but to defend it by any means necessary. It can’t be rewarded with negotiation. America has to destroy North Korea to teach the rest of the world a lesson, and this means preparing the U.S. public for nuclear war, painting the country as a bunch of war-crazed military aggressors whose word can’t be trusted. Again, this is the definition of projection, taking advantage of racist assumptions baked into U.S. politics and culture.</w:t>
      </w:r>
      <w:r w:rsidRPr="00051052">
        <w:rPr>
          <w:rFonts w:eastAsia="Times New Roman"/>
          <w:b/>
          <w:bCs/>
          <w:color w:val="231F20"/>
          <w:sz w:val="24"/>
          <w:szCs w:val="24"/>
        </w:rPr>
        <w:t xml:space="preserve"> </w:t>
      </w:r>
      <w:r w:rsidRPr="00051052">
        <w:rPr>
          <w:rFonts w:eastAsia="Times New Roman"/>
          <w:b/>
          <w:bCs/>
          <w:color w:val="231F20"/>
          <w:sz w:val="24"/>
          <w:szCs w:val="24"/>
          <w:u w:val="single"/>
        </w:rPr>
        <w:t xml:space="preserve">The good news is that it appears that North Korea is acting both rationally and politically — not militarily — right now. </w:t>
      </w:r>
      <w:r w:rsidRPr="00051052">
        <w:rPr>
          <w:rFonts w:eastAsia="Times New Roman"/>
          <w:color w:val="231F20"/>
          <w:sz w:val="24"/>
          <w:szCs w:val="24"/>
        </w:rPr>
        <w:t>The country is playing the present crisis in such a way as to encourage a favorable outcome in South Korea’s upcoming snap presidential election. A friendlier government there could mean new economic and political opportunities as well as new diplomatic backup that could help shift the balance in any future negotiations with the United States. Unfortunately</w:t>
      </w:r>
      <w:r w:rsidRPr="00051052">
        <w:rPr>
          <w:rFonts w:eastAsia="Times New Roman"/>
          <w:b/>
          <w:bCs/>
          <w:color w:val="231F20"/>
          <w:sz w:val="24"/>
          <w:szCs w:val="24"/>
        </w:rPr>
        <w:t xml:space="preserve"> </w:t>
      </w:r>
      <w:r w:rsidRPr="00051052">
        <w:rPr>
          <w:rFonts w:eastAsia="Times New Roman"/>
          <w:b/>
          <w:bCs/>
          <w:color w:val="231F20"/>
          <w:sz w:val="24"/>
          <w:szCs w:val="24"/>
          <w:u w:val="single"/>
        </w:rPr>
        <w:t>the North Koreans are lined up against the regime of an insulated, ignorant, white supremacist warmonger who has learned in the last few weeks that the same forces lying about North Korea kiss his ass when he escalates military conflicts around the world</w:t>
      </w:r>
      <w:r w:rsidRPr="00051052">
        <w:rPr>
          <w:rFonts w:eastAsia="Times New Roman"/>
          <w:b/>
          <w:bCs/>
          <w:color w:val="231F20"/>
          <w:sz w:val="24"/>
          <w:szCs w:val="24"/>
        </w:rPr>
        <w:t xml:space="preserve">. </w:t>
      </w:r>
      <w:r w:rsidRPr="00051052">
        <w:rPr>
          <w:rFonts w:eastAsia="Times New Roman"/>
          <w:color w:val="231F20"/>
          <w:sz w:val="24"/>
          <w:szCs w:val="24"/>
        </w:rPr>
        <w:t>It’s our responsibility to push back against our government and against the institutions lying their way into nuclear war. It’s our responsibility to speak the truth about North Korea — even if it challenges our most deep-seated political assumptions — and it’s our responsibility, always, to stay defiant.</w:t>
      </w:r>
    </w:p>
    <w:p w14:paraId="6339A638" w14:textId="77777777" w:rsidR="00E83324" w:rsidRPr="00D90A7C" w:rsidRDefault="00E83324" w:rsidP="00E83324"/>
    <w:p w14:paraId="35D10669" w14:textId="35EDF829" w:rsidR="00E84B00" w:rsidRPr="00D90A7C" w:rsidRDefault="00E84B00" w:rsidP="00E3594D">
      <w:pPr>
        <w:pStyle w:val="Heading3"/>
        <w:rPr>
          <w:rFonts w:eastAsia="Times New Roman" w:cs="Calibri"/>
          <w:bCs/>
          <w:sz w:val="36"/>
          <w:szCs w:val="36"/>
        </w:rPr>
      </w:pPr>
      <w:r w:rsidRPr="00D90A7C">
        <w:rPr>
          <w:rFonts w:eastAsia="Times New Roman" w:cs="Calibri"/>
        </w:rPr>
        <w:t>Link- Security</w:t>
      </w:r>
    </w:p>
    <w:p w14:paraId="2EEFAEEE" w14:textId="6B6CE6AD" w:rsidR="00E84B00" w:rsidRPr="00051052" w:rsidRDefault="00E84B00" w:rsidP="00836AB1">
      <w:pPr>
        <w:pStyle w:val="Heading4"/>
        <w:rPr>
          <w:rFonts w:eastAsia="Times New Roman" w:cs="Calibri"/>
          <w:sz w:val="24"/>
          <w:szCs w:val="24"/>
        </w:rPr>
      </w:pPr>
      <w:r w:rsidRPr="00051052">
        <w:rPr>
          <w:rFonts w:eastAsia="Times New Roman" w:cs="Calibri"/>
          <w:sz w:val="24"/>
          <w:szCs w:val="24"/>
        </w:rPr>
        <w:t>Security studies are seen through a Eurocentric lens, automatically generating an assumption of non-Western countries that is damaging to all relations between the West and non-West.</w:t>
      </w:r>
    </w:p>
    <w:p w14:paraId="4BDA7475" w14:textId="77777777" w:rsidR="00051052" w:rsidRPr="00051052" w:rsidRDefault="00051052" w:rsidP="00051052">
      <w:pPr>
        <w:rPr>
          <w:sz w:val="24"/>
          <w:szCs w:val="24"/>
        </w:rPr>
      </w:pPr>
    </w:p>
    <w:p w14:paraId="3C16B08F" w14:textId="77777777" w:rsidR="00E84B00" w:rsidRPr="00051052" w:rsidRDefault="00E84B00" w:rsidP="00E84B00">
      <w:pPr>
        <w:spacing w:after="0" w:line="240" w:lineRule="auto"/>
        <w:rPr>
          <w:rFonts w:eastAsia="Times New Roman"/>
          <w:sz w:val="24"/>
          <w:szCs w:val="24"/>
        </w:rPr>
      </w:pPr>
      <w:r w:rsidRPr="00051052">
        <w:rPr>
          <w:rFonts w:eastAsia="Times New Roman"/>
          <w:b/>
          <w:bCs/>
          <w:color w:val="000000"/>
          <w:sz w:val="24"/>
          <w:szCs w:val="24"/>
          <w:shd w:val="clear" w:color="auto" w:fill="FFFFFF"/>
        </w:rPr>
        <w:t>Ritu Mathur (2014)</w:t>
      </w:r>
      <w:r w:rsidRPr="00051052">
        <w:rPr>
          <w:rFonts w:eastAsia="Times New Roman"/>
          <w:color w:val="000000"/>
          <w:sz w:val="24"/>
          <w:szCs w:val="24"/>
          <w:shd w:val="clear" w:color="auto" w:fill="FFFFFF"/>
        </w:rPr>
        <w:t xml:space="preserve"> ‘The West and the Rest’: A Civilizational Mantra in Arms Control and Disarmament?, Contemporary Security Policy, 35:3, 332-355, DOI: 10.1080/13523260.2014.960164</w:t>
      </w:r>
    </w:p>
    <w:p w14:paraId="4D803E75" w14:textId="77777777" w:rsidR="00E84B00" w:rsidRPr="00051052" w:rsidRDefault="00E84B00" w:rsidP="00E84B00">
      <w:pPr>
        <w:spacing w:before="160" w:after="0" w:line="240" w:lineRule="auto"/>
        <w:ind w:left="-420" w:right="-420"/>
        <w:rPr>
          <w:rFonts w:eastAsia="Times New Roman"/>
          <w:sz w:val="24"/>
          <w:szCs w:val="24"/>
        </w:rPr>
      </w:pPr>
      <w:r w:rsidRPr="00051052">
        <w:rPr>
          <w:rFonts w:eastAsia="Times New Roman"/>
          <w:color w:val="000000"/>
          <w:sz w:val="24"/>
          <w:szCs w:val="24"/>
          <w:shd w:val="clear" w:color="auto" w:fill="FFFFFF"/>
        </w:rPr>
        <w:t>Barkawi and Laffy identify two key problems with a Eurocentric framework of analy- sis for security studies: </w:t>
      </w:r>
    </w:p>
    <w:p w14:paraId="4BE8E68B" w14:textId="77777777" w:rsidR="00E84B00" w:rsidRPr="00051052" w:rsidRDefault="00E84B00" w:rsidP="00E84B00">
      <w:pPr>
        <w:spacing w:after="0" w:line="240" w:lineRule="auto"/>
        <w:ind w:left="-420" w:right="-420"/>
        <w:rPr>
          <w:rFonts w:eastAsia="Times New Roman"/>
          <w:sz w:val="24"/>
          <w:szCs w:val="24"/>
        </w:rPr>
      </w:pPr>
      <w:r w:rsidRPr="00051052">
        <w:rPr>
          <w:rFonts w:eastAsia="Times New Roman"/>
          <w:color w:val="000000"/>
          <w:sz w:val="24"/>
          <w:szCs w:val="24"/>
          <w:shd w:val="clear" w:color="auto" w:fill="FFFFFF"/>
        </w:rPr>
        <w:t>A CIVILIZATIONAL MANTRA IN ARMS CONTROL AND DISARMAMENT? 339 </w:t>
      </w:r>
    </w:p>
    <w:p w14:paraId="26E135B0" w14:textId="3769A85E" w:rsidR="00E84B00" w:rsidRPr="00051052" w:rsidRDefault="00E84B00" w:rsidP="00051052">
      <w:pPr>
        <w:spacing w:before="240" w:after="0" w:line="240" w:lineRule="auto"/>
        <w:ind w:left="60" w:right="-420"/>
        <w:jc w:val="both"/>
        <w:rPr>
          <w:rFonts w:eastAsia="Times New Roman"/>
          <w:sz w:val="24"/>
          <w:szCs w:val="24"/>
        </w:rPr>
      </w:pPr>
      <w:r w:rsidRPr="00051052">
        <w:rPr>
          <w:rFonts w:eastAsia="Times New Roman"/>
          <w:color w:val="000000"/>
          <w:sz w:val="24"/>
          <w:szCs w:val="24"/>
          <w:shd w:val="clear" w:color="auto" w:fill="FFFFFF"/>
        </w:rPr>
        <w:t xml:space="preserve">First, as we have noted, questions of war and peace raised by great power com- petition are foundational for security thought and practice. As a result </w:t>
      </w:r>
      <w:r w:rsidRPr="00051052">
        <w:rPr>
          <w:rFonts w:eastAsia="Times New Roman"/>
          <w:color w:val="000000"/>
          <w:sz w:val="24"/>
          <w:szCs w:val="24"/>
          <w:u w:val="single"/>
          <w:shd w:val="clear" w:color="auto" w:fill="FFFF00"/>
        </w:rPr>
        <w:t>security studies</w:t>
      </w:r>
      <w:r w:rsidRPr="00051052">
        <w:rPr>
          <w:rFonts w:eastAsia="Times New Roman"/>
          <w:color w:val="000000"/>
          <w:sz w:val="24"/>
          <w:szCs w:val="24"/>
          <w:shd w:val="clear" w:color="auto" w:fill="FFFF00"/>
        </w:rPr>
        <w:t xml:space="preserve"> </w:t>
      </w:r>
      <w:r w:rsidRPr="00051052">
        <w:rPr>
          <w:rFonts w:eastAsia="Times New Roman"/>
          <w:color w:val="000000"/>
          <w:sz w:val="24"/>
          <w:szCs w:val="24"/>
          <w:u w:val="single"/>
          <w:shd w:val="clear" w:color="auto" w:fill="FFFF00"/>
        </w:rPr>
        <w:t>provide</w:t>
      </w:r>
      <w:r w:rsidRPr="00051052">
        <w:rPr>
          <w:rFonts w:eastAsia="Times New Roman"/>
          <w:color w:val="000000"/>
          <w:sz w:val="24"/>
          <w:szCs w:val="24"/>
          <w:u w:val="single"/>
          <w:shd w:val="clear" w:color="auto" w:fill="FFFFFF"/>
        </w:rPr>
        <w:t>s</w:t>
      </w:r>
      <w:r w:rsidRPr="00051052">
        <w:rPr>
          <w:rFonts w:eastAsia="Times New Roman"/>
          <w:color w:val="000000"/>
          <w:sz w:val="24"/>
          <w:szCs w:val="24"/>
          <w:shd w:val="clear" w:color="auto" w:fill="FFFFFF"/>
        </w:rPr>
        <w:t xml:space="preserve"> </w:t>
      </w:r>
      <w:r w:rsidRPr="00051052">
        <w:rPr>
          <w:rFonts w:eastAsia="Times New Roman"/>
          <w:color w:val="000000"/>
          <w:sz w:val="24"/>
          <w:szCs w:val="24"/>
          <w:u w:val="single"/>
          <w:shd w:val="clear" w:color="auto" w:fill="FFFF00"/>
        </w:rPr>
        <w:t>few categories for making sense of the</w:t>
      </w:r>
      <w:r w:rsidRPr="00051052">
        <w:rPr>
          <w:rFonts w:eastAsia="Times New Roman"/>
          <w:color w:val="000000"/>
          <w:sz w:val="24"/>
          <w:szCs w:val="24"/>
          <w:shd w:val="clear" w:color="auto" w:fill="FFFFFF"/>
        </w:rPr>
        <w:t xml:space="preserve"> </w:t>
      </w:r>
      <w:r w:rsidRPr="00051052">
        <w:rPr>
          <w:rFonts w:eastAsia="Times New Roman"/>
          <w:color w:val="000000"/>
          <w:sz w:val="24"/>
          <w:szCs w:val="24"/>
          <w:shd w:val="clear" w:color="auto" w:fill="FFFF00"/>
        </w:rPr>
        <w:t>historical experiences of the weak and the powerless</w:t>
      </w:r>
      <w:r w:rsidRPr="00051052">
        <w:rPr>
          <w:rFonts w:eastAsia="Times New Roman"/>
          <w:color w:val="000000"/>
          <w:sz w:val="24"/>
          <w:szCs w:val="24"/>
          <w:shd w:val="clear" w:color="auto" w:fill="FFFFFF"/>
        </w:rPr>
        <w:t xml:space="preserve"> who comprise most of the world’s population. By default </w:t>
      </w:r>
      <w:r w:rsidRPr="00051052">
        <w:rPr>
          <w:rFonts w:eastAsia="Times New Roman"/>
          <w:color w:val="000000"/>
          <w:sz w:val="24"/>
          <w:szCs w:val="24"/>
          <w:u w:val="single"/>
          <w:shd w:val="clear" w:color="auto" w:fill="FFFF00"/>
        </w:rPr>
        <w:t>these experiences are</w:t>
      </w:r>
      <w:r w:rsidRPr="00051052">
        <w:rPr>
          <w:rFonts w:eastAsia="Times New Roman"/>
          <w:color w:val="000000"/>
          <w:sz w:val="24"/>
          <w:szCs w:val="24"/>
          <w:shd w:val="clear" w:color="auto" w:fill="FFFFFF"/>
        </w:rPr>
        <w:t xml:space="preserve"> conceived in </w:t>
      </w:r>
      <w:r w:rsidRPr="00051052">
        <w:rPr>
          <w:rFonts w:eastAsia="Times New Roman"/>
          <w:color w:val="000000"/>
          <w:sz w:val="24"/>
          <w:szCs w:val="24"/>
          <w:u w:val="single"/>
          <w:shd w:val="clear" w:color="auto" w:fill="FFFF00"/>
        </w:rPr>
        <w:t>categories derived from great power politics in the Nort</w:t>
      </w:r>
      <w:r w:rsidRPr="00051052">
        <w:rPr>
          <w:rFonts w:eastAsia="Times New Roman"/>
          <w:color w:val="000000"/>
          <w:sz w:val="24"/>
          <w:szCs w:val="24"/>
          <w:shd w:val="clear" w:color="auto" w:fill="FFFF00"/>
        </w:rPr>
        <w:t>h</w:t>
      </w:r>
      <w:r w:rsidRPr="00051052">
        <w:rPr>
          <w:rFonts w:eastAsia="Times New Roman"/>
          <w:color w:val="000000"/>
          <w:sz w:val="24"/>
          <w:szCs w:val="24"/>
          <w:shd w:val="clear" w:color="auto" w:fill="FFFFFF"/>
        </w:rPr>
        <w:t xml:space="preserve"> ... Second, and related, to the extent that it addresses them at all, </w:t>
      </w:r>
      <w:r w:rsidRPr="00051052">
        <w:rPr>
          <w:rFonts w:eastAsia="Times New Roman"/>
          <w:color w:val="000000"/>
          <w:sz w:val="24"/>
          <w:szCs w:val="24"/>
          <w:u w:val="single"/>
          <w:shd w:val="clear" w:color="auto" w:fill="FFFFFF"/>
        </w:rPr>
        <w:t xml:space="preserve">a </w:t>
      </w:r>
      <w:r w:rsidRPr="00051052">
        <w:rPr>
          <w:rFonts w:eastAsia="Times New Roman"/>
          <w:color w:val="000000"/>
          <w:sz w:val="24"/>
          <w:szCs w:val="24"/>
          <w:u w:val="single"/>
          <w:shd w:val="clear" w:color="auto" w:fill="FFFF00"/>
        </w:rPr>
        <w:t>Eurocentric security studies regards the weak</w:t>
      </w:r>
      <w:r w:rsidRPr="00051052">
        <w:rPr>
          <w:rFonts w:eastAsia="Times New Roman"/>
          <w:color w:val="000000"/>
          <w:sz w:val="24"/>
          <w:szCs w:val="24"/>
          <w:shd w:val="clear" w:color="auto" w:fill="FFFFFF"/>
        </w:rPr>
        <w:t xml:space="preserve"> and the powerless </w:t>
      </w:r>
      <w:r w:rsidRPr="00051052">
        <w:rPr>
          <w:rFonts w:eastAsia="Times New Roman"/>
          <w:color w:val="000000"/>
          <w:sz w:val="24"/>
          <w:szCs w:val="24"/>
          <w:shd w:val="clear" w:color="auto" w:fill="FFFF00"/>
        </w:rPr>
        <w:t>as mar- ginal and derivative elements of world politics</w:t>
      </w:r>
      <w:r w:rsidRPr="00051052">
        <w:rPr>
          <w:rFonts w:eastAsia="Times New Roman"/>
          <w:color w:val="000000"/>
          <w:sz w:val="24"/>
          <w:szCs w:val="24"/>
          <w:shd w:val="clear" w:color="auto" w:fill="FFFFFF"/>
        </w:rPr>
        <w:t xml:space="preserve">, as at best </w:t>
      </w:r>
      <w:r w:rsidRPr="00051052">
        <w:rPr>
          <w:rFonts w:eastAsia="Times New Roman"/>
          <w:color w:val="000000"/>
          <w:sz w:val="24"/>
          <w:szCs w:val="24"/>
          <w:u w:val="single"/>
          <w:shd w:val="clear" w:color="auto" w:fill="FFFF00"/>
        </w:rPr>
        <w:t>the site of good liberal intentions o</w:t>
      </w:r>
      <w:r w:rsidRPr="00051052">
        <w:rPr>
          <w:rFonts w:eastAsia="Times New Roman"/>
          <w:color w:val="000000"/>
          <w:sz w:val="24"/>
          <w:szCs w:val="24"/>
          <w:shd w:val="clear" w:color="auto" w:fill="FFFFFF"/>
        </w:rPr>
        <w:t xml:space="preserve">r at worst </w:t>
      </w:r>
      <w:r w:rsidRPr="00051052">
        <w:rPr>
          <w:rFonts w:eastAsia="Times New Roman"/>
          <w:color w:val="000000"/>
          <w:sz w:val="24"/>
          <w:szCs w:val="24"/>
          <w:u w:val="single"/>
          <w:shd w:val="clear" w:color="auto" w:fill="FFFF00"/>
        </w:rPr>
        <w:t>a potential</w:t>
      </w:r>
      <w:r w:rsidRPr="00051052">
        <w:rPr>
          <w:rFonts w:eastAsia="Times New Roman"/>
          <w:color w:val="000000"/>
          <w:sz w:val="24"/>
          <w:szCs w:val="24"/>
          <w:shd w:val="clear" w:color="auto" w:fill="FFFFFF"/>
        </w:rPr>
        <w:t xml:space="preserve"> source of </w:t>
      </w:r>
      <w:r w:rsidRPr="00051052">
        <w:rPr>
          <w:rFonts w:eastAsia="Times New Roman"/>
          <w:color w:val="000000"/>
          <w:sz w:val="24"/>
          <w:szCs w:val="24"/>
          <w:u w:val="single"/>
          <w:shd w:val="clear" w:color="auto" w:fill="FFFF00"/>
        </w:rPr>
        <w:t>threat</w:t>
      </w:r>
      <w:r w:rsidRPr="00051052">
        <w:rPr>
          <w:rFonts w:eastAsia="Times New Roman"/>
          <w:color w:val="000000"/>
          <w:sz w:val="24"/>
          <w:szCs w:val="24"/>
          <w:shd w:val="clear" w:color="auto" w:fill="FFFFFF"/>
        </w:rPr>
        <w:t xml:space="preserve">s. </w:t>
      </w:r>
      <w:r w:rsidRPr="00051052">
        <w:rPr>
          <w:rFonts w:eastAsia="Times New Roman"/>
          <w:color w:val="000000"/>
          <w:sz w:val="24"/>
          <w:szCs w:val="24"/>
          <w:u w:val="single"/>
          <w:shd w:val="clear" w:color="auto" w:fill="FFFF00"/>
        </w:rPr>
        <w:t>Missed are the</w:t>
      </w:r>
      <w:r w:rsidRPr="00051052">
        <w:rPr>
          <w:rFonts w:eastAsia="Times New Roman"/>
          <w:color w:val="000000"/>
          <w:sz w:val="24"/>
          <w:szCs w:val="24"/>
          <w:shd w:val="clear" w:color="auto" w:fill="FFFFFF"/>
        </w:rPr>
        <w:t xml:space="preserve"> multiple and </w:t>
      </w:r>
      <w:r w:rsidRPr="00051052">
        <w:rPr>
          <w:rFonts w:eastAsia="Times New Roman"/>
          <w:color w:val="000000"/>
          <w:sz w:val="24"/>
          <w:szCs w:val="24"/>
          <w:u w:val="single"/>
          <w:shd w:val="clear" w:color="auto" w:fill="FFFF00"/>
        </w:rPr>
        <w:t>integral relations between the weak and the strong</w:t>
      </w:r>
      <w:r w:rsidRPr="00051052">
        <w:rPr>
          <w:rFonts w:eastAsia="Times New Roman"/>
          <w:color w:val="000000"/>
          <w:sz w:val="24"/>
          <w:szCs w:val="24"/>
          <w:shd w:val="clear" w:color="auto" w:fill="FFFFFF"/>
        </w:rPr>
        <w:t xml:space="preserve">. </w:t>
      </w:r>
      <w:r w:rsidRPr="00051052">
        <w:rPr>
          <w:rFonts w:eastAsia="Times New Roman"/>
          <w:color w:val="000000"/>
          <w:sz w:val="24"/>
          <w:szCs w:val="24"/>
          <w:u w:val="single"/>
          <w:shd w:val="clear" w:color="auto" w:fill="FFFF00"/>
        </w:rPr>
        <w:t>Failing to</w:t>
      </w:r>
      <w:r w:rsidRPr="00051052">
        <w:rPr>
          <w:rFonts w:eastAsia="Times New Roman"/>
          <w:color w:val="000000"/>
          <w:sz w:val="24"/>
          <w:szCs w:val="24"/>
          <w:shd w:val="clear" w:color="auto" w:fill="FFFFFF"/>
        </w:rPr>
        <w:t xml:space="preserve"> study the weak and the strong together, as jointly responsible for making history, </w:t>
      </w:r>
      <w:r w:rsidRPr="00051052">
        <w:rPr>
          <w:rFonts w:eastAsia="Times New Roman"/>
          <w:color w:val="000000"/>
          <w:sz w:val="24"/>
          <w:szCs w:val="24"/>
          <w:u w:val="single"/>
          <w:shd w:val="clear" w:color="auto" w:fill="FFFF00"/>
        </w:rPr>
        <w:t>hamstrings IR and security studies ability to make sense of the world politics generally and North–South relations in particular</w:t>
      </w:r>
      <w:r w:rsidRPr="00051052">
        <w:rPr>
          <w:rFonts w:eastAsia="Times New Roman"/>
          <w:color w:val="000000"/>
          <w:sz w:val="24"/>
          <w:szCs w:val="24"/>
          <w:shd w:val="clear" w:color="auto" w:fill="FFFF00"/>
        </w:rPr>
        <w:t>.</w:t>
      </w:r>
      <w:r w:rsidRPr="00051052">
        <w:rPr>
          <w:rFonts w:eastAsia="Times New Roman"/>
          <w:color w:val="000000"/>
          <w:sz w:val="24"/>
          <w:szCs w:val="24"/>
          <w:shd w:val="clear" w:color="auto" w:fill="FFFFFF"/>
          <w:vertAlign w:val="superscript"/>
        </w:rPr>
        <w:t>55 </w:t>
      </w:r>
      <w:r w:rsidRPr="00051052">
        <w:rPr>
          <w:rFonts w:eastAsia="Times New Roman"/>
          <w:color w:val="000000"/>
          <w:sz w:val="24"/>
          <w:szCs w:val="24"/>
          <w:shd w:val="clear" w:color="auto" w:fill="FFFFFF"/>
        </w:rPr>
        <w:t xml:space="preserve">This framework of analysis also insists on a standard manoeuvre towards ‘other- ing mass slaughter from the West and from modernity. </w:t>
      </w:r>
      <w:r w:rsidRPr="00051052">
        <w:rPr>
          <w:rFonts w:eastAsia="Times New Roman"/>
          <w:color w:val="000000"/>
          <w:sz w:val="24"/>
          <w:szCs w:val="24"/>
          <w:u w:val="single"/>
          <w:shd w:val="clear" w:color="auto" w:fill="FFFF00"/>
        </w:rPr>
        <w:t>It serves to preserve</w:t>
      </w:r>
      <w:r w:rsidRPr="00051052">
        <w:rPr>
          <w:rFonts w:eastAsia="Times New Roman"/>
          <w:color w:val="000000"/>
          <w:sz w:val="24"/>
          <w:szCs w:val="24"/>
          <w:shd w:val="clear" w:color="auto" w:fill="FFFFFF"/>
        </w:rPr>
        <w:t>, in the face of any evidence to the contrary</w:t>
      </w:r>
      <w:r w:rsidRPr="00051052">
        <w:rPr>
          <w:rFonts w:eastAsia="Times New Roman"/>
          <w:color w:val="000000"/>
          <w:sz w:val="24"/>
          <w:szCs w:val="24"/>
          <w:u w:val="single"/>
          <w:shd w:val="clear" w:color="auto" w:fill="FFFF00"/>
        </w:rPr>
        <w:t>, the ethical character of the West and</w:t>
      </w:r>
      <w:r w:rsidRPr="00051052">
        <w:rPr>
          <w:rFonts w:eastAsia="Times New Roman"/>
          <w:color w:val="000000"/>
          <w:sz w:val="24"/>
          <w:szCs w:val="24"/>
          <w:shd w:val="clear" w:color="auto" w:fill="FFFFFF"/>
        </w:rPr>
        <w:t>, in turn</w:t>
      </w:r>
      <w:r w:rsidRPr="00051052">
        <w:rPr>
          <w:rFonts w:eastAsia="Times New Roman"/>
          <w:color w:val="000000"/>
          <w:sz w:val="24"/>
          <w:szCs w:val="24"/>
          <w:u w:val="single"/>
          <w:shd w:val="clear" w:color="auto" w:fill="FFFF00"/>
        </w:rPr>
        <w:t>, underpins claims</w:t>
      </w:r>
      <w:r w:rsidRPr="00051052">
        <w:rPr>
          <w:rFonts w:eastAsia="Times New Roman"/>
          <w:color w:val="000000"/>
          <w:sz w:val="24"/>
          <w:szCs w:val="24"/>
          <w:shd w:val="clear" w:color="auto" w:fill="FFFFFF"/>
        </w:rPr>
        <w:t xml:space="preserve"> in liberal and security studies </w:t>
      </w:r>
      <w:r w:rsidRPr="00051052">
        <w:rPr>
          <w:rFonts w:eastAsia="Times New Roman"/>
          <w:color w:val="000000"/>
          <w:sz w:val="24"/>
          <w:szCs w:val="24"/>
          <w:u w:val="single"/>
          <w:shd w:val="clear" w:color="auto" w:fill="FFFF00"/>
        </w:rPr>
        <w:t>that the West is a force for the good</w:t>
      </w:r>
      <w:r w:rsidRPr="00051052">
        <w:rPr>
          <w:rFonts w:eastAsia="Times New Roman"/>
          <w:color w:val="000000"/>
          <w:sz w:val="24"/>
          <w:szCs w:val="24"/>
          <w:shd w:val="clear" w:color="auto" w:fill="FFFFFF"/>
        </w:rPr>
        <w:t xml:space="preserve"> in the world’.</w:t>
      </w:r>
      <w:r w:rsidRPr="00051052">
        <w:rPr>
          <w:rFonts w:eastAsia="Times New Roman"/>
          <w:color w:val="000000"/>
          <w:sz w:val="24"/>
          <w:szCs w:val="24"/>
          <w:shd w:val="clear" w:color="auto" w:fill="FFFFFF"/>
          <w:vertAlign w:val="superscript"/>
        </w:rPr>
        <w:t>56 </w:t>
      </w:r>
      <w:r w:rsidR="00051052" w:rsidRPr="00051052">
        <w:rPr>
          <w:rFonts w:eastAsia="Times New Roman"/>
          <w:sz w:val="24"/>
          <w:szCs w:val="24"/>
        </w:rPr>
        <w:t xml:space="preserve"> </w:t>
      </w:r>
      <w:r w:rsidRPr="00051052">
        <w:rPr>
          <w:rFonts w:eastAsia="Times New Roman"/>
          <w:color w:val="000000"/>
          <w:sz w:val="24"/>
          <w:szCs w:val="24"/>
          <w:shd w:val="clear" w:color="auto" w:fill="FFFFFF"/>
        </w:rPr>
        <w:t xml:space="preserve">According to Barkawi and Laffey, ‘conventional security studies as a field of knowledge is a product of Western power’. As a result, it ... produces basic difficulties in understanding the course and nature of events, that is, in empirical analyses, of security studies. Whether we wish to under- stand crisis decision-making or the cause of genocide, </w:t>
      </w:r>
      <w:r w:rsidRPr="00051052">
        <w:rPr>
          <w:rFonts w:eastAsia="Times New Roman"/>
          <w:color w:val="000000"/>
          <w:sz w:val="24"/>
          <w:szCs w:val="24"/>
          <w:u w:val="single"/>
          <w:shd w:val="clear" w:color="auto" w:fill="FFFF00"/>
        </w:rPr>
        <w:t>adopting a Eurocentric set of assumptions</w:t>
      </w:r>
      <w:r w:rsidRPr="00051052">
        <w:rPr>
          <w:rFonts w:eastAsia="Times New Roman"/>
          <w:color w:val="000000"/>
          <w:sz w:val="24"/>
          <w:szCs w:val="24"/>
          <w:shd w:val="clear" w:color="auto" w:fill="FFFFFF"/>
        </w:rPr>
        <w:t xml:space="preserve"> – about agency, objectivity, and morality </w:t>
      </w:r>
      <w:r w:rsidRPr="00051052">
        <w:rPr>
          <w:rFonts w:eastAsia="Times New Roman"/>
          <w:color w:val="000000"/>
          <w:sz w:val="24"/>
          <w:szCs w:val="24"/>
          <w:u w:val="single"/>
          <w:shd w:val="clear" w:color="auto" w:fill="FFFF00"/>
        </w:rPr>
        <w:t>– gets in the way</w:t>
      </w:r>
      <w:r w:rsidRPr="00051052">
        <w:rPr>
          <w:rFonts w:eastAsia="Times New Roman"/>
          <w:color w:val="000000"/>
          <w:sz w:val="24"/>
          <w:szCs w:val="24"/>
          <w:shd w:val="clear" w:color="auto" w:fill="FFFFFF"/>
        </w:rPr>
        <w:t xml:space="preserve"> and hinders our efforts. Second, Eurocentrism in security studies also means that </w:t>
      </w:r>
      <w:r w:rsidRPr="00051052">
        <w:rPr>
          <w:rFonts w:eastAsia="Times New Roman"/>
          <w:color w:val="000000"/>
          <w:sz w:val="24"/>
          <w:szCs w:val="24"/>
          <w:u w:val="single"/>
          <w:shd w:val="clear" w:color="auto" w:fill="FFFF00"/>
        </w:rPr>
        <w:t>analysis winds up expressing a taken for granted politics that sides with the rulers</w:t>
      </w:r>
      <w:r w:rsidRPr="00051052">
        <w:rPr>
          <w:rFonts w:eastAsia="Times New Roman"/>
          <w:color w:val="000000"/>
          <w:sz w:val="24"/>
          <w:szCs w:val="24"/>
          <w:shd w:val="clear" w:color="auto" w:fill="FFFFFF"/>
        </w:rPr>
        <w:t xml:space="preserve">, with the powerful, with the imperialists, and </w:t>
      </w:r>
      <w:r w:rsidRPr="00051052">
        <w:rPr>
          <w:rFonts w:eastAsia="Times New Roman"/>
          <w:color w:val="000000"/>
          <w:sz w:val="24"/>
          <w:szCs w:val="24"/>
          <w:u w:val="single"/>
          <w:shd w:val="clear" w:color="auto" w:fill="FFFF00"/>
        </w:rPr>
        <w:t>not with the downtrodden</w:t>
      </w:r>
      <w:r w:rsidRPr="00051052">
        <w:rPr>
          <w:rFonts w:eastAsia="Times New Roman"/>
          <w:color w:val="000000"/>
          <w:sz w:val="24"/>
          <w:szCs w:val="24"/>
          <w:shd w:val="clear" w:color="auto" w:fill="FFFFFF"/>
        </w:rPr>
        <w:t>, the weak, the colonized or the post-colonised ... This means there is both a social science problem and a political problem.</w:t>
      </w:r>
      <w:r w:rsidRPr="00051052">
        <w:rPr>
          <w:rFonts w:eastAsia="Times New Roman"/>
          <w:color w:val="000000"/>
          <w:sz w:val="24"/>
          <w:szCs w:val="24"/>
          <w:shd w:val="clear" w:color="auto" w:fill="FFFFFF"/>
          <w:vertAlign w:val="superscript"/>
        </w:rPr>
        <w:t>57 </w:t>
      </w:r>
    </w:p>
    <w:p w14:paraId="131D21FA" w14:textId="77777777" w:rsidR="00E84B00" w:rsidRPr="00D90A7C" w:rsidRDefault="00E84B00" w:rsidP="00E84B00">
      <w:pPr>
        <w:spacing w:after="0" w:line="240" w:lineRule="auto"/>
        <w:rPr>
          <w:rFonts w:eastAsia="Times New Roman"/>
          <w:sz w:val="24"/>
          <w:szCs w:val="24"/>
        </w:rPr>
      </w:pPr>
    </w:p>
    <w:p w14:paraId="42F18250" w14:textId="762447AC" w:rsidR="006A6E14" w:rsidRPr="00D90A7C" w:rsidRDefault="006A6E14" w:rsidP="006A6E14">
      <w:pPr>
        <w:pStyle w:val="Heading3"/>
        <w:rPr>
          <w:rFonts w:eastAsia="Times New Roman" w:cs="Calibri"/>
        </w:rPr>
      </w:pPr>
      <w:r w:rsidRPr="00D90A7C">
        <w:rPr>
          <w:rFonts w:eastAsia="Times New Roman" w:cs="Calibri"/>
        </w:rPr>
        <w:t>Link – Yemen</w:t>
      </w:r>
    </w:p>
    <w:p w14:paraId="68DE7EBA" w14:textId="38BA7D20" w:rsidR="006A6E14" w:rsidRDefault="006A6E14" w:rsidP="006A6E14">
      <w:pPr>
        <w:spacing w:after="0" w:line="240" w:lineRule="auto"/>
        <w:rPr>
          <w:rFonts w:eastAsia="Times New Roman"/>
          <w:b/>
          <w:bCs/>
          <w:color w:val="000000"/>
          <w:sz w:val="24"/>
          <w:szCs w:val="24"/>
        </w:rPr>
      </w:pPr>
      <w:r w:rsidRPr="00D90A7C">
        <w:rPr>
          <w:rFonts w:eastAsia="Times New Roman"/>
          <w:b/>
          <w:bCs/>
          <w:color w:val="000000"/>
          <w:sz w:val="24"/>
          <w:szCs w:val="24"/>
        </w:rPr>
        <w:t>Depictions of Yemen are fueled by orientalism and makes western intervention inevitable</w:t>
      </w:r>
    </w:p>
    <w:p w14:paraId="655EF86F" w14:textId="77777777" w:rsidR="00051052" w:rsidRPr="00D90A7C" w:rsidRDefault="00051052" w:rsidP="006A6E14">
      <w:pPr>
        <w:spacing w:after="0" w:line="240" w:lineRule="auto"/>
        <w:rPr>
          <w:rFonts w:eastAsia="Times New Roman"/>
          <w:sz w:val="24"/>
          <w:szCs w:val="24"/>
        </w:rPr>
      </w:pPr>
    </w:p>
    <w:p w14:paraId="3AB09F7B" w14:textId="77777777" w:rsidR="006A6E14" w:rsidRPr="00D90A7C" w:rsidRDefault="006A6E14" w:rsidP="006A6E14">
      <w:pPr>
        <w:spacing w:after="0" w:line="240" w:lineRule="auto"/>
        <w:rPr>
          <w:rFonts w:eastAsia="Times New Roman"/>
          <w:sz w:val="24"/>
          <w:szCs w:val="24"/>
        </w:rPr>
      </w:pPr>
      <w:r w:rsidRPr="00D90A7C">
        <w:rPr>
          <w:rFonts w:eastAsia="Times New Roman"/>
          <w:b/>
          <w:bCs/>
          <w:color w:val="000000"/>
          <w:sz w:val="24"/>
          <w:szCs w:val="24"/>
        </w:rPr>
        <w:t> Bafana 2k18</w:t>
      </w:r>
      <w:r w:rsidRPr="00D90A7C">
        <w:rPr>
          <w:rFonts w:eastAsia="Times New Roman"/>
          <w:color w:val="000000"/>
          <w:sz w:val="24"/>
          <w:szCs w:val="24"/>
        </w:rPr>
        <w:t xml:space="preserve"> (Haykal, Lawyer and Activist based on Yemen and </w:t>
      </w:r>
      <w:r w:rsidRPr="00D90A7C">
        <w:rPr>
          <w:rFonts w:eastAsia="Times New Roman"/>
          <w:color w:val="000000"/>
          <w:sz w:val="24"/>
          <w:szCs w:val="24"/>
          <w:shd w:val="clear" w:color="auto" w:fill="FFFFFF"/>
        </w:rPr>
        <w:t>the managing director of Bafana Advisory, a firm that guides companies on investment in Yemen</w:t>
      </w:r>
    </w:p>
    <w:p w14:paraId="24E2F978" w14:textId="77777777" w:rsidR="006A6E14" w:rsidRPr="00D90A7C" w:rsidRDefault="006A6E14" w:rsidP="006A6E14">
      <w:pPr>
        <w:spacing w:after="0" w:line="240" w:lineRule="auto"/>
        <w:rPr>
          <w:rFonts w:eastAsia="Times New Roman"/>
          <w:sz w:val="24"/>
          <w:szCs w:val="24"/>
        </w:rPr>
      </w:pPr>
      <w:r w:rsidRPr="00D90A7C">
        <w:rPr>
          <w:rFonts w:eastAsia="Times New Roman"/>
          <w:color w:val="000000"/>
          <w:sz w:val="24"/>
          <w:szCs w:val="24"/>
        </w:rPr>
        <w:t> Yemen’s Relevance to the Larger World Coda)</w:t>
      </w:r>
    </w:p>
    <w:p w14:paraId="32892485" w14:textId="77777777" w:rsidR="006A6E14" w:rsidRPr="00D90A7C" w:rsidRDefault="006A6E14" w:rsidP="006A6E14">
      <w:pPr>
        <w:spacing w:after="0" w:line="240" w:lineRule="auto"/>
        <w:rPr>
          <w:rFonts w:eastAsia="Times New Roman"/>
          <w:sz w:val="24"/>
          <w:szCs w:val="24"/>
        </w:rPr>
      </w:pPr>
      <w:r w:rsidRPr="00D90A7C">
        <w:rPr>
          <w:rFonts w:eastAsia="Times New Roman"/>
          <w:color w:val="000000"/>
          <w:sz w:val="24"/>
          <w:szCs w:val="24"/>
        </w:rPr>
        <w:t> </w:t>
      </w:r>
    </w:p>
    <w:p w14:paraId="524AD76F" w14:textId="77777777" w:rsidR="006A6E14" w:rsidRPr="00D90A7C" w:rsidRDefault="006A6E14" w:rsidP="006A6E14">
      <w:pPr>
        <w:spacing w:after="0" w:line="240" w:lineRule="auto"/>
        <w:rPr>
          <w:rFonts w:eastAsia="Times New Roman"/>
          <w:sz w:val="24"/>
          <w:szCs w:val="24"/>
        </w:rPr>
      </w:pPr>
      <w:r w:rsidRPr="00D90A7C">
        <w:rPr>
          <w:rFonts w:eastAsia="Times New Roman"/>
          <w:b/>
          <w:bCs/>
          <w:color w:val="000000"/>
          <w:sz w:val="24"/>
          <w:szCs w:val="24"/>
          <w:u w:val="single"/>
        </w:rPr>
        <w:t>This book</w:t>
      </w:r>
      <w:r w:rsidRPr="00D90A7C">
        <w:rPr>
          <w:rFonts w:eastAsia="Times New Roman"/>
          <w:color w:val="000000"/>
          <w:sz w:val="24"/>
          <w:szCs w:val="24"/>
        </w:rPr>
        <w:t xml:space="preserve"> suggests that we can only offer answers to the question of why destroy Yemen by taking a broader perspective, one that, perhaps surprising to many, puts Yemen at the heart of many global processes over the last century. </w:t>
      </w:r>
      <w:r w:rsidRPr="00D90A7C">
        <w:rPr>
          <w:rFonts w:eastAsia="Times New Roman"/>
          <w:b/>
          <w:bCs/>
          <w:color w:val="000000"/>
          <w:sz w:val="24"/>
          <w:szCs w:val="24"/>
          <w:u w:val="single"/>
        </w:rPr>
        <w:t>The attempt to explain the recent horrors transpiring in South Arabia seems to also reveal Yemen’s contributions to the modern world and thus shed light on the very amorphous nature of global affairs</w:t>
      </w:r>
      <w:r w:rsidRPr="00D90A7C">
        <w:rPr>
          <w:rFonts w:eastAsia="Times New Roman"/>
          <w:color w:val="000000"/>
          <w:sz w:val="24"/>
          <w:szCs w:val="24"/>
        </w:rPr>
        <w:t>. In this way, global events share common origins with local Yemeni ones, thereby revealing that the trajectories of socioeconomic, political, and intellectual trends oft en originate, pass through, or end in South Arabia, rather than pass it by. What accounts for this heavy Yemeni presence in the larger world is a resilient, some would argue archaic, even futile, loyalty to kin or self-interest. Recent outsider adventures in Yemen expose only too frequently just how most miss this point, especially Yemen’s northern neighbor the KSA. In its constant eff ort to secure leverage over Yemenis impervious to their dictates, factions within the ruling elite have attempted until March 2015 to control Yemen by way of local proxies. But the most recent, now almost entirely discarded puppet, Hadi, and the one he replaced, Saleh, both failed in large part because they were tainted by their associations with empire. At the most practical level, skeptical would-be allies to whatever coalition of local and foreign forces the USA, the KSA, and empire more generally put together, simply did not see the rewards come fast enough to justify the eternal betrayal of their kin</w:t>
      </w:r>
      <w:r w:rsidRPr="00D90A7C">
        <w:rPr>
          <w:rFonts w:eastAsia="Times New Roman"/>
          <w:b/>
          <w:bCs/>
          <w:color w:val="000000"/>
          <w:sz w:val="24"/>
          <w:szCs w:val="24"/>
          <w:u w:val="single"/>
        </w:rPr>
        <w:t>. Largely driven by corrupted ideals now entirely justified in neoliberal jargon, the surrogates of empire delivering so much death and destruction on Yemen today have no other means to rationalize their actions than by simplistic references to Iran or evoking international law; the protection of minorities, women, and children; and most cynically, the need for “democracy” to flourish. So shallow have their offerings to the country been that in defi ance millions of Yemenis demand with weapons either to be treated fairly or simply left alone</w:t>
      </w:r>
      <w:r w:rsidRPr="00D90A7C">
        <w:rPr>
          <w:rFonts w:eastAsia="Times New Roman"/>
          <w:color w:val="000000"/>
          <w:sz w:val="24"/>
          <w:szCs w:val="24"/>
        </w:rPr>
        <w:t xml:space="preserve">. By the simple fact they resisted so energetically throughout the last hundred-plus years has meant </w:t>
      </w:r>
      <w:r w:rsidRPr="00D90A7C">
        <w:rPr>
          <w:rFonts w:eastAsia="Times New Roman"/>
          <w:b/>
          <w:bCs/>
          <w:color w:val="000000"/>
          <w:sz w:val="24"/>
          <w:szCs w:val="24"/>
          <w:u w:val="single"/>
        </w:rPr>
        <w:t xml:space="preserve">Yemenis played a key role in the evolution of this modern world increasingly dominated by empire and its vacuous, increasingly inept American and Saudi surrogates. </w:t>
      </w:r>
      <w:r w:rsidRPr="00D90A7C">
        <w:rPr>
          <w:rFonts w:eastAsia="Times New Roman"/>
          <w:color w:val="000000"/>
          <w:sz w:val="24"/>
          <w:szCs w:val="24"/>
        </w:rPr>
        <w:t xml:space="preserve">Th is history of open defi ance (and oft en useful collaboration, for no two Yemenis think alike, all the time) constitutes a forgotten global story only partially revealed here. </w:t>
      </w:r>
      <w:r w:rsidRPr="00D90A7C">
        <w:rPr>
          <w:rFonts w:eastAsia="Times New Roman"/>
          <w:b/>
          <w:bCs/>
          <w:color w:val="000000"/>
          <w:sz w:val="24"/>
          <w:szCs w:val="24"/>
          <w:u w:val="single"/>
        </w:rPr>
        <w:t>What accounts for so much obfuscation of Yemen’s place in the larger world is in itself a topic worthy of discussion. For much of modern history, the rhetoric Yemenis mobilized, often developed and articulated locally, sometimes inherited from elsewhere, has offered a serviceable retort to (neo)liberalism, a message of insolence that, if marketed beyond its borders, could spread to other contested arenas of ongoing finance capitalist conquest</w:t>
      </w:r>
      <w:r w:rsidRPr="00D90A7C">
        <w:rPr>
          <w:rFonts w:eastAsia="Times New Roman"/>
          <w:color w:val="000000"/>
          <w:sz w:val="24"/>
          <w:szCs w:val="24"/>
        </w:rPr>
        <w:t>. Indeed, the charismatic men and women’s valiant struggle against the brutality of this war to destroy their homeland could easily be marketed as the hipster generation’s Che Guevara. Who would not want to look and act like those potentially iconic armed men broadcasted in reports of the news channel Almasirah (almasirah.net and @MasirahTV)? Th ese are the men, cheeks bulging with the mild natural amphetamine qat, oft en in sarongs, who take on empire with Kalashnikovs and outdated antitank weapons. With weapons of the poor, these “backward tribal” warriors are fi ghting for the kinds of cause any millennial sometimes wants to embrace. As such, this energetic, continued resistance to global capitalism and the fears that such impetuous patriotism, love of family, and faith in God could threaten the larger, still not entirely realized, globalist agenda will never receive the proper media and academic coverage it deserves.</w:t>
      </w:r>
    </w:p>
    <w:p w14:paraId="1C37A45A" w14:textId="77777777" w:rsidR="006A6E14" w:rsidRPr="00D90A7C" w:rsidRDefault="006A6E14" w:rsidP="006A6E14">
      <w:pPr>
        <w:spacing w:after="0" w:line="240" w:lineRule="auto"/>
        <w:rPr>
          <w:rFonts w:eastAsia="Times New Roman"/>
          <w:sz w:val="24"/>
          <w:szCs w:val="24"/>
        </w:rPr>
      </w:pPr>
      <w:r w:rsidRPr="00D90A7C">
        <w:rPr>
          <w:rFonts w:eastAsia="Times New Roman"/>
          <w:color w:val="000000"/>
          <w:sz w:val="24"/>
          <w:szCs w:val="24"/>
        </w:rPr>
        <w:t> </w:t>
      </w:r>
    </w:p>
    <w:p w14:paraId="1DA8E12C" w14:textId="77777777" w:rsidR="006A6E14" w:rsidRPr="00D90A7C" w:rsidRDefault="006A6E14" w:rsidP="006A6E14">
      <w:pPr>
        <w:spacing w:after="0" w:line="240" w:lineRule="auto"/>
        <w:rPr>
          <w:rFonts w:eastAsia="Times New Roman"/>
          <w:sz w:val="24"/>
          <w:szCs w:val="24"/>
        </w:rPr>
      </w:pPr>
      <w:r w:rsidRPr="00D90A7C">
        <w:rPr>
          <w:rFonts w:eastAsia="Times New Roman"/>
          <w:b/>
          <w:bCs/>
          <w:color w:val="000000"/>
          <w:sz w:val="24"/>
          <w:szCs w:val="24"/>
        </w:rPr>
        <w:t>Focus on war in Yemen trades off with analysis of how imperialism produced the war in the first place</w:t>
      </w:r>
    </w:p>
    <w:p w14:paraId="72D30B9B" w14:textId="77777777" w:rsidR="006A6E14" w:rsidRPr="00D90A7C" w:rsidRDefault="006A6E14" w:rsidP="006A6E14">
      <w:pPr>
        <w:spacing w:after="0" w:line="240" w:lineRule="auto"/>
        <w:rPr>
          <w:rFonts w:eastAsia="Times New Roman"/>
          <w:sz w:val="24"/>
          <w:szCs w:val="24"/>
        </w:rPr>
      </w:pPr>
      <w:r w:rsidRPr="00D90A7C">
        <w:rPr>
          <w:rFonts w:eastAsia="Times New Roman"/>
          <w:color w:val="000000"/>
          <w:sz w:val="24"/>
          <w:szCs w:val="24"/>
        </w:rPr>
        <w:t> </w:t>
      </w:r>
    </w:p>
    <w:p w14:paraId="005CAEEF" w14:textId="11FD2D2B" w:rsidR="006A6E14" w:rsidRPr="00D90A7C" w:rsidRDefault="006A6E14" w:rsidP="006A6E14">
      <w:pPr>
        <w:spacing w:after="0" w:line="240" w:lineRule="auto"/>
        <w:rPr>
          <w:rFonts w:eastAsia="Times New Roman"/>
          <w:sz w:val="24"/>
          <w:szCs w:val="24"/>
        </w:rPr>
      </w:pPr>
      <w:r w:rsidRPr="00D90A7C">
        <w:rPr>
          <w:rFonts w:eastAsia="Times New Roman"/>
          <w:b/>
          <w:bCs/>
          <w:color w:val="000000"/>
          <w:sz w:val="24"/>
          <w:szCs w:val="24"/>
        </w:rPr>
        <w:t>Bafana 2k18</w:t>
      </w:r>
      <w:r w:rsidRPr="00D90A7C">
        <w:rPr>
          <w:rFonts w:eastAsia="Times New Roman"/>
          <w:color w:val="000000"/>
          <w:sz w:val="24"/>
          <w:szCs w:val="24"/>
        </w:rPr>
        <w:t xml:space="preserve"> (Haykal, Lawyer and Activist based on Yemen and </w:t>
      </w:r>
      <w:r w:rsidRPr="00D90A7C">
        <w:rPr>
          <w:rFonts w:eastAsia="Times New Roman"/>
          <w:color w:val="000000"/>
          <w:sz w:val="24"/>
          <w:szCs w:val="24"/>
          <w:shd w:val="clear" w:color="auto" w:fill="FFFFFF"/>
        </w:rPr>
        <w:t xml:space="preserve">the managing director of Bafana Advisory, a firm that guides companies on investment in </w:t>
      </w:r>
      <w:r w:rsidRPr="00D90A7C">
        <w:rPr>
          <w:rFonts w:eastAsia="Times New Roman"/>
          <w:color w:val="000000"/>
          <w:sz w:val="24"/>
          <w:szCs w:val="24"/>
        </w:rPr>
        <w:t>Yemen’s Relevance to the Larger World Coda)</w:t>
      </w:r>
    </w:p>
    <w:p w14:paraId="7EAFBE6B" w14:textId="77777777" w:rsidR="006A6E14" w:rsidRPr="00D90A7C" w:rsidRDefault="006A6E14" w:rsidP="006A6E14">
      <w:pPr>
        <w:spacing w:after="0" w:line="240" w:lineRule="auto"/>
        <w:rPr>
          <w:rFonts w:eastAsia="Times New Roman"/>
          <w:sz w:val="24"/>
          <w:szCs w:val="24"/>
        </w:rPr>
      </w:pPr>
      <w:r w:rsidRPr="00D90A7C">
        <w:rPr>
          <w:rFonts w:eastAsia="Times New Roman"/>
          <w:color w:val="000000"/>
          <w:sz w:val="24"/>
          <w:szCs w:val="24"/>
        </w:rPr>
        <w:t> </w:t>
      </w:r>
    </w:p>
    <w:p w14:paraId="37290689" w14:textId="77777777" w:rsidR="006A6E14" w:rsidRPr="00D90A7C" w:rsidRDefault="006A6E14" w:rsidP="006A6E14">
      <w:pPr>
        <w:spacing w:after="0" w:line="240" w:lineRule="auto"/>
        <w:rPr>
          <w:rFonts w:eastAsia="Times New Roman"/>
          <w:sz w:val="24"/>
          <w:szCs w:val="24"/>
        </w:rPr>
      </w:pPr>
      <w:r w:rsidRPr="00D90A7C">
        <w:rPr>
          <w:rFonts w:eastAsia="Times New Roman"/>
          <w:color w:val="000000"/>
          <w:sz w:val="24"/>
          <w:szCs w:val="24"/>
        </w:rPr>
        <w:t xml:space="preserve">Throughout this work, I claim that intersecting processes of both imposing development programs and the remarkable extent to which many Yemenis pushed back have contributed to the tensions in larger Arabia today. </w:t>
      </w:r>
      <w:r w:rsidRPr="00D90A7C">
        <w:rPr>
          <w:rFonts w:eastAsia="Times New Roman"/>
          <w:b/>
          <w:bCs/>
          <w:color w:val="000000"/>
          <w:sz w:val="24"/>
          <w:szCs w:val="24"/>
          <w:u w:val="single"/>
        </w:rPr>
        <w:t>Why war was inevitable in this setting, I argued, has much more to do with the larger world than usually realized</w:t>
      </w:r>
      <w:r w:rsidRPr="00D90A7C">
        <w:rPr>
          <w:rFonts w:eastAsia="Times New Roman"/>
          <w:color w:val="000000"/>
          <w:sz w:val="24"/>
          <w:szCs w:val="24"/>
        </w:rPr>
        <w:t xml:space="preserve">. </w:t>
      </w:r>
      <w:r w:rsidRPr="00D90A7C">
        <w:rPr>
          <w:rFonts w:eastAsia="Times New Roman"/>
          <w:b/>
          <w:bCs/>
          <w:color w:val="000000"/>
          <w:sz w:val="24"/>
          <w:szCs w:val="24"/>
          <w:u w:val="single"/>
        </w:rPr>
        <w:t>The context is systemic decay.</w:t>
      </w:r>
      <w:r w:rsidRPr="00D90A7C">
        <w:rPr>
          <w:rFonts w:eastAsia="Times New Roman"/>
          <w:color w:val="000000"/>
          <w:sz w:val="24"/>
          <w:szCs w:val="24"/>
        </w:rPr>
        <w:t xml:space="preserve"> Today the global economic order has been torn from within. Th e very institutions erected to maximize the plunder and concentration of the world’s wealth into the hands of a concentrated few are corrupt to the core (Das 2011; Hudson 2015). The mechanics of this project have now resulted in systemic break-down, with global contraction the result of years of aggressive fi nancialization that has successfully entangled individual and national economies to take unacceptably risky bets. Th e larger world, no longer united by anticolonial, socialist solidarity movements (or even what in the 2010s promised a new rival in the form of BRI(I)CSs that seeks to challenge North Atlantic fi nancial hegemony), is increasingly forced to face open war or accept brutal austerity as global economic elites scramble for one last pillage.1 Th e war on Yemen fi ts into this context. It is a rush to address some of the consequences of a rapidly accelerated process of fi nancial meltdown that results from the parasitic banking elites now eating their host (Hudson 2015). </w:t>
      </w:r>
      <w:r w:rsidRPr="00D90A7C">
        <w:rPr>
          <w:rFonts w:eastAsia="Times New Roman"/>
          <w:b/>
          <w:bCs/>
          <w:color w:val="000000"/>
          <w:sz w:val="24"/>
          <w:szCs w:val="24"/>
          <w:u w:val="single"/>
        </w:rPr>
        <w:t>Brutalizing Yemen, as done in South Asia and China last century</w:t>
      </w:r>
      <w:r w:rsidRPr="00D90A7C">
        <w:rPr>
          <w:rFonts w:eastAsia="Times New Roman"/>
          <w:color w:val="000000"/>
          <w:sz w:val="24"/>
          <w:szCs w:val="24"/>
        </w:rPr>
        <w:t xml:space="preserve"> (Davis 2002) </w:t>
      </w:r>
      <w:r w:rsidRPr="00D90A7C">
        <w:rPr>
          <w:rFonts w:eastAsia="Times New Roman"/>
          <w:b/>
          <w:bCs/>
          <w:color w:val="000000"/>
          <w:sz w:val="24"/>
          <w:szCs w:val="24"/>
          <w:u w:val="single"/>
        </w:rPr>
        <w:t>is one facet of empire’s eff orts to sustain for a bit longer the funneling of “Third World” wealth to this empire about to collapse</w:t>
      </w:r>
      <w:r w:rsidRPr="00D90A7C">
        <w:rPr>
          <w:rFonts w:eastAsia="Times New Roman"/>
          <w:color w:val="000000"/>
          <w:sz w:val="24"/>
          <w:szCs w:val="24"/>
        </w:rPr>
        <w:t xml:space="preserve">.2 Th e principal agent seeking rewards for bringing Yemen to heel is the family ruling KSA, itself, in desperate financial trouble. For years saddled by the enormous costs of buying the compliance of rival families, subsidizing the US economy by way of huge contracts, the purchase of US debt, and long periods of low oil prices has meant the ruling class in Riyadh is experiencing the ongoing global crisis in liquidity most acutely.3 For this, the war in Yemen is premeditated and constitutes an aggression by an enterprise set up by the British empire in the 1920s to effi ciently extract the wealth of the region. It is no small irony that KSA itself will not survive unless it secures hegemony over Yemen by way of this war. Th e hope for a quick, lucrative victory in Yemen disappeared before the spirited resistance from not only the “Huthis” but a wide swath of Yemeni society. This resistance has only exasperated KSA’s desperate situation by the fact the new regime in Riyadh (aft er the passing of King Abdullah in 2014 and the “coup” that instilled in June 2017 Muhammad bin Salman as “crown prince”) has nowhere else to go now. Its existence is leveraged on winning this war, with its future capacity to pay for the weapons (and technical assistance) it has ordered and already used—upwards of US$200 billion just in 2015, with reported additional commitments of more than US$300 billion in 2017—increasingly trapped in a quagmire they can no longer exit.4 Even more problematic is the fact that the global economy is very much linked to the current rentier system that relies on Arabia’s cooperation. Recent efforts to reassure global investors in the continued survival of the ruling family in the form of an economic reform program called Vision 2030, hardly reassures those in the know. No matter how much austerity, new taxation, and cost-cutting the regime in Riyadh can pretend to introduce to its oil-dependent economy, the politics of sustaining the regime will prove impossible. In short, the consequences of KSA defaulting (it has not paid salaries for months on end since the war began in 2015) could have dramatic consequences on the Middle East’s maps as well as global fi nance.5 As was the case when the British had to surrender its globalist role to the Americans aft er it could not subdue resistance in South Yemen in the 1960s, the source of our current period of change is Yemeni intransigence. Many diff erent Yemenis will not surrender their homeland’s wealth to subsidize empire’s need for liquidity, collateral for new infusions of cash, or the commodities that lie under the country’s surface. </w:t>
      </w:r>
      <w:r w:rsidRPr="00D90A7C">
        <w:rPr>
          <w:rFonts w:eastAsia="Times New Roman"/>
          <w:b/>
          <w:bCs/>
          <w:color w:val="000000"/>
          <w:sz w:val="24"/>
          <w:szCs w:val="24"/>
          <w:u w:val="single"/>
        </w:rPr>
        <w:t>Failing to learn from previous disasters, the current war of attrition will result in Yemen bringing down yet another would-be occupier as it is itself destroyed. Acknowledging this is crucial because most policy-orientated and journalistic accounts of events in Yemen today obscure this resistance by claiming that the origins of the confl ict are stubborn “traditions” hostile to change. Strategically left out of a discussion heavily infl uenced by the numerous spin masters powerful interests have hired in Washington, New York, and London,</w:t>
      </w:r>
      <w:r w:rsidRPr="00D90A7C">
        <w:rPr>
          <w:rFonts w:eastAsia="Times New Roman"/>
          <w:color w:val="000000"/>
          <w:sz w:val="24"/>
          <w:szCs w:val="24"/>
        </w:rPr>
        <w:t xml:space="preserve"> </w:t>
      </w:r>
      <w:r w:rsidRPr="00D90A7C">
        <w:rPr>
          <w:rFonts w:eastAsia="Times New Roman"/>
          <w:b/>
          <w:bCs/>
          <w:color w:val="000000"/>
          <w:sz w:val="24"/>
          <w:szCs w:val="24"/>
          <w:u w:val="single"/>
        </w:rPr>
        <w:t xml:space="preserve">are those outsider facilitators of empire whose war has created new opportunities to plunder Yemen’s resources. </w:t>
      </w:r>
      <w:r w:rsidRPr="00D90A7C">
        <w:rPr>
          <w:rFonts w:eastAsia="Times New Roman"/>
          <w:color w:val="000000"/>
          <w:sz w:val="24"/>
          <w:szCs w:val="24"/>
        </w:rPr>
        <w:t xml:space="preserve">Rather than seeing the heavy hand of empire, the outsider is expected to believe the media and think tank experts that it is Yemenis’ own pathologies, their social and economic backwardness that leave them susceptible to violence and thus “civil war.” </w:t>
      </w:r>
      <w:r w:rsidRPr="00D90A7C">
        <w:rPr>
          <w:rFonts w:eastAsia="Times New Roman"/>
          <w:b/>
          <w:bCs/>
          <w:color w:val="000000"/>
          <w:sz w:val="24"/>
          <w:szCs w:val="24"/>
          <w:u w:val="single"/>
        </w:rPr>
        <w:t>The “they are at war with themselves” trope continuously repeated in various media and academic circles ultimately obfuscates who are guilty, laying blame on eighty percent of a country’s population currently being starved to death. Conveniently released from responsibility, the only possible role for global actors is a false claim of altruistic intervention to “help” resolve the confl icted country’s many ills. What is rarely explored is the possibility that attempts by foreign actors to aid Yemen’s quests for development or resolve its confl icts over the last century may have had a deleterious eff ect on the country’s well-being.</w:t>
      </w:r>
      <w:r w:rsidRPr="00D90A7C">
        <w:rPr>
          <w:rFonts w:eastAsia="Times New Roman"/>
          <w:color w:val="000000"/>
          <w:sz w:val="24"/>
          <w:szCs w:val="24"/>
        </w:rPr>
        <w:t xml:space="preserve"> As proven with cases drawn from Latin America and throughout Africa, foreign assistance such as that provided by the US government, UN, World Bank, or IMF has far more to do with controlling a recipient country’s assets than to resolving the root causes to poverty and the confl icts that it produces (Robinson 2004). In the cases studied throughout, the consequence of the relatively successful eff orts to install formal control over Yemen’s vibrant “private sector” economy since the end of the Cold War has been, perhaps paradoxically to some, also the cause of Yemen’s decent into violence. While understanding this evolution of empire’s eff orts at instilling a dependency-inducing restructuring of “poor” Yemen, it is necessary to recognize also Yemenis’ spirited embrace of any number of anti-imperialist tactics arising in the last century. We learned throughout that various Yemeni leaders fl irted with anti-Western ideologies like Nasserism, Pan-Arabism, NonAlignment, Ba‘athism, Maoism, Communism, and various forms of Islamism. Signifi cantly, these “alternative” universalist frameworks also promoted changing Yemeni societies to better fi t what various people believed constituted the modern era. As such, be it the modernization that North Atlantic globalists promoted since the late 1940s or their “revolutionary” alternatives marketed by progressives or Islamic fundamentalists, the necessary institution demanding promotion was the state.</w:t>
      </w:r>
    </w:p>
    <w:p w14:paraId="3E123AD0" w14:textId="46C459D1" w:rsidR="00836AB1" w:rsidRDefault="00836AB1" w:rsidP="00836AB1">
      <w:pPr>
        <w:spacing w:before="240" w:after="40" w:line="240" w:lineRule="auto"/>
        <w:outlineLvl w:val="3"/>
        <w:rPr>
          <w:rFonts w:eastAsia="Times New Roman"/>
          <w:b/>
          <w:bCs/>
          <w:color w:val="000000"/>
          <w:sz w:val="24"/>
          <w:szCs w:val="24"/>
        </w:rPr>
      </w:pPr>
      <w:r w:rsidRPr="00A75B72">
        <w:rPr>
          <w:rFonts w:eastAsia="Times New Roman"/>
          <w:b/>
          <w:bCs/>
          <w:color w:val="000000"/>
          <w:sz w:val="24"/>
          <w:szCs w:val="24"/>
        </w:rPr>
        <w:t>Orientalism is rooted deep in the foundation of the American’s perception of Yemen.</w:t>
      </w:r>
    </w:p>
    <w:p w14:paraId="75B68A34" w14:textId="77777777" w:rsidR="00051052" w:rsidRPr="00051052" w:rsidRDefault="00051052" w:rsidP="00051052"/>
    <w:p w14:paraId="5C67086A" w14:textId="3A1EA4B6" w:rsidR="00836AB1" w:rsidRPr="00A75B72" w:rsidRDefault="00836AB1" w:rsidP="00836AB1">
      <w:pPr>
        <w:spacing w:after="0" w:line="240" w:lineRule="auto"/>
        <w:rPr>
          <w:rFonts w:eastAsia="Times New Roman"/>
          <w:sz w:val="24"/>
          <w:szCs w:val="24"/>
        </w:rPr>
      </w:pPr>
      <w:r w:rsidRPr="00A75B72">
        <w:rPr>
          <w:rFonts w:eastAsia="Times New Roman"/>
          <w:b/>
          <w:bCs/>
          <w:color w:val="000000"/>
          <w:sz w:val="24"/>
          <w:szCs w:val="24"/>
        </w:rPr>
        <w:t>Elie 03</w:t>
      </w:r>
      <w:r w:rsidRPr="00A75B72">
        <w:rPr>
          <w:rFonts w:eastAsia="Times New Roman"/>
          <w:color w:val="000000"/>
          <w:sz w:val="24"/>
          <w:szCs w:val="24"/>
        </w:rPr>
        <w:t> </w:t>
      </w:r>
      <w:r w:rsidR="00A75B72">
        <w:rPr>
          <w:rFonts w:eastAsia="Times New Roman"/>
          <w:color w:val="000000"/>
          <w:sz w:val="24"/>
          <w:szCs w:val="24"/>
        </w:rPr>
        <w:t>(</w:t>
      </w:r>
      <w:r w:rsidR="00A75B72" w:rsidRPr="00A75B72">
        <w:rPr>
          <w:rFonts w:eastAsia="Times New Roman"/>
          <w:color w:val="000000"/>
          <w:sz w:val="24"/>
          <w:szCs w:val="24"/>
        </w:rPr>
        <w:t xml:space="preserve">Serge D. </w:t>
      </w:r>
      <w:r w:rsidRPr="00A75B72">
        <w:rPr>
          <w:rFonts w:eastAsia="Times New Roman"/>
          <w:color w:val="000000"/>
          <w:sz w:val="24"/>
          <w:szCs w:val="24"/>
          <w:shd w:val="clear" w:color="auto" w:fill="FFFFFF"/>
        </w:rPr>
        <w:t xml:space="preserve">Development Consultant, Independent Scholar in the Human Sciences, and Associate Researcher at the Yemen Center for Studies and Research. </w:t>
      </w:r>
      <w:r w:rsidRPr="00A75B72">
        <w:rPr>
          <w:rFonts w:eastAsia="Times New Roman"/>
          <w:color w:val="000000"/>
          <w:sz w:val="24"/>
          <w:szCs w:val="24"/>
        </w:rPr>
        <w:t>“The Anthropological Discourse on Yemen: A Critique of the Intellectual Vestiges of Orientalism”</w:t>
      </w:r>
      <w:r w:rsidR="00A75B72">
        <w:rPr>
          <w:rFonts w:eastAsia="Times New Roman"/>
          <w:color w:val="000000"/>
          <w:sz w:val="24"/>
          <w:szCs w:val="24"/>
        </w:rPr>
        <w:t>)</w:t>
      </w:r>
    </w:p>
    <w:p w14:paraId="77BAB5F4" w14:textId="77777777" w:rsidR="00836AB1" w:rsidRPr="00A75B72" w:rsidRDefault="00836AB1" w:rsidP="00836AB1">
      <w:pPr>
        <w:spacing w:after="0" w:line="240" w:lineRule="auto"/>
        <w:rPr>
          <w:rFonts w:eastAsia="Times New Roman"/>
          <w:sz w:val="24"/>
          <w:szCs w:val="24"/>
        </w:rPr>
      </w:pPr>
      <w:r w:rsidRPr="00A75B72">
        <w:rPr>
          <w:rFonts w:eastAsia="Times New Roman"/>
          <w:color w:val="000000"/>
          <w:sz w:val="24"/>
          <w:szCs w:val="24"/>
        </w:rPr>
        <w:t> </w:t>
      </w:r>
    </w:p>
    <w:p w14:paraId="50E33D9D" w14:textId="77777777" w:rsidR="00836AB1" w:rsidRPr="00A75B72" w:rsidRDefault="00836AB1" w:rsidP="00836AB1">
      <w:pPr>
        <w:spacing w:after="0" w:line="240" w:lineRule="auto"/>
        <w:rPr>
          <w:rFonts w:eastAsia="Times New Roman"/>
          <w:sz w:val="24"/>
          <w:szCs w:val="24"/>
        </w:rPr>
      </w:pPr>
      <w:r w:rsidRPr="00A75B72">
        <w:rPr>
          <w:rFonts w:eastAsia="Times New Roman"/>
          <w:color w:val="000000"/>
          <w:sz w:val="24"/>
          <w:szCs w:val="24"/>
        </w:rPr>
        <w:t xml:space="preserve">Moreover, he attests to the peculiar nature of segmentation and confirms its oddity in the intellectual toolkit of ethnography: “The notion of segmentation is itself curious… It is abstract. It cannot be derived from observation …, and it transcends the perception of any one informant or group of them… </w:t>
      </w:r>
      <w:r w:rsidRPr="00A75B72">
        <w:rPr>
          <w:rFonts w:eastAsia="Times New Roman"/>
          <w:color w:val="000000"/>
          <w:sz w:val="24"/>
          <w:szCs w:val="24"/>
          <w:u w:val="single"/>
        </w:rPr>
        <w:t xml:space="preserve">Yet, it </w:t>
      </w:r>
      <w:r w:rsidRPr="00A75B72">
        <w:rPr>
          <w:rFonts w:eastAsia="Times New Roman"/>
          <w:color w:val="000000"/>
          <w:sz w:val="24"/>
          <w:szCs w:val="24"/>
          <w:u w:val="single"/>
          <w:shd w:val="clear" w:color="auto" w:fill="00FFFF"/>
        </w:rPr>
        <w:t>claims to inform people‟s everyday lives</w:t>
      </w:r>
      <w:r w:rsidRPr="00A75B72">
        <w:rPr>
          <w:rFonts w:eastAsia="Times New Roman"/>
          <w:color w:val="000000"/>
          <w:sz w:val="24"/>
          <w:szCs w:val="24"/>
        </w:rPr>
        <w:t xml:space="preserve">” (1988:52). Clearly, Dresch has aptly explained why segmentation should be discarded as well. But he offers two pleas as to why it should not. First, in a classic </w:t>
      </w:r>
      <w:r w:rsidRPr="00A75B72">
        <w:rPr>
          <w:rFonts w:eastAsia="Times New Roman"/>
          <w:color w:val="000000"/>
          <w:sz w:val="24"/>
          <w:szCs w:val="24"/>
          <w:u w:val="single"/>
        </w:rPr>
        <w:t xml:space="preserve">Orientalist move, he suggests that </w:t>
      </w:r>
      <w:r w:rsidRPr="00A75B72">
        <w:rPr>
          <w:rFonts w:eastAsia="Times New Roman"/>
          <w:color w:val="000000"/>
          <w:sz w:val="24"/>
          <w:szCs w:val="24"/>
          <w:u w:val="single"/>
          <w:shd w:val="clear" w:color="auto" w:fill="00FFFF"/>
        </w:rPr>
        <w:t>segmentation in</w:t>
      </w:r>
      <w:r w:rsidRPr="00A75B72">
        <w:rPr>
          <w:rFonts w:eastAsia="Times New Roman"/>
          <w:color w:val="000000"/>
          <w:sz w:val="24"/>
          <w:szCs w:val="24"/>
          <w:u w:val="single"/>
        </w:rPr>
        <w:t xml:space="preserve"> the Arab world generally and in </w:t>
      </w:r>
      <w:r w:rsidRPr="00A75B72">
        <w:rPr>
          <w:rFonts w:eastAsia="Times New Roman"/>
          <w:color w:val="000000"/>
          <w:sz w:val="24"/>
          <w:szCs w:val="24"/>
          <w:u w:val="single"/>
          <w:shd w:val="clear" w:color="auto" w:fill="00FFFF"/>
        </w:rPr>
        <w:t>Yemen</w:t>
      </w:r>
      <w:r w:rsidRPr="00A75B72">
        <w:rPr>
          <w:rFonts w:eastAsia="Times New Roman"/>
          <w:color w:val="000000"/>
          <w:sz w:val="24"/>
          <w:szCs w:val="24"/>
          <w:u w:val="single"/>
        </w:rPr>
        <w:t xml:space="preserve"> most particularly, </w:t>
      </w:r>
      <w:r w:rsidRPr="00A75B72">
        <w:rPr>
          <w:rFonts w:eastAsia="Times New Roman"/>
          <w:color w:val="000000"/>
          <w:sz w:val="24"/>
          <w:szCs w:val="24"/>
          <w:u w:val="single"/>
          <w:shd w:val="clear" w:color="auto" w:fill="00FFFF"/>
        </w:rPr>
        <w:t>is so deeply rooted</w:t>
      </w:r>
      <w:r w:rsidRPr="00A75B72">
        <w:rPr>
          <w:rFonts w:eastAsia="Times New Roman"/>
          <w:color w:val="000000"/>
          <w:sz w:val="24"/>
          <w:szCs w:val="24"/>
          <w:u w:val="single"/>
        </w:rPr>
        <w:t xml:space="preserve"> in its history that it is constitutive </w:t>
      </w:r>
      <w:r w:rsidRPr="00A75B72">
        <w:rPr>
          <w:rFonts w:eastAsia="Times New Roman"/>
          <w:color w:val="000000"/>
          <w:sz w:val="24"/>
          <w:szCs w:val="24"/>
          <w:u w:val="single"/>
          <w:shd w:val="clear" w:color="auto" w:fill="00FFFF"/>
        </w:rPr>
        <w:t>of its social structure</w:t>
      </w:r>
      <w:r w:rsidRPr="00A75B72">
        <w:rPr>
          <w:rFonts w:eastAsia="Times New Roman"/>
          <w:color w:val="000000"/>
          <w:sz w:val="24"/>
          <w:szCs w:val="24"/>
          <w:u w:val="single"/>
        </w:rPr>
        <w:t>.</w:t>
      </w:r>
      <w:r w:rsidRPr="00A75B72">
        <w:rPr>
          <w:rFonts w:eastAsia="Times New Roman"/>
          <w:color w:val="000000"/>
          <w:sz w:val="24"/>
          <w:szCs w:val="24"/>
        </w:rPr>
        <w:t xml:space="preserve"> As he puts it, “Even a cursory Dumont‟s cast sociology of India to a tribe-centric anthropology of Yemen. The end result was similar: from the Brahmanization of Indian society by Orientalists to the tribalization of Yemen‟s polity by anthropologists. 2 This recourse to history, which is the antithesis of the functionalist approach, is perhaps in response to the injunction of Evans-Pritchard – Dresch‟s intellectual progenitor – that “</w:t>
      </w:r>
      <w:r w:rsidRPr="00A75B72">
        <w:rPr>
          <w:rFonts w:eastAsia="Times New Roman"/>
          <w:color w:val="000000"/>
          <w:sz w:val="24"/>
          <w:szCs w:val="24"/>
          <w:u w:val="single"/>
        </w:rPr>
        <w:t>Anthropology must choose between history and being nothing</w:t>
      </w:r>
      <w:r w:rsidRPr="00A75B72">
        <w:rPr>
          <w:rFonts w:eastAsia="Times New Roman"/>
          <w:color w:val="000000"/>
          <w:sz w:val="24"/>
          <w:szCs w:val="24"/>
        </w:rPr>
        <w:t xml:space="preserve">” (1961: 228). In effect, Dresch‟s attempt at historicizing the dialectic between “structure”, the cult-unit of functionalist anthropology, and “event”, the traditional analytical focus of history, was perhaps in search of a methodological bridge between the synchronic and the diachronic. </w:t>
      </w:r>
      <w:r w:rsidRPr="00A75B72">
        <w:rPr>
          <w:rFonts w:eastAsia="Times New Roman"/>
          <w:color w:val="000000"/>
          <w:sz w:val="24"/>
          <w:szCs w:val="24"/>
          <w:u w:val="single"/>
        </w:rPr>
        <w:t xml:space="preserve">It turned out however to be a mere </w:t>
      </w:r>
      <w:r w:rsidRPr="00A75B72">
        <w:rPr>
          <w:rFonts w:eastAsia="Times New Roman"/>
          <w:color w:val="000000"/>
          <w:sz w:val="24"/>
          <w:szCs w:val="24"/>
          <w:u w:val="single"/>
          <w:shd w:val="clear" w:color="auto" w:fill="00FFFF"/>
        </w:rPr>
        <w:t>tactical move to encapsulate Yemen’s history</w:t>
      </w:r>
      <w:r w:rsidRPr="00A75B72">
        <w:rPr>
          <w:rFonts w:eastAsia="Times New Roman"/>
          <w:color w:val="000000"/>
          <w:sz w:val="24"/>
          <w:szCs w:val="24"/>
          <w:u w:val="single"/>
        </w:rPr>
        <w:t xml:space="preserve"> and culture </w:t>
      </w:r>
      <w:r w:rsidRPr="00A75B72">
        <w:rPr>
          <w:rFonts w:eastAsia="Times New Roman"/>
          <w:color w:val="000000"/>
          <w:sz w:val="24"/>
          <w:szCs w:val="24"/>
          <w:u w:val="single"/>
          <w:shd w:val="clear" w:color="auto" w:fill="00FFFF"/>
        </w:rPr>
        <w:t>into a</w:t>
      </w:r>
      <w:r w:rsidRPr="00A75B72">
        <w:rPr>
          <w:rFonts w:eastAsia="Times New Roman"/>
          <w:color w:val="000000"/>
          <w:sz w:val="24"/>
          <w:szCs w:val="24"/>
          <w:u w:val="single"/>
        </w:rPr>
        <w:t xml:space="preserve"> tribo-centric </w:t>
      </w:r>
      <w:r w:rsidRPr="00A75B72">
        <w:rPr>
          <w:rFonts w:eastAsia="Times New Roman"/>
          <w:color w:val="000000"/>
          <w:sz w:val="24"/>
          <w:szCs w:val="24"/>
          <w:u w:val="single"/>
          <w:shd w:val="clear" w:color="auto" w:fill="00FFFF"/>
        </w:rPr>
        <w:t>discourse</w:t>
      </w:r>
      <w:r w:rsidRPr="00A75B72">
        <w:rPr>
          <w:rFonts w:eastAsia="Times New Roman"/>
          <w:color w:val="000000"/>
          <w:sz w:val="24"/>
          <w:szCs w:val="24"/>
        </w:rPr>
        <w:t>. The Anthropological Discourse on Yemen Elie Page 14 reading of Islamic history… [would show that], one is faced with an idiom (and with a principle that informs it) that survives and recurs in quite different settings” (1988:54). Second, the questions to ask, during the ethnographic encounter or is it during the write up process, “is not why specific events take the course they do,” in segmentary society, “but rather what sorts of events are possible – to look not at actors or groups, but at the forms of action” (1986:319). Some “faulty questions” should not be asked after all!</w:t>
      </w:r>
    </w:p>
    <w:p w14:paraId="439A1FA2" w14:textId="77777777" w:rsidR="006A6E14" w:rsidRPr="00D90A7C" w:rsidRDefault="006A6E14" w:rsidP="006A6E14"/>
    <w:p w14:paraId="5FAD389A" w14:textId="445318F7" w:rsidR="00E84B00" w:rsidRPr="00D90A7C" w:rsidRDefault="00E84B00" w:rsidP="00E3594D">
      <w:pPr>
        <w:pStyle w:val="Heading3"/>
        <w:rPr>
          <w:rFonts w:eastAsia="Times New Roman" w:cs="Calibri"/>
        </w:rPr>
      </w:pPr>
      <w:r w:rsidRPr="00D90A7C">
        <w:rPr>
          <w:rFonts w:eastAsia="Times New Roman" w:cs="Calibri"/>
        </w:rPr>
        <w:t>Link - Saudi Arabia</w:t>
      </w:r>
    </w:p>
    <w:p w14:paraId="1EF8F4C3" w14:textId="77777777" w:rsidR="00E3594D" w:rsidRPr="00D90A7C" w:rsidRDefault="00E3594D" w:rsidP="00E3594D"/>
    <w:p w14:paraId="0B845762" w14:textId="10321913" w:rsidR="00BF1BB1" w:rsidRDefault="00BF1BB1" w:rsidP="00E3594D">
      <w:pPr>
        <w:pStyle w:val="Heading4"/>
        <w:rPr>
          <w:rFonts w:cs="Calibri"/>
          <w:sz w:val="24"/>
          <w:szCs w:val="24"/>
        </w:rPr>
      </w:pPr>
      <w:r w:rsidRPr="00A75B72">
        <w:rPr>
          <w:rFonts w:cs="Calibri"/>
          <w:sz w:val="24"/>
          <w:szCs w:val="24"/>
        </w:rPr>
        <w:t xml:space="preserve">Ending arms sales to Saudi Arabia is merely retooling America’s need to control the Middle East using proxy states. </w:t>
      </w:r>
    </w:p>
    <w:p w14:paraId="6CF8B1A3" w14:textId="77777777" w:rsidR="00A75B72" w:rsidRPr="00A75B72" w:rsidRDefault="00A75B72" w:rsidP="00A75B72"/>
    <w:p w14:paraId="13616269" w14:textId="77777777" w:rsidR="00E84B00" w:rsidRPr="00A75B72" w:rsidRDefault="00E84B00" w:rsidP="00E84B00">
      <w:pPr>
        <w:spacing w:line="240" w:lineRule="auto"/>
        <w:rPr>
          <w:rFonts w:eastAsia="Times New Roman"/>
          <w:sz w:val="24"/>
          <w:szCs w:val="24"/>
        </w:rPr>
      </w:pPr>
      <w:r w:rsidRPr="00A75B72">
        <w:rPr>
          <w:rFonts w:eastAsia="Times New Roman"/>
          <w:b/>
          <w:bCs/>
          <w:sz w:val="24"/>
          <w:szCs w:val="24"/>
          <w:shd w:val="clear" w:color="auto" w:fill="FFFFFF"/>
        </w:rPr>
        <w:t>Karakoç 2014</w:t>
      </w:r>
      <w:r w:rsidRPr="00A75B72">
        <w:rPr>
          <w:rFonts w:eastAsia="Times New Roman"/>
          <w:sz w:val="24"/>
          <w:szCs w:val="24"/>
          <w:shd w:val="clear" w:color="auto" w:fill="FFFFFF"/>
        </w:rPr>
        <w:t xml:space="preserve"> [Jülide. "The failure of indirect orientalism: Islamic State." </w:t>
      </w:r>
      <w:r w:rsidRPr="00A75B72">
        <w:rPr>
          <w:rFonts w:eastAsia="Times New Roman"/>
          <w:i/>
          <w:iCs/>
          <w:sz w:val="24"/>
          <w:szCs w:val="24"/>
          <w:shd w:val="clear" w:color="auto" w:fill="FFFFFF"/>
        </w:rPr>
        <w:t>Critique</w:t>
      </w:r>
      <w:r w:rsidRPr="00A75B72">
        <w:rPr>
          <w:rFonts w:eastAsia="Times New Roman"/>
          <w:sz w:val="24"/>
          <w:szCs w:val="24"/>
          <w:shd w:val="clear" w:color="auto" w:fill="FFFFFF"/>
        </w:rPr>
        <w:t xml:space="preserve"> 42, no. 4 (2014): 597-606.]</w:t>
      </w:r>
    </w:p>
    <w:p w14:paraId="1A09104B" w14:textId="77777777" w:rsidR="00E84B00" w:rsidRPr="00A75B72" w:rsidRDefault="00E84B00" w:rsidP="00E84B00">
      <w:pPr>
        <w:spacing w:line="240" w:lineRule="auto"/>
        <w:rPr>
          <w:rFonts w:eastAsia="Times New Roman"/>
          <w:sz w:val="24"/>
          <w:szCs w:val="24"/>
        </w:rPr>
      </w:pPr>
      <w:r w:rsidRPr="00A75B72">
        <w:rPr>
          <w:rFonts w:eastAsia="Times New Roman"/>
          <w:sz w:val="24"/>
          <w:szCs w:val="24"/>
          <w:shd w:val="clear" w:color="auto" w:fill="FFFFFF"/>
        </w:rPr>
        <w:t xml:space="preserve">IS, however, has chosen to avoid getting involved in ideological debates with other representative of Sunni Islam, seeming only to prefer revealing its activism. Unlike most jihadist groups, including al-Qaeda’s leaders, it has avoided theological discussions and spread its activism by employing social media opportunities.9 Another difference is that, unlike al-Qaeda, IS gives importance to territorial control rather than suicide attacks. With its military advances in large sections of Syria and Iraq, IS has achieved control over large areas, and has been the first jihadist group to seize control of economic resources such as oil fields and refineries. It is reported that IS currently controls seven oil fields and two smaller refineries in the north of Iraq. In addition, it has gained revenue from extortion and kidnapping, and from funding from individuals and charities in the region. Beyond all these factors, however, we can say that </w:t>
      </w:r>
      <w:r w:rsidRPr="00A75B72">
        <w:rPr>
          <w:rStyle w:val="Emphasis"/>
          <w:sz w:val="24"/>
          <w:szCs w:val="24"/>
          <w:highlight w:val="cyan"/>
        </w:rPr>
        <w:t>the principal factor that has allowed IS to grow is the failure of US policy towards Syria, which is predicated on its indirect orientalist policy</w:t>
      </w:r>
      <w:r w:rsidRPr="00A75B72">
        <w:rPr>
          <w:rFonts w:eastAsia="Times New Roman"/>
          <w:sz w:val="24"/>
          <w:szCs w:val="24"/>
          <w:shd w:val="clear" w:color="auto" w:fill="FFFFFF"/>
        </w:rPr>
        <w:t xml:space="preserve">. The uprisings in Syria started in March 2011 in a search for dignity, liberty and welfare. The uprising’s aim to overthrow the authoritarian Assad regime turned out to be unsuccessful, and a complex civil war continues in which various ethnic, religious, regional and external actors have become involved. Besides the Free Syrian Army (FSA), several Islamist groups, such as al-Nusra, which is linked to Al-Qaeda, and the Islamic Front, have joined in the civil war in order to benefit from the complex situation. Meanwhile, </w:t>
      </w:r>
      <w:r w:rsidRPr="00A75B72">
        <w:rPr>
          <w:rStyle w:val="Emphasis"/>
          <w:sz w:val="24"/>
          <w:szCs w:val="24"/>
          <w:highlight w:val="cyan"/>
        </w:rPr>
        <w:t>the US and two components of its indirect orientalist policy, Saudi Arabia and Turkey, began to support opponent groups fighting the Assad regime</w:t>
      </w:r>
      <w:r w:rsidRPr="00A75B72">
        <w:rPr>
          <w:rFonts w:eastAsia="Times New Roman"/>
          <w:sz w:val="24"/>
          <w:szCs w:val="24"/>
          <w:shd w:val="clear" w:color="auto" w:fill="FFFFFF"/>
        </w:rPr>
        <w:t xml:space="preserve">, </w:t>
      </w:r>
      <w:r w:rsidRPr="00A75B72">
        <w:rPr>
          <w:rStyle w:val="Emphasis"/>
          <w:sz w:val="24"/>
          <w:szCs w:val="24"/>
          <w:highlight w:val="cyan"/>
        </w:rPr>
        <w:t>but without making any distinctions among them since any method that could overthrow the regime seemed to be legitimate. As a result, jihadist</w:t>
      </w:r>
      <w:r w:rsidRPr="00A75B72">
        <w:rPr>
          <w:rFonts w:eastAsia="Times New Roman"/>
          <w:sz w:val="24"/>
          <w:szCs w:val="24"/>
          <w:shd w:val="clear" w:color="auto" w:fill="FFFFFF"/>
        </w:rPr>
        <w:t xml:space="preserve"> </w:t>
      </w:r>
      <w:r w:rsidRPr="00A75B72">
        <w:rPr>
          <w:rStyle w:val="Emphasis"/>
          <w:sz w:val="24"/>
          <w:szCs w:val="24"/>
          <w:highlight w:val="cyan"/>
        </w:rPr>
        <w:t>fighters</w:t>
      </w:r>
      <w:r w:rsidRPr="00A75B72">
        <w:rPr>
          <w:rFonts w:eastAsia="Times New Roman"/>
          <w:sz w:val="24"/>
          <w:szCs w:val="24"/>
          <w:shd w:val="clear" w:color="auto" w:fill="FFFFFF"/>
        </w:rPr>
        <w:t xml:space="preserve"> (particularly IS members) </w:t>
      </w:r>
      <w:r w:rsidRPr="00A75B72">
        <w:rPr>
          <w:rStyle w:val="Emphasis"/>
          <w:sz w:val="24"/>
          <w:szCs w:val="24"/>
          <w:highlight w:val="cyan"/>
        </w:rPr>
        <w:t>have become more dominant and influential than the FSA within Syria. It has been reported that Turkey has even provided logistical support to IS members and the Turkish government has let jihadists use Turkey as a transit point on their way to Syria and Iraq.</w:t>
      </w:r>
      <w:r w:rsidRPr="00A75B72">
        <w:rPr>
          <w:rFonts w:eastAsia="Times New Roman"/>
          <w:sz w:val="24"/>
          <w:szCs w:val="24"/>
          <w:shd w:val="clear" w:color="auto" w:fill="FFFFFF"/>
        </w:rPr>
        <w:t xml:space="preserve"> Events that occurred in January 2014 are striking in this regard. Some Turkish trucks, which were stopped by security forces near the Turkey–Syria border, were alleged to be carrying weapons to IS. Yet, upon the orders of the Interior Minister, local governors blocked a police search of the trucks. Then Interior Minister, Efkan Ala, stated that the trucks were carrying aid to Turkmens in Syria.10 In addition, it was reported that wounded IS members in Syria are being treated in Turkish hospitals, which provide all kinds of convenience for them. It is also widely believed that Turkey has accelerated its activities to impede Kurdish autonomy in the north of Syria, an area called Rojava. Turkish government’s attitude towards the conflict in Kobane supports this approach. Calling PYD members ‘terrorists’, Turkish security forces intervened to stop aid groups and people approaching the fence to render assistance.11 These allegations are also supported by Kurdish peshmergas, who have been fighting against IS, arguing that IS members have been using weapons marked as coming from the state-owned Turkish Mechanical and Chemical Industry Corporation (MKE).12 It is worth noting that the other pillar of US policy, Saudi Arabia, has long supported Syrian rebel forces, including radical Islamist groups, although it rejects Iranian accusations that it has directly supported IS. Nevertheless, it is reported that, while wealthy Saudis have supported the organization financially, thousands of Saudi citizens have gone to Syria in order to fight against the Assad regime.13 Overall, it can be seen that US and allied support for Syrian rebels, but without making any distinction among them in Syria, has paved the way for the growth of IS. This was recently confirmed by Hillary Clinton, the former US Secretary of State, who admitted that ‘the failure to help Syrian rebels led to the rise of IS’. 14 Another supportive explanation has been made recently by US Vice President, Joe Biden, blaming US allies for the rise of IS.</w:t>
      </w:r>
    </w:p>
    <w:p w14:paraId="28C1C564" w14:textId="670D2C7B" w:rsidR="00E3594D" w:rsidRPr="00D90A7C" w:rsidRDefault="00E3594D" w:rsidP="00E3594D">
      <w:pPr>
        <w:pStyle w:val="Heading3"/>
        <w:rPr>
          <w:rFonts w:eastAsia="Times New Roman" w:cs="Calibri"/>
        </w:rPr>
      </w:pPr>
      <w:r w:rsidRPr="00D90A7C">
        <w:rPr>
          <w:rFonts w:eastAsia="Times New Roman" w:cs="Calibri"/>
        </w:rPr>
        <w:t>Link – Chemical Weapons</w:t>
      </w:r>
    </w:p>
    <w:p w14:paraId="6E108F5F" w14:textId="5F32EB71" w:rsidR="00E3594D" w:rsidRDefault="00E3594D" w:rsidP="00E3594D">
      <w:pPr>
        <w:pStyle w:val="Heading4"/>
        <w:rPr>
          <w:rFonts w:eastAsia="Times New Roman" w:cs="Calibri"/>
          <w:sz w:val="24"/>
          <w:szCs w:val="24"/>
        </w:rPr>
      </w:pPr>
      <w:r w:rsidRPr="00A75B72">
        <w:rPr>
          <w:rFonts w:eastAsia="Times New Roman" w:cs="Calibri"/>
          <w:sz w:val="24"/>
          <w:szCs w:val="24"/>
        </w:rPr>
        <w:t>Orientalist discourse around chemical weapons cements a civilized and uncivilized divide</w:t>
      </w:r>
    </w:p>
    <w:p w14:paraId="3F7F42CA" w14:textId="77777777" w:rsidR="00A75B72" w:rsidRPr="00A75B72" w:rsidRDefault="00A75B72" w:rsidP="00A75B72"/>
    <w:p w14:paraId="0C5918CA" w14:textId="77777777" w:rsidR="00E3594D" w:rsidRPr="00A75B72" w:rsidRDefault="00E3594D" w:rsidP="00E3594D">
      <w:pPr>
        <w:spacing w:after="0" w:line="240" w:lineRule="auto"/>
        <w:rPr>
          <w:rFonts w:eastAsia="Times New Roman"/>
          <w:sz w:val="24"/>
          <w:szCs w:val="24"/>
        </w:rPr>
      </w:pPr>
      <w:r w:rsidRPr="00A75B72">
        <w:rPr>
          <w:rStyle w:val="Style13ptBold"/>
          <w:sz w:val="24"/>
          <w:szCs w:val="24"/>
        </w:rPr>
        <w:t>Mathur 14.</w:t>
      </w:r>
      <w:r w:rsidRPr="00A75B72">
        <w:rPr>
          <w:rFonts w:eastAsia="Times New Roman"/>
          <w:color w:val="000000"/>
          <w:sz w:val="24"/>
          <w:szCs w:val="24"/>
          <w:shd w:val="clear" w:color="auto" w:fill="FFFFFF"/>
        </w:rPr>
        <w:t xml:space="preserve"> (Ritu Mathur, Assistant Professor in the Department of Political Science and Geography, ‘The West and the Rest’: A Civilizational Mantra in Arms Control and Disarmament?, Contemporary Security Policy, 16 Oct. 2014.</w:t>
      </w:r>
      <w:hyperlink r:id="rId15" w:history="1">
        <w:r w:rsidRPr="00A75B72">
          <w:rPr>
            <w:rFonts w:eastAsia="Times New Roman"/>
            <w:color w:val="000000"/>
            <w:sz w:val="24"/>
            <w:szCs w:val="24"/>
            <w:u w:val="single"/>
            <w:shd w:val="clear" w:color="auto" w:fill="FFFFFF"/>
          </w:rPr>
          <w:t xml:space="preserve"> https://doi.org/10.1080/13523260.2014.960164</w:t>
        </w:r>
      </w:hyperlink>
      <w:r w:rsidRPr="00A75B72">
        <w:rPr>
          <w:rFonts w:eastAsia="Times New Roman"/>
          <w:color w:val="000000"/>
          <w:sz w:val="24"/>
          <w:szCs w:val="24"/>
          <w:shd w:val="clear" w:color="auto" w:fill="FFFFFF"/>
        </w:rPr>
        <w:t>) -AJ</w:t>
      </w:r>
    </w:p>
    <w:p w14:paraId="5118B8CD" w14:textId="77777777" w:rsidR="00E3594D" w:rsidRPr="00A75B72" w:rsidRDefault="00E3594D" w:rsidP="00E3594D">
      <w:pPr>
        <w:spacing w:after="0" w:line="240" w:lineRule="auto"/>
        <w:rPr>
          <w:rFonts w:eastAsia="Times New Roman"/>
          <w:sz w:val="24"/>
          <w:szCs w:val="24"/>
        </w:rPr>
      </w:pPr>
    </w:p>
    <w:p w14:paraId="3C766BE3" w14:textId="77777777" w:rsidR="00E3594D" w:rsidRPr="00A75B72" w:rsidRDefault="00E3594D" w:rsidP="00E3594D">
      <w:pPr>
        <w:spacing w:after="0" w:line="240" w:lineRule="auto"/>
        <w:rPr>
          <w:rFonts w:eastAsia="Times New Roman"/>
          <w:sz w:val="24"/>
          <w:szCs w:val="24"/>
        </w:rPr>
      </w:pPr>
      <w:r w:rsidRPr="00A75B72">
        <w:rPr>
          <w:rFonts w:eastAsia="Times New Roman"/>
          <w:color w:val="000000"/>
          <w:sz w:val="24"/>
          <w:szCs w:val="24"/>
          <w:shd w:val="clear" w:color="auto" w:fill="FFFFFF"/>
        </w:rPr>
        <w:t xml:space="preserve">Richard Price’s study demonstrates how civilizational discourses are deployed to cultivate a norm prohibiting the use of chemical weapons. </w:t>
      </w:r>
      <w:r w:rsidRPr="00A75B72">
        <w:rPr>
          <w:rFonts w:eastAsia="Times New Roman"/>
          <w:b/>
          <w:bCs/>
          <w:color w:val="000000"/>
          <w:sz w:val="24"/>
          <w:szCs w:val="24"/>
          <w:u w:val="single"/>
          <w:shd w:val="clear" w:color="auto" w:fill="FFFFFF"/>
        </w:rPr>
        <w:t>Price observes that these particular weapons serve as a ‘symbol of demarcation between war among the “civilized” and “uncivilized nations”’ and that the ‘role of weapon bans in disciplining “uncivilized nations” is of utmost importance’</w:t>
      </w:r>
      <w:r w:rsidRPr="00A75B72">
        <w:rPr>
          <w:rFonts w:eastAsia="Times New Roman"/>
          <w:color w:val="000000"/>
          <w:sz w:val="24"/>
          <w:szCs w:val="24"/>
          <w:shd w:val="clear" w:color="auto" w:fill="FFFFFF"/>
        </w:rPr>
        <w:t xml:space="preserve">.68 Price traces these disciplinary practices from The Hague Conferences’ ‘discriminatory regime’ prohibiting the use of poisonous gases among contracting and non-contracting parties to the use of these weapons in particular colonies. </w:t>
      </w:r>
      <w:r w:rsidRPr="00A75B72">
        <w:rPr>
          <w:rFonts w:eastAsia="Times New Roman"/>
          <w:b/>
          <w:bCs/>
          <w:color w:val="000000"/>
          <w:sz w:val="24"/>
          <w:szCs w:val="24"/>
          <w:u w:val="single"/>
          <w:shd w:val="clear" w:color="auto" w:fill="FFFFFF"/>
        </w:rPr>
        <w:t>On gaining independence, former colonies resort to practices of acquisition and representation of chemical weapons, ‘as a deterrent weapon on the order of nuclear weapons – a “weapon of mass destruction”’</w:t>
      </w:r>
      <w:r w:rsidRPr="00A75B72">
        <w:rPr>
          <w:rFonts w:eastAsia="Times New Roman"/>
          <w:color w:val="000000"/>
          <w:sz w:val="24"/>
          <w:szCs w:val="24"/>
          <w:shd w:val="clear" w:color="auto" w:fill="FFFFFF"/>
        </w:rPr>
        <w:t xml:space="preserve">.69 But despite these claims, ‘low cost and efficient weapons of destruction are derided’ by powerful countries ‘as an insufficient entry fee into the club of “civilized” warfare manned by industrial/technological power’.70 </w:t>
      </w:r>
      <w:r w:rsidRPr="00A75B72">
        <w:rPr>
          <w:rFonts w:eastAsia="Times New Roman"/>
          <w:b/>
          <w:bCs/>
          <w:color w:val="000000"/>
          <w:sz w:val="24"/>
          <w:szCs w:val="24"/>
          <w:u w:val="single"/>
          <w:shd w:val="clear" w:color="auto" w:fill="FFFFFF"/>
        </w:rPr>
        <w:t>Price concludes that the chemical weapons taboo remains ‘embedded in the hierarchical ordering of international politics into the “civilized” and “uncivilized” arenas’.71 However, Price’s concern with ‘racial’ discourses is only tangential to his concern with the generation of moral taboos regulating and prohibiting the use of chemical weapons only.</w:t>
      </w:r>
      <w:r w:rsidRPr="00A75B72">
        <w:rPr>
          <w:rFonts w:eastAsia="Times New Roman"/>
          <w:color w:val="000000"/>
          <w:sz w:val="24"/>
          <w:szCs w:val="24"/>
          <w:shd w:val="clear" w:color="auto" w:fill="FFFFFF"/>
        </w:rPr>
        <w:t xml:space="preserve"> It does not extend any further to study the import of these ‘racial discourses’ on the broader practices of arms control and disarmament. No effort is made among the arms control and disarmament experts to acknowledge that the idea of ‘progress of civilization’ was not universal in the early 20th century, even as it was mobilized towards ‘alleviating, as much as possible, the calamities of war’.72 But it is this lack of universality in the laws of war that is expressed time and again by international lawyers seeking to regulate and prohibit the use of aero-chemical warfare.73 </w:t>
      </w:r>
      <w:r w:rsidRPr="00A75B72">
        <w:rPr>
          <w:rFonts w:eastAsia="Times New Roman"/>
          <w:b/>
          <w:bCs/>
          <w:color w:val="000000"/>
          <w:sz w:val="24"/>
          <w:szCs w:val="24"/>
          <w:u w:val="single"/>
          <w:shd w:val="clear" w:color="auto" w:fill="FFFFFF"/>
        </w:rPr>
        <w:t>The lack of attention to these normative claims of civilizational practices, the problems of inclusion and exclusion in constituting arms control and disarmament agreements, and imperial concerns with the transfer of weapons generate a historical legacy that underscores the significance of understanding how practices of arms control and disarmament have been deployed as civilizational practices since the late 19th century.</w:t>
      </w:r>
      <w:r w:rsidRPr="00A75B72">
        <w:rPr>
          <w:rFonts w:eastAsia="Times New Roman"/>
          <w:color w:val="000000"/>
          <w:sz w:val="24"/>
          <w:szCs w:val="24"/>
          <w:shd w:val="clear" w:color="auto" w:fill="FFFFFF"/>
        </w:rPr>
        <w:t xml:space="preserve"> Hugh Tinker observes that the ‘comradeship of arms was confined to the White race’ during the Second World War.74 This, he claims, was ‘very much a war about race . . . disguised . . . as a war for freedom’.75 The principle of racial equality proposed by the Japanese had already been rejected at the time of the writing of the Covenant of the League of Nations.</w:t>
      </w:r>
    </w:p>
    <w:p w14:paraId="68C2BEEC" w14:textId="39AFE5F5" w:rsidR="00E84B00" w:rsidRPr="00D90A7C" w:rsidRDefault="00E84B00" w:rsidP="00E84B00">
      <w:pPr>
        <w:spacing w:after="240" w:line="240" w:lineRule="auto"/>
        <w:rPr>
          <w:rFonts w:eastAsia="Times New Roman"/>
          <w:sz w:val="24"/>
          <w:szCs w:val="24"/>
        </w:rPr>
      </w:pPr>
      <w:r w:rsidRPr="00D90A7C">
        <w:rPr>
          <w:rFonts w:eastAsia="Times New Roman"/>
          <w:sz w:val="24"/>
          <w:szCs w:val="24"/>
        </w:rPr>
        <w:br/>
      </w:r>
    </w:p>
    <w:p w14:paraId="2C15C1C5" w14:textId="59B76D45" w:rsidR="00374905" w:rsidRPr="00D90A7C" w:rsidRDefault="00374905" w:rsidP="00E84B00">
      <w:pPr>
        <w:spacing w:after="240" w:line="240" w:lineRule="auto"/>
        <w:rPr>
          <w:rFonts w:eastAsia="Times New Roman"/>
          <w:sz w:val="24"/>
          <w:szCs w:val="24"/>
        </w:rPr>
      </w:pPr>
    </w:p>
    <w:p w14:paraId="6CE7CD93" w14:textId="55CE126D" w:rsidR="00374905" w:rsidRPr="00D90A7C" w:rsidRDefault="00374905" w:rsidP="00374905">
      <w:pPr>
        <w:pStyle w:val="Heading3"/>
        <w:rPr>
          <w:rFonts w:eastAsia="Times New Roman" w:cs="Calibri"/>
        </w:rPr>
      </w:pPr>
      <w:r w:rsidRPr="00D90A7C">
        <w:rPr>
          <w:rFonts w:eastAsia="Times New Roman" w:cs="Calibri"/>
        </w:rPr>
        <w:t>Link – Terrorism</w:t>
      </w:r>
    </w:p>
    <w:p w14:paraId="55809735" w14:textId="77777777" w:rsidR="00374905" w:rsidRPr="00D90A7C" w:rsidRDefault="00374905" w:rsidP="00374905"/>
    <w:p w14:paraId="44A73F44" w14:textId="77777777" w:rsidR="00A75B72" w:rsidRDefault="00374905" w:rsidP="00374905">
      <w:pPr>
        <w:pStyle w:val="Heading4"/>
        <w:rPr>
          <w:rStyle w:val="apple-tab-span"/>
          <w:rFonts w:cs="Calibri"/>
          <w:b w:val="0"/>
          <w:bCs/>
          <w:color w:val="000000"/>
          <w:sz w:val="24"/>
          <w:szCs w:val="24"/>
        </w:rPr>
      </w:pPr>
      <w:r w:rsidRPr="00A75B72">
        <w:rPr>
          <w:rFonts w:cs="Calibri"/>
          <w:sz w:val="24"/>
          <w:szCs w:val="24"/>
        </w:rPr>
        <w:t>Orientalism causes massive racialized fear of radicalization and therefore, terrorism.</w:t>
      </w:r>
      <w:r w:rsidRPr="00A75B72">
        <w:rPr>
          <w:rStyle w:val="apple-tab-span"/>
          <w:rFonts w:cs="Calibri"/>
          <w:b w:val="0"/>
          <w:bCs/>
          <w:color w:val="000000"/>
          <w:sz w:val="24"/>
          <w:szCs w:val="24"/>
        </w:rPr>
        <w:tab/>
      </w:r>
    </w:p>
    <w:p w14:paraId="3E1B568E" w14:textId="70108410" w:rsidR="00374905" w:rsidRPr="00A75B72" w:rsidRDefault="00374905" w:rsidP="00A75B72">
      <w:r w:rsidRPr="00A75B72">
        <w:rPr>
          <w:rStyle w:val="apple-tab-span"/>
          <w:b/>
          <w:bCs/>
          <w:color w:val="000000"/>
          <w:sz w:val="24"/>
          <w:szCs w:val="24"/>
        </w:rPr>
        <w:tab/>
      </w:r>
      <w:r w:rsidRPr="00A75B72">
        <w:rPr>
          <w:rStyle w:val="apple-tab-span"/>
          <w:b/>
          <w:bCs/>
          <w:color w:val="000000"/>
          <w:sz w:val="24"/>
          <w:szCs w:val="24"/>
        </w:rPr>
        <w:tab/>
      </w:r>
      <w:r w:rsidRPr="00A75B72">
        <w:rPr>
          <w:rStyle w:val="apple-tab-span"/>
          <w:b/>
          <w:bCs/>
          <w:color w:val="000000"/>
          <w:sz w:val="24"/>
          <w:szCs w:val="24"/>
        </w:rPr>
        <w:tab/>
      </w:r>
      <w:r w:rsidRPr="00A75B72">
        <w:rPr>
          <w:rStyle w:val="apple-tab-span"/>
          <w:b/>
          <w:bCs/>
          <w:color w:val="000000"/>
          <w:sz w:val="24"/>
          <w:szCs w:val="24"/>
        </w:rPr>
        <w:tab/>
      </w:r>
    </w:p>
    <w:p w14:paraId="39D46A37" w14:textId="60CE93FF" w:rsidR="00374905" w:rsidRPr="00A75B72" w:rsidRDefault="00374905" w:rsidP="00374905">
      <w:pPr>
        <w:pStyle w:val="NormalWeb"/>
        <w:spacing w:before="0" w:beforeAutospacing="0" w:after="0" w:afterAutospacing="0"/>
        <w:rPr>
          <w:rFonts w:ascii="Calibri" w:hAnsi="Calibri" w:cs="Calibri"/>
        </w:rPr>
      </w:pPr>
      <w:r w:rsidRPr="00A75B72">
        <w:rPr>
          <w:rFonts w:ascii="Calibri" w:hAnsi="Calibri" w:cs="Calibri"/>
          <w:b/>
          <w:bCs/>
          <w:color w:val="000000"/>
        </w:rPr>
        <w:t xml:space="preserve">Sharma 18 </w:t>
      </w:r>
      <w:r w:rsidRPr="00A75B72">
        <w:rPr>
          <w:rFonts w:ascii="Calibri" w:hAnsi="Calibri" w:cs="Calibri"/>
          <w:color w:val="000000"/>
        </w:rPr>
        <w:t>(Sanjay Sharma &amp; Jasbinder Nijjar (2018) The racialized surveillant assemblage: Islam and the fear of terrorism, Popular Communication, 16:1, 72-85, DOI: 10.1080/15405702.2017.1412441.</w:t>
      </w:r>
      <w:hyperlink r:id="rId16" w:history="1">
        <w:r w:rsidRPr="00A75B72">
          <w:rPr>
            <w:rStyle w:val="Hyperlink"/>
            <w:rFonts w:ascii="Calibri" w:eastAsiaTheme="majorEastAsia" w:hAnsi="Calibri" w:cs="Calibri"/>
            <w:color w:val="000000"/>
          </w:rPr>
          <w:t xml:space="preserve"> </w:t>
        </w:r>
        <w:r w:rsidRPr="00A75B72">
          <w:rPr>
            <w:rStyle w:val="Hyperlink"/>
            <w:rFonts w:ascii="Calibri" w:eastAsiaTheme="majorEastAsia" w:hAnsi="Calibri" w:cs="Calibri"/>
            <w:color w:val="1155CC"/>
          </w:rPr>
          <w:t>https://doi.org/10.1080/15405702.2017.1412441</w:t>
        </w:r>
      </w:hyperlink>
      <w:r w:rsidRPr="00A75B72">
        <w:rPr>
          <w:rFonts w:ascii="Calibri" w:hAnsi="Calibri" w:cs="Calibri"/>
          <w:color w:val="000000"/>
        </w:rPr>
        <w:t>. Dr Sanjay </w:t>
      </w:r>
    </w:p>
    <w:p w14:paraId="24FB97A6" w14:textId="77777777" w:rsidR="00374905" w:rsidRPr="00A75B72" w:rsidRDefault="00374905" w:rsidP="00374905">
      <w:pPr>
        <w:pStyle w:val="NormalWeb"/>
        <w:spacing w:before="0" w:beforeAutospacing="0" w:after="0" w:afterAutospacing="0"/>
        <w:rPr>
          <w:rFonts w:ascii="Calibri" w:hAnsi="Calibri" w:cs="Calibri"/>
        </w:rPr>
      </w:pPr>
      <w:r w:rsidRPr="00A75B72">
        <w:rPr>
          <w:rFonts w:ascii="Calibri" w:hAnsi="Calibri" w:cs="Calibri"/>
          <w:color w:val="000000"/>
        </w:rPr>
        <w:t>Sharma is a Senior Lecturer in Sociology and Communications at Brunel University London.)</w:t>
      </w:r>
    </w:p>
    <w:p w14:paraId="62F582B6" w14:textId="77777777" w:rsidR="00374905" w:rsidRPr="00A75B72" w:rsidRDefault="00374905" w:rsidP="00374905">
      <w:pPr>
        <w:rPr>
          <w:sz w:val="24"/>
          <w:szCs w:val="24"/>
        </w:rPr>
      </w:pPr>
    </w:p>
    <w:p w14:paraId="7FA45DED" w14:textId="77777777" w:rsidR="00374905" w:rsidRPr="00A75B72" w:rsidRDefault="00374905" w:rsidP="00374905">
      <w:pPr>
        <w:pStyle w:val="NormalWeb"/>
        <w:spacing w:before="0" w:beforeAutospacing="0" w:after="0" w:afterAutospacing="0"/>
        <w:rPr>
          <w:rFonts w:ascii="Calibri" w:hAnsi="Calibri" w:cs="Calibri"/>
        </w:rPr>
      </w:pPr>
      <w:r w:rsidRPr="00A75B72">
        <w:rPr>
          <w:rFonts w:ascii="Calibri" w:hAnsi="Calibri" w:cs="Calibri"/>
          <w:b/>
          <w:bCs/>
          <w:color w:val="000000"/>
          <w:u w:val="single"/>
        </w:rPr>
        <w:t xml:space="preserve">Popular </w:t>
      </w:r>
      <w:r w:rsidRPr="00A75B72">
        <w:rPr>
          <w:rFonts w:ascii="Calibri" w:hAnsi="Calibri" w:cs="Calibri"/>
          <w:b/>
          <w:bCs/>
          <w:color w:val="000000"/>
          <w:u w:val="single"/>
          <w:shd w:val="clear" w:color="auto" w:fill="00FFFF"/>
        </w:rPr>
        <w:t>media has reinforced</w:t>
      </w:r>
      <w:r w:rsidRPr="00A75B72">
        <w:rPr>
          <w:rFonts w:ascii="Calibri" w:hAnsi="Calibri" w:cs="Calibri"/>
          <w:b/>
          <w:bCs/>
          <w:color w:val="000000"/>
          <w:u w:val="single"/>
        </w:rPr>
        <w:t xml:space="preserve"> simplistic notions of </w:t>
      </w:r>
      <w:r w:rsidRPr="00A75B72">
        <w:rPr>
          <w:rFonts w:ascii="Calibri" w:hAnsi="Calibri" w:cs="Calibri"/>
          <w:b/>
          <w:bCs/>
          <w:color w:val="000000"/>
          <w:u w:val="single"/>
          <w:shd w:val="clear" w:color="auto" w:fill="00FFFF"/>
        </w:rPr>
        <w:t>radicalization</w:t>
      </w:r>
      <w:r w:rsidRPr="00A75B72">
        <w:rPr>
          <w:rFonts w:ascii="Calibri" w:hAnsi="Calibri" w:cs="Calibri"/>
          <w:b/>
          <w:bCs/>
          <w:color w:val="000000"/>
          <w:u w:val="single"/>
        </w:rPr>
        <w:t>, and played an influential role in</w:t>
      </w:r>
      <w:r w:rsidRPr="00A75B72">
        <w:rPr>
          <w:rFonts w:ascii="Calibri" w:hAnsi="Calibri" w:cs="Calibri"/>
          <w:b/>
          <w:bCs/>
          <w:color w:val="000000"/>
          <w:u w:val="single"/>
          <w:shd w:val="clear" w:color="auto" w:fill="00FFFF"/>
        </w:rPr>
        <w:t xml:space="preserve"> securing consent for racialized counterterrorism strategies</w:t>
      </w:r>
      <w:r w:rsidRPr="00A75B72">
        <w:rPr>
          <w:rFonts w:ascii="Calibri" w:hAnsi="Calibri" w:cs="Calibri"/>
          <w:b/>
          <w:bCs/>
          <w:color w:val="000000"/>
          <w:u w:val="single"/>
        </w:rPr>
        <w:t>.</w:t>
      </w:r>
      <w:r w:rsidRPr="00A75B72">
        <w:rPr>
          <w:rFonts w:ascii="Calibri" w:hAnsi="Calibri" w:cs="Calibri"/>
          <w:color w:val="000000"/>
        </w:rPr>
        <w:t xml:space="preserve"> Numerous studies outline the hostile representation of Muslim migrants, particularly in promoting spurious links to terrorism (cf. Nacos, 2016; Said, 1997). Furthermore, </w:t>
      </w:r>
      <w:r w:rsidRPr="00A75B72">
        <w:rPr>
          <w:rFonts w:ascii="Calibri" w:hAnsi="Calibri" w:cs="Calibri"/>
          <w:b/>
          <w:bCs/>
          <w:color w:val="000000"/>
          <w:u w:val="single"/>
        </w:rPr>
        <w:t xml:space="preserve">increasingly gendered </w:t>
      </w:r>
      <w:r w:rsidRPr="00A75B72">
        <w:rPr>
          <w:rFonts w:ascii="Calibri" w:hAnsi="Calibri" w:cs="Calibri"/>
          <w:b/>
          <w:bCs/>
          <w:color w:val="000000"/>
          <w:u w:val="single"/>
          <w:shd w:val="clear" w:color="auto" w:fill="00FFFF"/>
        </w:rPr>
        <w:t>accounts of radicalization</w:t>
      </w:r>
      <w:r w:rsidRPr="00A75B72">
        <w:rPr>
          <w:rFonts w:ascii="Calibri" w:hAnsi="Calibri" w:cs="Calibri"/>
          <w:b/>
          <w:bCs/>
          <w:color w:val="000000"/>
          <w:u w:val="single"/>
        </w:rPr>
        <w:t xml:space="preserve"> have</w:t>
      </w:r>
      <w:r w:rsidRPr="00A75B72">
        <w:rPr>
          <w:rFonts w:ascii="Calibri" w:hAnsi="Calibri" w:cs="Calibri"/>
          <w:b/>
          <w:bCs/>
          <w:color w:val="000000"/>
          <w:u w:val="single"/>
          <w:shd w:val="clear" w:color="auto" w:fill="00FFFF"/>
        </w:rPr>
        <w:t xml:space="preserve"> circulate</w:t>
      </w:r>
      <w:r w:rsidRPr="00A75B72">
        <w:rPr>
          <w:rFonts w:ascii="Calibri" w:hAnsi="Calibri" w:cs="Calibri"/>
          <w:b/>
          <w:bCs/>
          <w:color w:val="000000"/>
          <w:u w:val="single"/>
        </w:rPr>
        <w:t>d, including those concerning so- called “Jihadi brides,” which</w:t>
      </w:r>
      <w:r w:rsidRPr="00A75B72">
        <w:rPr>
          <w:rFonts w:ascii="Calibri" w:hAnsi="Calibri" w:cs="Calibri"/>
          <w:b/>
          <w:bCs/>
          <w:color w:val="000000"/>
          <w:u w:val="single"/>
          <w:shd w:val="clear" w:color="auto" w:fill="00FFFF"/>
        </w:rPr>
        <w:t xml:space="preserve"> play on Orientalist tropes of the fervency, culpability, and inscrutability of believers of Islam</w:t>
      </w:r>
      <w:r w:rsidRPr="00A75B72">
        <w:rPr>
          <w:rFonts w:ascii="Calibri" w:hAnsi="Calibri" w:cs="Calibri"/>
          <w:b/>
          <w:bCs/>
          <w:color w:val="000000"/>
        </w:rPr>
        <w:t xml:space="preserve"> </w:t>
      </w:r>
      <w:r w:rsidRPr="00A75B72">
        <w:rPr>
          <w:rFonts w:ascii="Calibri" w:hAnsi="Calibri" w:cs="Calibri"/>
          <w:color w:val="000000"/>
        </w:rPr>
        <w:t xml:space="preserve">(Jacoby, </w:t>
      </w:r>
      <w:r w:rsidRPr="00A75B72">
        <w:rPr>
          <w:rFonts w:ascii="Calibri" w:hAnsi="Calibri" w:cs="Calibri"/>
          <w:color w:val="00007F"/>
        </w:rPr>
        <w:t>2015</w:t>
      </w:r>
      <w:r w:rsidRPr="00A75B72">
        <w:rPr>
          <w:rFonts w:ascii="Calibri" w:hAnsi="Calibri" w:cs="Calibri"/>
          <w:color w:val="000000"/>
        </w:rPr>
        <w:t xml:space="preserve">). </w:t>
      </w:r>
      <w:r w:rsidRPr="00A75B72">
        <w:rPr>
          <w:rFonts w:ascii="Calibri" w:hAnsi="Calibri" w:cs="Calibri"/>
          <w:b/>
          <w:bCs/>
          <w:color w:val="000000"/>
          <w:u w:val="single"/>
        </w:rPr>
        <w:t>These</w:t>
      </w:r>
      <w:r w:rsidRPr="00A75B72">
        <w:rPr>
          <w:rFonts w:ascii="Calibri" w:hAnsi="Calibri" w:cs="Calibri"/>
          <w:b/>
          <w:bCs/>
          <w:color w:val="000000"/>
          <w:u w:val="single"/>
          <w:shd w:val="clear" w:color="auto" w:fill="00FFFF"/>
        </w:rPr>
        <w:t xml:space="preserve"> discourses</w:t>
      </w:r>
      <w:r w:rsidRPr="00A75B72">
        <w:rPr>
          <w:rFonts w:ascii="Calibri" w:hAnsi="Calibri" w:cs="Calibri"/>
          <w:b/>
          <w:bCs/>
          <w:color w:val="000000"/>
          <w:u w:val="single"/>
        </w:rPr>
        <w:t xml:space="preserve"> of radicalization have</w:t>
      </w:r>
      <w:r w:rsidRPr="00A75B72">
        <w:rPr>
          <w:rFonts w:ascii="Calibri" w:hAnsi="Calibri" w:cs="Calibri"/>
          <w:b/>
          <w:bCs/>
          <w:color w:val="000000"/>
          <w:u w:val="single"/>
          <w:shd w:val="clear" w:color="auto" w:fill="00FFFF"/>
        </w:rPr>
        <w:t xml:space="preserve"> legitimize</w:t>
      </w:r>
      <w:r w:rsidRPr="00A75B72">
        <w:rPr>
          <w:rFonts w:ascii="Calibri" w:hAnsi="Calibri" w:cs="Calibri"/>
          <w:b/>
          <w:bCs/>
          <w:color w:val="000000"/>
          <w:u w:val="single"/>
        </w:rPr>
        <w:t xml:space="preserve">d </w:t>
      </w:r>
      <w:r w:rsidRPr="00A75B72">
        <w:rPr>
          <w:rFonts w:ascii="Calibri" w:hAnsi="Calibri" w:cs="Calibri"/>
          <w:b/>
          <w:bCs/>
          <w:color w:val="000000"/>
          <w:u w:val="single"/>
          <w:shd w:val="clear" w:color="auto" w:fill="00FFFF"/>
        </w:rPr>
        <w:t>an increasingly preemptive and militarized model of law enforcement</w:t>
      </w:r>
      <w:r w:rsidRPr="00A75B72">
        <w:rPr>
          <w:rFonts w:ascii="Calibri" w:hAnsi="Calibri" w:cs="Calibri"/>
          <w:b/>
          <w:bCs/>
          <w:color w:val="000000"/>
          <w:u w:val="single"/>
        </w:rPr>
        <w:t>.</w:t>
      </w:r>
      <w:r w:rsidRPr="00A75B72">
        <w:rPr>
          <w:rFonts w:ascii="Calibri" w:hAnsi="Calibri" w:cs="Calibri"/>
          <w:color w:val="000000"/>
        </w:rPr>
        <w:t xml:space="preserve"> “What we ... see is a profound sway in the tenor of temporality: the realignment from reactive to preemptive is a conversion from past- tense subject formation to future-tense subject anticipation” (Puar, </w:t>
      </w:r>
      <w:r w:rsidRPr="00A75B72">
        <w:rPr>
          <w:rFonts w:ascii="Calibri" w:hAnsi="Calibri" w:cs="Calibri"/>
          <w:color w:val="00007F"/>
        </w:rPr>
        <w:t>2007</w:t>
      </w:r>
      <w:r w:rsidRPr="00A75B72">
        <w:rPr>
          <w:rFonts w:ascii="Calibri" w:hAnsi="Calibri" w:cs="Calibri"/>
          <w:color w:val="000000"/>
        </w:rPr>
        <w:t>, pp. 154–155).</w:t>
      </w:r>
      <w:r w:rsidRPr="00A75B72">
        <w:rPr>
          <w:rFonts w:ascii="Calibri" w:hAnsi="Calibri" w:cs="Calibri"/>
          <w:color w:val="000000"/>
          <w:u w:val="single"/>
        </w:rPr>
        <w:t xml:space="preserve"> </w:t>
      </w:r>
      <w:r w:rsidRPr="00A75B72">
        <w:rPr>
          <w:rFonts w:ascii="Calibri" w:hAnsi="Calibri" w:cs="Calibri"/>
          <w:b/>
          <w:bCs/>
          <w:color w:val="000000"/>
          <w:u w:val="single"/>
          <w:shd w:val="clear" w:color="auto" w:fill="00FFFF"/>
        </w:rPr>
        <w:t>Indicative of the blurring of the lines between police and military action, war and peace, and domestic and foreign polic</w:t>
      </w:r>
      <w:r w:rsidRPr="00A75B72">
        <w:rPr>
          <w:rFonts w:ascii="Calibri" w:hAnsi="Calibri" w:cs="Calibri"/>
          <w:b/>
          <w:bCs/>
          <w:color w:val="000000"/>
          <w:u w:val="single"/>
        </w:rPr>
        <w:t>y</w:t>
      </w:r>
      <w:r w:rsidRPr="00A75B72">
        <w:rPr>
          <w:rFonts w:ascii="Calibri" w:hAnsi="Calibri" w:cs="Calibri"/>
          <w:b/>
          <w:bCs/>
          <w:color w:val="000000"/>
        </w:rPr>
        <w:t xml:space="preserve"> </w:t>
      </w:r>
      <w:r w:rsidRPr="00A75B72">
        <w:rPr>
          <w:rFonts w:ascii="Calibri" w:hAnsi="Calibri" w:cs="Calibri"/>
          <w:color w:val="000000"/>
        </w:rPr>
        <w:t xml:space="preserve">(Graham, </w:t>
      </w:r>
      <w:r w:rsidRPr="00A75B72">
        <w:rPr>
          <w:rFonts w:ascii="Calibri" w:hAnsi="Calibri" w:cs="Calibri"/>
          <w:color w:val="00007F"/>
        </w:rPr>
        <w:t>2011</w:t>
      </w:r>
      <w:r w:rsidRPr="00A75B72">
        <w:rPr>
          <w:rFonts w:ascii="Calibri" w:hAnsi="Calibri" w:cs="Calibri"/>
          <w:color w:val="000000"/>
        </w:rPr>
        <w:t xml:space="preserve">; McCulloch &amp; Pickering, </w:t>
      </w:r>
      <w:r w:rsidRPr="00A75B72">
        <w:rPr>
          <w:rFonts w:ascii="Calibri" w:hAnsi="Calibri" w:cs="Calibri"/>
          <w:color w:val="00007F"/>
        </w:rPr>
        <w:t>2009</w:t>
      </w:r>
      <w:r w:rsidRPr="00A75B72">
        <w:rPr>
          <w:rFonts w:ascii="Calibri" w:hAnsi="Calibri" w:cs="Calibri"/>
          <w:color w:val="000000"/>
        </w:rPr>
        <w:t xml:space="preserve">) </w:t>
      </w:r>
      <w:r w:rsidRPr="00A75B72">
        <w:rPr>
          <w:rFonts w:ascii="Calibri" w:hAnsi="Calibri" w:cs="Calibri"/>
          <w:b/>
          <w:bCs/>
          <w:color w:val="000000"/>
          <w:u w:val="single"/>
        </w:rPr>
        <w:t xml:space="preserve">is </w:t>
      </w:r>
      <w:r w:rsidRPr="00A75B72">
        <w:rPr>
          <w:rFonts w:ascii="Calibri" w:hAnsi="Calibri" w:cs="Calibri"/>
          <w:b/>
          <w:bCs/>
          <w:color w:val="000000"/>
          <w:u w:val="single"/>
          <w:shd w:val="clear" w:color="auto" w:fill="00FFFF"/>
        </w:rPr>
        <w:t xml:space="preserve">the institutionalization of a mass counterterrorism surveillance agenda. </w:t>
      </w:r>
      <w:r w:rsidRPr="00A75B72">
        <w:rPr>
          <w:rFonts w:ascii="Calibri" w:hAnsi="Calibri" w:cs="Calibri"/>
          <w:color w:val="000000"/>
          <w:shd w:val="clear" w:color="auto" w:fill="00FFFF"/>
        </w:rPr>
        <w:t xml:space="preserve">The revelations by Edward Snowden exposed the </w:t>
      </w:r>
      <w:r w:rsidRPr="00A75B72">
        <w:rPr>
          <w:rFonts w:ascii="Calibri" w:hAnsi="Calibri" w:cs="Calibri"/>
          <w:b/>
          <w:bCs/>
          <w:color w:val="000000"/>
          <w:u w:val="single"/>
          <w:shd w:val="clear" w:color="auto" w:fill="00FFFF"/>
        </w:rPr>
        <w:t>illicit surveillance practices of Western states, especially the National Security Agency (NSA) and the “Five Eyes alliance,” involving the United States, the United Kingdom, Canada, Australia, and New Zealan</w:t>
      </w:r>
      <w:r w:rsidRPr="00A75B72">
        <w:rPr>
          <w:rFonts w:ascii="Calibri" w:hAnsi="Calibri" w:cs="Calibri"/>
          <w:b/>
          <w:bCs/>
          <w:color w:val="000000"/>
          <w:u w:val="single"/>
        </w:rPr>
        <w:t>d</w:t>
      </w:r>
      <w:r w:rsidRPr="00A75B72">
        <w:rPr>
          <w:rFonts w:ascii="Calibri" w:hAnsi="Calibri" w:cs="Calibri"/>
          <w:b/>
          <w:bCs/>
          <w:color w:val="000000"/>
        </w:rPr>
        <w:t xml:space="preserve"> </w:t>
      </w:r>
      <w:r w:rsidRPr="00A75B72">
        <w:rPr>
          <w:rFonts w:ascii="Calibri" w:hAnsi="Calibri" w:cs="Calibri"/>
          <w:color w:val="000000"/>
        </w:rPr>
        <w:t xml:space="preserve">(Farrell, </w:t>
      </w:r>
      <w:r w:rsidRPr="00A75B72">
        <w:rPr>
          <w:rFonts w:ascii="Calibri" w:hAnsi="Calibri" w:cs="Calibri"/>
          <w:color w:val="00007F"/>
        </w:rPr>
        <w:t>2013</w:t>
      </w:r>
      <w:r w:rsidRPr="00A75B72">
        <w:rPr>
          <w:rFonts w:ascii="Calibri" w:hAnsi="Calibri" w:cs="Calibri"/>
          <w:color w:val="000000"/>
        </w:rPr>
        <w:t xml:space="preserve">). In Britain, the multi-intelligence gathering and analysis practices of counter- terrorism policing are coordinated with daily procedures of other public and private bodies through </w:t>
      </w:r>
      <w:r w:rsidRPr="00A75B72">
        <w:rPr>
          <w:rFonts w:ascii="Calibri" w:hAnsi="Calibri" w:cs="Calibri"/>
          <w:color w:val="000000"/>
          <w:u w:val="single"/>
        </w:rPr>
        <w:t>Prevent, a controversial strand of the British government’s counter- terrorism strategy.</w:t>
      </w:r>
      <w:r w:rsidRPr="00A75B72">
        <w:rPr>
          <w:rFonts w:ascii="Calibri" w:hAnsi="Calibri" w:cs="Calibri"/>
          <w:b/>
          <w:bCs/>
          <w:color w:val="000000"/>
          <w:u w:val="single"/>
        </w:rPr>
        <w:t xml:space="preserve"> </w:t>
      </w:r>
      <w:r w:rsidRPr="00A75B72">
        <w:rPr>
          <w:rFonts w:ascii="Calibri" w:hAnsi="Calibri" w:cs="Calibri"/>
          <w:color w:val="000000"/>
        </w:rPr>
        <w:t xml:space="preserve">Prevent purports </w:t>
      </w:r>
      <w:r w:rsidRPr="00A75B72">
        <w:rPr>
          <w:rFonts w:ascii="Calibri" w:hAnsi="Calibri" w:cs="Calibri"/>
          <w:color w:val="000000"/>
          <w:u w:val="single"/>
        </w:rPr>
        <w:t>to “reduce the threat to the UK from terrorism by stopping people becoming terrorists and supporting terrorism”</w:t>
      </w:r>
      <w:r w:rsidRPr="00A75B72">
        <w:rPr>
          <w:rFonts w:ascii="Calibri" w:hAnsi="Calibri" w:cs="Calibri"/>
          <w:color w:val="000000"/>
        </w:rPr>
        <w:t xml:space="preserve"> (HM Government, </w:t>
      </w:r>
      <w:r w:rsidRPr="00A75B72">
        <w:rPr>
          <w:rFonts w:ascii="Calibri" w:hAnsi="Calibri" w:cs="Calibri"/>
          <w:color w:val="00007F"/>
        </w:rPr>
        <w:t>2015</w:t>
      </w:r>
      <w:r w:rsidRPr="00A75B72">
        <w:rPr>
          <w:rFonts w:ascii="Calibri" w:hAnsi="Calibri" w:cs="Calibri"/>
          <w:color w:val="000000"/>
        </w:rPr>
        <w:t xml:space="preserve">, p. 2). However, it </w:t>
      </w:r>
      <w:r w:rsidRPr="00A75B72">
        <w:rPr>
          <w:rFonts w:ascii="Calibri" w:hAnsi="Calibri" w:cs="Calibri"/>
          <w:b/>
          <w:bCs/>
          <w:color w:val="000000"/>
          <w:u w:val="single"/>
          <w:shd w:val="clear" w:color="auto" w:fill="00FFFF"/>
        </w:rPr>
        <w:t>stems from the racializing, depoliticizing, and pathologizing notion of radicalization</w:t>
      </w:r>
      <w:r w:rsidRPr="00A75B72">
        <w:rPr>
          <w:rFonts w:ascii="Calibri" w:hAnsi="Calibri" w:cs="Calibri"/>
          <w:b/>
          <w:bCs/>
          <w:color w:val="000000"/>
        </w:rPr>
        <w:t xml:space="preserve"> </w:t>
      </w:r>
      <w:r w:rsidRPr="00A75B72">
        <w:rPr>
          <w:rFonts w:ascii="Calibri" w:hAnsi="Calibri" w:cs="Calibri"/>
          <w:color w:val="000000"/>
        </w:rPr>
        <w:t xml:space="preserve">discussed above. While Prevent officially looks to disrupt all forms of extremism across all communities, it inevitably institutionalizes a strategy of surveillance that primarily impacts Muslim communities (Murtuja &amp; Tufail, </w:t>
      </w:r>
      <w:r w:rsidRPr="00A75B72">
        <w:rPr>
          <w:rFonts w:ascii="Calibri" w:hAnsi="Calibri" w:cs="Calibri"/>
          <w:color w:val="00007F"/>
        </w:rPr>
        <w:t>2017</w:t>
      </w:r>
      <w:r w:rsidRPr="00A75B72">
        <w:rPr>
          <w:rFonts w:ascii="Calibri" w:hAnsi="Calibri" w:cs="Calibri"/>
          <w:color w:val="000000"/>
        </w:rPr>
        <w:t>).</w:t>
      </w:r>
    </w:p>
    <w:p w14:paraId="5FB436D2" w14:textId="77777777" w:rsidR="00374905" w:rsidRPr="00A75B72" w:rsidRDefault="00374905" w:rsidP="00374905">
      <w:pPr>
        <w:pStyle w:val="NormalWeb"/>
        <w:spacing w:before="0" w:beforeAutospacing="0" w:after="0" w:afterAutospacing="0"/>
        <w:rPr>
          <w:rFonts w:ascii="Calibri" w:hAnsi="Calibri" w:cs="Calibri"/>
        </w:rPr>
      </w:pPr>
      <w:r w:rsidRPr="00A75B72">
        <w:rPr>
          <w:rFonts w:ascii="Calibri" w:hAnsi="Calibri" w:cs="Calibri"/>
          <w:color w:val="000000"/>
        </w:rPr>
        <w:t>Prevent initially operated on a voluntary basis. However, the UK Counter-Terrorism and Security Bill (</w:t>
      </w:r>
      <w:r w:rsidRPr="00A75B72">
        <w:rPr>
          <w:rFonts w:ascii="Calibri" w:hAnsi="Calibri" w:cs="Calibri"/>
          <w:color w:val="00007F"/>
        </w:rPr>
        <w:t>2015</w:t>
      </w:r>
      <w:r w:rsidRPr="00A75B72">
        <w:rPr>
          <w:rFonts w:ascii="Calibri" w:hAnsi="Calibri" w:cs="Calibri"/>
          <w:color w:val="000000"/>
        </w:rPr>
        <w:t xml:space="preserve">) makes it compulsory for workers in areas including education, youth work, and healthcare to report to the police any religious views, displays of allegiance and affiliation, and/or behavioral patterns recognized by Prevent as “indicators” of radicalization. </w:t>
      </w:r>
      <w:r w:rsidRPr="00A75B72">
        <w:rPr>
          <w:rFonts w:ascii="Calibri" w:hAnsi="Calibri" w:cs="Calibri"/>
          <w:b/>
          <w:bCs/>
          <w:color w:val="000000"/>
          <w:u w:val="single"/>
        </w:rPr>
        <w:t xml:space="preserve">The integration of law enforcement into schooling and social service provision, </w:t>
      </w:r>
      <w:r w:rsidRPr="00A75B72">
        <w:rPr>
          <w:rFonts w:ascii="Calibri" w:hAnsi="Calibri" w:cs="Calibri"/>
          <w:color w:val="000000"/>
          <w:u w:val="single"/>
        </w:rPr>
        <w:t>indicative of a “total policing” agenda that creates “Stasi-like networks of surveillance and bureaucracy”</w:t>
      </w:r>
      <w:r w:rsidRPr="00A75B72">
        <w:rPr>
          <w:rFonts w:ascii="Calibri" w:hAnsi="Calibri" w:cs="Calibri"/>
          <w:color w:val="000000"/>
        </w:rPr>
        <w:t xml:space="preserve"> (Webber, </w:t>
      </w:r>
      <w:r w:rsidRPr="00A75B72">
        <w:rPr>
          <w:rFonts w:ascii="Calibri" w:hAnsi="Calibri" w:cs="Calibri"/>
          <w:color w:val="00007F"/>
        </w:rPr>
        <w:t>2015</w:t>
      </w:r>
      <w:r w:rsidRPr="00A75B72">
        <w:rPr>
          <w:rFonts w:ascii="Calibri" w:hAnsi="Calibri" w:cs="Calibri"/>
          <w:color w:val="000000"/>
        </w:rPr>
        <w:t>), is</w:t>
      </w:r>
      <w:r w:rsidRPr="00A75B72">
        <w:rPr>
          <w:rFonts w:ascii="Calibri" w:hAnsi="Calibri" w:cs="Calibri"/>
          <w:color w:val="000000"/>
          <w:u w:val="single"/>
        </w:rPr>
        <w:t xml:space="preserve"> not new</w:t>
      </w:r>
      <w:r w:rsidRPr="00A75B72">
        <w:rPr>
          <w:rFonts w:ascii="Calibri" w:hAnsi="Calibri" w:cs="Calibri"/>
          <w:color w:val="000000"/>
        </w:rPr>
        <w:t xml:space="preserve">, since it was evident as early as the 1970s in response to “black criminality” (Carby, </w:t>
      </w:r>
      <w:r w:rsidRPr="00A75B72">
        <w:rPr>
          <w:rFonts w:ascii="Calibri" w:hAnsi="Calibri" w:cs="Calibri"/>
          <w:color w:val="00007F"/>
        </w:rPr>
        <w:t>1982</w:t>
      </w:r>
      <w:r w:rsidRPr="00A75B72">
        <w:rPr>
          <w:rFonts w:ascii="Calibri" w:hAnsi="Calibri" w:cs="Calibri"/>
          <w:color w:val="000000"/>
        </w:rPr>
        <w:t>). Nonetheless,</w:t>
      </w:r>
      <w:r w:rsidRPr="00A75B72">
        <w:rPr>
          <w:rFonts w:ascii="Calibri" w:hAnsi="Calibri" w:cs="Calibri"/>
          <w:b/>
          <w:bCs/>
          <w:color w:val="000000"/>
        </w:rPr>
        <w:t xml:space="preserve"> </w:t>
      </w:r>
      <w:r w:rsidRPr="00A75B72">
        <w:rPr>
          <w:rFonts w:ascii="Calibri" w:hAnsi="Calibri" w:cs="Calibri"/>
          <w:b/>
          <w:bCs/>
          <w:color w:val="000000"/>
          <w:u w:val="single"/>
        </w:rPr>
        <w:t xml:space="preserve">the </w:t>
      </w:r>
      <w:r w:rsidRPr="00A75B72">
        <w:rPr>
          <w:rFonts w:ascii="Calibri" w:hAnsi="Calibri" w:cs="Calibri"/>
          <w:b/>
          <w:bCs/>
          <w:color w:val="000000"/>
          <w:u w:val="single"/>
          <w:shd w:val="clear" w:color="auto" w:fill="00FFFF"/>
        </w:rPr>
        <w:t>“total policing” of</w:t>
      </w:r>
      <w:r w:rsidRPr="00A75B72">
        <w:rPr>
          <w:rFonts w:ascii="Calibri" w:hAnsi="Calibri" w:cs="Calibri"/>
          <w:b/>
          <w:bCs/>
          <w:color w:val="000000"/>
          <w:u w:val="single"/>
        </w:rPr>
        <w:t xml:space="preserve"> the threat of </w:t>
      </w:r>
      <w:r w:rsidRPr="00A75B72">
        <w:rPr>
          <w:rFonts w:ascii="Calibri" w:hAnsi="Calibri" w:cs="Calibri"/>
          <w:b/>
          <w:bCs/>
          <w:color w:val="000000"/>
          <w:u w:val="single"/>
          <w:shd w:val="clear" w:color="auto" w:fill="00FFFF"/>
        </w:rPr>
        <w:t>terror</w:t>
      </w:r>
      <w:r w:rsidRPr="00A75B72">
        <w:rPr>
          <w:rFonts w:ascii="Calibri" w:hAnsi="Calibri" w:cs="Calibri"/>
          <w:b/>
          <w:bCs/>
          <w:color w:val="000000"/>
          <w:u w:val="single"/>
        </w:rPr>
        <w:t xml:space="preserve"> merges multi-agency and preemptive approaches to law enforcement, by institutionalizing a surveillance program that </w:t>
      </w:r>
      <w:r w:rsidRPr="00A75B72">
        <w:rPr>
          <w:rFonts w:ascii="Calibri" w:hAnsi="Calibri" w:cs="Calibri"/>
          <w:b/>
          <w:bCs/>
          <w:color w:val="000000"/>
          <w:u w:val="single"/>
          <w:shd w:val="clear" w:color="auto" w:fill="00FFFF"/>
        </w:rPr>
        <w:t>requires policing and non- policing agencies to gather information based on risk assessment, rather than criminality</w:t>
      </w:r>
      <w:r w:rsidRPr="00A75B72">
        <w:rPr>
          <w:rFonts w:ascii="Calibri" w:hAnsi="Calibri" w:cs="Calibri"/>
          <w:color w:val="000000"/>
        </w:rPr>
        <w:t xml:space="preserve"> (Kundnani, </w:t>
      </w:r>
      <w:r w:rsidRPr="00A75B72">
        <w:rPr>
          <w:rFonts w:ascii="Calibri" w:hAnsi="Calibri" w:cs="Calibri"/>
          <w:color w:val="00007F"/>
        </w:rPr>
        <w:t>2016</w:t>
      </w:r>
      <w:r w:rsidRPr="00A75B72">
        <w:rPr>
          <w:rFonts w:ascii="Calibri" w:hAnsi="Calibri" w:cs="Calibri"/>
          <w:color w:val="000000"/>
        </w:rPr>
        <w:t xml:space="preserve">). </w:t>
      </w:r>
      <w:r w:rsidRPr="00A75B72">
        <w:rPr>
          <w:rFonts w:ascii="Calibri" w:hAnsi="Calibri" w:cs="Calibri"/>
          <w:b/>
          <w:bCs/>
          <w:color w:val="000000"/>
          <w:u w:val="single"/>
        </w:rPr>
        <w:t xml:space="preserve">This </w:t>
      </w:r>
      <w:r w:rsidRPr="00A75B72">
        <w:rPr>
          <w:rFonts w:ascii="Calibri" w:hAnsi="Calibri" w:cs="Calibri"/>
          <w:b/>
          <w:bCs/>
          <w:color w:val="000000"/>
          <w:u w:val="single"/>
          <w:shd w:val="clear" w:color="auto" w:fill="00FFFF"/>
        </w:rPr>
        <w:t>intelligence</w:t>
      </w:r>
      <w:r w:rsidRPr="00A75B72">
        <w:rPr>
          <w:rFonts w:ascii="Calibri" w:hAnsi="Calibri" w:cs="Calibri"/>
          <w:b/>
          <w:bCs/>
          <w:color w:val="000000"/>
          <w:u w:val="single"/>
        </w:rPr>
        <w:t xml:space="preserve"> is </w:t>
      </w:r>
      <w:r w:rsidRPr="00A75B72">
        <w:rPr>
          <w:rFonts w:ascii="Calibri" w:hAnsi="Calibri" w:cs="Calibri"/>
          <w:b/>
          <w:bCs/>
          <w:color w:val="000000"/>
          <w:u w:val="single"/>
          <w:shd w:val="clear" w:color="auto" w:fill="00FFFF"/>
        </w:rPr>
        <w:t xml:space="preserve">used to calculate whether </w:t>
      </w:r>
      <w:r w:rsidRPr="00A75B72">
        <w:rPr>
          <w:rFonts w:ascii="Calibri" w:hAnsi="Calibri" w:cs="Calibri"/>
          <w:b/>
          <w:bCs/>
          <w:color w:val="000000"/>
          <w:u w:val="single"/>
        </w:rPr>
        <w:t xml:space="preserve">individuals (principally </w:t>
      </w:r>
      <w:r w:rsidRPr="00A75B72">
        <w:rPr>
          <w:rFonts w:ascii="Calibri" w:hAnsi="Calibri" w:cs="Calibri"/>
          <w:b/>
          <w:bCs/>
          <w:color w:val="000000"/>
          <w:u w:val="single"/>
          <w:shd w:val="clear" w:color="auto" w:fill="00FFFF"/>
        </w:rPr>
        <w:t>Muslims</w:t>
      </w:r>
      <w:r w:rsidRPr="00A75B72">
        <w:rPr>
          <w:rFonts w:ascii="Calibri" w:hAnsi="Calibri" w:cs="Calibri"/>
          <w:b/>
          <w:bCs/>
          <w:color w:val="000000"/>
          <w:u w:val="single"/>
        </w:rPr>
        <w:t xml:space="preserve">) </w:t>
      </w:r>
      <w:r w:rsidRPr="00A75B72">
        <w:rPr>
          <w:rFonts w:ascii="Calibri" w:hAnsi="Calibri" w:cs="Calibri"/>
          <w:b/>
          <w:bCs/>
          <w:color w:val="000000"/>
          <w:u w:val="single"/>
          <w:shd w:val="clear" w:color="auto" w:fill="00FFFF"/>
        </w:rPr>
        <w:t>are “at risk” of radicalization</w:t>
      </w:r>
      <w:r w:rsidRPr="00A75B72">
        <w:rPr>
          <w:rFonts w:ascii="Calibri" w:hAnsi="Calibri" w:cs="Calibri"/>
          <w:b/>
          <w:bCs/>
          <w:color w:val="000000"/>
          <w:u w:val="single"/>
        </w:rPr>
        <w:t>.</w:t>
      </w:r>
      <w:r w:rsidRPr="00A75B72">
        <w:rPr>
          <w:rFonts w:ascii="Calibri" w:hAnsi="Calibri" w:cs="Calibri"/>
          <w:color w:val="000000"/>
          <w:u w:val="single"/>
        </w:rPr>
        <w:t> </w:t>
      </w:r>
    </w:p>
    <w:p w14:paraId="3F74A0BF" w14:textId="77777777" w:rsidR="00374905" w:rsidRPr="00D90A7C" w:rsidRDefault="00374905" w:rsidP="00E84B00">
      <w:pPr>
        <w:spacing w:after="240" w:line="240" w:lineRule="auto"/>
        <w:rPr>
          <w:rFonts w:eastAsia="Times New Roman"/>
          <w:sz w:val="24"/>
          <w:szCs w:val="24"/>
        </w:rPr>
      </w:pPr>
    </w:p>
    <w:p w14:paraId="18C9DBF4" w14:textId="50635AF1" w:rsidR="00435F3A" w:rsidRPr="00D90A7C" w:rsidRDefault="00435F3A" w:rsidP="00435F3A">
      <w:pPr>
        <w:pStyle w:val="Heading3"/>
        <w:rPr>
          <w:rFonts w:eastAsia="Times New Roman" w:cs="Calibri"/>
        </w:rPr>
      </w:pPr>
      <w:r w:rsidRPr="00D90A7C">
        <w:rPr>
          <w:rFonts w:eastAsia="Times New Roman" w:cs="Calibri"/>
        </w:rPr>
        <w:t>Link – Small Arms</w:t>
      </w:r>
    </w:p>
    <w:p w14:paraId="0EA4C2A5" w14:textId="61CBE76A" w:rsidR="00435F3A" w:rsidRPr="00A75B72" w:rsidRDefault="00435F3A" w:rsidP="00435F3A">
      <w:pPr>
        <w:rPr>
          <w:sz w:val="24"/>
          <w:szCs w:val="24"/>
        </w:rPr>
      </w:pPr>
    </w:p>
    <w:p w14:paraId="100F86D2" w14:textId="79BF7A77" w:rsidR="00435F3A" w:rsidRPr="00A75B72" w:rsidRDefault="00435F3A" w:rsidP="00435F3A">
      <w:pPr>
        <w:pStyle w:val="Heading4"/>
        <w:rPr>
          <w:rFonts w:eastAsia="Times New Roman" w:cs="Calibri"/>
          <w:sz w:val="24"/>
          <w:szCs w:val="24"/>
        </w:rPr>
      </w:pPr>
      <w:r w:rsidRPr="00A75B72">
        <w:rPr>
          <w:rFonts w:eastAsia="Times New Roman" w:cs="Calibri"/>
          <w:sz w:val="24"/>
          <w:szCs w:val="24"/>
        </w:rPr>
        <w:t>Small arms control intensifies Eurocentric control over the global south and the means of violence, turns case and makes intervention inevitable</w:t>
      </w:r>
    </w:p>
    <w:p w14:paraId="3EB3D113" w14:textId="77777777" w:rsidR="00435F3A" w:rsidRPr="00A75B72" w:rsidRDefault="00435F3A" w:rsidP="00435F3A">
      <w:pPr>
        <w:shd w:val="clear" w:color="auto" w:fill="FFFFFF"/>
        <w:spacing w:after="0" w:line="240" w:lineRule="auto"/>
        <w:rPr>
          <w:rFonts w:eastAsia="Times New Roman"/>
          <w:color w:val="222222"/>
          <w:sz w:val="24"/>
          <w:szCs w:val="24"/>
        </w:rPr>
      </w:pPr>
      <w:r w:rsidRPr="00A75B72">
        <w:rPr>
          <w:rFonts w:eastAsia="Times New Roman"/>
          <w:b/>
          <w:bCs/>
          <w:color w:val="222222"/>
          <w:sz w:val="24"/>
          <w:szCs w:val="24"/>
        </w:rPr>
        <w:t> </w:t>
      </w:r>
    </w:p>
    <w:p w14:paraId="136894E1" w14:textId="77777777" w:rsidR="00435F3A" w:rsidRPr="00A75B72" w:rsidRDefault="00435F3A" w:rsidP="00435F3A">
      <w:pPr>
        <w:shd w:val="clear" w:color="auto" w:fill="FFFFFF"/>
        <w:spacing w:after="0" w:line="240" w:lineRule="auto"/>
        <w:rPr>
          <w:rFonts w:eastAsia="Times New Roman"/>
          <w:color w:val="222222"/>
          <w:sz w:val="24"/>
          <w:szCs w:val="24"/>
        </w:rPr>
      </w:pPr>
      <w:r w:rsidRPr="00A75B72">
        <w:rPr>
          <w:rFonts w:eastAsia="Times New Roman"/>
          <w:b/>
          <w:bCs/>
          <w:color w:val="222222"/>
          <w:sz w:val="24"/>
          <w:szCs w:val="24"/>
        </w:rPr>
        <w:t>Stavrianakis 2k11</w:t>
      </w:r>
      <w:r w:rsidRPr="00A75B72">
        <w:rPr>
          <w:rFonts w:eastAsia="Times New Roman"/>
          <w:color w:val="222222"/>
          <w:sz w:val="24"/>
          <w:szCs w:val="24"/>
        </w:rPr>
        <w:t> (Anna, Lecturer in International Relations at the University of Sussex. Her main research interests are NGOs and global civil society; the arms trade and military globalization, Small Arms Control and the Reproduction of Imperial Relations)  </w:t>
      </w:r>
    </w:p>
    <w:p w14:paraId="2E244073" w14:textId="77777777" w:rsidR="00435F3A" w:rsidRPr="00A75B72" w:rsidRDefault="00435F3A" w:rsidP="00435F3A">
      <w:pPr>
        <w:shd w:val="clear" w:color="auto" w:fill="FFFFFF"/>
        <w:spacing w:after="0" w:line="240" w:lineRule="auto"/>
        <w:rPr>
          <w:rFonts w:eastAsia="Times New Roman"/>
          <w:color w:val="222222"/>
          <w:sz w:val="24"/>
          <w:szCs w:val="24"/>
        </w:rPr>
      </w:pPr>
      <w:r w:rsidRPr="00A75B72">
        <w:rPr>
          <w:rFonts w:eastAsia="Times New Roman"/>
          <w:color w:val="222222"/>
          <w:sz w:val="24"/>
          <w:szCs w:val="24"/>
        </w:rPr>
        <w:t> </w:t>
      </w:r>
    </w:p>
    <w:p w14:paraId="6679C58A" w14:textId="656EC659" w:rsidR="00435F3A" w:rsidRPr="00A75B72" w:rsidRDefault="00435F3A" w:rsidP="00435F3A">
      <w:pPr>
        <w:rPr>
          <w:rFonts w:eastAsia="Times New Roman"/>
          <w:color w:val="222222"/>
          <w:sz w:val="24"/>
          <w:szCs w:val="24"/>
          <w:shd w:val="clear" w:color="auto" w:fill="FFFFFF"/>
        </w:rPr>
      </w:pPr>
      <w:r w:rsidRPr="00A75B72">
        <w:rPr>
          <w:rFonts w:eastAsia="Times New Roman"/>
          <w:color w:val="222222"/>
          <w:sz w:val="24"/>
          <w:szCs w:val="24"/>
          <w:shd w:val="clear" w:color="auto" w:fill="FFFFFF"/>
        </w:rPr>
        <w:t>This article seeks to contribute to the small arms debate through an engagement with the conceptual assumptions that underpin it. While there have been significant developments in terms of broadening the security agenda beyond state-centric concerns to incorporate human security, and the articulation of a spectrum of armed violence, I argue that small arms control remains based on Eurocentric categories. International action is marked by four analytical themes: the blurring of the distinction between state, non-state, and civilian actors; the fuzzy line between conflict and crime; the pacific nature of development; and the desirability of a Weberian monopoly on violence. </w:t>
      </w:r>
      <w:r w:rsidRPr="00A75B72">
        <w:rPr>
          <w:rFonts w:eastAsia="Times New Roman"/>
          <w:b/>
          <w:bCs/>
          <w:color w:val="222222"/>
          <w:sz w:val="24"/>
          <w:szCs w:val="24"/>
          <w:u w:val="single"/>
          <w:shd w:val="clear" w:color="auto" w:fill="FFFFFF"/>
        </w:rPr>
        <w:t>Whilst often pitched as a progressive attempt to prevent and ameliorate the harm caused by the spread of small arms, these claims seek to replicate Northern categories in the contemporary South and are based on an idealized understanding of the European historical experience. The practices that result from this conceptual framing include bottom-up attempts to demilitarize Southern societies and promulgate liberal social relations, and top-down efforts to create or shore up modern nation-states with a central monopoly on violence.</w:t>
      </w:r>
      <w:r w:rsidRPr="00A75B72">
        <w:rPr>
          <w:rFonts w:eastAsia="Times New Roman"/>
          <w:color w:val="222222"/>
          <w:sz w:val="24"/>
          <w:szCs w:val="24"/>
          <w:shd w:val="clear" w:color="auto" w:fill="FFFFFF"/>
        </w:rPr>
        <w:t> However, the fact that these practices are often ineffective on their own terms tells us as much, if not more, about the way international actors understand organized violence as it does about realities in the South. In addition, these practices are largely restricted to particular regions of the South: </w:t>
      </w:r>
      <w:r w:rsidRPr="00A75B72">
        <w:rPr>
          <w:rFonts w:eastAsia="Times New Roman"/>
          <w:b/>
          <w:bCs/>
          <w:color w:val="222222"/>
          <w:sz w:val="24"/>
          <w:szCs w:val="24"/>
          <w:u w:val="single"/>
          <w:shd w:val="clear" w:color="auto" w:fill="FFFFFF"/>
        </w:rPr>
        <w:t>small arms control has considerably less purchase in the Middle East compared to Sub-Saharan Africa, Latin America, and the Balkans, for example, while Northern societies are excluded from the policy impulse of the internationalizing small arms control agenda.</w:t>
      </w:r>
      <w:r w:rsidRPr="00A75B72">
        <w:rPr>
          <w:rFonts w:eastAsia="Times New Roman"/>
          <w:color w:val="222222"/>
          <w:sz w:val="24"/>
          <w:szCs w:val="24"/>
          <w:shd w:val="clear" w:color="auto" w:fill="FFFFFF"/>
        </w:rPr>
        <w:t> I go on to argue that s</w:t>
      </w:r>
      <w:r w:rsidRPr="00A75B72">
        <w:rPr>
          <w:rFonts w:eastAsia="Times New Roman"/>
          <w:b/>
          <w:bCs/>
          <w:color w:val="222222"/>
          <w:sz w:val="24"/>
          <w:szCs w:val="24"/>
          <w:u w:val="single"/>
          <w:shd w:val="clear" w:color="auto" w:fill="FFFFFF"/>
        </w:rPr>
        <w:t>mall arms control contributes to the reproduction of imperial relations as it constitutes (parts of) the South as a site of intervention and serves as a contemporary means of European engagement with the non-European world, contributing to the mutual constitution of both.</w:t>
      </w:r>
      <w:r w:rsidRPr="00A75B72">
        <w:rPr>
          <w:rFonts w:eastAsia="Times New Roman"/>
          <w:color w:val="222222"/>
          <w:sz w:val="24"/>
          <w:szCs w:val="24"/>
          <w:shd w:val="clear" w:color="auto" w:fill="FFFFFF"/>
        </w:rPr>
        <w:t> In addition to the Eurocentrism of its categories, </w:t>
      </w:r>
      <w:r w:rsidRPr="00A75B72">
        <w:rPr>
          <w:rFonts w:eastAsia="Times New Roman"/>
          <w:b/>
          <w:bCs/>
          <w:color w:val="222222"/>
          <w:sz w:val="24"/>
          <w:szCs w:val="24"/>
          <w:u w:val="single"/>
          <w:shd w:val="clear" w:color="auto" w:fill="FFFFFF"/>
        </w:rPr>
        <w:t>there is a silence regarding the wider world military order and a lack of a common analytical frame, as well as an institutional formation that reproduces hierarchy. Overall, the asymmetry of small arms control, and its role in the reproduction of unequal power relations through the representation of (certain parts of) the South as unable to exercise control over the means of violence, and the resultant requirement for guidance, support, and other forms of intervention by a coalition of actors led by Northern agencies, is what makes this an imperial relation. In</w:t>
      </w:r>
      <w:r w:rsidRPr="00A75B72">
        <w:rPr>
          <w:rFonts w:eastAsia="Times New Roman"/>
          <w:color w:val="222222"/>
          <w:sz w:val="24"/>
          <w:szCs w:val="24"/>
          <w:shd w:val="clear" w:color="auto" w:fill="FFFFFF"/>
        </w:rPr>
        <w:t> this understanding, ‘the international appears as a “thick” set of social relations, consisting of social and cultural flows as well as political-military and economic interactions in a context of hierarchy’, as argued by Barkawi and Laffey. The concepts of empire and imperialism capture ‘the context of international relations of hierarchy, especially but not only in the case of North-South relations.</w:t>
      </w:r>
    </w:p>
    <w:p w14:paraId="65BC426F" w14:textId="024D9111" w:rsidR="003C60C8" w:rsidRPr="00D90A7C" w:rsidRDefault="003C60C8" w:rsidP="00435F3A">
      <w:pPr>
        <w:rPr>
          <w:rFonts w:eastAsia="Times New Roman"/>
          <w:color w:val="222222"/>
          <w:sz w:val="24"/>
          <w:szCs w:val="24"/>
          <w:shd w:val="clear" w:color="auto" w:fill="FFFFFF"/>
        </w:rPr>
      </w:pPr>
    </w:p>
    <w:p w14:paraId="74C2EC80" w14:textId="25607FD1" w:rsidR="003C60C8" w:rsidRPr="00D90A7C" w:rsidRDefault="003C60C8" w:rsidP="003C60C8">
      <w:pPr>
        <w:pStyle w:val="Heading3"/>
        <w:rPr>
          <w:rFonts w:cs="Calibri"/>
        </w:rPr>
      </w:pPr>
      <w:r w:rsidRPr="00D90A7C">
        <w:rPr>
          <w:rFonts w:cs="Calibri"/>
        </w:rPr>
        <w:t>Link – Drones</w:t>
      </w:r>
    </w:p>
    <w:p w14:paraId="21E34C6A" w14:textId="51C3C9DA" w:rsidR="003C60C8" w:rsidRPr="00A75B72" w:rsidRDefault="003C60C8" w:rsidP="003C60C8">
      <w:pPr>
        <w:pStyle w:val="Heading4"/>
        <w:rPr>
          <w:rFonts w:eastAsia="Times New Roman" w:cs="Calibri"/>
          <w:sz w:val="24"/>
          <w:szCs w:val="24"/>
        </w:rPr>
      </w:pPr>
      <w:r w:rsidRPr="00A75B72">
        <w:rPr>
          <w:rFonts w:eastAsia="Times New Roman" w:cs="Calibri"/>
          <w:sz w:val="24"/>
          <w:szCs w:val="24"/>
        </w:rPr>
        <w:t>Reduction in drone use actually makes more boots on the ground tactics more likely. It also does nothing to dismantle the surveillance and orientalist frames that justify cleansing the periphery</w:t>
      </w:r>
    </w:p>
    <w:p w14:paraId="27F740D2" w14:textId="77777777" w:rsidR="003C60C8" w:rsidRPr="00A75B72" w:rsidRDefault="003C60C8" w:rsidP="003C60C8">
      <w:pPr>
        <w:shd w:val="clear" w:color="auto" w:fill="FFFFFF"/>
        <w:spacing w:after="0" w:line="240" w:lineRule="auto"/>
        <w:rPr>
          <w:rFonts w:eastAsia="Times New Roman"/>
          <w:color w:val="222222"/>
          <w:sz w:val="24"/>
          <w:szCs w:val="24"/>
        </w:rPr>
      </w:pPr>
      <w:r w:rsidRPr="00A75B72">
        <w:rPr>
          <w:rFonts w:eastAsia="Times New Roman"/>
          <w:color w:val="222222"/>
          <w:sz w:val="24"/>
          <w:szCs w:val="24"/>
        </w:rPr>
        <w:t> </w:t>
      </w:r>
    </w:p>
    <w:p w14:paraId="537E889D" w14:textId="77777777" w:rsidR="003C60C8" w:rsidRPr="00A75B72" w:rsidRDefault="003C60C8" w:rsidP="003C60C8">
      <w:pPr>
        <w:shd w:val="clear" w:color="auto" w:fill="FFFFFF"/>
        <w:spacing w:after="0" w:line="240" w:lineRule="auto"/>
        <w:rPr>
          <w:rFonts w:eastAsia="Times New Roman"/>
          <w:color w:val="222222"/>
          <w:sz w:val="24"/>
          <w:szCs w:val="24"/>
        </w:rPr>
      </w:pPr>
      <w:r w:rsidRPr="00A75B72">
        <w:rPr>
          <w:rFonts w:eastAsia="Times New Roman"/>
          <w:b/>
          <w:bCs/>
          <w:color w:val="222222"/>
          <w:sz w:val="24"/>
          <w:szCs w:val="24"/>
        </w:rPr>
        <w:t>Ansorge 2K12</w:t>
      </w:r>
      <w:r w:rsidRPr="00A75B72">
        <w:rPr>
          <w:rFonts w:eastAsia="Times New Roman"/>
          <w:color w:val="222222"/>
          <w:sz w:val="24"/>
          <w:szCs w:val="24"/>
        </w:rPr>
        <w:t> (Josef, PhD from the University of Cambridge and his JD from Yale Law School. He is currently a disability advocate, Orientalism in the Machine)</w:t>
      </w:r>
    </w:p>
    <w:p w14:paraId="384BBE16" w14:textId="77777777" w:rsidR="003C60C8" w:rsidRPr="00A75B72" w:rsidRDefault="003C60C8" w:rsidP="003C60C8">
      <w:pPr>
        <w:shd w:val="clear" w:color="auto" w:fill="FFFFFF"/>
        <w:spacing w:after="0" w:line="240" w:lineRule="auto"/>
        <w:rPr>
          <w:rFonts w:eastAsia="Times New Roman"/>
          <w:color w:val="222222"/>
          <w:sz w:val="24"/>
          <w:szCs w:val="24"/>
        </w:rPr>
      </w:pPr>
      <w:r w:rsidRPr="00A75B72">
        <w:rPr>
          <w:rFonts w:eastAsia="Times New Roman"/>
          <w:color w:val="222222"/>
          <w:sz w:val="24"/>
          <w:szCs w:val="24"/>
        </w:rPr>
        <w:t> </w:t>
      </w:r>
    </w:p>
    <w:p w14:paraId="4CC81DAB" w14:textId="77777777" w:rsidR="003C60C8" w:rsidRPr="00A75B72" w:rsidRDefault="003C60C8" w:rsidP="003C60C8">
      <w:pPr>
        <w:shd w:val="clear" w:color="auto" w:fill="FFFFFF"/>
        <w:spacing w:after="0" w:line="240" w:lineRule="auto"/>
        <w:rPr>
          <w:rFonts w:eastAsia="Times New Roman"/>
          <w:color w:val="222222"/>
          <w:sz w:val="24"/>
          <w:szCs w:val="24"/>
        </w:rPr>
      </w:pPr>
      <w:r w:rsidRPr="00A75B72">
        <w:rPr>
          <w:rFonts w:eastAsia="Times New Roman"/>
          <w:color w:val="222222"/>
          <w:sz w:val="24"/>
          <w:szCs w:val="24"/>
        </w:rPr>
        <w:t>In this essay </w:t>
      </w:r>
      <w:r w:rsidRPr="00A75B72">
        <w:rPr>
          <w:rFonts w:eastAsia="Times New Roman"/>
          <w:b/>
          <w:bCs/>
          <w:color w:val="222222"/>
          <w:sz w:val="24"/>
          <w:szCs w:val="24"/>
          <w:u w:val="single"/>
        </w:rPr>
        <w:t>I considered Orientalism and military visuality through their technological basis; in the course of this exercise I identified the network as a model of the foe that is developed when surveillance is not up to the task. Orientalism in the machine (whether in the real battle space or on a computer at home) appears now as the remainder of an equation seeking to square an ideal way of war with real conflict. It is the product of a particular genealogy as well the projection of deep-seated desires, not the ‘empirical’ results of surveying the other</w:t>
      </w:r>
      <w:r w:rsidRPr="00A75B72">
        <w:rPr>
          <w:rFonts w:eastAsia="Times New Roman"/>
          <w:b/>
          <w:bCs/>
          <w:color w:val="222222"/>
          <w:sz w:val="24"/>
          <w:szCs w:val="24"/>
        </w:rPr>
        <w:t>.</w:t>
      </w:r>
      <w:r w:rsidRPr="00A75B72">
        <w:rPr>
          <w:rFonts w:eastAsia="Times New Roman"/>
          <w:color w:val="222222"/>
          <w:sz w:val="24"/>
          <w:szCs w:val="24"/>
        </w:rPr>
        <w:t> While technical means of seeing the Orient proliferate, the military itself can observe unintended consequences of technical systems in the field. It is in a privileged position to bear witness to the deficiencies of Bentham’s view from the minaret—it was Mathieu’s camera that displayed the French military’s failure. </w:t>
      </w:r>
      <w:r w:rsidRPr="00A75B72">
        <w:rPr>
          <w:rFonts w:eastAsia="Times New Roman"/>
          <w:b/>
          <w:bCs/>
          <w:color w:val="222222"/>
          <w:sz w:val="24"/>
          <w:szCs w:val="24"/>
          <w:u w:val="single"/>
        </w:rPr>
        <w:t>It appears that strategic vision regularly requires liberation from the technical crutches it develops.</w:t>
      </w:r>
      <w:r w:rsidRPr="00A75B72">
        <w:rPr>
          <w:rFonts w:eastAsia="Times New Roman"/>
          <w:color w:val="222222"/>
          <w:sz w:val="24"/>
          <w:szCs w:val="24"/>
        </w:rPr>
        <w:t> For instance, an increasingly vocal anti-PowerPoint movement has been gaining speed amongst the defense intelligentsia. There also appears to be a growing discomfort and distrust of waging a Counter-Insurgency campaign through computers. </w:t>
      </w:r>
      <w:r w:rsidRPr="00A75B72">
        <w:rPr>
          <w:rFonts w:eastAsia="Times New Roman"/>
          <w:b/>
          <w:bCs/>
          <w:color w:val="222222"/>
          <w:sz w:val="24"/>
          <w:szCs w:val="24"/>
          <w:u w:val="single"/>
        </w:rPr>
        <w:t>Consider this comment from a security professional in Afghanistan. I travel to all these bases throughout Afghanistan and I see the amount of wasted time that computers and TVs create. Things created on the computer are called ‘products.’ most of the guys I have spoken with says that they rather be in the ‘fight’ than back creating products.</w:t>
      </w:r>
      <w:r w:rsidRPr="00A75B72">
        <w:rPr>
          <w:rFonts w:eastAsia="Times New Roman"/>
          <w:color w:val="222222"/>
          <w:sz w:val="24"/>
          <w:szCs w:val="24"/>
        </w:rPr>
        <w:t> If there were no computers, there would be less fancy PowerPoint slides about hearts and minds and more guys out working with the populace doing COIN....57 It has been argued that the more mechanized a military is, the less successful it is at fighting an insurgency. 58 It remains to be seen how a military whose information technology is automated and mechanized fares. </w:t>
      </w:r>
      <w:r w:rsidRPr="00A75B72">
        <w:rPr>
          <w:rFonts w:eastAsia="Times New Roman"/>
          <w:b/>
          <w:bCs/>
          <w:color w:val="222222"/>
          <w:sz w:val="24"/>
          <w:szCs w:val="24"/>
          <w:u w:val="single"/>
        </w:rPr>
        <w:t>For the military apparatus, as either DCGS, MAP-HTS, war games, or war-games, to function it has to be ‘a closed world’ in which the other is mediated and their representation is controlled.59 The other can never surprise or exceed your knowledge when constrained to a game or a behaviouralist function, or a cell in the Panopticon.</w:t>
      </w:r>
      <w:r w:rsidRPr="00A75B72">
        <w:rPr>
          <w:rFonts w:eastAsia="Times New Roman"/>
          <w:color w:val="222222"/>
          <w:sz w:val="24"/>
          <w:szCs w:val="24"/>
        </w:rPr>
        <w:t> You only see what you are looking for. This stands in clear contrast with the notion that ‘There is no teacher but the enemy.’60 And this is also why a reflective Bentham would have to be disappointed when he reaches the minaret; he thinks he will see the town, but instead he sees the foundations his vision is built upon. </w:t>
      </w:r>
      <w:r w:rsidRPr="00A75B72">
        <w:rPr>
          <w:rFonts w:eastAsia="Times New Roman"/>
          <w:b/>
          <w:bCs/>
          <w:color w:val="222222"/>
          <w:sz w:val="24"/>
          <w:szCs w:val="24"/>
          <w:u w:val="single"/>
        </w:rPr>
        <w:t>The machine lays at the heart of our modern, technical, orientalism. With its dynamic development and future trajectory it will continue to play a more central role than academic traditions of representing the other</w:t>
      </w:r>
      <w:r w:rsidRPr="00A75B72">
        <w:rPr>
          <w:rFonts w:eastAsia="Times New Roman"/>
          <w:color w:val="222222"/>
          <w:sz w:val="24"/>
          <w:szCs w:val="24"/>
        </w:rPr>
        <w:t>. This leads to the unusual question: will future artificial intelligence—designed to identify the foe and produce battle space legibility—be racist? Will it inherit orientalist tropes? </w:t>
      </w:r>
      <w:r w:rsidRPr="00A75B72">
        <w:rPr>
          <w:rFonts w:eastAsia="Times New Roman"/>
          <w:b/>
          <w:bCs/>
          <w:color w:val="222222"/>
          <w:sz w:val="24"/>
          <w:szCs w:val="24"/>
          <w:u w:val="single"/>
        </w:rPr>
        <w:t>It appears that when the enemy is a network, one may not need a thick descriptive Orientalism as a framing motif anymore, indeed this would only undermine the saliency and utility of the network concept. In this Weltanschauung the essence of the other is not anything in particular; it is simply a field of relations violently disrupted through military technology. The weapon remains after this erasure of the other.</w:t>
      </w:r>
    </w:p>
    <w:p w14:paraId="3427147F" w14:textId="77777777" w:rsidR="003C60C8" w:rsidRPr="00A75B72" w:rsidRDefault="003C60C8" w:rsidP="003C60C8">
      <w:pPr>
        <w:shd w:val="clear" w:color="auto" w:fill="FFFFFF"/>
        <w:spacing w:after="0" w:line="240" w:lineRule="auto"/>
        <w:rPr>
          <w:rFonts w:eastAsia="Times New Roman"/>
          <w:color w:val="222222"/>
          <w:sz w:val="24"/>
          <w:szCs w:val="24"/>
        </w:rPr>
      </w:pPr>
      <w:r w:rsidRPr="00A75B72">
        <w:rPr>
          <w:rFonts w:eastAsia="Times New Roman"/>
          <w:color w:val="222222"/>
          <w:sz w:val="24"/>
          <w:szCs w:val="24"/>
        </w:rPr>
        <w:t> </w:t>
      </w:r>
    </w:p>
    <w:p w14:paraId="421CCBC4" w14:textId="77777777" w:rsidR="003C60C8" w:rsidRPr="00A75B72" w:rsidRDefault="003C60C8" w:rsidP="003C60C8">
      <w:pPr>
        <w:rPr>
          <w:sz w:val="24"/>
          <w:szCs w:val="24"/>
        </w:rPr>
      </w:pPr>
    </w:p>
    <w:p w14:paraId="12234DFC" w14:textId="465DD53A" w:rsidR="00E84B00" w:rsidRPr="00D90A7C" w:rsidRDefault="00E84B00" w:rsidP="003E0A37">
      <w:pPr>
        <w:pStyle w:val="Heading2"/>
        <w:rPr>
          <w:rFonts w:eastAsia="Times New Roman" w:cs="Calibri"/>
        </w:rPr>
      </w:pPr>
      <w:r w:rsidRPr="00D90A7C">
        <w:rPr>
          <w:rFonts w:eastAsia="Times New Roman" w:cs="Calibri"/>
        </w:rPr>
        <w:t>Impacts</w:t>
      </w:r>
    </w:p>
    <w:p w14:paraId="11DBD6E3" w14:textId="011C293A" w:rsidR="005267B9" w:rsidRPr="002E295F" w:rsidRDefault="005267B9" w:rsidP="003E0A37">
      <w:pPr>
        <w:pStyle w:val="Heading4"/>
        <w:rPr>
          <w:rFonts w:eastAsia="Times New Roman" w:cs="Calibri"/>
          <w:bCs/>
          <w:sz w:val="24"/>
          <w:szCs w:val="24"/>
        </w:rPr>
      </w:pPr>
      <w:r w:rsidRPr="002E295F">
        <w:rPr>
          <w:rFonts w:eastAsia="Times New Roman" w:cs="Calibri"/>
          <w:sz w:val="24"/>
          <w:szCs w:val="24"/>
        </w:rPr>
        <w:t>Aff impacts inevitable - Domination by Western states makes arms sales to ___________ inevitable. Err neg as a means of disrupting Western power regimes.</w:t>
      </w:r>
    </w:p>
    <w:p w14:paraId="39CF7C50" w14:textId="5796B3EA" w:rsidR="005267B9" w:rsidRPr="002E295F" w:rsidRDefault="002E295F" w:rsidP="005267B9">
      <w:pPr>
        <w:spacing w:before="160" w:after="0" w:line="240" w:lineRule="auto"/>
        <w:ind w:left="40" w:right="-420"/>
        <w:jc w:val="both"/>
        <w:rPr>
          <w:rFonts w:eastAsia="Times New Roman"/>
          <w:sz w:val="24"/>
          <w:szCs w:val="24"/>
        </w:rPr>
      </w:pPr>
      <w:r w:rsidRPr="002E295F">
        <w:rPr>
          <w:rFonts w:eastAsia="Times New Roman"/>
          <w:b/>
          <w:bCs/>
          <w:color w:val="000000"/>
          <w:sz w:val="24"/>
          <w:szCs w:val="24"/>
          <w:shd w:val="clear" w:color="auto" w:fill="FFFFFF"/>
        </w:rPr>
        <w:t>Mathur</w:t>
      </w:r>
      <w:r w:rsidR="005267B9" w:rsidRPr="002E295F">
        <w:rPr>
          <w:rFonts w:eastAsia="Times New Roman"/>
          <w:color w:val="000000"/>
          <w:sz w:val="24"/>
          <w:szCs w:val="24"/>
          <w:shd w:val="clear" w:color="auto" w:fill="FFFFFF"/>
        </w:rPr>
        <w:t xml:space="preserve"> </w:t>
      </w:r>
      <w:r w:rsidR="005267B9" w:rsidRPr="002E295F">
        <w:rPr>
          <w:rFonts w:eastAsia="Times New Roman"/>
          <w:b/>
          <w:bCs/>
          <w:color w:val="000000"/>
          <w:sz w:val="24"/>
          <w:szCs w:val="24"/>
          <w:shd w:val="clear" w:color="auto" w:fill="FFFFFF"/>
        </w:rPr>
        <w:t>18</w:t>
      </w:r>
      <w:r w:rsidR="005267B9" w:rsidRPr="002E295F">
        <w:rPr>
          <w:rFonts w:eastAsia="Times New Roman"/>
          <w:color w:val="000000"/>
          <w:sz w:val="24"/>
          <w:szCs w:val="24"/>
          <w:shd w:val="clear" w:color="auto" w:fill="FFFFFF"/>
        </w:rPr>
        <w:t xml:space="preserve"> (Ritu Mathur, on 16 September, 2018. Accessed online June 25, 2019. “Techno-Racial dynamics of denial &amp; difference in weapons control.” Ritu Mathur is at Department of Political Science at the University of Texas at San Antonio, in San Antonio, Texas. https://www.tandfonline.com/doi/full/10.1080/02185377.2018.1515640)-- RSP*</w:t>
      </w:r>
    </w:p>
    <w:p w14:paraId="67E0DC3B" w14:textId="77777777" w:rsidR="005267B9" w:rsidRPr="002E295F" w:rsidRDefault="005267B9" w:rsidP="005267B9">
      <w:pPr>
        <w:spacing w:before="160" w:after="0" w:line="240" w:lineRule="auto"/>
        <w:ind w:left="40" w:right="-420"/>
        <w:jc w:val="both"/>
        <w:rPr>
          <w:rFonts w:eastAsia="Times New Roman"/>
          <w:sz w:val="24"/>
          <w:szCs w:val="24"/>
        </w:rPr>
      </w:pPr>
      <w:r w:rsidRPr="002E295F">
        <w:rPr>
          <w:rFonts w:eastAsia="Times New Roman"/>
          <w:color w:val="000000"/>
          <w:sz w:val="24"/>
          <w:szCs w:val="24"/>
          <w:shd w:val="clear" w:color="auto" w:fill="FFFFFF"/>
        </w:rPr>
        <w:t xml:space="preserve">This taking to task by Gusterson of </w:t>
      </w:r>
      <w:r w:rsidRPr="002E295F">
        <w:rPr>
          <w:rFonts w:eastAsia="Times New Roman"/>
          <w:color w:val="000000"/>
          <w:sz w:val="24"/>
          <w:szCs w:val="24"/>
          <w:u w:val="single"/>
          <w:shd w:val="clear" w:color="auto" w:fill="FFFFFF"/>
        </w:rPr>
        <w:t>US mainstream newspapers</w:t>
      </w:r>
      <w:r w:rsidRPr="002E295F">
        <w:rPr>
          <w:rFonts w:eastAsia="Times New Roman"/>
          <w:color w:val="000000"/>
          <w:sz w:val="24"/>
          <w:szCs w:val="24"/>
          <w:shd w:val="clear" w:color="auto" w:fill="FFFFFF"/>
        </w:rPr>
        <w:t xml:space="preserve"> that </w:t>
      </w:r>
      <w:r w:rsidRPr="002E295F">
        <w:rPr>
          <w:rFonts w:eastAsia="Times New Roman"/>
          <w:color w:val="000000"/>
          <w:sz w:val="24"/>
          <w:szCs w:val="24"/>
          <w:u w:val="single"/>
          <w:shd w:val="clear" w:color="auto" w:fill="FFFFFF"/>
        </w:rPr>
        <w:t>marginalize certain stories or frames them in ways that neutralize</w:t>
      </w:r>
      <w:r w:rsidRPr="002E295F">
        <w:rPr>
          <w:rFonts w:eastAsia="Times New Roman"/>
          <w:color w:val="000000"/>
          <w:sz w:val="24"/>
          <w:szCs w:val="24"/>
          <w:shd w:val="clear" w:color="auto" w:fill="FFFFFF"/>
        </w:rPr>
        <w:t xml:space="preserve"> and undercut </w:t>
      </w:r>
      <w:r w:rsidRPr="002E295F">
        <w:rPr>
          <w:rFonts w:eastAsia="Times New Roman"/>
          <w:color w:val="000000"/>
          <w:sz w:val="24"/>
          <w:szCs w:val="24"/>
          <w:u w:val="single"/>
          <w:shd w:val="clear" w:color="auto" w:fill="FFFFFF"/>
        </w:rPr>
        <w:t>them</w:t>
      </w:r>
      <w:r w:rsidRPr="002E295F">
        <w:rPr>
          <w:rFonts w:eastAsia="Times New Roman"/>
          <w:color w:val="000000"/>
          <w:sz w:val="24"/>
          <w:szCs w:val="24"/>
          <w:shd w:val="clear" w:color="auto" w:fill="FFFFFF"/>
        </w:rPr>
        <w:t xml:space="preserve"> is not an unusual exercise. Scholars such as Dan Plesch (2016) and Chris Smith (1984) too have been writing to contend that within the discipline of International Relations and its leading academic journals</w:t>
      </w:r>
      <w:r w:rsidRPr="002E295F">
        <w:rPr>
          <w:rFonts w:eastAsia="Times New Roman"/>
          <w:color w:val="000000"/>
          <w:sz w:val="24"/>
          <w:szCs w:val="24"/>
          <w:u w:val="single"/>
          <w:shd w:val="clear" w:color="auto" w:fill="FFFFFF"/>
        </w:rPr>
        <w:t xml:space="preserve"> there is a neglect of the contribution of Global South towards arms control and disarmament</w:t>
      </w:r>
      <w:r w:rsidRPr="002E295F">
        <w:rPr>
          <w:rFonts w:eastAsia="Times New Roman"/>
          <w:color w:val="000000"/>
          <w:sz w:val="24"/>
          <w:szCs w:val="24"/>
          <w:shd w:val="clear" w:color="auto" w:fill="FFFFFF"/>
        </w:rPr>
        <w:t xml:space="preserve"> (Plesch, 2016, pp. 1203–1218; Smith, 1984, pp. 892– 910). To quote Dan Plesch (2016) there is ‘an intellectual gap in which the Global South’s role in setting the disarmament agenda and shaping UN-backed policy responses to disarmament issues have gone unnoticed’ (Plesch, p. 1204). Chris Smith (1984) observes, ‘Despite the numerous difficulties of ‘on-site’ disarmament research and acti- vism, it does not follow that the Third World is a cultural or intellectual desert in the field of armament or disarmament’ (Smith, 1984, p. 908). An explanation for this neglect is grounded </w:t>
      </w:r>
      <w:r w:rsidRPr="002E295F">
        <w:rPr>
          <w:rFonts w:eastAsia="Times New Roman"/>
          <w:color w:val="000000"/>
          <w:sz w:val="24"/>
          <w:szCs w:val="24"/>
          <w:u w:val="single"/>
          <w:shd w:val="clear" w:color="auto" w:fill="FFFFFF"/>
        </w:rPr>
        <w:t>in</w:t>
      </w:r>
      <w:r w:rsidRPr="002E295F">
        <w:rPr>
          <w:rFonts w:eastAsia="Times New Roman"/>
          <w:color w:val="000000"/>
          <w:sz w:val="24"/>
          <w:szCs w:val="24"/>
          <w:shd w:val="clear" w:color="auto" w:fill="FFFFFF"/>
        </w:rPr>
        <w:t xml:space="preserve"> myriad </w:t>
      </w:r>
      <w:r w:rsidRPr="002E295F">
        <w:rPr>
          <w:rFonts w:eastAsia="Times New Roman"/>
          <w:color w:val="000000"/>
          <w:sz w:val="24"/>
          <w:szCs w:val="24"/>
          <w:u w:val="single"/>
          <w:shd w:val="clear" w:color="auto" w:fill="FFFFFF"/>
        </w:rPr>
        <w:t>suggestions</w:t>
      </w:r>
      <w:r w:rsidRPr="002E295F">
        <w:rPr>
          <w:rFonts w:eastAsia="Times New Roman"/>
          <w:color w:val="000000"/>
          <w:sz w:val="24"/>
          <w:szCs w:val="24"/>
          <w:shd w:val="clear" w:color="auto" w:fill="FFFFFF"/>
        </w:rPr>
        <w:t xml:space="preserve">. Chris Smith (1984) argues, ‘the problem stems </w:t>
      </w:r>
      <w:r w:rsidRPr="002E295F">
        <w:rPr>
          <w:rFonts w:eastAsia="Times New Roman"/>
          <w:color w:val="000000"/>
          <w:sz w:val="24"/>
          <w:szCs w:val="24"/>
          <w:u w:val="single"/>
          <w:shd w:val="clear" w:color="auto" w:fill="FFFFFF"/>
        </w:rPr>
        <w:t>from</w:t>
      </w:r>
      <w:r w:rsidRPr="002E295F">
        <w:rPr>
          <w:rFonts w:eastAsia="Times New Roman"/>
          <w:color w:val="000000"/>
          <w:sz w:val="24"/>
          <w:szCs w:val="24"/>
          <w:shd w:val="clear" w:color="auto" w:fill="FFFFFF"/>
        </w:rPr>
        <w:t xml:space="preserve"> an </w:t>
      </w:r>
      <w:r w:rsidRPr="002E295F">
        <w:rPr>
          <w:rFonts w:eastAsia="Times New Roman"/>
          <w:color w:val="000000"/>
          <w:sz w:val="24"/>
          <w:szCs w:val="24"/>
          <w:u w:val="single"/>
          <w:shd w:val="clear" w:color="auto" w:fill="FFFFFF"/>
        </w:rPr>
        <w:t>insufficient appreciation of the responsibility of the North for the shambolic state of affairs in the Third World</w:t>
      </w:r>
      <w:r w:rsidRPr="002E295F">
        <w:rPr>
          <w:rFonts w:eastAsia="Times New Roman"/>
          <w:color w:val="000000"/>
          <w:sz w:val="24"/>
          <w:szCs w:val="24"/>
          <w:shd w:val="clear" w:color="auto" w:fill="FFFFFF"/>
        </w:rPr>
        <w:t xml:space="preserve"> (Smith, 1984, p. 895). He insists that the ‘the legacy of colonialism’ and practices of Cold War rivalry among the superpowers ‘conditioned the political and strategic environment in which the poorer nations of the world are expected to survive and develop’ (Smith, 1984, pp. 895, 902). Dan Plesch concurs to suggest, ‘the Global South experi- enced the military might of European colonial designs ... the South experienced the 302 R. MATHUR damage and suffering caused by heavy weaponry’ (2016, p. 1209). He further notes how during the Cold War: Southern countries in this period are usually seen in terms of their affiliation with either Western or Eastern bloc. Following this logic, their role in the conduct of world politics merely reflected the interests of their affiliated blocs and not the pursuit of separate objectives, especially with regard to disarmament. (2016, p. 1205) It is further suggested that in a constant struggle to appear modern, ‘</w:t>
      </w:r>
      <w:r w:rsidRPr="002E295F">
        <w:rPr>
          <w:rFonts w:eastAsia="Times New Roman"/>
          <w:color w:val="000000"/>
          <w:sz w:val="24"/>
          <w:szCs w:val="24"/>
          <w:u w:val="single"/>
          <w:shd w:val="clear" w:color="auto" w:fill="FFFFFF"/>
        </w:rPr>
        <w:t>advanced military technology is inextricably bound up with images of national strength and nation-building’</w:t>
      </w:r>
      <w:r w:rsidRPr="002E295F">
        <w:rPr>
          <w:rFonts w:eastAsia="Times New Roman"/>
          <w:color w:val="000000"/>
          <w:sz w:val="24"/>
          <w:szCs w:val="24"/>
          <w:shd w:val="clear" w:color="auto" w:fill="FFFFFF"/>
        </w:rPr>
        <w:t xml:space="preserve"> and an ‘advanced defence posture is considered a definitive hallmark of modernity and development’ (Smith, 1984, p. 902). This has fostered a ‘patron-client relationship’ between the North and the South leading to transfer of arms and militarization of the South consolidating a ‘hierarchically organized system of states’ (Smith, 1984, p. 895). This is further augmented with Smith’s observation, Some of the stronger developing countries have attempted to build an indigenous armament production base to move away from dependency and reduce foreign exchange costs. But none to date have defined their needs in relation to what an indigenous capability can be expected to deliver. The </w:t>
      </w:r>
      <w:r w:rsidRPr="002E295F">
        <w:rPr>
          <w:rFonts w:eastAsia="Times New Roman"/>
          <w:color w:val="000000"/>
          <w:sz w:val="24"/>
          <w:szCs w:val="24"/>
          <w:u w:val="single"/>
          <w:shd w:val="clear" w:color="auto" w:fill="FFFFFF"/>
        </w:rPr>
        <w:t>result is a continuing demand for state-of-the art military technology, a failure to match the rate of technical change in the North</w:t>
      </w:r>
      <w:r w:rsidRPr="002E295F">
        <w:rPr>
          <w:rFonts w:eastAsia="Times New Roman"/>
          <w:color w:val="000000"/>
          <w:sz w:val="24"/>
          <w:szCs w:val="24"/>
          <w:shd w:val="clear" w:color="auto" w:fill="FFFFFF"/>
        </w:rPr>
        <w:t xml:space="preserve">, the growth of a capital intensive industry and an overall polarization of development or a reversion to dependency in the form of continuing licensed production (1984, p. 896). Despite this struggle for modernity and armament, Plesch insists that ‘the Global South sought to bring the North to the disarmament table’ (2016, p. 1209). He proceeds to argue: Indeed, from the outset </w:t>
      </w:r>
      <w:r w:rsidRPr="002E295F">
        <w:rPr>
          <w:rFonts w:eastAsia="Times New Roman"/>
          <w:color w:val="000000"/>
          <w:sz w:val="24"/>
          <w:szCs w:val="24"/>
          <w:u w:val="single"/>
          <w:shd w:val="clear" w:color="auto" w:fill="FFFFFF"/>
        </w:rPr>
        <w:t>the Global South developed its own conception of disarmament issues partly based on a sense of military vulnerability</w:t>
      </w:r>
      <w:r w:rsidRPr="002E295F">
        <w:rPr>
          <w:rFonts w:eastAsia="Times New Roman"/>
          <w:color w:val="000000"/>
          <w:sz w:val="24"/>
          <w:szCs w:val="24"/>
          <w:shd w:val="clear" w:color="auto" w:fill="FFFFFF"/>
        </w:rPr>
        <w:t xml:space="preserve"> vis –a-vis the North; on a common understanding that their fate, in the event of a nuclear war, was intrinsically linked as none of them </w:t>
      </w:r>
      <w:r w:rsidRPr="002E295F">
        <w:rPr>
          <w:rFonts w:eastAsia="Times New Roman"/>
          <w:color w:val="000000"/>
          <w:sz w:val="24"/>
          <w:szCs w:val="24"/>
          <w:u w:val="single"/>
          <w:shd w:val="clear" w:color="auto" w:fill="FFFFFF"/>
        </w:rPr>
        <w:t>could have escaped the consequences of nuclear explosions</w:t>
      </w:r>
      <w:r w:rsidRPr="002E295F">
        <w:rPr>
          <w:rFonts w:eastAsia="Times New Roman"/>
          <w:color w:val="000000"/>
          <w:sz w:val="24"/>
          <w:szCs w:val="24"/>
          <w:shd w:val="clear" w:color="auto" w:fill="FFFFFF"/>
        </w:rPr>
        <w:t xml:space="preserve"> ... . this was notably reflected by the first Non-Aligned Movement (NAM) statement in 1961 and its emphasis on general and complete disarmament. (2016, p. 1206)</w:t>
      </w:r>
    </w:p>
    <w:p w14:paraId="0C57F686" w14:textId="77777777" w:rsidR="00E84B00" w:rsidRPr="002E295F" w:rsidRDefault="00E84B00" w:rsidP="00E84B00">
      <w:pPr>
        <w:spacing w:after="0" w:line="240" w:lineRule="auto"/>
        <w:rPr>
          <w:rFonts w:eastAsia="Times New Roman"/>
          <w:sz w:val="24"/>
          <w:szCs w:val="24"/>
        </w:rPr>
      </w:pPr>
    </w:p>
    <w:p w14:paraId="2599269B" w14:textId="36EB0896" w:rsidR="00E84B00" w:rsidRPr="002E295F" w:rsidRDefault="00E84B00" w:rsidP="003E0A37">
      <w:pPr>
        <w:pStyle w:val="Heading4"/>
        <w:rPr>
          <w:rFonts w:eastAsia="Times New Roman" w:cs="Calibri"/>
          <w:sz w:val="24"/>
          <w:szCs w:val="24"/>
        </w:rPr>
      </w:pPr>
      <w:r w:rsidRPr="002E295F">
        <w:rPr>
          <w:rFonts w:eastAsia="Times New Roman" w:cs="Calibri"/>
          <w:sz w:val="24"/>
          <w:szCs w:val="24"/>
        </w:rPr>
        <w:t>Impact - Orientalist understandings of arms</w:t>
      </w:r>
      <w:r w:rsidR="003E0A37" w:rsidRPr="002E295F">
        <w:rPr>
          <w:rFonts w:eastAsia="Times New Roman" w:cs="Calibri"/>
          <w:sz w:val="24"/>
          <w:szCs w:val="24"/>
        </w:rPr>
        <w:t xml:space="preserve"> control</w:t>
      </w:r>
      <w:r w:rsidRPr="002E295F">
        <w:rPr>
          <w:rFonts w:eastAsia="Times New Roman" w:cs="Calibri"/>
          <w:sz w:val="24"/>
          <w:szCs w:val="24"/>
        </w:rPr>
        <w:t xml:space="preserve"> leads to error replication</w:t>
      </w:r>
      <w:r w:rsidR="003E0A37" w:rsidRPr="002E295F">
        <w:rPr>
          <w:rFonts w:eastAsia="Times New Roman" w:cs="Calibri"/>
          <w:sz w:val="24"/>
          <w:szCs w:val="24"/>
        </w:rPr>
        <w:t>.</w:t>
      </w:r>
    </w:p>
    <w:p w14:paraId="71B53895" w14:textId="77777777" w:rsidR="003E0A37" w:rsidRPr="002E295F" w:rsidRDefault="003E0A37" w:rsidP="003E0A37">
      <w:pPr>
        <w:rPr>
          <w:sz w:val="24"/>
          <w:szCs w:val="24"/>
        </w:rPr>
      </w:pPr>
    </w:p>
    <w:p w14:paraId="7F6ADD6C"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rPr>
        <w:t xml:space="preserve">Ritu </w:t>
      </w:r>
      <w:r w:rsidRPr="002E295F">
        <w:rPr>
          <w:rFonts w:eastAsia="Times New Roman"/>
          <w:b/>
          <w:bCs/>
          <w:color w:val="000000"/>
          <w:sz w:val="24"/>
          <w:szCs w:val="24"/>
        </w:rPr>
        <w:t>Mathur</w:t>
      </w:r>
      <w:r w:rsidRPr="002E295F">
        <w:rPr>
          <w:rFonts w:eastAsia="Times New Roman"/>
          <w:color w:val="000000"/>
          <w:sz w:val="24"/>
          <w:szCs w:val="24"/>
        </w:rPr>
        <w:t>, 9-16-</w:t>
      </w:r>
      <w:r w:rsidRPr="002E295F">
        <w:rPr>
          <w:rFonts w:eastAsia="Times New Roman"/>
          <w:b/>
          <w:bCs/>
          <w:color w:val="000000"/>
          <w:sz w:val="24"/>
          <w:szCs w:val="24"/>
        </w:rPr>
        <w:t>2018</w:t>
      </w:r>
      <w:r w:rsidRPr="002E295F">
        <w:rPr>
          <w:rFonts w:eastAsia="Times New Roman"/>
          <w:color w:val="000000"/>
          <w:sz w:val="24"/>
          <w:szCs w:val="24"/>
        </w:rPr>
        <w:t>, "Techno-Racial dynamics of denial &amp;amp; difference in weapons control," Taylor &amp;amp; Francis,</w:t>
      </w:r>
      <w:r w:rsidRPr="002E295F">
        <w:rPr>
          <w:rFonts w:eastAsia="Times New Roman"/>
          <w:color w:val="333333"/>
          <w:sz w:val="24"/>
          <w:szCs w:val="24"/>
          <w:shd w:val="clear" w:color="auto" w:fill="FFFFFF"/>
        </w:rPr>
        <w:t xml:space="preserve"> Asian Journal of Political Science, </w:t>
      </w:r>
      <w:r w:rsidRPr="002E295F">
        <w:rPr>
          <w:rFonts w:eastAsia="Times New Roman"/>
          <w:color w:val="222222"/>
          <w:sz w:val="24"/>
          <w:szCs w:val="24"/>
          <w:shd w:val="clear" w:color="auto" w:fill="FFFFFF"/>
        </w:rPr>
        <w:t xml:space="preserve">Assistant Professor of Political Science </w:t>
      </w:r>
      <w:hyperlink r:id="rId17" w:history="1">
        <w:r w:rsidRPr="002E295F">
          <w:rPr>
            <w:rFonts w:eastAsia="Times New Roman"/>
            <w:color w:val="222222"/>
            <w:sz w:val="24"/>
            <w:szCs w:val="24"/>
            <w:u w:val="single"/>
            <w:shd w:val="clear" w:color="auto" w:fill="FFFFFF"/>
          </w:rPr>
          <w:t>University of Texas at San Antonio</w:t>
        </w:r>
      </w:hyperlink>
      <w:r w:rsidRPr="002E295F">
        <w:rPr>
          <w:rFonts w:eastAsia="Times New Roman"/>
          <w:color w:val="000000"/>
          <w:sz w:val="24"/>
          <w:szCs w:val="24"/>
        </w:rPr>
        <w:t xml:space="preserve"> </w:t>
      </w:r>
      <w:hyperlink r:id="rId18" w:history="1">
        <w:r w:rsidRPr="002E295F">
          <w:rPr>
            <w:rFonts w:eastAsia="Times New Roman"/>
            <w:color w:val="1155CC"/>
            <w:sz w:val="24"/>
            <w:szCs w:val="24"/>
            <w:u w:val="single"/>
          </w:rPr>
          <w:t>https://www.tandfonline.com/doi/abs/10.1080/02185377.2018.1515640?journalCode=rasi20</w:t>
        </w:r>
      </w:hyperlink>
    </w:p>
    <w:p w14:paraId="41BD85A0" w14:textId="77777777" w:rsidR="00E84B00" w:rsidRPr="002E295F" w:rsidRDefault="00E84B00" w:rsidP="00E84B00">
      <w:pPr>
        <w:spacing w:after="0" w:line="240" w:lineRule="auto"/>
        <w:rPr>
          <w:rFonts w:eastAsia="Times New Roman"/>
          <w:sz w:val="24"/>
          <w:szCs w:val="24"/>
        </w:rPr>
      </w:pPr>
    </w:p>
    <w:p w14:paraId="1EBC1BAD"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rPr>
        <w:t>This paper argues that</w:t>
      </w:r>
      <w:r w:rsidRPr="002E295F">
        <w:rPr>
          <w:rFonts w:eastAsia="Times New Roman"/>
          <w:color w:val="000000"/>
          <w:sz w:val="24"/>
          <w:szCs w:val="24"/>
          <w:u w:val="single"/>
        </w:rPr>
        <w:t xml:space="preserve"> there is an urgent need for postcolonial scholars to engage with the problem of </w:t>
      </w:r>
      <w:r w:rsidRPr="002E295F">
        <w:rPr>
          <w:rFonts w:eastAsia="Times New Roman"/>
          <w:color w:val="000000"/>
          <w:sz w:val="24"/>
          <w:szCs w:val="24"/>
          <w:u w:val="single"/>
          <w:shd w:val="clear" w:color="auto" w:fill="00FFFF"/>
        </w:rPr>
        <w:t>arms control and disarmament.</w:t>
      </w:r>
      <w:r w:rsidRPr="002E295F">
        <w:rPr>
          <w:rFonts w:eastAsia="Times New Roman"/>
          <w:color w:val="000000"/>
          <w:sz w:val="24"/>
          <w:szCs w:val="24"/>
          <w:u w:val="single"/>
        </w:rPr>
        <w:t xml:space="preserve"> </w:t>
      </w:r>
      <w:r w:rsidRPr="002E295F">
        <w:rPr>
          <w:rFonts w:eastAsia="Times New Roman"/>
          <w:color w:val="000000"/>
          <w:sz w:val="24"/>
          <w:szCs w:val="24"/>
        </w:rPr>
        <w:t xml:space="preserve">It </w:t>
      </w:r>
      <w:r w:rsidRPr="002E295F">
        <w:rPr>
          <w:rFonts w:eastAsia="Times New Roman"/>
          <w:color w:val="000000"/>
          <w:sz w:val="24"/>
          <w:szCs w:val="24"/>
          <w:u w:val="single"/>
          <w:shd w:val="clear" w:color="auto" w:fill="00FFFF"/>
        </w:rPr>
        <w:t>is</w:t>
      </w:r>
      <w:r w:rsidRPr="002E295F">
        <w:rPr>
          <w:rFonts w:eastAsia="Times New Roman"/>
          <w:color w:val="000000"/>
          <w:sz w:val="24"/>
          <w:szCs w:val="24"/>
        </w:rPr>
        <w:t xml:space="preserve"> also </w:t>
      </w:r>
      <w:r w:rsidRPr="002E295F">
        <w:rPr>
          <w:rFonts w:eastAsia="Times New Roman"/>
          <w:color w:val="000000"/>
          <w:sz w:val="24"/>
          <w:szCs w:val="24"/>
          <w:u w:val="single"/>
          <w:shd w:val="clear" w:color="auto" w:fill="00FFFF"/>
        </w:rPr>
        <w:t>an invitation for experts</w:t>
      </w:r>
      <w:r w:rsidRPr="002E295F">
        <w:rPr>
          <w:rFonts w:eastAsia="Times New Roman"/>
          <w:color w:val="000000"/>
          <w:sz w:val="24"/>
          <w:szCs w:val="24"/>
          <w:u w:val="single"/>
        </w:rPr>
        <w:t xml:space="preserve"> on arms control and disarmament </w:t>
      </w:r>
      <w:r w:rsidRPr="002E295F">
        <w:rPr>
          <w:rFonts w:eastAsia="Times New Roman"/>
          <w:b/>
          <w:bCs/>
          <w:color w:val="000000"/>
          <w:sz w:val="24"/>
          <w:szCs w:val="24"/>
          <w:u w:val="single"/>
          <w:shd w:val="clear" w:color="auto" w:fill="00FFFF"/>
        </w:rPr>
        <w:t>to gain insights from existing postcolonial perspectives on problems of violence.</w:t>
      </w:r>
      <w:r w:rsidRPr="002E295F">
        <w:rPr>
          <w:rFonts w:eastAsia="Times New Roman"/>
          <w:color w:val="000000"/>
          <w:sz w:val="24"/>
          <w:szCs w:val="24"/>
          <w:u w:val="single"/>
          <w:shd w:val="clear" w:color="auto" w:fill="00FFFF"/>
        </w:rPr>
        <w:t xml:space="preserve"> A violence that is resurfacing</w:t>
      </w:r>
      <w:r w:rsidRPr="002E295F">
        <w:rPr>
          <w:rFonts w:eastAsia="Times New Roman"/>
          <w:color w:val="000000"/>
          <w:sz w:val="24"/>
          <w:szCs w:val="24"/>
          <w:u w:val="single"/>
        </w:rPr>
        <w:t xml:space="preserve"> </w:t>
      </w:r>
      <w:r w:rsidRPr="002E295F">
        <w:rPr>
          <w:rFonts w:eastAsia="Times New Roman"/>
          <w:color w:val="000000"/>
          <w:sz w:val="24"/>
          <w:szCs w:val="24"/>
        </w:rPr>
        <w:t>with the simultaneous emergence of</w:t>
      </w:r>
      <w:r w:rsidRPr="002E295F">
        <w:rPr>
          <w:rFonts w:eastAsia="Times New Roman"/>
          <w:color w:val="000000"/>
          <w:sz w:val="24"/>
          <w:szCs w:val="24"/>
          <w:u w:val="single"/>
        </w:rPr>
        <w:t xml:space="preserve"> </w:t>
      </w:r>
      <w:r w:rsidRPr="002E295F">
        <w:rPr>
          <w:rFonts w:eastAsia="Times New Roman"/>
          <w:color w:val="000000"/>
          <w:sz w:val="24"/>
          <w:szCs w:val="24"/>
          <w:u w:val="single"/>
          <w:shd w:val="clear" w:color="auto" w:fill="00FFFF"/>
        </w:rPr>
        <w:t>the ‘dynamic of difference’ through civilizational posturing of West and the Rest and the ‘dynamic of denial’ that encourages erasure and reclusion of colonial violence,</w:t>
      </w:r>
      <w:r w:rsidRPr="002E295F">
        <w:rPr>
          <w:rFonts w:eastAsia="Times New Roman"/>
          <w:b/>
          <w:bCs/>
          <w:color w:val="000000"/>
          <w:sz w:val="24"/>
          <w:szCs w:val="24"/>
          <w:u w:val="single"/>
        </w:rPr>
        <w:t xml:space="preserve"> </w:t>
      </w:r>
      <w:r w:rsidRPr="002E295F">
        <w:rPr>
          <w:rFonts w:eastAsia="Times New Roman"/>
          <w:color w:val="000000"/>
          <w:sz w:val="24"/>
          <w:szCs w:val="24"/>
        </w:rPr>
        <w:t xml:space="preserve">Hiroshima and the contribution of the Global South towards arms control and disarmament. This paper seeks to make visible how the ‘dynamic of difference’ and the ‘dynamic of denial’ work in tandem with each other in everyday practices of weapons control. It introduces the concept of ‘techno-racism’ to understand the circulating power of discourses on racial reductionism and technological determinism that are productive forces having an effect on the intersecting dynamics of difference and denial in weapons control. </w:t>
      </w:r>
      <w:r w:rsidRPr="002E295F">
        <w:rPr>
          <w:rFonts w:eastAsia="Times New Roman"/>
          <w:color w:val="000000"/>
          <w:sz w:val="24"/>
          <w:szCs w:val="24"/>
          <w:u w:val="single"/>
          <w:shd w:val="clear" w:color="auto" w:fill="00FFFF"/>
        </w:rPr>
        <w:t>This is demonstrated with</w:t>
      </w:r>
      <w:r w:rsidRPr="002E295F">
        <w:rPr>
          <w:rFonts w:eastAsia="Times New Roman"/>
          <w:color w:val="000000"/>
          <w:sz w:val="24"/>
          <w:szCs w:val="24"/>
        </w:rPr>
        <w:t xml:space="preserve"> reference to </w:t>
      </w:r>
      <w:r w:rsidRPr="002E295F">
        <w:rPr>
          <w:rFonts w:eastAsia="Times New Roman"/>
          <w:color w:val="000000"/>
          <w:sz w:val="24"/>
          <w:szCs w:val="24"/>
          <w:u w:val="single"/>
          <w:shd w:val="clear" w:color="auto" w:fill="00FFFF"/>
        </w:rPr>
        <w:t>the historical trajectory of</w:t>
      </w:r>
      <w:r w:rsidRPr="002E295F">
        <w:rPr>
          <w:rFonts w:eastAsia="Times New Roman"/>
          <w:color w:val="000000"/>
          <w:sz w:val="24"/>
          <w:szCs w:val="24"/>
        </w:rPr>
        <w:t xml:space="preserve"> representation and memory of </w:t>
      </w:r>
      <w:r w:rsidRPr="002E295F">
        <w:rPr>
          <w:rFonts w:eastAsia="Times New Roman"/>
          <w:b/>
          <w:bCs/>
          <w:color w:val="000000"/>
          <w:sz w:val="24"/>
          <w:szCs w:val="24"/>
          <w:u w:val="single"/>
          <w:shd w:val="clear" w:color="auto" w:fill="00FFFF"/>
        </w:rPr>
        <w:t>Hiroshima</w:t>
      </w:r>
      <w:r w:rsidRPr="002E295F">
        <w:rPr>
          <w:rFonts w:eastAsia="Times New Roman"/>
          <w:b/>
          <w:bCs/>
          <w:color w:val="000000"/>
          <w:sz w:val="24"/>
          <w:szCs w:val="24"/>
          <w:u w:val="single"/>
        </w:rPr>
        <w:t xml:space="preserve"> in contemporary discourses on arms control and disarmament.</w:t>
      </w:r>
    </w:p>
    <w:p w14:paraId="317E7971" w14:textId="4667CC18" w:rsidR="00E84B00" w:rsidRPr="002E295F" w:rsidRDefault="00E84B00" w:rsidP="00E84B00">
      <w:pPr>
        <w:spacing w:after="0" w:line="240" w:lineRule="auto"/>
        <w:rPr>
          <w:rFonts w:eastAsia="Times New Roman"/>
          <w:sz w:val="24"/>
          <w:szCs w:val="24"/>
        </w:rPr>
      </w:pPr>
    </w:p>
    <w:p w14:paraId="0102B485" w14:textId="58BD77B1" w:rsidR="003B15A1" w:rsidRPr="002E295F" w:rsidRDefault="003B15A1" w:rsidP="003B15A1">
      <w:pPr>
        <w:spacing w:before="40" w:after="0" w:line="240" w:lineRule="auto"/>
        <w:outlineLvl w:val="3"/>
        <w:rPr>
          <w:rFonts w:eastAsia="Times New Roman"/>
          <w:b/>
          <w:bCs/>
          <w:color w:val="000000"/>
          <w:sz w:val="24"/>
          <w:szCs w:val="24"/>
          <w:shd w:val="clear" w:color="auto" w:fill="FFFFFF"/>
        </w:rPr>
      </w:pPr>
      <w:r w:rsidRPr="002E295F">
        <w:rPr>
          <w:rFonts w:eastAsia="Times New Roman"/>
          <w:b/>
          <w:bCs/>
          <w:color w:val="000000"/>
          <w:sz w:val="24"/>
          <w:szCs w:val="24"/>
          <w:shd w:val="clear" w:color="auto" w:fill="FFFFFF"/>
        </w:rPr>
        <w:t xml:space="preserve">Impact - The Aff’s orientalist imagery is crucial to perpetuating the violent division between the Orient and the West. </w:t>
      </w:r>
    </w:p>
    <w:p w14:paraId="5FD3F229" w14:textId="77777777" w:rsidR="003B15A1" w:rsidRPr="002E295F" w:rsidRDefault="003B15A1" w:rsidP="003B15A1">
      <w:pPr>
        <w:spacing w:line="240" w:lineRule="auto"/>
        <w:rPr>
          <w:rFonts w:eastAsia="Times New Roman"/>
          <w:sz w:val="24"/>
          <w:szCs w:val="24"/>
        </w:rPr>
      </w:pPr>
      <w:r w:rsidRPr="002E295F">
        <w:rPr>
          <w:rFonts w:eastAsia="Times New Roman"/>
          <w:b/>
          <w:bCs/>
          <w:color w:val="000000"/>
          <w:sz w:val="24"/>
          <w:szCs w:val="24"/>
          <w:shd w:val="clear" w:color="auto" w:fill="FFFFFF"/>
        </w:rPr>
        <w:t xml:space="preserve">Behdad 2010 </w:t>
      </w:r>
      <w:r w:rsidRPr="002E295F">
        <w:rPr>
          <w:rFonts w:eastAsia="Times New Roman"/>
          <w:i/>
          <w:iCs/>
          <w:color w:val="000000"/>
          <w:sz w:val="24"/>
          <w:szCs w:val="24"/>
          <w:shd w:val="clear" w:color="auto" w:fill="FFFFFF"/>
        </w:rPr>
        <w:t>(“Orientalism Matters,” pg. 711-712, by Ali Behdad on  Accessed June 26, 2019. Ali Behdad is a Professor and John Charles Hillis Chair in Literature at UCLA. https://muse.jhu.edu/article/407130)--RSP*</w:t>
      </w:r>
    </w:p>
    <w:p w14:paraId="60FDF04D" w14:textId="77777777" w:rsidR="003B15A1" w:rsidRPr="002E295F" w:rsidRDefault="003B15A1" w:rsidP="003B15A1">
      <w:pPr>
        <w:spacing w:line="240" w:lineRule="auto"/>
        <w:rPr>
          <w:rFonts w:eastAsia="Times New Roman"/>
          <w:sz w:val="24"/>
          <w:szCs w:val="24"/>
        </w:rPr>
      </w:pPr>
      <w:r w:rsidRPr="002E295F">
        <w:rPr>
          <w:rFonts w:eastAsia="Times New Roman"/>
          <w:color w:val="000000"/>
          <w:sz w:val="24"/>
          <w:szCs w:val="24"/>
          <w:shd w:val="clear" w:color="auto" w:fill="FFFFFF"/>
        </w:rPr>
        <w:t>"</w:t>
      </w:r>
      <w:r w:rsidRPr="002E295F">
        <w:rPr>
          <w:rFonts w:eastAsia="Times New Roman"/>
          <w:color w:val="000000"/>
          <w:sz w:val="24"/>
          <w:szCs w:val="24"/>
          <w:u w:val="single"/>
          <w:shd w:val="clear" w:color="auto" w:fill="FFFFFF"/>
        </w:rPr>
        <w:t>In contemporary writing about nineteenth-century photography of the Middle East</w:t>
      </w:r>
      <w:r w:rsidRPr="002E295F">
        <w:rPr>
          <w:rFonts w:eastAsia="Times New Roman"/>
          <w:color w:val="000000"/>
          <w:sz w:val="24"/>
          <w:szCs w:val="24"/>
          <w:shd w:val="clear" w:color="auto" w:fill="FFFFFF"/>
        </w:rPr>
        <w:t>," writes Michelle L. Woodward, "</w:t>
      </w:r>
      <w:r w:rsidRPr="002E295F">
        <w:rPr>
          <w:rFonts w:eastAsia="Times New Roman"/>
          <w:color w:val="000000"/>
          <w:sz w:val="24"/>
          <w:szCs w:val="24"/>
          <w:u w:val="single"/>
          <w:shd w:val="clear" w:color="auto" w:fill="00FF00"/>
        </w:rPr>
        <w:t xml:space="preserve">it has become </w:t>
      </w:r>
      <w:r w:rsidRPr="002E295F">
        <w:rPr>
          <w:rFonts w:eastAsia="Times New Roman"/>
          <w:color w:val="000000"/>
          <w:sz w:val="24"/>
          <w:szCs w:val="24"/>
          <w:u w:val="single"/>
          <w:shd w:val="clear" w:color="auto" w:fill="FFFFFF"/>
        </w:rPr>
        <w:t xml:space="preserve">al- most a </w:t>
      </w:r>
      <w:r w:rsidRPr="002E295F">
        <w:rPr>
          <w:rFonts w:eastAsia="Times New Roman"/>
          <w:color w:val="000000"/>
          <w:sz w:val="24"/>
          <w:szCs w:val="24"/>
          <w:u w:val="single"/>
          <w:shd w:val="clear" w:color="auto" w:fill="00FF00"/>
        </w:rPr>
        <w:t xml:space="preserve">cliché to describe </w:t>
      </w:r>
      <w:r w:rsidRPr="002E295F">
        <w:rPr>
          <w:rFonts w:eastAsia="Times New Roman"/>
          <w:color w:val="000000"/>
          <w:sz w:val="24"/>
          <w:szCs w:val="24"/>
          <w:u w:val="single"/>
          <w:shd w:val="clear" w:color="auto" w:fill="FFFFFF"/>
        </w:rPr>
        <w:t>many ofthese</w:t>
      </w:r>
      <w:r w:rsidRPr="002E295F">
        <w:rPr>
          <w:rFonts w:eastAsia="Times New Roman"/>
          <w:color w:val="000000"/>
          <w:sz w:val="24"/>
          <w:szCs w:val="24"/>
          <w:u w:val="single"/>
          <w:shd w:val="clear" w:color="auto" w:fill="00FF00"/>
        </w:rPr>
        <w:t>images as 'Orientalist'—</w:t>
      </w:r>
      <w:r w:rsidRPr="002E295F">
        <w:rPr>
          <w:rFonts w:eastAsia="Times New Roman"/>
          <w:color w:val="000000"/>
          <w:sz w:val="24"/>
          <w:szCs w:val="24"/>
          <w:u w:val="single"/>
          <w:shd w:val="clear" w:color="auto" w:fill="FFFFFF"/>
        </w:rPr>
        <w:t>that is</w:t>
      </w:r>
      <w:r w:rsidRPr="002E295F">
        <w:rPr>
          <w:rFonts w:eastAsia="Times New Roman"/>
          <w:color w:val="000000"/>
          <w:sz w:val="24"/>
          <w:szCs w:val="24"/>
          <w:u w:val="single"/>
          <w:shd w:val="clear" w:color="auto" w:fill="00FF00"/>
        </w:rPr>
        <w:t>, reflecting or propagating a system of representation that creates an essentialized difference between the 'Orient' and the 'West'"</w:t>
      </w:r>
      <w:r w:rsidRPr="002E295F">
        <w:rPr>
          <w:rFonts w:eastAsia="Times New Roman"/>
          <w:color w:val="000000"/>
          <w:sz w:val="24"/>
          <w:szCs w:val="24"/>
          <w:shd w:val="clear" w:color="auto" w:fill="FFFFFF"/>
        </w:rPr>
        <w:t xml:space="preserve">(363). This claim aptly captures the predominant anti-Saidian sentiment </w:t>
      </w:r>
      <w:r w:rsidRPr="002E295F">
        <w:rPr>
          <w:rFonts w:eastAsia="Times New Roman"/>
          <w:color w:val="000000"/>
          <w:sz w:val="24"/>
          <w:szCs w:val="24"/>
          <w:u w:val="single"/>
          <w:shd w:val="clear" w:color="auto" w:fill="FFFFFF"/>
        </w:rPr>
        <w:t>among art historians and curators who work on representations of the Middle East created by both European and indigenous painters and photographers</w:t>
      </w:r>
      <w:r w:rsidRPr="002E295F">
        <w:rPr>
          <w:rFonts w:eastAsia="Times New Roman"/>
          <w:color w:val="000000"/>
          <w:sz w:val="24"/>
          <w:szCs w:val="24"/>
          <w:shd w:val="clear" w:color="auto" w:fill="FFFFFF"/>
        </w:rPr>
        <w:t xml:space="preserve">. To be sure, responses to </w:t>
      </w:r>
      <w:r w:rsidRPr="002E295F">
        <w:rPr>
          <w:rFonts w:eastAsia="Times New Roman"/>
          <w:color w:val="000000"/>
          <w:sz w:val="24"/>
          <w:szCs w:val="24"/>
          <w:u w:val="single"/>
          <w:shd w:val="clear" w:color="auto" w:fill="00FF00"/>
        </w:rPr>
        <w:t>Said's discussion of Oriental- ism as a discourse of colonial power span the critical spectrum</w:t>
      </w:r>
      <w:r w:rsidRPr="002E295F">
        <w:rPr>
          <w:rFonts w:eastAsia="Times New Roman"/>
          <w:color w:val="000000"/>
          <w:sz w:val="24"/>
          <w:szCs w:val="24"/>
          <w:u w:val="single"/>
          <w:shd w:val="clear" w:color="auto" w:fill="FFFFFF"/>
        </w:rPr>
        <w:t>, from more rigorous and subtle critiques articulated from the left to the sometimes facile and reactionary from those of an opposing political orientation</w:t>
      </w:r>
      <w:r w:rsidRPr="002E295F">
        <w:rPr>
          <w:rFonts w:eastAsia="Times New Roman"/>
          <w:color w:val="000000"/>
          <w:sz w:val="24"/>
          <w:szCs w:val="24"/>
          <w:shd w:val="clear" w:color="auto" w:fill="FFFFFF"/>
        </w:rPr>
        <w:t xml:space="preserve">. On one side are art historians such as Zeynep Çelik, Jill Beaulieu and Mary Roberts, and Woodward who argue that "the trend to extend Said's analysis to apply equally to visual representations has . . . been used too broadly, obscuring nuances and inconsistencies, not only between different photographers' bodies of work but also within them" (Woodward 363). These scholars typically aim to con- structively revise Orientalism to encompass "a disparate and disputed set of discursive constructions" while at the same time acknowledging "Orientals" as "participants in the production of counternarratives or resistant images" (Bealieu and Roberts 3). On the other side are writ- ers, such as John MacKenzie and Ken Jacobson, who betray a marked suspicion of theory and seek to return the term "Orientalism" to its prior usage as an art historical term that could be deployed without suggestion of a broader political or ideological critique. In Orientalism: History, Theory, and the Arts, MacKenzie argues against Linda Nochlin that "there is little evidence of a necessary coherence between the imposition of direct imperial rule and the visual arts," claiming that "Orientalism celebrates cultural proximity, historical parallelism and religious familiarity [with the Middle East and North Africa] rather than true 'Otherness'" (51). Given such perceived "misconceptions inherent in postcolonialist analysis," Jacobson similarly suggests that "a return to more traditional methods is desirable for the study of 19th- and early 20th-century photography in North Africa and the Near East," urging commentators to focus more single-mindedly on the "notable aesthetic, as well as documentary and historical merit" when analyzing visual representations (88). In what follows, </w:t>
      </w:r>
      <w:r w:rsidRPr="002E295F">
        <w:rPr>
          <w:rFonts w:eastAsia="Times New Roman"/>
          <w:color w:val="000000"/>
          <w:sz w:val="24"/>
          <w:szCs w:val="24"/>
          <w:u w:val="single"/>
          <w:shd w:val="clear" w:color="auto" w:fill="FFFFFF"/>
        </w:rPr>
        <w:t xml:space="preserve">I argue that </w:t>
      </w:r>
      <w:r w:rsidRPr="002E295F">
        <w:rPr>
          <w:rFonts w:eastAsia="Times New Roman"/>
          <w:color w:val="000000"/>
          <w:sz w:val="24"/>
          <w:szCs w:val="24"/>
          <w:u w:val="single"/>
          <w:shd w:val="clear" w:color="auto" w:fill="00FF00"/>
        </w:rPr>
        <w:t xml:space="preserve">Orientalism should not be under- stood merely as an ideological discourse of power </w:t>
      </w:r>
      <w:r w:rsidRPr="002E295F">
        <w:rPr>
          <w:rFonts w:eastAsia="Times New Roman"/>
          <w:color w:val="000000"/>
          <w:sz w:val="24"/>
          <w:szCs w:val="24"/>
          <w:u w:val="single"/>
          <w:shd w:val="clear" w:color="auto" w:fill="FFFFFF"/>
        </w:rPr>
        <w:t xml:space="preserve">nor as a neutral art historical term, </w:t>
      </w:r>
      <w:r w:rsidRPr="002E295F">
        <w:rPr>
          <w:rFonts w:eastAsia="Times New Roman"/>
          <w:color w:val="000000"/>
          <w:sz w:val="24"/>
          <w:szCs w:val="24"/>
          <w:u w:val="single"/>
          <w:shd w:val="clear" w:color="auto" w:fill="00FF00"/>
        </w:rPr>
        <w:t xml:space="preserve">but </w:t>
      </w:r>
      <w:r w:rsidRPr="002E295F">
        <w:rPr>
          <w:rFonts w:eastAsia="Times New Roman"/>
          <w:color w:val="000000"/>
          <w:sz w:val="24"/>
          <w:szCs w:val="24"/>
          <w:u w:val="single"/>
          <w:shd w:val="clear" w:color="auto" w:fill="FFFFFF"/>
        </w:rPr>
        <w:t xml:space="preserve">rather </w:t>
      </w:r>
      <w:r w:rsidRPr="002E295F">
        <w:rPr>
          <w:rFonts w:eastAsia="Times New Roman"/>
          <w:color w:val="000000"/>
          <w:sz w:val="24"/>
          <w:szCs w:val="24"/>
          <w:u w:val="single"/>
          <w:shd w:val="clear" w:color="auto" w:fill="00FF00"/>
        </w:rPr>
        <w:t>as a network of aesthetic, economic, and political relationships that cross national and historical boundaries</w:t>
      </w:r>
      <w:r w:rsidRPr="002E295F">
        <w:rPr>
          <w:rFonts w:eastAsia="Times New Roman"/>
          <w:color w:val="000000"/>
          <w:sz w:val="24"/>
          <w:szCs w:val="24"/>
          <w:shd w:val="clear" w:color="auto" w:fill="FFFFFF"/>
        </w:rPr>
        <w:t xml:space="preserve">. Understood in this way, </w:t>
      </w:r>
      <w:r w:rsidRPr="002E295F">
        <w:rPr>
          <w:rFonts w:eastAsia="Times New Roman"/>
          <w:color w:val="000000"/>
          <w:sz w:val="24"/>
          <w:szCs w:val="24"/>
          <w:u w:val="single"/>
          <w:shd w:val="clear" w:color="auto" w:fill="00FF00"/>
        </w:rPr>
        <w:t xml:space="preserve">Orientalism is indispensible to understanding </w:t>
      </w:r>
      <w:r w:rsidRPr="002E295F">
        <w:rPr>
          <w:rFonts w:eastAsia="Times New Roman"/>
          <w:color w:val="000000"/>
          <w:sz w:val="24"/>
          <w:szCs w:val="24"/>
          <w:u w:val="single"/>
          <w:shd w:val="clear" w:color="auto" w:fill="FFFFFF"/>
        </w:rPr>
        <w:t xml:space="preserve">nineteenth-century photography of </w:t>
      </w:r>
      <w:r w:rsidRPr="002E295F">
        <w:rPr>
          <w:rFonts w:eastAsia="Times New Roman"/>
          <w:color w:val="000000"/>
          <w:sz w:val="24"/>
          <w:szCs w:val="24"/>
          <w:u w:val="single"/>
          <w:shd w:val="clear" w:color="auto" w:fill="00FF00"/>
        </w:rPr>
        <w:t>the Middle East</w:t>
      </w:r>
      <w:r w:rsidRPr="002E295F">
        <w:rPr>
          <w:rFonts w:eastAsia="Times New Roman"/>
          <w:color w:val="000000"/>
          <w:sz w:val="24"/>
          <w:szCs w:val="24"/>
          <w:shd w:val="clear" w:color="auto" w:fill="FFFFFF"/>
        </w:rPr>
        <w:t xml:space="preserve">. Whether consid- ered in the context of their production and dissemination in the nine- teenth century or in relation to their current afterlives as collectable objects or archives, </w:t>
      </w:r>
      <w:r w:rsidRPr="002E295F">
        <w:rPr>
          <w:rFonts w:eastAsia="Times New Roman"/>
          <w:color w:val="000000"/>
          <w:sz w:val="24"/>
          <w:szCs w:val="24"/>
          <w:u w:val="single"/>
          <w:shd w:val="clear" w:color="auto" w:fill="FFFFFF"/>
        </w:rPr>
        <w:t>photographs of the Orient become meaningful and legible only if they are considered in terms of the specific geopolitical distinctions, economic interests, and cultural assumptions about the Middle Eas</w:t>
      </w:r>
      <w:r w:rsidRPr="002E295F">
        <w:rPr>
          <w:rFonts w:eastAsia="Times New Roman"/>
          <w:color w:val="000000"/>
          <w:sz w:val="24"/>
          <w:szCs w:val="24"/>
          <w:shd w:val="clear" w:color="auto" w:fill="FFFFFF"/>
        </w:rPr>
        <w:t xml:space="preserve">t and its people. While insisting that Orientalism offers a crucial perspective from which to comprehend the meaning and significance of photographic representations of the Middle East, I do not mean to suggest that such images should be understood merely as a reflection of Europeans' racial prejudice against "Orientals," or that these images simply validate European imperial dominance over the region. Nor would I wish to argue that Orientalist photography entails a binary visual structure between the Europeans as active agents and "Orientals" as passive objects of representation. Rather, I hope to provide an alternative view of </w:t>
      </w:r>
      <w:r w:rsidRPr="002E295F">
        <w:rPr>
          <w:rFonts w:eastAsia="Times New Roman"/>
          <w:color w:val="000000"/>
          <w:sz w:val="24"/>
          <w:szCs w:val="24"/>
          <w:u w:val="single"/>
          <w:shd w:val="clear" w:color="auto" w:fill="00FF00"/>
        </w:rPr>
        <w:t xml:space="preserve">Orientalistphotography </w:t>
      </w:r>
      <w:r w:rsidRPr="002E295F">
        <w:rPr>
          <w:rFonts w:eastAsia="Times New Roman"/>
          <w:color w:val="000000"/>
          <w:sz w:val="24"/>
          <w:szCs w:val="24"/>
          <w:shd w:val="clear" w:color="auto" w:fill="FFFFFF"/>
        </w:rPr>
        <w:t xml:space="preserve">that focuses on nodes and ties that bind artists, collectors, and museums across historical and national boundaries, which are productive of a distinctly exotic vision of the region, </w:t>
      </w:r>
      <w:r w:rsidRPr="002E295F">
        <w:rPr>
          <w:rFonts w:eastAsia="Times New Roman"/>
          <w:color w:val="000000"/>
          <w:sz w:val="24"/>
          <w:szCs w:val="24"/>
          <w:u w:val="single"/>
          <w:shd w:val="clear" w:color="auto" w:fill="00FF00"/>
        </w:rPr>
        <w:t xml:space="preserve">a vision at once embraced and perpetuated by the elite in the Middle East </w:t>
      </w:r>
      <w:r w:rsidRPr="002E295F">
        <w:rPr>
          <w:rFonts w:eastAsia="Times New Roman"/>
          <w:color w:val="000000"/>
          <w:sz w:val="24"/>
          <w:szCs w:val="24"/>
          <w:shd w:val="clear" w:color="auto" w:fill="FFFFFF"/>
        </w:rPr>
        <w:t>.Indigenous photography in and of itself, I maintain, does not constitute an oppositional locus or resistant iconography, for it too belongs to the Orientalist network that mediates its vocabulary and thematics of representation.1 A network theory of Orientalism concerns itself neither with the motivations of individual artists nor with the attributes of art objects, but instead studies the symmetric and asymmetric relations between discrete objects, specific individuals, and concrete practices.</w:t>
      </w:r>
    </w:p>
    <w:p w14:paraId="170DA1BE" w14:textId="77777777" w:rsidR="003B15A1" w:rsidRPr="002E295F" w:rsidRDefault="003B15A1" w:rsidP="00E84B00">
      <w:pPr>
        <w:spacing w:after="0" w:line="240" w:lineRule="auto"/>
        <w:rPr>
          <w:rFonts w:eastAsia="Times New Roman"/>
          <w:sz w:val="24"/>
          <w:szCs w:val="24"/>
        </w:rPr>
      </w:pPr>
    </w:p>
    <w:p w14:paraId="5C05A35D" w14:textId="77777777" w:rsidR="00E84B00" w:rsidRPr="002E295F" w:rsidRDefault="00E84B00" w:rsidP="003E0A37">
      <w:pPr>
        <w:pStyle w:val="Heading4"/>
        <w:rPr>
          <w:rFonts w:eastAsia="Times New Roman" w:cs="Calibri"/>
          <w:bCs/>
          <w:sz w:val="24"/>
          <w:szCs w:val="24"/>
        </w:rPr>
      </w:pPr>
      <w:r w:rsidRPr="002E295F">
        <w:rPr>
          <w:rFonts w:eastAsia="Times New Roman" w:cs="Calibri"/>
          <w:sz w:val="24"/>
          <w:szCs w:val="24"/>
        </w:rPr>
        <w:t>Impact - Orientalism fuels western exceptionalism’s cleansing of the periphery and makes nuclear war inevitable</w:t>
      </w:r>
    </w:p>
    <w:p w14:paraId="5F591348"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shd w:val="clear" w:color="auto" w:fill="FFFFFF"/>
        </w:rPr>
        <w:t> </w:t>
      </w:r>
    </w:p>
    <w:p w14:paraId="77458B97"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shd w:val="clear" w:color="auto" w:fill="FFFFFF"/>
        </w:rPr>
        <w:t>Mathur 2k18 (Ritu, Dr Ritu Mathur is an Assistant Professor of Political Science at the University of Texas at San Antonio (UTSA), Techno-Racial dynamics of denial &amp; difference in weapons control wc)</w:t>
      </w:r>
    </w:p>
    <w:p w14:paraId="42092946" w14:textId="77777777" w:rsidR="00E84B00" w:rsidRPr="002E295F" w:rsidRDefault="00E84B00" w:rsidP="00E84B00">
      <w:pPr>
        <w:spacing w:after="0" w:line="240" w:lineRule="auto"/>
        <w:rPr>
          <w:rFonts w:eastAsia="Times New Roman"/>
          <w:sz w:val="24"/>
          <w:szCs w:val="24"/>
        </w:rPr>
      </w:pPr>
    </w:p>
    <w:p w14:paraId="7481415C"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shd w:val="clear" w:color="auto" w:fill="FFFFFF"/>
        </w:rPr>
        <w:t>In an effort to generate critical self- reflexivity on practices of Orientalism and Occidentalism there has been a proliferation of discourses on ‘strategic Orientalism’, ‘techno Orientalism’ and ‘military Orientalism’ as discussed below</w:t>
      </w:r>
      <w:r w:rsidRPr="002E295F">
        <w:rPr>
          <w:rFonts w:eastAsia="Times New Roman"/>
          <w:b/>
          <w:bCs/>
          <w:color w:val="000000"/>
          <w:sz w:val="24"/>
          <w:szCs w:val="24"/>
          <w:u w:val="single"/>
          <w:shd w:val="clear" w:color="auto" w:fill="FFFFFF"/>
        </w:rPr>
        <w:t>. Keith Krause and Andrew Latham (1998) argue that practices of ‘strategic orientalism’ constitute the ‘foundation of Western security culture’ (Krause &amp; Latham, 1998, p. 41). They assert that strategic orientalism is premised on the ‘pervasive and axiomatic belief that the West (or occasionally the United States) as a civilization has a special role to play in global security affairs’’</w:t>
      </w:r>
      <w:r w:rsidRPr="002E295F">
        <w:rPr>
          <w:rFonts w:eastAsia="Times New Roman"/>
          <w:color w:val="000000"/>
          <w:sz w:val="24"/>
          <w:szCs w:val="24"/>
          <w:shd w:val="clear" w:color="auto" w:fill="FFFFFF"/>
        </w:rPr>
        <w:t xml:space="preserve"> (Krause &amp; Latham, 1998, pp. 41, 37). This is based on ‘a reading of the politico-strategic objectives and purposes of Third World states that is informed more by Western fears and prejudices than by the realities of politics in these states’ (Krause &amp; Latham, 1998, p. 38). </w:t>
      </w:r>
      <w:r w:rsidRPr="002E295F">
        <w:rPr>
          <w:rFonts w:eastAsia="Times New Roman"/>
          <w:b/>
          <w:bCs/>
          <w:color w:val="000000"/>
          <w:sz w:val="24"/>
          <w:szCs w:val="24"/>
          <w:u w:val="single"/>
          <w:shd w:val="clear" w:color="auto" w:fill="FFFFFF"/>
        </w:rPr>
        <w:t xml:space="preserve">The deep-rooted fear of the attacking Asian hordes and their ability to industrialize and develop sophisticated weapons reinforces twenty-first century concerns about the ‘Rising East’. This ‘phenomenon of imagining Asia and Asians in hypo-or hypertechnological </w:t>
      </w:r>
      <w:r w:rsidRPr="002E295F">
        <w:rPr>
          <w:rFonts w:eastAsia="Times New Roman"/>
          <w:color w:val="000000"/>
          <w:sz w:val="24"/>
          <w:szCs w:val="24"/>
          <w:shd w:val="clear" w:color="auto" w:fill="FFFFFF"/>
        </w:rPr>
        <w:t xml:space="preserve">terms in cultural productions and political discourse’ is understood as ‘techno-Orientalism’ (Roh et al., 2015, p. 2). </w:t>
      </w:r>
      <w:r w:rsidRPr="002E295F">
        <w:rPr>
          <w:rFonts w:eastAsia="Times New Roman"/>
          <w:b/>
          <w:bCs/>
          <w:color w:val="000000"/>
          <w:sz w:val="24"/>
          <w:szCs w:val="24"/>
          <w:u w:val="single"/>
          <w:shd w:val="clear" w:color="auto" w:fill="FFFFFF"/>
        </w:rPr>
        <w:t>Practices of techno-Orientalism driven by ‘imperial aspirations’ and ‘appetites of consumerist societies’ are ‘infused with the languages and codes of the technological and futuristic’ and in ‘digital spaces abound with reinscribed racial tropes and stereotypes; these are sites in which racialization is more likely reinforced than challenged’</w:t>
      </w:r>
      <w:r w:rsidRPr="002E295F">
        <w:rPr>
          <w:rFonts w:eastAsia="Times New Roman"/>
          <w:color w:val="000000"/>
          <w:sz w:val="24"/>
          <w:szCs w:val="24"/>
          <w:shd w:val="clear" w:color="auto" w:fill="FFFFFF"/>
        </w:rPr>
        <w:t xml:space="preserve"> (Roh et al., 2015, p. 14). Scholars developing the concept of techno-Orientalism observe its ‘growing prevalence in the Western cultural consciousness’ and suggest that </w:t>
      </w:r>
      <w:r w:rsidRPr="002E295F">
        <w:rPr>
          <w:rFonts w:eastAsia="Times New Roman"/>
          <w:b/>
          <w:bCs/>
          <w:color w:val="000000"/>
          <w:sz w:val="24"/>
          <w:szCs w:val="24"/>
          <w:u w:val="single"/>
          <w:shd w:val="clear" w:color="auto" w:fill="FFFFFF"/>
        </w:rPr>
        <w:t xml:space="preserve">the ‘US techno Orientalist imagination has its roots in the view of Asian body…as a form of expendable technology’ </w:t>
      </w:r>
      <w:r w:rsidRPr="002E295F">
        <w:rPr>
          <w:rFonts w:eastAsia="Times New Roman"/>
          <w:color w:val="000000"/>
          <w:sz w:val="24"/>
          <w:szCs w:val="24"/>
          <w:shd w:val="clear" w:color="auto" w:fill="FFFFFF"/>
        </w:rPr>
        <w:t>(Roh et al., 2015, pp. 7–11). Nevertheless they insist that the scope of techno-Orientalism is ‘expansive and bi-directional’ and ponder on the ‘danger that Asian and Asian American creators…might internalize techno Orientalist patterns and uncritically replicate the same dehumanizing model’ (Roh et al., 2015, pp. 3, 7). 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‘war…is not simply a clash of Others, made possible by an ignorant horror of difference. The warrior looks out at the enemy and sees men who are, in crucial respects, recognizably like himself’ (Porter, 2013, p. 34</w:t>
      </w:r>
      <w:r w:rsidRPr="002E295F">
        <w:rPr>
          <w:rFonts w:eastAsia="Times New Roman"/>
          <w:b/>
          <w:bCs/>
          <w:color w:val="000000"/>
          <w:sz w:val="24"/>
          <w:szCs w:val="24"/>
          <w:u w:val="single"/>
          <w:shd w:val="clear" w:color="auto" w:fill="FFFFFF"/>
        </w:rPr>
        <w:t>). He also argues that an engagement with, ‘the foreign “Other” can be treated as a superior model to inform self-examination’</w:t>
      </w:r>
      <w:r w:rsidRPr="002E295F">
        <w:rPr>
          <w:rFonts w:eastAsia="Times New Roman"/>
          <w:color w:val="000000"/>
          <w:sz w:val="24"/>
          <w:szCs w:val="24"/>
          <w:shd w:val="clear" w:color="auto" w:fill="FFFFFF"/>
        </w:rPr>
        <w:t xml:space="preserve"> (2013, p. 108). But this hopeful promise of Military Orientalism has not stemmed the tide of populist discourses deploying the dynamic of difference between ‘</w:t>
      </w:r>
      <w:r w:rsidRPr="002E295F">
        <w:rPr>
          <w:rFonts w:eastAsia="Times New Roman"/>
          <w:b/>
          <w:bCs/>
          <w:color w:val="000000"/>
          <w:sz w:val="24"/>
          <w:szCs w:val="24"/>
          <w:u w:val="single"/>
          <w:shd w:val="clear" w:color="auto" w:fill="FFFFFF"/>
        </w:rPr>
        <w:t>The West and the Rest’ in the aftermath of the Cold War to wage and perpetuate a global War on Terror. On the contrary it is possible to argue that there is deliberate and contingent deployment of a ‘decivilizing rhetoric that blends irrational, aggressive, rigid, paranoid and exceptionalist discourses to demonize Other-ness’ and give ‘unwarranted authority and</w:t>
      </w:r>
      <w:r w:rsidRPr="002E295F">
        <w:rPr>
          <w:rFonts w:eastAsia="Times New Roman"/>
          <w:color w:val="000000"/>
          <w:sz w:val="24"/>
          <w:szCs w:val="24"/>
          <w:shd w:val="clear" w:color="auto" w:fill="FFFFFF"/>
        </w:rPr>
        <w:t xml:space="preserve"> </w:t>
      </w:r>
      <w:r w:rsidRPr="002E295F">
        <w:rPr>
          <w:rFonts w:eastAsia="Times New Roman"/>
          <w:b/>
          <w:bCs/>
          <w:color w:val="000000"/>
          <w:sz w:val="24"/>
          <w:szCs w:val="24"/>
          <w:u w:val="single"/>
          <w:shd w:val="clear" w:color="auto" w:fill="FFFFFF"/>
        </w:rPr>
        <w:t>autonomy’ to ‘militarist and imperialist discourses of national security’</w:t>
      </w:r>
      <w:r w:rsidRPr="002E295F">
        <w:rPr>
          <w:rFonts w:eastAsia="Times New Roman"/>
          <w:color w:val="000000"/>
          <w:sz w:val="24"/>
          <w:szCs w:val="24"/>
          <w:shd w:val="clear" w:color="auto" w:fill="FFFFFF"/>
        </w:rPr>
        <w:t xml:space="preserve"> (Taylor, 2007, p. 670). There is ‘sustained use of decivilizing imagery’ that ‘represents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2E295F">
        <w:rPr>
          <w:rFonts w:eastAsia="Times New Roman"/>
          <w:b/>
          <w:bCs/>
          <w:color w:val="000000"/>
          <w:sz w:val="24"/>
          <w:szCs w:val="24"/>
          <w:u w:val="single"/>
          <w:shd w:val="clear" w:color="auto" w:fill="FFFFFF"/>
        </w:rPr>
        <w:t>Nuclear weapons have long been regarded as ‘a new technological deity’ and ‘a divinely offered gift that endorsed American exceptionalism and imbued its creators with God-like power and the mission to restore order and justice in a fallen world.’</w:t>
      </w:r>
      <w:r w:rsidRPr="002E295F">
        <w:rPr>
          <w:rFonts w:eastAsia="Times New Roman"/>
          <w:color w:val="000000"/>
          <w:sz w:val="24"/>
          <w:szCs w:val="24"/>
          <w:shd w:val="clear" w:color="auto" w:fill="FFFFFF"/>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w:t>
      </w:r>
      <w:r w:rsidRPr="002E295F">
        <w:rPr>
          <w:rFonts w:eastAsia="Times New Roman"/>
          <w:b/>
          <w:bCs/>
          <w:color w:val="000000"/>
          <w:sz w:val="24"/>
          <w:szCs w:val="24"/>
          <w:u w:val="single"/>
          <w:shd w:val="clear" w:color="auto" w:fill="FFFFFF"/>
        </w:rPr>
        <w:t xml:space="preserve">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w:t>
      </w:r>
      <w:r w:rsidRPr="002E295F">
        <w:rPr>
          <w:rFonts w:eastAsia="Times New Roman"/>
          <w:color w:val="000000"/>
          <w:sz w:val="24"/>
          <w:szCs w:val="24"/>
          <w:shd w:val="clear" w:color="auto" w:fill="FFFFFF"/>
        </w:rPr>
        <w:t xml:space="preserve">(Holland, 2017). In his recent visit to Poland ‘to summon the courage and the will to defend our civilization’ </w:t>
      </w:r>
      <w:r w:rsidRPr="002E295F">
        <w:rPr>
          <w:rFonts w:eastAsia="Times New Roman"/>
          <w:b/>
          <w:bCs/>
          <w:color w:val="000000"/>
          <w:sz w:val="24"/>
          <w:szCs w:val="24"/>
          <w:u w:val="single"/>
          <w:shd w:val="clear" w:color="auto" w:fill="FFFFFF"/>
        </w:rPr>
        <w:t xml:space="preserve">Trump </w:t>
      </w:r>
      <w:r w:rsidRPr="002E295F">
        <w:rPr>
          <w:rFonts w:eastAsia="Times New Roman"/>
          <w:color w:val="000000"/>
          <w:sz w:val="24"/>
          <w:szCs w:val="24"/>
          <w:shd w:val="clear" w:color="auto" w:fill="FFFFFF"/>
        </w:rPr>
        <w:t xml:space="preserve">(2017) </w:t>
      </w:r>
      <w:r w:rsidRPr="002E295F">
        <w:rPr>
          <w:rFonts w:eastAsia="Times New Roman"/>
          <w:b/>
          <w:bCs/>
          <w:color w:val="000000"/>
          <w:sz w:val="24"/>
          <w:szCs w:val="24"/>
          <w:u w:val="single"/>
          <w:shd w:val="clear" w:color="auto" w:fill="FFFFFF"/>
        </w:rPr>
        <w:t>claims ‘there are dire threats to our security and our way of life’ and argues, ‘the fundamental question of our time is whether the West has the will to survive.’ There is little doubt in his mind of the ‘triumph’ of the West</w:t>
      </w:r>
      <w:r w:rsidRPr="002E295F">
        <w:rPr>
          <w:rFonts w:eastAsia="Times New Roman"/>
          <w:color w:val="000000"/>
          <w:sz w:val="24"/>
          <w:szCs w:val="24"/>
          <w:shd w:val="clear" w:color="auto" w:fill="FFFFFF"/>
        </w:rPr>
        <w:t xml:space="preserve"> (Holland, 2017). It is therefore helpful to pause in this tumultuous ‘history of the present’ and suggest that ‘every identity owes a debt to alterity’ (Naeem &amp; David, </w:t>
      </w:r>
      <w:r w:rsidRPr="002E295F">
        <w:rPr>
          <w:rFonts w:eastAsia="Times New Roman"/>
          <w:color w:val="000085"/>
          <w:sz w:val="24"/>
          <w:szCs w:val="24"/>
          <w:shd w:val="clear" w:color="auto" w:fill="FFFFFF"/>
        </w:rPr>
        <w:t>2004</w:t>
      </w:r>
      <w:r w:rsidRPr="002E295F">
        <w:rPr>
          <w:rFonts w:eastAsia="Times New Roman"/>
          <w:color w:val="000000"/>
          <w:sz w:val="24"/>
          <w:szCs w:val="24"/>
          <w:shd w:val="clear" w:color="auto" w:fill="FFFFFF"/>
        </w:rPr>
        <w:t xml:space="preserve">, p. 8). Thus it is interesting to observe how the existing literature on ‘dynamic of difference’ between Orientalism and Occidentalism has expanded its arsenal with a more complex conceptual apparatus of Strategic Orientalism, Techno Orientalism and Military </w:t>
      </w:r>
      <w:r w:rsidRPr="002E295F">
        <w:rPr>
          <w:rFonts w:eastAsia="Times New Roman"/>
          <w:b/>
          <w:bCs/>
          <w:color w:val="000000"/>
          <w:sz w:val="24"/>
          <w:szCs w:val="24"/>
          <w:u w:val="single"/>
          <w:shd w:val="clear" w:color="auto" w:fill="FFFFFF"/>
        </w:rPr>
        <w:t>Orientalism to helps us grasp the everyday practices of techno-racial dynamic of differences that cultivate and nurture techno-racial stereotypes</w:t>
      </w:r>
      <w:r w:rsidRPr="002E295F">
        <w:rPr>
          <w:rFonts w:eastAsia="Times New Roman"/>
          <w:color w:val="000000"/>
          <w:sz w:val="24"/>
          <w:szCs w:val="24"/>
          <w:shd w:val="clear" w:color="auto" w:fill="FFFFFF"/>
        </w:rPr>
        <w:t xml:space="preserve">. </w:t>
      </w:r>
      <w:r w:rsidRPr="002E295F">
        <w:rPr>
          <w:rFonts w:eastAsia="Times New Roman"/>
          <w:b/>
          <w:bCs/>
          <w:color w:val="000000"/>
          <w:sz w:val="24"/>
          <w:szCs w:val="24"/>
          <w:u w:val="single"/>
          <w:shd w:val="clear" w:color="auto" w:fill="FFFFFF"/>
        </w:rPr>
        <w:t>These stereotypes more often than not dictate modes of behavior that make the Other ‘a monster that must not only be defeated but also utterly destroyed…an enemy who no longer must be compelled to retreat into his borders only’</w:t>
      </w:r>
      <w:r w:rsidRPr="002E295F">
        <w:rPr>
          <w:rFonts w:eastAsia="Times New Roman"/>
          <w:color w:val="000000"/>
          <w:sz w:val="24"/>
          <w:szCs w:val="24"/>
          <w:shd w:val="clear" w:color="auto" w:fill="FFFFFF"/>
        </w:rPr>
        <w:t xml:space="preserve"> (Schmitt, </w:t>
      </w:r>
      <w:r w:rsidRPr="002E295F">
        <w:rPr>
          <w:rFonts w:eastAsia="Times New Roman"/>
          <w:color w:val="000085"/>
          <w:sz w:val="24"/>
          <w:szCs w:val="24"/>
          <w:shd w:val="clear" w:color="auto" w:fill="FFFFFF"/>
        </w:rPr>
        <w:t>2007</w:t>
      </w:r>
      <w:r w:rsidRPr="002E295F">
        <w:rPr>
          <w:rFonts w:eastAsia="Times New Roman"/>
          <w:color w:val="000000"/>
          <w:sz w:val="24"/>
          <w:szCs w:val="24"/>
          <w:shd w:val="clear" w:color="auto" w:fill="FFFFFF"/>
        </w:rPr>
        <w:t>). It is this ‘dynamic of difference’ with its persistent desire to annihilate the Other, makes one wonder, whether it is not a complementary sub-text for an increasingly alarming and growing superstructure of a ‘dynamic of denial’ in weapons control? A dynamic of denial so petulant that it casts its shadow in celebrating the recent success of a Nuclear Weapons Ban Treaty (</w:t>
      </w:r>
      <w:r w:rsidRPr="002E295F">
        <w:rPr>
          <w:rFonts w:eastAsia="Times New Roman"/>
          <w:color w:val="000085"/>
          <w:sz w:val="24"/>
          <w:szCs w:val="24"/>
          <w:shd w:val="clear" w:color="auto" w:fill="FFFFFF"/>
        </w:rPr>
        <w:t>2017</w:t>
      </w:r>
      <w:r w:rsidRPr="002E295F">
        <w:rPr>
          <w:rFonts w:eastAsia="Times New Roman"/>
          <w:color w:val="000000"/>
          <w:sz w:val="24"/>
          <w:szCs w:val="24"/>
          <w:shd w:val="clear" w:color="auto" w:fill="FFFFFF"/>
        </w:rPr>
        <w:t>).</w:t>
      </w:r>
    </w:p>
    <w:p w14:paraId="1DB56BF2" w14:textId="6782F903" w:rsidR="00E84B00" w:rsidRPr="002E295F" w:rsidRDefault="00E84B00" w:rsidP="00E84B00">
      <w:pPr>
        <w:spacing w:after="0" w:line="240" w:lineRule="auto"/>
        <w:rPr>
          <w:rFonts w:eastAsia="Times New Roman"/>
          <w:sz w:val="24"/>
          <w:szCs w:val="24"/>
        </w:rPr>
      </w:pPr>
    </w:p>
    <w:p w14:paraId="226701FB" w14:textId="7BB36B1B" w:rsidR="00BF1BB1" w:rsidRPr="002E295F" w:rsidRDefault="00BF1BB1" w:rsidP="00BF1BB1">
      <w:pPr>
        <w:spacing w:before="240" w:after="40" w:line="240" w:lineRule="auto"/>
        <w:outlineLvl w:val="3"/>
        <w:rPr>
          <w:rFonts w:eastAsia="Times New Roman"/>
          <w:b/>
          <w:bCs/>
          <w:sz w:val="24"/>
          <w:szCs w:val="24"/>
        </w:rPr>
      </w:pPr>
      <w:r w:rsidRPr="002E295F">
        <w:rPr>
          <w:rFonts w:eastAsia="Times New Roman"/>
          <w:b/>
          <w:bCs/>
          <w:color w:val="000000"/>
          <w:sz w:val="24"/>
          <w:szCs w:val="24"/>
        </w:rPr>
        <w:t>Impact – circumvention. The affirmative’s attempt to ban arms sales to ____________ merely encourages the country to develop their own weaponry for the same function.</w:t>
      </w:r>
    </w:p>
    <w:p w14:paraId="64C3AFAE" w14:textId="77777777" w:rsidR="00BF1BB1" w:rsidRPr="002E295F" w:rsidRDefault="00BF1BB1" w:rsidP="00BF1BB1">
      <w:pPr>
        <w:spacing w:after="0" w:line="240" w:lineRule="auto"/>
        <w:rPr>
          <w:rFonts w:eastAsia="Times New Roman"/>
          <w:sz w:val="24"/>
          <w:szCs w:val="24"/>
        </w:rPr>
      </w:pPr>
      <w:r w:rsidRPr="002E295F">
        <w:rPr>
          <w:rFonts w:eastAsia="Times New Roman"/>
          <w:color w:val="000000"/>
          <w:sz w:val="24"/>
          <w:szCs w:val="24"/>
        </w:rPr>
        <w:t xml:space="preserve">Ritu </w:t>
      </w:r>
      <w:r w:rsidRPr="002E295F">
        <w:rPr>
          <w:rFonts w:eastAsia="Times New Roman"/>
          <w:color w:val="000000"/>
          <w:sz w:val="24"/>
          <w:szCs w:val="24"/>
          <w:shd w:val="clear" w:color="auto" w:fill="FFFF00"/>
        </w:rPr>
        <w:t>Mathur</w:t>
      </w:r>
      <w:r w:rsidRPr="002E295F">
        <w:rPr>
          <w:rFonts w:eastAsia="Times New Roman"/>
          <w:color w:val="000000"/>
          <w:sz w:val="24"/>
          <w:szCs w:val="24"/>
        </w:rPr>
        <w:t xml:space="preserve"> (20</w:t>
      </w:r>
      <w:r w:rsidRPr="002E295F">
        <w:rPr>
          <w:rFonts w:eastAsia="Times New Roman"/>
          <w:color w:val="000000"/>
          <w:sz w:val="24"/>
          <w:szCs w:val="24"/>
          <w:shd w:val="clear" w:color="auto" w:fill="FFFF00"/>
        </w:rPr>
        <w:t>12</w:t>
      </w:r>
      <w:r w:rsidRPr="002E295F">
        <w:rPr>
          <w:rFonts w:eastAsia="Times New Roman"/>
          <w:color w:val="000000"/>
          <w:sz w:val="24"/>
          <w:szCs w:val="24"/>
        </w:rPr>
        <w:t>) Practices of Legalization in Arms Control and Disarmament: The ICRC, CCW and Landmines, Contemporary Security Policy, 33:3, 413-436, DOI: 10.1080/13523260.2012.727678 (JC)</w:t>
      </w:r>
    </w:p>
    <w:p w14:paraId="42379A93" w14:textId="77777777" w:rsidR="00BF1BB1" w:rsidRPr="002E295F" w:rsidRDefault="00BF1BB1" w:rsidP="00BF1BB1">
      <w:pPr>
        <w:spacing w:after="0" w:line="240" w:lineRule="auto"/>
        <w:rPr>
          <w:rFonts w:eastAsia="Times New Roman"/>
          <w:sz w:val="24"/>
          <w:szCs w:val="24"/>
        </w:rPr>
      </w:pPr>
      <w:r w:rsidRPr="002E295F">
        <w:rPr>
          <w:rFonts w:eastAsia="Times New Roman"/>
          <w:color w:val="000000"/>
          <w:sz w:val="24"/>
          <w:szCs w:val="24"/>
        </w:rPr>
        <w:t xml:space="preserve">But in order for these rules to be considered as constituting a persuasive legal framework it is important that these rules be validated. The task of validation is possible 420 CONTEMPORARY SECURITY POLICY only if these rules are negotiated.47 This involves a negotiated balancing exercise between military effects vis-a-vis medical effects to cover the panoply of particular conventional weapons shortlisted by the experts. The </w:t>
      </w:r>
      <w:r w:rsidRPr="002E295F">
        <w:rPr>
          <w:rFonts w:eastAsia="Times New Roman"/>
          <w:color w:val="000000"/>
          <w:sz w:val="24"/>
          <w:szCs w:val="24"/>
          <w:shd w:val="clear" w:color="auto" w:fill="FFFF00"/>
        </w:rPr>
        <w:t>meanings attached to the principles of ‘unnecessary suffering’ and ‘military necessity’ are porous and serve as grounds for lawfare</w:t>
      </w:r>
      <w:r w:rsidRPr="002E295F">
        <w:rPr>
          <w:rFonts w:eastAsia="Times New Roman"/>
          <w:color w:val="000000"/>
          <w:sz w:val="24"/>
          <w:szCs w:val="24"/>
        </w:rPr>
        <w:t xml:space="preserve">. At the expert meetings for ascertaining legal criteria for the regulation and prohibition of weapons, a paper offering strong arguments for an effectsbased approach to weapons is mentioned in Annex 4 of the documents distributed at the Lucerne conference. This paper was an independent background contribution by Colonel David Hughes-Morgan on ‘Legal Criteria for the Prohibition or Restriction of Use of Categories of Conventional Weapons’, also referred to as simply the ‘British paper’.48 Hughes-Morgan made a distinction between a traditional and an effects-based approach to weapons. A traditional </w:t>
      </w:r>
      <w:r w:rsidRPr="002E295F">
        <w:rPr>
          <w:rFonts w:eastAsia="Times New Roman"/>
          <w:color w:val="000000"/>
          <w:sz w:val="24"/>
          <w:szCs w:val="24"/>
          <w:shd w:val="clear" w:color="auto" w:fill="FFFF00"/>
        </w:rPr>
        <w:t>ban on the ‘use of a speciﬁc weapon or projectile necessarily’ involved ‘a description of the weapon or projectile concerned’</w:t>
      </w:r>
      <w:r w:rsidRPr="002E295F">
        <w:rPr>
          <w:rFonts w:eastAsia="Times New Roman"/>
          <w:color w:val="000000"/>
          <w:sz w:val="24"/>
          <w:szCs w:val="24"/>
        </w:rPr>
        <w:t>.49 This would r</w:t>
      </w:r>
      <w:r w:rsidRPr="002E295F">
        <w:rPr>
          <w:rFonts w:eastAsia="Times New Roman"/>
          <w:color w:val="000000"/>
          <w:sz w:val="24"/>
          <w:szCs w:val="24"/>
          <w:shd w:val="clear" w:color="auto" w:fill="FFFF00"/>
        </w:rPr>
        <w:t>esult in a more speciﬁc prohibition encouraging: the possibility of lawful circumvention of the rule.</w:t>
      </w:r>
      <w:r w:rsidRPr="002E295F">
        <w:rPr>
          <w:rFonts w:eastAsia="Times New Roman"/>
          <w:color w:val="000000"/>
          <w:sz w:val="24"/>
          <w:szCs w:val="24"/>
        </w:rPr>
        <w:t xml:space="preserve"> A detailed prohibition on a speciﬁc weapon which is militarily effective may well challenge technologists to devise a weapon having the same effect but whose characteristics are not caught by the prohibition.50 In contrast to this traditional approach, Hughes-Morgan suggested drafting prohibitions ‘with reference to the effects resulting from the use’ of weapons. He argued that an effects-based prohibition ‘is not only valid as a prohibition in itself, but is likely to contain the criteria by which future prohibitions on speciﬁc weapons ought to be judged’.51 Furthermore, he considers it desirable to develop a ‘standard of comparison by which it can be determined whether injury is caused unnecessarily’.52 It was observed by Frits Kalshoven, rapporteur at these expert meetings, that the opening debate ‘proﬁted’ greatly from this classiﬁcation of the traditional and effects-based approaches to regulate and ban weapons.53 (…) ‘what suffering should be considered necessary?’ and ‘how much injury is required to disable an enemy soldier? To answer these questions, the principle of proportionality was considered to be a key. Kennedy suggests that ‘the idea of proportionality – or necessity – encourages a kind of strategy, and ethic, by metaphor: the metaphor of weighing and balancing’.58 The argument that ‘a weapon which in practice is found inevitably to cause injury or suffering disproportionate to its military effectiveness would be held to contravene the prohibition’ was not acceptable to everyone.59 Objections were expressed to the use of words such as ‘inevitably’ and ‘disproportionate’ that seemed to put a ‘premium on weapons’ by implying that ‘if a weapon is very effective from a military point of view, then the degree of suffering that would be acceptable would be proportionally high’.60 </w:t>
      </w:r>
      <w:r w:rsidRPr="002E295F">
        <w:rPr>
          <w:rFonts w:eastAsia="Times New Roman"/>
          <w:color w:val="000000"/>
          <w:sz w:val="24"/>
          <w:szCs w:val="24"/>
          <w:shd w:val="clear" w:color="auto" w:fill="FFFF00"/>
        </w:rPr>
        <w:t>It was argued that an argument based on proportionality to assess military effectiveness and unnecessary suffering would go further than customary international law that constrains the military effectiveness of a weapon</w:t>
      </w:r>
      <w:r w:rsidRPr="002E295F">
        <w:rPr>
          <w:rFonts w:eastAsia="Times New Roman"/>
          <w:color w:val="000000"/>
          <w:sz w:val="24"/>
          <w:szCs w:val="24"/>
        </w:rPr>
        <w:t xml:space="preserve"> to rendering a combatant hors de combat. The assessment of military and medical effects of particular conventional weapons generated substantial data on military and medical effects of these weapons, </w:t>
      </w:r>
      <w:r w:rsidRPr="002E295F">
        <w:rPr>
          <w:rFonts w:eastAsia="Times New Roman"/>
          <w:color w:val="000000"/>
          <w:sz w:val="24"/>
          <w:szCs w:val="24"/>
          <w:shd w:val="clear" w:color="auto" w:fill="FFFF00"/>
        </w:rPr>
        <w:t>but no agreement was reached on how to determine what was ‘unnecessary suffering’ or how to interpret ‘military necessity’.</w:t>
      </w:r>
    </w:p>
    <w:p w14:paraId="2697E359" w14:textId="77777777" w:rsidR="00BF1BB1" w:rsidRPr="002E295F" w:rsidRDefault="00BF1BB1" w:rsidP="00E84B00">
      <w:pPr>
        <w:spacing w:after="0" w:line="240" w:lineRule="auto"/>
        <w:rPr>
          <w:rFonts w:eastAsia="Times New Roman"/>
          <w:sz w:val="24"/>
          <w:szCs w:val="24"/>
        </w:rPr>
      </w:pPr>
    </w:p>
    <w:p w14:paraId="7BFF6E60" w14:textId="77777777" w:rsidR="00E84B00" w:rsidRPr="002E295F" w:rsidRDefault="00E84B00" w:rsidP="003E0A37">
      <w:pPr>
        <w:pStyle w:val="Heading4"/>
        <w:rPr>
          <w:rFonts w:eastAsia="Times New Roman" w:cs="Calibri"/>
          <w:bCs/>
          <w:sz w:val="24"/>
          <w:szCs w:val="24"/>
          <w:lang w:val="es-ES"/>
        </w:rPr>
      </w:pPr>
      <w:r w:rsidRPr="002E295F">
        <w:rPr>
          <w:rFonts w:eastAsia="Times New Roman" w:cs="Calibri"/>
          <w:sz w:val="24"/>
          <w:szCs w:val="24"/>
          <w:lang w:val="es-ES"/>
        </w:rPr>
        <w:t>Impact - Wealth Disparity </w:t>
      </w:r>
    </w:p>
    <w:p w14:paraId="113A649F" w14:textId="77777777" w:rsidR="00E84B00" w:rsidRPr="002E295F" w:rsidRDefault="00E84B00" w:rsidP="00E84B00">
      <w:pPr>
        <w:spacing w:after="0" w:line="240" w:lineRule="auto"/>
        <w:rPr>
          <w:rFonts w:eastAsia="Times New Roman"/>
          <w:sz w:val="24"/>
          <w:szCs w:val="24"/>
          <w:lang w:val="es-ES"/>
        </w:rPr>
      </w:pPr>
    </w:p>
    <w:p w14:paraId="0832D21A" w14:textId="77777777" w:rsidR="00E84B00" w:rsidRPr="002E295F" w:rsidRDefault="00E84B00" w:rsidP="00E84B00">
      <w:pPr>
        <w:spacing w:after="0" w:line="240" w:lineRule="auto"/>
        <w:rPr>
          <w:rFonts w:eastAsia="Times New Roman"/>
          <w:sz w:val="24"/>
          <w:szCs w:val="24"/>
        </w:rPr>
      </w:pPr>
      <w:r w:rsidRPr="002E295F">
        <w:rPr>
          <w:rFonts w:eastAsia="Times New Roman"/>
          <w:b/>
          <w:bCs/>
          <w:color w:val="222222"/>
          <w:sz w:val="24"/>
          <w:szCs w:val="24"/>
          <w:shd w:val="clear" w:color="auto" w:fill="FFFFFF"/>
          <w:lang w:val="es-ES"/>
        </w:rPr>
        <w:t>de Souza et al 2018 [</w:t>
      </w:r>
      <w:r w:rsidRPr="002E295F">
        <w:rPr>
          <w:rFonts w:eastAsia="Times New Roman"/>
          <w:color w:val="222222"/>
          <w:sz w:val="24"/>
          <w:szCs w:val="24"/>
          <w:shd w:val="clear" w:color="auto" w:fill="FFFFFF"/>
          <w:lang w:val="es-ES"/>
        </w:rPr>
        <w:t xml:space="preserve">Luiz Enrique Vieira, Estevão Mota Gomes Ribas Lima Bosco, Alina Gilmanova Cavalcante, and Leila da Costa Ferreira. </w:t>
      </w:r>
      <w:r w:rsidRPr="002E295F">
        <w:rPr>
          <w:rFonts w:eastAsia="Times New Roman"/>
          <w:color w:val="222222"/>
          <w:sz w:val="24"/>
          <w:szCs w:val="24"/>
          <w:shd w:val="clear" w:color="auto" w:fill="FFFFFF"/>
        </w:rPr>
        <w:t xml:space="preserve">"Postcolonial theories meet energy studies:“Institutional orientalism” as a barrier for renewable electricity trade in the Mediterranean region." </w:t>
      </w:r>
      <w:r w:rsidRPr="002E295F">
        <w:rPr>
          <w:rFonts w:eastAsia="Times New Roman"/>
          <w:i/>
          <w:iCs/>
          <w:color w:val="222222"/>
          <w:sz w:val="24"/>
          <w:szCs w:val="24"/>
          <w:shd w:val="clear" w:color="auto" w:fill="FFFFFF"/>
        </w:rPr>
        <w:t>Energy research &amp; social science</w:t>
      </w:r>
      <w:r w:rsidRPr="002E295F">
        <w:rPr>
          <w:rFonts w:eastAsia="Times New Roman"/>
          <w:color w:val="222222"/>
          <w:sz w:val="24"/>
          <w:szCs w:val="24"/>
          <w:shd w:val="clear" w:color="auto" w:fill="FFFFFF"/>
        </w:rPr>
        <w:t xml:space="preserve"> 40 (2018): 91-100.]</w:t>
      </w:r>
    </w:p>
    <w:p w14:paraId="20B2D49D" w14:textId="77777777" w:rsidR="00E84B00" w:rsidRPr="002E295F" w:rsidRDefault="00E84B00" w:rsidP="00E84B00">
      <w:pPr>
        <w:spacing w:after="0" w:line="240" w:lineRule="auto"/>
        <w:rPr>
          <w:rFonts w:eastAsia="Times New Roman"/>
          <w:sz w:val="24"/>
          <w:szCs w:val="24"/>
        </w:rPr>
      </w:pPr>
    </w:p>
    <w:p w14:paraId="0793421C"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rPr>
        <w:t>The deconstruction of European narratives around the risks associated to the MSP has consequently pointed to three major implications of institutional orientalism. In the politico-normative sphere, institutional orientalism constitutes a power discourse that arbitrarily defines the meaning of “rationality”, based on self-referred parameters. In transnational infrastructure projects involving both developed and developing nations, it allows Northern countries to present their own regulatory framework as the most suitable for the common enterprise and eventually also compels Southern countries to modify their domestic rules. I</w:t>
      </w:r>
      <w:r w:rsidRPr="002E295F">
        <w:rPr>
          <w:rFonts w:eastAsia="Times New Roman"/>
          <w:b/>
          <w:bCs/>
          <w:color w:val="000000"/>
          <w:sz w:val="24"/>
          <w:szCs w:val="24"/>
          <w:u w:val="single"/>
        </w:rPr>
        <w:t>n the economic sphere, institutional orientalism reproduces mutatis mutandis the colonial mechanisms of wealth transfer from Southern to Northern countries because it legitimizes subjective risk narratives that make Southern countries' access to international finance significantly more difficult and expensive.</w:t>
      </w:r>
      <w:r w:rsidRPr="002E295F">
        <w:rPr>
          <w:rFonts w:eastAsia="Times New Roman"/>
          <w:color w:val="000000"/>
          <w:sz w:val="24"/>
          <w:szCs w:val="24"/>
        </w:rPr>
        <w:t xml:space="preserve"> Finally, i</w:t>
      </w:r>
      <w:r w:rsidRPr="002E295F">
        <w:rPr>
          <w:rFonts w:eastAsia="Times New Roman"/>
          <w:b/>
          <w:bCs/>
          <w:color w:val="000000"/>
          <w:sz w:val="24"/>
          <w:szCs w:val="24"/>
          <w:u w:val="single"/>
        </w:rPr>
        <w:t>n the politico-cultural sphere, the concept enables us to identify the essentialization of identities in which MENA countries are all similarly associated with violence, terrorism and turmoil.</w:t>
      </w:r>
      <w:r w:rsidRPr="002E295F">
        <w:rPr>
          <w:rFonts w:eastAsia="Times New Roman"/>
          <w:color w:val="000000"/>
          <w:sz w:val="24"/>
          <w:szCs w:val="24"/>
        </w:rPr>
        <w:t xml:space="preserve"> The orientalist literature ignores the negative role played by European governments – during as well as in the aftermath of the colonial period – in sowing regional conflicts. It also represents as a permanent condition those cyclical unrests rooted in economic circumstances that could rather be mitigated by investments in strategic sectors such as the RE industry</w:t>
      </w:r>
    </w:p>
    <w:p w14:paraId="375BF30E" w14:textId="77777777" w:rsidR="00E84B00" w:rsidRPr="002E295F" w:rsidRDefault="00E84B00" w:rsidP="00E84B00">
      <w:pPr>
        <w:spacing w:after="0" w:line="240" w:lineRule="auto"/>
        <w:rPr>
          <w:rFonts w:eastAsia="Times New Roman"/>
          <w:sz w:val="24"/>
          <w:szCs w:val="24"/>
        </w:rPr>
      </w:pPr>
    </w:p>
    <w:p w14:paraId="4D2BD5E4" w14:textId="77777777" w:rsidR="00E84B00" w:rsidRPr="002E295F" w:rsidRDefault="00E84B00" w:rsidP="00E84B00">
      <w:pPr>
        <w:spacing w:before="240" w:after="40" w:line="240" w:lineRule="auto"/>
        <w:rPr>
          <w:rFonts w:eastAsia="Times New Roman"/>
          <w:sz w:val="24"/>
          <w:szCs w:val="24"/>
        </w:rPr>
      </w:pPr>
      <w:r w:rsidRPr="002E295F">
        <w:rPr>
          <w:rFonts w:eastAsia="Times New Roman"/>
          <w:b/>
          <w:bCs/>
          <w:color w:val="000000"/>
          <w:sz w:val="24"/>
          <w:szCs w:val="24"/>
        </w:rPr>
        <w:t>The formation of West powers form a hierarchy system with unequal status to certain materials. The ability to retaliate from natives is blown out of proportions by Euro centrists and is the dehumanization of East.</w:t>
      </w:r>
    </w:p>
    <w:p w14:paraId="25B96E5C"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shd w:val="clear" w:color="auto" w:fill="FFFFFF"/>
        </w:rPr>
        <w:t xml:space="preserve">Govand Khalid </w:t>
      </w:r>
      <w:r w:rsidRPr="002E295F">
        <w:rPr>
          <w:rFonts w:eastAsia="Times New Roman"/>
          <w:b/>
          <w:bCs/>
          <w:color w:val="000000"/>
          <w:sz w:val="24"/>
          <w:szCs w:val="24"/>
          <w:shd w:val="clear" w:color="auto" w:fill="FFFFFF"/>
        </w:rPr>
        <w:t>Azeez</w:t>
      </w:r>
      <w:r w:rsidRPr="002E295F">
        <w:rPr>
          <w:rFonts w:eastAsia="Times New Roman"/>
          <w:color w:val="000000"/>
          <w:sz w:val="24"/>
          <w:szCs w:val="24"/>
          <w:shd w:val="clear" w:color="auto" w:fill="FFFFFF"/>
        </w:rPr>
        <w:t xml:space="preserve"> 20</w:t>
      </w:r>
      <w:r w:rsidRPr="002E295F">
        <w:rPr>
          <w:rFonts w:eastAsia="Times New Roman"/>
          <w:b/>
          <w:bCs/>
          <w:color w:val="000000"/>
          <w:sz w:val="24"/>
          <w:szCs w:val="24"/>
          <w:shd w:val="clear" w:color="auto" w:fill="FFFFFF"/>
        </w:rPr>
        <w:t>16</w:t>
      </w:r>
      <w:r w:rsidRPr="002E295F">
        <w:rPr>
          <w:rFonts w:eastAsia="Times New Roman"/>
          <w:color w:val="000000"/>
          <w:sz w:val="24"/>
          <w:szCs w:val="24"/>
          <w:shd w:val="clear" w:color="auto" w:fill="FFFFFF"/>
        </w:rPr>
        <w:t xml:space="preserve"> (Beyond Edward Said: An Outlook on Postcolonialism and Middle Eastern Studies, Social Epistemology, 30:5-6, 710-727, DOI: 10.1080/02691728.2016.1172360, Govand Azeez</w:t>
      </w:r>
      <w:r w:rsidRPr="002E295F">
        <w:rPr>
          <w:rFonts w:eastAsia="Times New Roman"/>
          <w:color w:val="333333"/>
          <w:sz w:val="24"/>
          <w:szCs w:val="24"/>
          <w:shd w:val="clear" w:color="auto" w:fill="FFFFFF"/>
        </w:rPr>
        <w:t xml:space="preserve"> is an </w:t>
      </w:r>
      <w:r w:rsidRPr="002E295F">
        <w:rPr>
          <w:rFonts w:eastAsia="Times New Roman"/>
          <w:color w:val="000000"/>
          <w:sz w:val="24"/>
          <w:szCs w:val="24"/>
          <w:shd w:val="clear" w:color="auto" w:fill="FFFFFF"/>
        </w:rPr>
        <w:t>Adjunct Lecturer in the Department of Politics and International Relations at Macquarie University and is a member of the Centre for Middle East and North African Studies)</w:t>
      </w:r>
    </w:p>
    <w:p w14:paraId="55CB93CA" w14:textId="77777777" w:rsidR="00E84B00" w:rsidRPr="002E295F" w:rsidRDefault="00E84B00" w:rsidP="00E84B00">
      <w:pPr>
        <w:spacing w:after="0" w:line="240" w:lineRule="auto"/>
        <w:rPr>
          <w:rFonts w:eastAsia="Times New Roman"/>
          <w:sz w:val="24"/>
          <w:szCs w:val="24"/>
        </w:rPr>
      </w:pPr>
      <w:r w:rsidRPr="002E295F">
        <w:rPr>
          <w:rFonts w:eastAsia="Times New Roman"/>
          <w:color w:val="000000"/>
          <w:sz w:val="24"/>
          <w:szCs w:val="24"/>
          <w:shd w:val="clear" w:color="auto" w:fill="FFFFFF"/>
        </w:rPr>
        <w:t xml:space="preserve">In other words, Said postulated that Orientalism exuded epistemic violence through its inherent relation with European colonial power. And, in turn, </w:t>
      </w:r>
      <w:r w:rsidRPr="002E295F">
        <w:rPr>
          <w:rFonts w:eastAsia="Times New Roman"/>
          <w:b/>
          <w:bCs/>
          <w:color w:val="000000"/>
          <w:sz w:val="24"/>
          <w:szCs w:val="24"/>
          <w:u w:val="single"/>
          <w:shd w:val="clear" w:color="auto" w:fill="FFFFFF"/>
        </w:rPr>
        <w:t>European colonial power</w:t>
      </w:r>
      <w:r w:rsidRPr="002E295F">
        <w:rPr>
          <w:rFonts w:eastAsia="Times New Roman"/>
          <w:color w:val="000000"/>
          <w:sz w:val="24"/>
          <w:szCs w:val="24"/>
          <w:shd w:val="clear" w:color="auto" w:fill="FFFFFF"/>
        </w:rPr>
        <w:t xml:space="preserve"> could </w:t>
      </w:r>
      <w:r w:rsidRPr="002E295F">
        <w:rPr>
          <w:rFonts w:eastAsia="Times New Roman"/>
          <w:b/>
          <w:bCs/>
          <w:color w:val="000000"/>
          <w:sz w:val="24"/>
          <w:szCs w:val="24"/>
          <w:u w:val="single"/>
          <w:shd w:val="clear" w:color="auto" w:fill="FFFFFF"/>
        </w:rPr>
        <w:t>only dominate the region through Orientalism functioning as</w:t>
      </w:r>
      <w:r w:rsidRPr="002E295F">
        <w:rPr>
          <w:rFonts w:eastAsia="Times New Roman"/>
          <w:color w:val="000000"/>
          <w:sz w:val="24"/>
          <w:szCs w:val="24"/>
          <w:shd w:val="clear" w:color="auto" w:fill="FFFFFF"/>
        </w:rPr>
        <w:t xml:space="preserve"> a technique and </w:t>
      </w:r>
      <w:r w:rsidRPr="002E295F">
        <w:rPr>
          <w:rFonts w:eastAsia="Times New Roman"/>
          <w:b/>
          <w:bCs/>
          <w:color w:val="000000"/>
          <w:sz w:val="24"/>
          <w:szCs w:val="24"/>
          <w:u w:val="single"/>
          <w:shd w:val="clear" w:color="auto" w:fill="FFFFFF"/>
        </w:rPr>
        <w:t>instrument of power</w:t>
      </w:r>
      <w:r w:rsidRPr="002E295F">
        <w:rPr>
          <w:rFonts w:eastAsia="Times New Roman"/>
          <w:color w:val="000000"/>
          <w:sz w:val="24"/>
          <w:szCs w:val="24"/>
          <w:shd w:val="clear" w:color="auto" w:fill="FFFFFF"/>
        </w:rPr>
        <w:t xml:space="preserve">. Here then Said’s third definition of Orientalism, drawing 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(Said 2001, 69). Collectively Said conceptualises Orientalism as epistemological (both as a corpus of scholarly writings and a historical system of thought) and ontological (as in the nature of being, the structure and condition of power). Read critically, for Said </w:t>
      </w:r>
      <w:r w:rsidRPr="002E295F">
        <w:rPr>
          <w:rFonts w:eastAsia="Times New Roman"/>
          <w:b/>
          <w:bCs/>
          <w:color w:val="000000"/>
          <w:sz w:val="24"/>
          <w:szCs w:val="24"/>
          <w:u w:val="single"/>
          <w:shd w:val="clear" w:color="auto" w:fill="FFFFFF"/>
        </w:rPr>
        <w:t>the synthesis of Western power and knowledge had a</w:t>
      </w:r>
      <w:r w:rsidRPr="002E295F">
        <w:rPr>
          <w:rFonts w:eastAsia="Times New Roman"/>
          <w:color w:val="000000"/>
          <w:sz w:val="24"/>
          <w:szCs w:val="24"/>
          <w:shd w:val="clear" w:color="auto" w:fill="FFFFFF"/>
        </w:rPr>
        <w:t xml:space="preserve"> singular ontological and teleological </w:t>
      </w:r>
      <w:r w:rsidRPr="002E295F">
        <w:rPr>
          <w:rFonts w:eastAsia="Times New Roman"/>
          <w:b/>
          <w:bCs/>
          <w:color w:val="000000"/>
          <w:sz w:val="24"/>
          <w:szCs w:val="24"/>
          <w:u w:val="single"/>
          <w:shd w:val="clear" w:color="auto" w:fill="FFFFFF"/>
        </w:rPr>
        <w:t>purpose;</w:t>
      </w:r>
      <w:r w:rsidRPr="002E295F">
        <w:rPr>
          <w:rFonts w:eastAsia="Times New Roman"/>
          <w:color w:val="000000"/>
          <w:sz w:val="24"/>
          <w:szCs w:val="24"/>
          <w:shd w:val="clear" w:color="auto" w:fill="FFFFFF"/>
        </w:rPr>
        <w:t xml:space="preserve"> namely, </w:t>
      </w:r>
      <w:r w:rsidRPr="002E295F">
        <w:rPr>
          <w:rFonts w:eastAsia="Times New Roman"/>
          <w:b/>
          <w:bCs/>
          <w:color w:val="000000"/>
          <w:sz w:val="24"/>
          <w:szCs w:val="24"/>
          <w:u w:val="single"/>
          <w:shd w:val="clear" w:color="auto" w:fill="FFFFFF"/>
        </w:rPr>
        <w:t>the thingification or subjectivation of the colonized Oriental subject</w:t>
      </w:r>
      <w:r w:rsidRPr="002E295F">
        <w:rPr>
          <w:rFonts w:eastAsia="Times New Roman"/>
          <w:color w:val="000000"/>
          <w:sz w:val="24"/>
          <w:szCs w:val="24"/>
          <w:shd w:val="clear" w:color="auto" w:fill="FFFFFF"/>
        </w:rPr>
        <w:t xml:space="preserve">. This point is best demonstrated by William D. Hart’s analysis of Orientalism: In developing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half involved and half-detached (Said 1996), rejects the “hail” and the Althusserian “quadruple system” of interpellation (Althusser 1969)? Does the deliberate attempt in </w:t>
      </w:r>
      <w:r w:rsidRPr="002E295F">
        <w:rPr>
          <w:rFonts w:eastAsia="Times New Roman"/>
          <w:b/>
          <w:bCs/>
          <w:color w:val="000000"/>
          <w:sz w:val="24"/>
          <w:szCs w:val="24"/>
          <w:u w:val="single"/>
          <w:shd w:val="clear" w:color="auto" w:fill="FFFFFF"/>
        </w:rPr>
        <w:t>Said’s words to “enter into the discourse of Europe and the West, to mix with it, transform it, to make it acknowledge marginalized or suppressed or forgotten history</w:t>
      </w:r>
      <w:r w:rsidRPr="002E295F">
        <w:rPr>
          <w:rFonts w:eastAsia="Times New Roman"/>
          <w:color w:val="000000"/>
          <w:sz w:val="24"/>
          <w:szCs w:val="24"/>
          <w:shd w:val="clear" w:color="auto" w:fill="FFFFFF"/>
        </w:rPr>
        <w:t xml:space="preserve">” (Said 1994, 260) effect this equation? This latter Said, moving away from Foucauldian discursive formation and utilizing Gramsci’s hegemony or direzione culturale [cultural direction], envisions social space alike a Bourdieuean field. Revalorizing culture, political space becomes an arena where subjects engage in competent action and deploy different modes of capital and strategies in order to advance their position within the framework of a shared system of meaning (Bourdieu 1977). In this sense, Said announces in Culture and Imperialism (1994a) that </w:t>
      </w:r>
      <w:r w:rsidRPr="002E295F">
        <w:rPr>
          <w:rFonts w:eastAsia="Times New Roman"/>
          <w:b/>
          <w:bCs/>
          <w:color w:val="000000"/>
          <w:sz w:val="24"/>
          <w:szCs w:val="24"/>
          <w:u w:val="single"/>
          <w:shd w:val="clear" w:color="auto" w:fill="FFFFFF"/>
        </w:rPr>
        <w:t>“… no matter how apparently complete the dominance of an ideology or social system, there are always going to be parts of the social experience that it does not cover and control.</w:t>
      </w:r>
      <w:r w:rsidRPr="002E295F">
        <w:rPr>
          <w:rFonts w:eastAsia="Times New Roman"/>
          <w:color w:val="000000"/>
          <w:sz w:val="24"/>
          <w:szCs w:val="24"/>
          <w:shd w:val="clear" w:color="auto" w:fill="FFFFFF"/>
        </w:rPr>
        <w:t xml:space="preserve"> From these parts very frequently comes opposition Social Epistemology 715 both self-conscious and dialectical” (Said 1994, 289). Accordingly, Said posits that the “new receptivity to both liberation movements and post-colonial criticism” not only challenges the “monopoly of discourse by Eurocentric intellectuals and politicians” (Said 1994, 316), but also creates a new form of subjectivity residing at a “median state” whereby power’s Manichean dichotomies are obscured. </w:t>
      </w:r>
      <w:r w:rsidRPr="002E295F">
        <w:rPr>
          <w:rFonts w:eastAsia="Times New Roman"/>
          <w:b/>
          <w:bCs/>
          <w:color w:val="000000"/>
          <w:sz w:val="24"/>
          <w:szCs w:val="24"/>
          <w:u w:val="single"/>
          <w:shd w:val="clear" w:color="auto" w:fill="FFFFFF"/>
        </w:rPr>
        <w:t>More and more</w:t>
      </w:r>
      <w:r w:rsidRPr="002E295F">
        <w:rPr>
          <w:rFonts w:eastAsia="Times New Roman"/>
          <w:color w:val="000000"/>
          <w:sz w:val="24"/>
          <w:szCs w:val="24"/>
          <w:shd w:val="clear" w:color="auto" w:fill="FFFFFF"/>
        </w:rPr>
        <w:t xml:space="preserve"> the denizens </w:t>
      </w:r>
      <w:r w:rsidRPr="002E295F">
        <w:rPr>
          <w:rFonts w:eastAsia="Times New Roman"/>
          <w:b/>
          <w:bCs/>
          <w:color w:val="000000"/>
          <w:sz w:val="24"/>
          <w:szCs w:val="24"/>
          <w:u w:val="single"/>
          <w:shd w:val="clear" w:color="auto" w:fill="FFFFFF"/>
        </w:rPr>
        <w:t>in charge of the production of the old Eurocentric-Orientalist discourse</w:t>
      </w:r>
      <w:r w:rsidRPr="002E295F">
        <w:rPr>
          <w:rFonts w:eastAsia="Times New Roman"/>
          <w:color w:val="000000"/>
          <w:sz w:val="24"/>
          <w:szCs w:val="24"/>
          <w:shd w:val="clear" w:color="auto" w:fill="FFFFFF"/>
        </w:rPr>
        <w:t xml:space="preserve"> found themselves </w:t>
      </w:r>
      <w:r w:rsidRPr="002E295F">
        <w:rPr>
          <w:rFonts w:eastAsia="Times New Roman"/>
          <w:b/>
          <w:bCs/>
          <w:color w:val="000000"/>
          <w:sz w:val="24"/>
          <w:szCs w:val="24"/>
          <w:u w:val="single"/>
          <w:shd w:val="clear" w:color="auto" w:fill="FFFFFF"/>
        </w:rPr>
        <w:t>positioned</w:t>
      </w:r>
      <w:r w:rsidRPr="002E295F">
        <w:rPr>
          <w:rFonts w:eastAsia="Times New Roman"/>
          <w:color w:val="000000"/>
          <w:sz w:val="24"/>
          <w:szCs w:val="24"/>
          <w:shd w:val="clear" w:color="auto" w:fill="FFFFFF"/>
        </w:rPr>
        <w:t xml:space="preserve"> in deflating hierarchical superordinate and subordinate circuits and micro-sites of power </w:t>
      </w:r>
      <w:r w:rsidRPr="002E295F">
        <w:rPr>
          <w:rFonts w:eastAsia="Times New Roman"/>
          <w:b/>
          <w:bCs/>
          <w:color w:val="000000"/>
          <w:sz w:val="24"/>
          <w:szCs w:val="24"/>
          <w:u w:val="single"/>
          <w:shd w:val="clear" w:color="auto" w:fill="FFFFFF"/>
        </w:rPr>
        <w:t>with unequal access to material resources and capital</w:t>
      </w:r>
      <w:r w:rsidRPr="002E295F">
        <w:rPr>
          <w:rFonts w:eastAsia="Times New Roman"/>
          <w:color w:val="000000"/>
          <w:sz w:val="24"/>
          <w:szCs w:val="24"/>
          <w:shd w:val="clear" w:color="auto" w:fill="FFFFFF"/>
        </w:rPr>
        <w:t xml:space="preserve">. Sites that were mere nodes within fields which were, in turn, engaged in brutal melees with other homologues fields (both socio-political and geographical) over imposing dominant principles of classification. Nevertheless, the latter Said’s celebration of the end of the monopoly of the Eurocentrist and </w:t>
      </w:r>
      <w:r w:rsidRPr="002E295F">
        <w:rPr>
          <w:rFonts w:eastAsia="Times New Roman"/>
          <w:b/>
          <w:bCs/>
          <w:color w:val="000000"/>
          <w:sz w:val="24"/>
          <w:szCs w:val="24"/>
          <w:u w:val="single"/>
          <w:shd w:val="clear" w:color="auto" w:fill="FFFFFF"/>
        </w:rPr>
        <w:t>the capability of the native-intellectual to resist/write back</w:t>
      </w:r>
      <w:r w:rsidRPr="002E295F">
        <w:rPr>
          <w:rFonts w:eastAsia="Times New Roman"/>
          <w:color w:val="000000"/>
          <w:sz w:val="24"/>
          <w:szCs w:val="24"/>
          <w:shd w:val="clear" w:color="auto" w:fill="FFFFFF"/>
        </w:rPr>
        <w:t xml:space="preserve"> was </w:t>
      </w:r>
      <w:r w:rsidRPr="002E295F">
        <w:rPr>
          <w:rFonts w:eastAsia="Times New Roman"/>
          <w:b/>
          <w:bCs/>
          <w:color w:val="000000"/>
          <w:sz w:val="24"/>
          <w:szCs w:val="24"/>
          <w:u w:val="single"/>
          <w:shd w:val="clear" w:color="auto" w:fill="FFFFFF"/>
        </w:rPr>
        <w:t>somewhat premature and exaggerated</w:t>
      </w:r>
      <w:r w:rsidRPr="002E295F">
        <w:rPr>
          <w:rFonts w:eastAsia="Times New Roman"/>
          <w:color w:val="000000"/>
          <w:sz w:val="24"/>
          <w:szCs w:val="24"/>
          <w:shd w:val="clear" w:color="auto" w:fill="FFFFFF"/>
        </w:rPr>
        <w:t xml:space="preserve">—as attested by </w:t>
      </w:r>
      <w:r w:rsidRPr="002E295F">
        <w:rPr>
          <w:rFonts w:eastAsia="Times New Roman"/>
          <w:b/>
          <w:bCs/>
          <w:color w:val="000000"/>
          <w:sz w:val="24"/>
          <w:szCs w:val="24"/>
          <w:u w:val="single"/>
          <w:shd w:val="clear" w:color="auto" w:fill="FFFFFF"/>
        </w:rPr>
        <w:t>events such as nine-eleven and the occupation of Afghanistan</w:t>
      </w:r>
      <w:r w:rsidRPr="002E295F">
        <w:rPr>
          <w:rFonts w:eastAsia="Times New Roman"/>
          <w:color w:val="000000"/>
          <w:sz w:val="24"/>
          <w:szCs w:val="24"/>
          <w:shd w:val="clear" w:color="auto" w:fill="FFFFFF"/>
        </w:rPr>
        <w:t xml:space="preserve"> and Iraq </w:t>
      </w:r>
      <w:r w:rsidRPr="002E295F">
        <w:rPr>
          <w:rFonts w:eastAsia="Times New Roman"/>
          <w:b/>
          <w:bCs/>
          <w:color w:val="000000"/>
          <w:sz w:val="24"/>
          <w:szCs w:val="24"/>
          <w:u w:val="single"/>
          <w:shd w:val="clear" w:color="auto" w:fill="FFFFFF"/>
        </w:rPr>
        <w:t>as well as</w:t>
      </w:r>
      <w:r w:rsidRPr="002E295F">
        <w:rPr>
          <w:rFonts w:eastAsia="Times New Roman"/>
          <w:color w:val="000000"/>
          <w:sz w:val="24"/>
          <w:szCs w:val="24"/>
          <w:shd w:val="clear" w:color="auto" w:fill="FFFFFF"/>
        </w:rPr>
        <w:t xml:space="preserve"> the rise of </w:t>
      </w:r>
      <w:r w:rsidRPr="002E295F">
        <w:rPr>
          <w:rFonts w:eastAsia="Times New Roman"/>
          <w:b/>
          <w:bCs/>
          <w:color w:val="000000"/>
          <w:sz w:val="24"/>
          <w:szCs w:val="24"/>
          <w:u w:val="single"/>
          <w:shd w:val="clear" w:color="auto" w:fill="FFFFFF"/>
        </w:rPr>
        <w:t>xenophobia, racism, and Islamophobia</w:t>
      </w:r>
      <w:r w:rsidRPr="002E295F">
        <w:rPr>
          <w:rFonts w:eastAsia="Times New Roman"/>
          <w:color w:val="000000"/>
          <w:sz w:val="24"/>
          <w:szCs w:val="24"/>
          <w:shd w:val="clear" w:color="auto" w:fill="FFFFFF"/>
        </w:rPr>
        <w:t>. This more relational and ubiquitous capillary power, whilst decentralising and dividing the process of discursive production into spaces of positions, always ensured the maintenance of the status quo and the superiority of positions of position-takings favorable to power.</w:t>
      </w:r>
    </w:p>
    <w:p w14:paraId="7DF19A73" w14:textId="7D713780" w:rsidR="00E84B00" w:rsidRPr="002E295F" w:rsidRDefault="00E84B00" w:rsidP="00E84B00">
      <w:pPr>
        <w:spacing w:after="240" w:line="240" w:lineRule="auto"/>
        <w:rPr>
          <w:rFonts w:eastAsia="Times New Roman"/>
          <w:sz w:val="24"/>
          <w:szCs w:val="24"/>
        </w:rPr>
      </w:pPr>
    </w:p>
    <w:p w14:paraId="7B6B1EAF" w14:textId="57852312" w:rsidR="003B15A1" w:rsidRPr="002E295F" w:rsidRDefault="003B15A1" w:rsidP="00E84B00">
      <w:pPr>
        <w:spacing w:after="240" w:line="240" w:lineRule="auto"/>
        <w:rPr>
          <w:rFonts w:eastAsia="Times New Roman"/>
          <w:sz w:val="24"/>
          <w:szCs w:val="24"/>
        </w:rPr>
      </w:pPr>
    </w:p>
    <w:p w14:paraId="299F615A" w14:textId="62667E2E" w:rsidR="003B15A1" w:rsidRPr="002E295F" w:rsidRDefault="003B15A1" w:rsidP="00E84B00">
      <w:pPr>
        <w:spacing w:after="240" w:line="240" w:lineRule="auto"/>
        <w:rPr>
          <w:rFonts w:eastAsia="Times New Roman"/>
          <w:sz w:val="24"/>
          <w:szCs w:val="24"/>
        </w:rPr>
      </w:pPr>
    </w:p>
    <w:p w14:paraId="4F1DA59A" w14:textId="77777777" w:rsidR="003B15A1" w:rsidRPr="002E295F" w:rsidRDefault="003B15A1" w:rsidP="003B15A1">
      <w:pPr>
        <w:pStyle w:val="Heading4"/>
        <w:rPr>
          <w:rFonts w:cs="Calibri"/>
          <w:sz w:val="24"/>
          <w:szCs w:val="24"/>
        </w:rPr>
      </w:pPr>
      <w:r w:rsidRPr="002E295F">
        <w:rPr>
          <w:rFonts w:cs="Calibri"/>
          <w:sz w:val="24"/>
          <w:szCs w:val="24"/>
        </w:rPr>
        <w:t>The Aff’s discourse is rooted in its violent and dynamically dangerous notion of the “West and the Rest.” Their imposition of [Aff’s country] as a threat as a nation is a practice of racial reductionism that exports and solidifies an inherently bloodstained hierarchy in international order, rooted in its colonial past</w:t>
      </w:r>
    </w:p>
    <w:p w14:paraId="3F66DB7D" w14:textId="77777777" w:rsidR="003B15A1" w:rsidRPr="002E295F" w:rsidRDefault="003B15A1" w:rsidP="003B15A1">
      <w:pPr>
        <w:spacing w:after="0" w:line="240" w:lineRule="auto"/>
        <w:rPr>
          <w:rFonts w:eastAsia="Times New Roman"/>
          <w:sz w:val="24"/>
          <w:szCs w:val="24"/>
        </w:rPr>
      </w:pPr>
      <w:r w:rsidRPr="002E295F">
        <w:rPr>
          <w:rFonts w:eastAsia="Times New Roman"/>
          <w:color w:val="000000"/>
          <w:sz w:val="24"/>
          <w:szCs w:val="24"/>
          <w:shd w:val="clear" w:color="auto" w:fill="FFFFFF"/>
        </w:rPr>
        <w:t xml:space="preserve">Ritu </w:t>
      </w:r>
      <w:r w:rsidRPr="002E295F">
        <w:rPr>
          <w:rFonts w:eastAsia="Times New Roman"/>
          <w:b/>
          <w:bCs/>
          <w:color w:val="000000"/>
          <w:sz w:val="24"/>
          <w:szCs w:val="24"/>
          <w:shd w:val="clear" w:color="auto" w:fill="FFFFFF"/>
        </w:rPr>
        <w:t xml:space="preserve">Mathur, </w:t>
      </w:r>
      <w:r w:rsidRPr="002E295F">
        <w:rPr>
          <w:rFonts w:eastAsia="Times New Roman"/>
          <w:color w:val="000000"/>
          <w:sz w:val="24"/>
          <w:szCs w:val="24"/>
          <w:shd w:val="clear" w:color="auto" w:fill="FFFFFF"/>
        </w:rPr>
        <w:t>20</w:t>
      </w:r>
      <w:r w:rsidRPr="002E295F">
        <w:rPr>
          <w:rFonts w:eastAsia="Times New Roman"/>
          <w:b/>
          <w:bCs/>
          <w:color w:val="000000"/>
          <w:sz w:val="24"/>
          <w:szCs w:val="24"/>
          <w:shd w:val="clear" w:color="auto" w:fill="FFFFFF"/>
        </w:rPr>
        <w:t xml:space="preserve">18 </w:t>
      </w:r>
      <w:r w:rsidRPr="002E295F">
        <w:rPr>
          <w:rFonts w:eastAsia="Times New Roman"/>
          <w:i/>
          <w:iCs/>
          <w:color w:val="000000"/>
          <w:sz w:val="24"/>
          <w:szCs w:val="24"/>
          <w:shd w:val="clear" w:color="auto" w:fill="FFFFFF"/>
        </w:rPr>
        <w:t xml:space="preserve">(By Ritu Mathur, on 16 September, 2018. Accessed online June 24, 2019. “Techno-Racial dynamics of denial &amp; difference in weapons control.” Ritu Mathur is at Department of Political Science at the University of Texas at San Antonio, in San Antonio, Texas. </w:t>
      </w:r>
      <w:hyperlink r:id="rId19" w:history="1">
        <w:r w:rsidRPr="002E295F">
          <w:rPr>
            <w:rFonts w:eastAsia="Times New Roman"/>
            <w:i/>
            <w:iCs/>
            <w:color w:val="800080"/>
            <w:sz w:val="24"/>
            <w:szCs w:val="24"/>
            <w:u w:val="single"/>
            <w:shd w:val="clear" w:color="auto" w:fill="FFFFFF"/>
          </w:rPr>
          <w:t>https://www.tandfonline.com/doi/full/10.1080/02185377.2018.1515640</w:t>
        </w:r>
      </w:hyperlink>
      <w:r w:rsidRPr="002E295F">
        <w:rPr>
          <w:rFonts w:eastAsia="Times New Roman"/>
          <w:i/>
          <w:iCs/>
          <w:color w:val="000000"/>
          <w:sz w:val="24"/>
          <w:szCs w:val="24"/>
          <w:shd w:val="clear" w:color="auto" w:fill="FFFFFF"/>
        </w:rPr>
        <w:t>)-- RSP*</w:t>
      </w:r>
    </w:p>
    <w:p w14:paraId="67FF1C61" w14:textId="77777777" w:rsidR="003B15A1" w:rsidRPr="002E295F" w:rsidRDefault="003B15A1" w:rsidP="003B15A1">
      <w:pPr>
        <w:spacing w:after="0" w:line="240" w:lineRule="auto"/>
        <w:rPr>
          <w:rFonts w:eastAsia="Times New Roman"/>
          <w:sz w:val="24"/>
          <w:szCs w:val="24"/>
        </w:rPr>
      </w:pPr>
      <w:r w:rsidRPr="002E295F">
        <w:rPr>
          <w:rFonts w:eastAsia="Times New Roman"/>
          <w:color w:val="000000"/>
          <w:sz w:val="24"/>
          <w:szCs w:val="24"/>
          <w:shd w:val="clear" w:color="auto" w:fill="FFFFFF"/>
        </w:rPr>
        <w:t xml:space="preserve">How has postcolonial scholarship engaged with the problem of weapons? What are the possibilities and limitations of a postcolonial engagement with acute problems of weapons control? It is impossible for a subaltern scholar to address these broader ques-tions without taking note of the scant existing postcolonial literature on arms control and disarmament (Abraham, 1998; Biswas, 2014; Beier, 2002; Hecht, 2012; Mathur, 2014). This intellectual amnesia is noted by scholars especially with regard to the contri-butions of the Global South in addressing the problems of weapons control. </w:t>
      </w:r>
      <w:r w:rsidRPr="002E295F">
        <w:rPr>
          <w:rFonts w:eastAsia="Times New Roman"/>
          <w:color w:val="000000"/>
          <w:sz w:val="24"/>
          <w:szCs w:val="24"/>
          <w:u w:val="single"/>
          <w:shd w:val="clear" w:color="auto" w:fill="FFFFFF"/>
        </w:rPr>
        <w:t>This sense of erasure is reinforced by scholars perturbed by the decline in understanding of the tragedy of Hiroshima and Nagasaki</w:t>
      </w:r>
      <w:r w:rsidRPr="002E295F">
        <w:rPr>
          <w:rFonts w:eastAsia="Times New Roman"/>
          <w:color w:val="000000"/>
          <w:sz w:val="24"/>
          <w:szCs w:val="24"/>
          <w:shd w:val="clear" w:color="auto" w:fill="FFFFFF"/>
        </w:rPr>
        <w:t xml:space="preserve">(Taylor &amp; Jacobs, 2015). On the contrary, </w:t>
      </w:r>
      <w:r w:rsidRPr="002E295F">
        <w:rPr>
          <w:rFonts w:eastAsia="Times New Roman"/>
          <w:color w:val="000000"/>
          <w:sz w:val="24"/>
          <w:szCs w:val="24"/>
          <w:u w:val="single"/>
          <w:shd w:val="clear" w:color="auto" w:fill="00FF00"/>
        </w:rPr>
        <w:t xml:space="preserve">there exists a growing circulation of </w:t>
      </w:r>
      <w:r w:rsidRPr="002E295F">
        <w:rPr>
          <w:rFonts w:eastAsia="Times New Roman"/>
          <w:color w:val="000000"/>
          <w:sz w:val="24"/>
          <w:szCs w:val="24"/>
          <w:u w:val="single"/>
          <w:shd w:val="clear" w:color="auto" w:fill="FFFFFF"/>
        </w:rPr>
        <w:t xml:space="preserve">civilizational </w:t>
      </w:r>
      <w:r w:rsidRPr="002E295F">
        <w:rPr>
          <w:rFonts w:eastAsia="Times New Roman"/>
          <w:color w:val="000000"/>
          <w:sz w:val="24"/>
          <w:szCs w:val="24"/>
          <w:u w:val="single"/>
          <w:shd w:val="clear" w:color="auto" w:fill="00FF00"/>
        </w:rPr>
        <w:t>discourses positing a dangerous dynamic of difference between ‘the “West and the Rest</w:t>
      </w:r>
      <w:r w:rsidRPr="002E295F">
        <w:rPr>
          <w:rFonts w:eastAsia="Times New Roman"/>
          <w:color w:val="000000"/>
          <w:sz w:val="24"/>
          <w:szCs w:val="24"/>
          <w:u w:val="single"/>
          <w:shd w:val="clear" w:color="auto" w:fill="FFFFFF"/>
        </w:rPr>
        <w:t xml:space="preserve">” as a civilizational mantra </w:t>
      </w:r>
      <w:r w:rsidRPr="002E295F">
        <w:rPr>
          <w:rFonts w:eastAsia="Times New Roman"/>
          <w:color w:val="000000"/>
          <w:sz w:val="24"/>
          <w:szCs w:val="24"/>
          <w:u w:val="single"/>
          <w:shd w:val="clear" w:color="auto" w:fill="00FF00"/>
        </w:rPr>
        <w:t>in arms contro</w:t>
      </w:r>
      <w:r w:rsidRPr="002E295F">
        <w:rPr>
          <w:rFonts w:eastAsia="Times New Roman"/>
          <w:color w:val="000000"/>
          <w:sz w:val="24"/>
          <w:szCs w:val="24"/>
          <w:u w:val="single"/>
          <w:shd w:val="clear" w:color="auto" w:fill="FFFFFF"/>
        </w:rPr>
        <w:t>l and disarma-ment’</w:t>
      </w:r>
      <w:r w:rsidRPr="002E295F">
        <w:rPr>
          <w:rFonts w:eastAsia="Times New Roman"/>
          <w:color w:val="000000"/>
          <w:sz w:val="24"/>
          <w:szCs w:val="24"/>
          <w:shd w:val="clear" w:color="auto" w:fill="FFFFFF"/>
        </w:rPr>
        <w:t xml:space="preserve">(Mathur, 2014, pp. 332–335). It is in this context that this paper makes an effort to </w:t>
      </w:r>
      <w:r w:rsidRPr="002E295F">
        <w:rPr>
          <w:rFonts w:eastAsia="Times New Roman"/>
          <w:color w:val="000000"/>
          <w:sz w:val="24"/>
          <w:szCs w:val="24"/>
          <w:u w:val="single"/>
          <w:shd w:val="clear" w:color="auto" w:fill="FFFFFF"/>
        </w:rPr>
        <w:t xml:space="preserve">problematize and juxtapose </w:t>
      </w:r>
      <w:r w:rsidRPr="002E295F">
        <w:rPr>
          <w:rFonts w:eastAsia="Times New Roman"/>
          <w:color w:val="000000"/>
          <w:sz w:val="24"/>
          <w:szCs w:val="24"/>
          <w:u w:val="single"/>
          <w:shd w:val="clear" w:color="auto" w:fill="00FF00"/>
        </w:rPr>
        <w:t>a spiraling ‘dynamic of denial’ and a persistent ‘dynamic of difference’ in the field of I</w:t>
      </w:r>
      <w:r w:rsidRPr="002E295F">
        <w:rPr>
          <w:rFonts w:eastAsia="Times New Roman"/>
          <w:color w:val="000000"/>
          <w:sz w:val="24"/>
          <w:szCs w:val="24"/>
          <w:u w:val="single"/>
          <w:shd w:val="clear" w:color="auto" w:fill="FFFFFF"/>
        </w:rPr>
        <w:t xml:space="preserve">nternational </w:t>
      </w:r>
      <w:r w:rsidRPr="002E295F">
        <w:rPr>
          <w:rFonts w:eastAsia="Times New Roman"/>
          <w:color w:val="000000"/>
          <w:sz w:val="24"/>
          <w:szCs w:val="24"/>
          <w:u w:val="single"/>
          <w:shd w:val="clear" w:color="auto" w:fill="00FF00"/>
        </w:rPr>
        <w:t>R</w:t>
      </w:r>
      <w:r w:rsidRPr="002E295F">
        <w:rPr>
          <w:rFonts w:eastAsia="Times New Roman"/>
          <w:color w:val="000000"/>
          <w:sz w:val="24"/>
          <w:szCs w:val="24"/>
          <w:u w:val="single"/>
          <w:shd w:val="clear" w:color="auto" w:fill="FFFFFF"/>
        </w:rPr>
        <w:t xml:space="preserve">elations </w:t>
      </w:r>
      <w:r w:rsidRPr="002E295F">
        <w:rPr>
          <w:rFonts w:eastAsia="Times New Roman"/>
          <w:color w:val="000000"/>
          <w:sz w:val="24"/>
          <w:szCs w:val="24"/>
          <w:u w:val="single"/>
          <w:shd w:val="clear" w:color="auto" w:fill="00FF00"/>
        </w:rPr>
        <w:t>and weapons control</w:t>
      </w:r>
      <w:r w:rsidRPr="002E295F">
        <w:rPr>
          <w:rFonts w:eastAsia="Times New Roman"/>
          <w:color w:val="000000"/>
          <w:sz w:val="24"/>
          <w:szCs w:val="24"/>
          <w:shd w:val="clear" w:color="auto" w:fill="FFFFFF"/>
        </w:rPr>
        <w:t xml:space="preserve">. It tries to demon- strate the power of these discourses with reference to the memory and representation of Hiroshima. This paper introduces </w:t>
      </w:r>
      <w:r w:rsidRPr="002E295F">
        <w:rPr>
          <w:rFonts w:eastAsia="Times New Roman"/>
          <w:color w:val="000000"/>
          <w:sz w:val="24"/>
          <w:szCs w:val="24"/>
          <w:u w:val="single"/>
          <w:shd w:val="clear" w:color="auto" w:fill="FFFFFF"/>
        </w:rPr>
        <w:t xml:space="preserve">the concept of </w:t>
      </w:r>
      <w:r w:rsidRPr="002E295F">
        <w:rPr>
          <w:rFonts w:eastAsia="Times New Roman"/>
          <w:color w:val="000000"/>
          <w:sz w:val="24"/>
          <w:szCs w:val="24"/>
          <w:u w:val="single"/>
          <w:shd w:val="clear" w:color="auto" w:fill="00FF00"/>
        </w:rPr>
        <w:t>‘techno-racism</w:t>
      </w:r>
      <w:r w:rsidRPr="002E295F">
        <w:rPr>
          <w:rFonts w:eastAsia="Times New Roman"/>
          <w:color w:val="000000"/>
          <w:sz w:val="24"/>
          <w:szCs w:val="24"/>
          <w:u w:val="single"/>
          <w:shd w:val="clear" w:color="auto" w:fill="FFFFFF"/>
        </w:rPr>
        <w:t xml:space="preserve">’ to </w:t>
      </w:r>
      <w:r w:rsidRPr="002E295F">
        <w:rPr>
          <w:rFonts w:eastAsia="Times New Roman"/>
          <w:color w:val="000000"/>
          <w:sz w:val="24"/>
          <w:szCs w:val="24"/>
          <w:u w:val="single"/>
          <w:shd w:val="clear" w:color="auto" w:fill="00FF00"/>
        </w:rPr>
        <w:t>bring attention to the complex interplay of racial and tech</w:t>
      </w:r>
      <w:r w:rsidRPr="002E295F">
        <w:rPr>
          <w:rFonts w:eastAsia="Times New Roman"/>
          <w:color w:val="000000"/>
          <w:sz w:val="24"/>
          <w:szCs w:val="24"/>
          <w:u w:val="single"/>
          <w:shd w:val="clear" w:color="auto" w:fill="FFFFFF"/>
        </w:rPr>
        <w:t xml:space="preserve">nological </w:t>
      </w:r>
      <w:r w:rsidRPr="002E295F">
        <w:rPr>
          <w:rFonts w:eastAsia="Times New Roman"/>
          <w:color w:val="000000"/>
          <w:sz w:val="24"/>
          <w:szCs w:val="24"/>
          <w:u w:val="single"/>
          <w:shd w:val="clear" w:color="auto" w:fill="00FF00"/>
        </w:rPr>
        <w:t xml:space="preserve">considerations in </w:t>
      </w:r>
      <w:r w:rsidRPr="002E295F">
        <w:rPr>
          <w:rFonts w:eastAsia="Times New Roman"/>
          <w:color w:val="000000"/>
          <w:sz w:val="24"/>
          <w:szCs w:val="24"/>
          <w:u w:val="single"/>
          <w:shd w:val="clear" w:color="auto" w:fill="FFFFFF"/>
        </w:rPr>
        <w:t xml:space="preserve">the everyday practices of </w:t>
      </w:r>
      <w:r w:rsidRPr="002E295F">
        <w:rPr>
          <w:rFonts w:eastAsia="Times New Roman"/>
          <w:color w:val="000000"/>
          <w:sz w:val="24"/>
          <w:szCs w:val="24"/>
          <w:u w:val="single"/>
          <w:shd w:val="clear" w:color="auto" w:fill="00FF00"/>
        </w:rPr>
        <w:t xml:space="preserve">arms control </w:t>
      </w:r>
      <w:r w:rsidRPr="002E295F">
        <w:rPr>
          <w:rFonts w:eastAsia="Times New Roman"/>
          <w:color w:val="000000"/>
          <w:sz w:val="24"/>
          <w:szCs w:val="24"/>
          <w:u w:val="single"/>
          <w:shd w:val="clear" w:color="auto" w:fill="FFFFFF"/>
        </w:rPr>
        <w:t xml:space="preserve">and disarmament. </w:t>
      </w:r>
      <w:r w:rsidRPr="002E295F">
        <w:rPr>
          <w:rFonts w:eastAsia="Times New Roman"/>
          <w:color w:val="000000"/>
          <w:sz w:val="24"/>
          <w:szCs w:val="24"/>
          <w:shd w:val="clear" w:color="auto" w:fill="FFFFFF"/>
        </w:rPr>
        <w:t xml:space="preserve">In developing the concept of ‘techno racism’ this paper draws upon the writings of scholars such as Michael Adas (1989), Gabrielle Hecht (2012), Roh, Huang, and Niu (2015). The concept of </w:t>
      </w:r>
      <w:r w:rsidRPr="002E295F">
        <w:rPr>
          <w:rFonts w:eastAsia="Times New Roman"/>
          <w:color w:val="000000"/>
          <w:sz w:val="24"/>
          <w:szCs w:val="24"/>
          <w:u w:val="single"/>
          <w:shd w:val="clear" w:color="auto" w:fill="FFFFFF"/>
        </w:rPr>
        <w:t>techno-racism has to be his- torically grounded to encourage careful deliberation on practices of racial reductionism and technological determinism with regard to weapons</w:t>
      </w:r>
      <w:r w:rsidRPr="002E295F">
        <w:rPr>
          <w:rFonts w:eastAsia="Times New Roman"/>
          <w:color w:val="000000"/>
          <w:sz w:val="24"/>
          <w:szCs w:val="24"/>
          <w:shd w:val="clear" w:color="auto" w:fill="FFFFFF"/>
        </w:rPr>
        <w:t xml:space="preserve">. The deployment of techno- racial discourses for political purposes can be traced from the late nineteenth century to the present with regard to weapons. </w:t>
      </w:r>
      <w:r w:rsidRPr="002E295F">
        <w:rPr>
          <w:rFonts w:eastAsia="Times New Roman"/>
          <w:color w:val="000000"/>
          <w:sz w:val="24"/>
          <w:szCs w:val="24"/>
          <w:highlight w:val="green"/>
          <w:u w:val="single"/>
          <w:shd w:val="clear" w:color="auto" w:fill="FFFFFF"/>
        </w:rPr>
        <w:t>The differences in weapons technology between different cultures is often reinforced with practices of racial reductionism constituting a contested hierarchy in the international order.</w:t>
      </w:r>
      <w:r w:rsidRPr="002E295F">
        <w:rPr>
          <w:rFonts w:eastAsia="Times New Roman"/>
          <w:color w:val="000000"/>
          <w:sz w:val="24"/>
          <w:szCs w:val="24"/>
          <w:u w:val="single"/>
          <w:shd w:val="clear" w:color="auto" w:fill="FFFFFF"/>
        </w:rPr>
        <w:t xml:space="preserve"> </w:t>
      </w:r>
      <w:r w:rsidRPr="002E295F">
        <w:rPr>
          <w:rFonts w:eastAsia="Times New Roman"/>
          <w:color w:val="000000"/>
          <w:sz w:val="24"/>
          <w:szCs w:val="24"/>
          <w:shd w:val="clear" w:color="auto" w:fill="FFFFFF"/>
        </w:rPr>
        <w:t xml:space="preserve">The power of these techno- racial discourses emphasizing and de-emphasizing racial reductionism and technologi- cal determinism subject to political considerations respectively has an effect on the outcome of intersecting dynamics of difference and dynamic of denial in practices of arms control and disarmament. A growing intensity of racial reductionism and techno- logical determinism in discourses on difference and denial can generate destructive vio- lence. It is therefore pertinent to pay attention to the growing circulation of these powerful discourses in contemporary practices of security. Thus empowered with this succinct understanding of the concept of techno-racism, this paper begins by first exploring the ‘dynamic of difference’ with help of other scholars in International Relations with particular emphasis on consideration of technology as a significant ‘criteria for comparison’ between the Orient and the Occident (Adas, 1989). This is followed by an exploration of the circulating ‘dynamic of denial’ of the Global South’s contribution towards weapons regulation and prohibition and the responsibility of the West to meet its obligations under the existing Nuclear Nonproliferation Treaty (NPT). </w:t>
      </w:r>
      <w:r w:rsidRPr="002E295F">
        <w:rPr>
          <w:rFonts w:eastAsia="Times New Roman"/>
          <w:color w:val="000000"/>
          <w:sz w:val="24"/>
          <w:szCs w:val="24"/>
          <w:u w:val="single"/>
          <w:shd w:val="clear" w:color="auto" w:fill="00FF00"/>
        </w:rPr>
        <w:t xml:space="preserve">These </w:t>
      </w:r>
      <w:r w:rsidRPr="002E295F">
        <w:rPr>
          <w:rFonts w:eastAsia="Times New Roman"/>
          <w:color w:val="000000"/>
          <w:sz w:val="24"/>
          <w:szCs w:val="24"/>
          <w:u w:val="single"/>
          <w:shd w:val="clear" w:color="auto" w:fill="FFFFFF"/>
        </w:rPr>
        <w:t xml:space="preserve">intersecting </w:t>
      </w:r>
      <w:r w:rsidRPr="002E295F">
        <w:rPr>
          <w:rFonts w:eastAsia="Times New Roman"/>
          <w:color w:val="000000"/>
          <w:sz w:val="24"/>
          <w:szCs w:val="24"/>
          <w:u w:val="single"/>
          <w:shd w:val="clear" w:color="auto" w:fill="00FF00"/>
        </w:rPr>
        <w:t xml:space="preserve">dynamics of difference and </w:t>
      </w:r>
      <w:r w:rsidRPr="002E295F">
        <w:rPr>
          <w:rFonts w:eastAsia="Times New Roman"/>
          <w:color w:val="000000"/>
          <w:sz w:val="24"/>
          <w:szCs w:val="24"/>
          <w:u w:val="single"/>
          <w:shd w:val="clear" w:color="auto" w:fill="FFFFFF"/>
        </w:rPr>
        <w:t xml:space="preserve">dynamic of </w:t>
      </w:r>
      <w:r w:rsidRPr="002E295F">
        <w:rPr>
          <w:rFonts w:eastAsia="Times New Roman"/>
          <w:color w:val="000000"/>
          <w:sz w:val="24"/>
          <w:szCs w:val="24"/>
          <w:u w:val="single"/>
          <w:shd w:val="clear" w:color="auto" w:fill="00FF00"/>
        </w:rPr>
        <w:t xml:space="preserve">denial </w:t>
      </w:r>
      <w:r w:rsidRPr="002E295F">
        <w:rPr>
          <w:rFonts w:eastAsia="Times New Roman"/>
          <w:color w:val="000000"/>
          <w:sz w:val="24"/>
          <w:szCs w:val="24"/>
          <w:u w:val="single"/>
          <w:shd w:val="clear" w:color="auto" w:fill="FFFFFF"/>
        </w:rPr>
        <w:t xml:space="preserve">then help </w:t>
      </w:r>
      <w:r w:rsidRPr="002E295F">
        <w:rPr>
          <w:rFonts w:eastAsia="Times New Roman"/>
          <w:color w:val="000000"/>
          <w:sz w:val="24"/>
          <w:szCs w:val="24"/>
          <w:u w:val="single"/>
          <w:shd w:val="clear" w:color="auto" w:fill="00FF00"/>
        </w:rPr>
        <w:t xml:space="preserve">set the stage </w:t>
      </w:r>
      <w:r w:rsidRPr="002E295F">
        <w:rPr>
          <w:rFonts w:eastAsia="Times New Roman"/>
          <w:color w:val="000000"/>
          <w:sz w:val="24"/>
          <w:szCs w:val="24"/>
          <w:u w:val="single"/>
          <w:shd w:val="clear" w:color="auto" w:fill="FFFFFF"/>
        </w:rPr>
        <w:t xml:space="preserve">for remembering Hiroshima </w:t>
      </w:r>
      <w:r w:rsidRPr="002E295F">
        <w:rPr>
          <w:rFonts w:eastAsia="Times New Roman"/>
          <w:color w:val="000000"/>
          <w:sz w:val="24"/>
          <w:szCs w:val="24"/>
          <w:u w:val="single"/>
          <w:shd w:val="clear" w:color="auto" w:fill="00FF00"/>
        </w:rPr>
        <w:t xml:space="preserve">as the ‘techno-racial line’ between the West and the Rest. </w:t>
      </w:r>
      <w:r w:rsidRPr="002E295F">
        <w:rPr>
          <w:rFonts w:eastAsia="Times New Roman"/>
          <w:color w:val="000000"/>
          <w:sz w:val="24"/>
          <w:szCs w:val="24"/>
          <w:shd w:val="clear" w:color="auto" w:fill="FFFFFF"/>
        </w:rPr>
        <w:t>This helps produce critical reflections on the possibilities and limits of nuclear exceptionalism and nuclear allergy in addressing the problem of weapons. </w:t>
      </w:r>
    </w:p>
    <w:p w14:paraId="1103854D" w14:textId="77777777" w:rsidR="003B15A1" w:rsidRPr="002E295F" w:rsidRDefault="003B15A1" w:rsidP="00E84B00">
      <w:pPr>
        <w:spacing w:after="240" w:line="240" w:lineRule="auto"/>
        <w:rPr>
          <w:rFonts w:eastAsia="Times New Roman"/>
          <w:sz w:val="24"/>
          <w:szCs w:val="24"/>
        </w:rPr>
      </w:pPr>
    </w:p>
    <w:p w14:paraId="6E6A2070" w14:textId="14F41FF6" w:rsidR="003E0A37" w:rsidRPr="002E295F" w:rsidRDefault="003E0A37" w:rsidP="003E0A37">
      <w:pPr>
        <w:pStyle w:val="Heading4"/>
        <w:rPr>
          <w:rFonts w:eastAsia="Times New Roman" w:cs="Calibri"/>
          <w:sz w:val="24"/>
          <w:szCs w:val="24"/>
        </w:rPr>
      </w:pPr>
      <w:r w:rsidRPr="002E295F">
        <w:rPr>
          <w:rFonts w:eastAsia="Times New Roman" w:cs="Calibri"/>
          <w:sz w:val="24"/>
          <w:szCs w:val="24"/>
        </w:rPr>
        <w:t>Orientalism results in imperialism, racism and ethnocentrism and violent expansions of capitalism.</w:t>
      </w:r>
    </w:p>
    <w:p w14:paraId="786B6750" w14:textId="77777777" w:rsidR="003E0A37" w:rsidRPr="002E295F" w:rsidRDefault="003E0A37" w:rsidP="003E0A37">
      <w:pPr>
        <w:spacing w:after="0" w:line="240" w:lineRule="auto"/>
        <w:rPr>
          <w:rFonts w:eastAsia="Times New Roman"/>
          <w:sz w:val="24"/>
          <w:szCs w:val="24"/>
        </w:rPr>
      </w:pPr>
      <w:r w:rsidRPr="002E295F">
        <w:rPr>
          <w:rStyle w:val="Style13ptBold"/>
          <w:sz w:val="24"/>
          <w:szCs w:val="24"/>
        </w:rPr>
        <w:t>Vukovich 12</w:t>
      </w:r>
      <w:r w:rsidRPr="002E295F">
        <w:rPr>
          <w:rFonts w:eastAsia="Times New Roman"/>
          <w:color w:val="000000"/>
          <w:sz w:val="24"/>
          <w:szCs w:val="24"/>
          <w:shd w:val="clear" w:color="auto" w:fill="FFFFFF"/>
        </w:rPr>
        <w:t xml:space="preserve"> (professor of critical and cultural theory as well as postcolonial and China studies at Hong Kong University, Daniel, “China and Orientalism: Western Knowledge Production and the PRC,” pg. 143-144, 2012)//DD (JC)</w:t>
      </w:r>
    </w:p>
    <w:p w14:paraId="4B67675E" w14:textId="4B1C41C5" w:rsidR="003E0A37" w:rsidRPr="002E295F" w:rsidRDefault="003E0A37" w:rsidP="003E0A37">
      <w:pPr>
        <w:spacing w:after="0" w:line="240" w:lineRule="auto"/>
        <w:rPr>
          <w:rFonts w:eastAsia="Times New Roman"/>
          <w:color w:val="000000"/>
          <w:sz w:val="24"/>
          <w:szCs w:val="24"/>
          <w:shd w:val="clear" w:color="auto" w:fill="FFFFFF"/>
        </w:rPr>
      </w:pPr>
      <w:r w:rsidRPr="002E295F">
        <w:rPr>
          <w:rFonts w:eastAsia="Times New Roman"/>
          <w:color w:val="000000"/>
          <w:sz w:val="24"/>
          <w:szCs w:val="24"/>
          <w:shd w:val="clear" w:color="auto" w:fill="FFFFFF"/>
        </w:rPr>
        <w:t xml:space="preserve">In sum, it is this broad historical situation and these conditions of possibility that explain why </w:t>
      </w:r>
      <w:r w:rsidRPr="002E295F">
        <w:rPr>
          <w:rFonts w:eastAsia="Times New Roman"/>
          <w:color w:val="000000"/>
          <w:sz w:val="24"/>
          <w:szCs w:val="24"/>
          <w:u w:val="single"/>
          <w:shd w:val="clear" w:color="auto" w:fill="FFFF00"/>
        </w:rPr>
        <w:t>China has become the center</w:t>
      </w:r>
      <w:r w:rsidRPr="002E295F">
        <w:rPr>
          <w:rFonts w:eastAsia="Times New Roman"/>
          <w:color w:val="000000"/>
          <w:sz w:val="24"/>
          <w:szCs w:val="24"/>
          <w:u w:val="single"/>
          <w:shd w:val="clear" w:color="auto" w:fill="FFFFFF"/>
        </w:rPr>
        <w:t xml:space="preserve"> and object </w:t>
      </w:r>
      <w:r w:rsidRPr="002E295F">
        <w:rPr>
          <w:rFonts w:eastAsia="Times New Roman"/>
          <w:color w:val="000000"/>
          <w:sz w:val="24"/>
          <w:szCs w:val="24"/>
          <w:u w:val="single"/>
          <w:shd w:val="clear" w:color="auto" w:fill="FFFF00"/>
        </w:rPr>
        <w:t>of</w:t>
      </w:r>
      <w:r w:rsidRPr="002E295F">
        <w:rPr>
          <w:rFonts w:eastAsia="Times New Roman"/>
          <w:color w:val="000000"/>
          <w:sz w:val="24"/>
          <w:szCs w:val="24"/>
          <w:u w:val="single"/>
          <w:shd w:val="clear" w:color="auto" w:fill="FFFFFF"/>
        </w:rPr>
        <w:t xml:space="preserve"> </w:t>
      </w:r>
      <w:r w:rsidRPr="002E295F">
        <w:rPr>
          <w:rFonts w:eastAsia="Times New Roman"/>
          <w:color w:val="000000"/>
          <w:sz w:val="24"/>
          <w:szCs w:val="24"/>
          <w:u w:val="single"/>
          <w:shd w:val="clear" w:color="auto" w:fill="FFFF00"/>
        </w:rPr>
        <w:t>this new form of orientalism</w:t>
      </w:r>
      <w:r w:rsidRPr="002E295F">
        <w:rPr>
          <w:rFonts w:eastAsia="Times New Roman"/>
          <w:color w:val="000000"/>
          <w:sz w:val="24"/>
          <w:szCs w:val="24"/>
          <w:u w:val="single"/>
          <w:shd w:val="clear" w:color="auto" w:fill="FFFFFF"/>
        </w:rPr>
        <w:t xml:space="preserve">. </w:t>
      </w:r>
      <w:r w:rsidRPr="002E295F">
        <w:rPr>
          <w:rFonts w:eastAsia="Times New Roman"/>
          <w:color w:val="000000"/>
          <w:sz w:val="24"/>
          <w:szCs w:val="24"/>
          <w:shd w:val="clear" w:color="auto" w:fill="FFFFFF"/>
        </w:rPr>
        <w:t xml:space="preserve">Why China? </w:t>
      </w:r>
      <w:r w:rsidRPr="002E295F">
        <w:rPr>
          <w:rFonts w:eastAsia="Times New Roman"/>
          <w:color w:val="000000"/>
          <w:sz w:val="24"/>
          <w:szCs w:val="24"/>
          <w:u w:val="single"/>
          <w:shd w:val="clear" w:color="auto" w:fill="FFFFFF"/>
        </w:rPr>
        <w:t xml:space="preserve">It’s </w:t>
      </w:r>
      <w:r w:rsidRPr="002E295F">
        <w:rPr>
          <w:rFonts w:eastAsia="Times New Roman"/>
          <w:color w:val="000000"/>
          <w:sz w:val="24"/>
          <w:szCs w:val="24"/>
          <w:u w:val="single"/>
          <w:shd w:val="clear" w:color="auto" w:fill="FFFF00"/>
        </w:rPr>
        <w:t>the economy</w:t>
      </w:r>
      <w:r w:rsidRPr="002E295F">
        <w:rPr>
          <w:rFonts w:eastAsia="Times New Roman"/>
          <w:color w:val="000000"/>
          <w:sz w:val="24"/>
          <w:szCs w:val="24"/>
          <w:u w:val="single"/>
          <w:shd w:val="clear" w:color="auto" w:fill="FFFFFF"/>
        </w:rPr>
        <w:t xml:space="preserve">. It is thus not surprising – yet important to note – </w:t>
      </w:r>
      <w:r w:rsidRPr="002E295F">
        <w:rPr>
          <w:rFonts w:eastAsia="Times New Roman"/>
          <w:color w:val="000000"/>
          <w:sz w:val="24"/>
          <w:szCs w:val="24"/>
          <w:u w:val="single"/>
          <w:shd w:val="clear" w:color="auto" w:fill="FFFF00"/>
        </w:rPr>
        <w:t>that key planks of Sinological discourse now, from its still strong anti-communism to its proffering of civil society, modernity, liberal individualism, and “freedom” owing out of marketization and “opening up,” are all perfectly “capitalist” and “bourgeois” in nature.</w:t>
      </w:r>
      <w:r w:rsidRPr="002E295F">
        <w:rPr>
          <w:rFonts w:eastAsia="Times New Roman"/>
          <w:color w:val="000000"/>
          <w:sz w:val="24"/>
          <w:szCs w:val="24"/>
          <w:u w:val="single"/>
          <w:shd w:val="clear" w:color="auto" w:fill="FFFFFF"/>
        </w:rPr>
        <w:t xml:space="preserve"> </w:t>
      </w:r>
      <w:r w:rsidRPr="002E295F">
        <w:rPr>
          <w:rFonts w:eastAsia="Times New Roman"/>
          <w:color w:val="000000"/>
          <w:sz w:val="24"/>
          <w:szCs w:val="24"/>
          <w:shd w:val="clear" w:color="auto" w:fill="FFFFFF"/>
        </w:rPr>
        <w:t xml:space="preserve">One need not be a Third International Marxist to see this. Such topoi and themes correspond perfectly well to capitalism as a global mode of production and a social space. What this points to are the same, larger and historical conditions of possibility indexed above. They are a superstructure to an obvious base. This is thus an unrepentant argument from necessity: that this aspect of the current global conjuncture, of the historical present – </w:t>
      </w:r>
      <w:r w:rsidRPr="002E295F">
        <w:rPr>
          <w:rFonts w:eastAsia="Times New Roman"/>
          <w:color w:val="000000"/>
          <w:sz w:val="24"/>
          <w:szCs w:val="24"/>
          <w:u w:val="single"/>
          <w:shd w:val="clear" w:color="auto" w:fill="FFFFFF"/>
        </w:rPr>
        <w:t>Sinological-orientalism and its particular form and logic of sameness – in effect had to happen in the way that they did. In the pages that remain here I want to esh out the economics of the “new” orientalism.</w:t>
      </w:r>
      <w:r w:rsidRPr="002E295F">
        <w:rPr>
          <w:rFonts w:eastAsia="Times New Roman"/>
          <w:color w:val="000000"/>
          <w:sz w:val="24"/>
          <w:szCs w:val="24"/>
          <w:shd w:val="clear" w:color="auto" w:fill="FFFFFF"/>
        </w:rPr>
        <w:t xml:space="preserve"> This is a sweeping claim and may raise familiar charges against Said’s “model”: that it is monolithic and all-powerful. Thus Said notoriously remarked that “every European, in what he could say about the Orient, was consequently a racist, an imperialist, and almost totally ethnocentric” (204). But critics of Said often fail to acknowledge his immediate qualification of this claim: that </w:t>
      </w:r>
      <w:r w:rsidRPr="002E295F">
        <w:rPr>
          <w:rFonts w:eastAsia="Times New Roman"/>
          <w:color w:val="000000"/>
          <w:sz w:val="24"/>
          <w:szCs w:val="24"/>
          <w:u w:val="single"/>
          <w:shd w:val="clear" w:color="auto" w:fill="FFFF00"/>
        </w:rPr>
        <w:t>“advanced” cultures and societies have “rarely offered the individual anything but imperialism, racism, and ethnocentrism for dealing with ‘other’ cultures”</w:t>
      </w:r>
      <w:r w:rsidRPr="002E295F">
        <w:rPr>
          <w:rFonts w:eastAsia="Times New Roman"/>
          <w:color w:val="000000"/>
          <w:sz w:val="24"/>
          <w:szCs w:val="24"/>
          <w:shd w:val="clear" w:color="auto" w:fill="FFFFFF"/>
        </w:rPr>
        <w:t xml:space="preserve"> (204). My claim that Sinolog- ical-orientalism is a constituent part of global capital may seem no less problem- atic. And there is not enough space here to untangle all of these issues and their philosophical roots. But we can address one question that should go some distance towards addressing the “totalizing” and “monolithic” charges. </w:t>
      </w:r>
      <w:r w:rsidRPr="002E295F">
        <w:rPr>
          <w:rFonts w:eastAsia="Times New Roman"/>
          <w:color w:val="000000"/>
          <w:sz w:val="24"/>
          <w:szCs w:val="24"/>
          <w:u w:val="single"/>
          <w:shd w:val="clear" w:color="auto" w:fill="FFFFFF"/>
        </w:rPr>
        <w:t xml:space="preserve">It will also return us to </w:t>
      </w:r>
      <w:r w:rsidRPr="002E295F">
        <w:rPr>
          <w:rFonts w:eastAsia="Times New Roman"/>
          <w:color w:val="000000"/>
          <w:sz w:val="24"/>
          <w:szCs w:val="24"/>
          <w:u w:val="single"/>
          <w:shd w:val="clear" w:color="auto" w:fill="FFFF00"/>
        </w:rPr>
        <w:t>the issue of orientalism’s relationship not just to colonialism but to capitalism</w:t>
      </w:r>
      <w:r w:rsidRPr="002E295F">
        <w:rPr>
          <w:rFonts w:eastAsia="Times New Roman"/>
          <w:color w:val="000000"/>
          <w:sz w:val="24"/>
          <w:szCs w:val="24"/>
          <w:shd w:val="clear" w:color="auto" w:fill="FFFFFF"/>
        </w:rPr>
        <w:t>. A place Said himself did not really travel to, as many have pointed out. If so much of Sinological-orientalism tells us more about and indexes the West’s identity, social imaginary, and intellectual–political culture rather than China, then why does such knowledge about China seem true to so many? How to explain its status as a veridic discourse, if not common sense?</w:t>
      </w:r>
    </w:p>
    <w:p w14:paraId="1613EEB2" w14:textId="15B8EB1F" w:rsidR="00C7467B" w:rsidRPr="002E295F" w:rsidRDefault="00C7467B" w:rsidP="003E0A37">
      <w:pPr>
        <w:spacing w:after="0" w:line="240" w:lineRule="auto"/>
        <w:rPr>
          <w:rFonts w:eastAsia="Times New Roman"/>
          <w:color w:val="000000"/>
          <w:sz w:val="24"/>
          <w:szCs w:val="24"/>
          <w:shd w:val="clear" w:color="auto" w:fill="FFFFFF"/>
        </w:rPr>
      </w:pPr>
    </w:p>
    <w:p w14:paraId="6FED1486" w14:textId="77777777" w:rsidR="00C7467B" w:rsidRPr="002E295F" w:rsidRDefault="00C7467B" w:rsidP="00C7467B">
      <w:pPr>
        <w:pStyle w:val="Heading4"/>
        <w:rPr>
          <w:rFonts w:eastAsia="Times New Roman" w:cs="Calibri"/>
          <w:sz w:val="24"/>
          <w:szCs w:val="24"/>
        </w:rPr>
      </w:pPr>
      <w:r w:rsidRPr="002E295F">
        <w:rPr>
          <w:rFonts w:eastAsia="Times New Roman" w:cs="Calibri"/>
          <w:sz w:val="24"/>
          <w:szCs w:val="24"/>
        </w:rPr>
        <w:t>Orientalism is a pillar of white supremacy</w:t>
      </w:r>
    </w:p>
    <w:p w14:paraId="75394326" w14:textId="77777777" w:rsidR="00C7467B" w:rsidRPr="002E295F" w:rsidRDefault="00C7467B" w:rsidP="00C7467B">
      <w:pPr>
        <w:shd w:val="clear" w:color="auto" w:fill="FFFFFF"/>
        <w:spacing w:before="158" w:after="0" w:line="240" w:lineRule="auto"/>
        <w:ind w:left="-418" w:right="-422"/>
        <w:rPr>
          <w:rFonts w:eastAsia="Times New Roman"/>
          <w:sz w:val="24"/>
          <w:szCs w:val="24"/>
        </w:rPr>
      </w:pPr>
      <w:r w:rsidRPr="002E295F">
        <w:rPr>
          <w:rFonts w:eastAsia="Times New Roman"/>
          <w:b/>
          <w:bCs/>
          <w:color w:val="000000"/>
          <w:sz w:val="24"/>
          <w:szCs w:val="24"/>
        </w:rPr>
        <w:t>Smith</w:t>
      </w:r>
      <w:r w:rsidRPr="002E295F">
        <w:rPr>
          <w:rFonts w:eastAsia="Times New Roman"/>
          <w:color w:val="000000"/>
          <w:sz w:val="24"/>
          <w:szCs w:val="24"/>
        </w:rPr>
        <w:t>, Andrea. (20</w:t>
      </w:r>
      <w:r w:rsidRPr="002E295F">
        <w:rPr>
          <w:rFonts w:eastAsia="Times New Roman"/>
          <w:b/>
          <w:bCs/>
          <w:color w:val="000000"/>
          <w:sz w:val="24"/>
          <w:szCs w:val="24"/>
        </w:rPr>
        <w:t>06</w:t>
      </w:r>
      <w:r w:rsidRPr="002E295F">
        <w:rPr>
          <w:rFonts w:eastAsia="Times New Roman"/>
          <w:color w:val="000000"/>
          <w:sz w:val="24"/>
          <w:szCs w:val="24"/>
        </w:rPr>
        <w:t>). Heteropatriarchy and the three pillars of white supremacy: Rethinking women of color organizing. In INCITE! Women of Color Against Violence (Eds.), Color of violence: The INCITE! Anthology. Cambridge, MA: South End Press.</w:t>
      </w:r>
    </w:p>
    <w:p w14:paraId="1F519293" w14:textId="77777777" w:rsidR="00107EDF" w:rsidRPr="002E295F" w:rsidRDefault="00107EDF" w:rsidP="003E0A37">
      <w:pPr>
        <w:spacing w:after="0" w:line="240" w:lineRule="auto"/>
        <w:rPr>
          <w:rFonts w:eastAsia="Times New Roman"/>
          <w:b/>
          <w:bCs/>
          <w:color w:val="000000"/>
          <w:sz w:val="24"/>
          <w:szCs w:val="24"/>
          <w:u w:val="single"/>
        </w:rPr>
      </w:pPr>
    </w:p>
    <w:p w14:paraId="7220D089" w14:textId="1E75913D" w:rsidR="00C7467B" w:rsidRPr="002E295F" w:rsidRDefault="00C7467B" w:rsidP="003E0A37">
      <w:pPr>
        <w:spacing w:after="0" w:line="240" w:lineRule="auto"/>
        <w:rPr>
          <w:rFonts w:eastAsia="Times New Roman"/>
          <w:sz w:val="24"/>
          <w:szCs w:val="24"/>
        </w:rPr>
      </w:pPr>
      <w:r w:rsidRPr="002E295F">
        <w:rPr>
          <w:rFonts w:eastAsia="Times New Roman"/>
          <w:b/>
          <w:bCs/>
          <w:color w:val="000000"/>
          <w:sz w:val="24"/>
          <w:szCs w:val="24"/>
          <w:u w:val="single"/>
        </w:rPr>
        <w:t>A third pillar of white supremacy is the logic of Orientalism.</w:t>
      </w:r>
      <w:r w:rsidRPr="002E295F">
        <w:rPr>
          <w:rFonts w:eastAsia="Times New Roman"/>
          <w:color w:val="000000"/>
          <w:sz w:val="24"/>
          <w:szCs w:val="24"/>
          <w:u w:val="single"/>
        </w:rPr>
        <w:t xml:space="preserve"> Orientalism was defined by Edward Said as the process of the West defining itself as a superior</w:t>
      </w:r>
      <w:r w:rsidRPr="002E295F">
        <w:rPr>
          <w:rFonts w:eastAsia="Times New Roman"/>
          <w:color w:val="000000"/>
          <w:sz w:val="24"/>
          <w:szCs w:val="24"/>
        </w:rPr>
        <w:t xml:space="preserve"> </w:t>
      </w:r>
      <w:r w:rsidRPr="002E295F">
        <w:rPr>
          <w:rFonts w:eastAsia="Times New Roman"/>
          <w:color w:val="000000"/>
          <w:sz w:val="24"/>
          <w:szCs w:val="24"/>
          <w:u w:val="single"/>
        </w:rPr>
        <w:t xml:space="preserve">civilization by constructing itself in opposition to an "exotic" but inferior "Orient." </w:t>
      </w:r>
      <w:r w:rsidRPr="002E295F">
        <w:rPr>
          <w:rFonts w:eastAsia="Times New Roman"/>
          <w:color w:val="000000"/>
          <w:sz w:val="24"/>
          <w:szCs w:val="24"/>
        </w:rPr>
        <w:t>(Here I am using the term "Orientalism" more broadly than to solely signify what has been historically named as the Orient or Asia.)</w:t>
      </w:r>
      <w:r w:rsidRPr="002E295F">
        <w:rPr>
          <w:rFonts w:eastAsia="Times New Roman"/>
          <w:b/>
          <w:bCs/>
          <w:color w:val="000000"/>
          <w:sz w:val="24"/>
          <w:szCs w:val="24"/>
          <w:u w:val="single"/>
        </w:rPr>
        <w:t xml:space="preserve"> The logic of Orientalism marks certain peoples or nations as inferior and as posing a constant threat to the well-being of empire.</w:t>
      </w:r>
      <w:r w:rsidRPr="002E295F">
        <w:rPr>
          <w:rFonts w:eastAsia="Times New Roman"/>
          <w:color w:val="000000"/>
          <w:sz w:val="24"/>
          <w:szCs w:val="24"/>
          <w:u w:val="single"/>
        </w:rPr>
        <w:t xml:space="preserve"> These peoples are still seen as "civilizations"-they are not property or "disappeared"-however, they will always be imaged as permanent foreign threats to empire.</w:t>
      </w:r>
      <w:r w:rsidRPr="002E295F">
        <w:rPr>
          <w:rFonts w:eastAsia="Times New Roman"/>
          <w:color w:val="000000"/>
          <w:sz w:val="24"/>
          <w:szCs w:val="24"/>
        </w:rPr>
        <w:t xml:space="preserve"> This logic is evident in the anti-immigration movements within the United States that target immigrants of color. It does not matter how long immigrants of color reside in the United States, they generally become targeted as foreign threats, particularly during war time. Consequently, </w:t>
      </w:r>
      <w:r w:rsidRPr="002E295F">
        <w:rPr>
          <w:rFonts w:eastAsia="Times New Roman"/>
          <w:color w:val="000000"/>
          <w:sz w:val="24"/>
          <w:szCs w:val="24"/>
          <w:u w:val="single"/>
        </w:rPr>
        <w:t>orientalism serves as the anchor of war, because it allows the United States to justify being in a constant state of war to protect itself from enemies.</w:t>
      </w:r>
      <w:r w:rsidR="00107EDF" w:rsidRPr="002E295F">
        <w:rPr>
          <w:rFonts w:eastAsia="Times New Roman"/>
          <w:color w:val="000000"/>
          <w:sz w:val="24"/>
          <w:szCs w:val="24"/>
          <w:u w:val="single"/>
        </w:rPr>
        <w:t xml:space="preserve"> </w:t>
      </w:r>
      <w:r w:rsidRPr="002E295F">
        <w:rPr>
          <w:rFonts w:eastAsia="Times New Roman"/>
          <w:color w:val="000000"/>
          <w:sz w:val="24"/>
          <w:szCs w:val="24"/>
        </w:rPr>
        <w:t xml:space="preserve">For example, the United States feels entitled to use </w:t>
      </w:r>
      <w:r w:rsidRPr="002E295F">
        <w:rPr>
          <w:rFonts w:eastAsia="Times New Roman"/>
          <w:b/>
          <w:bCs/>
          <w:color w:val="000000"/>
          <w:sz w:val="24"/>
          <w:szCs w:val="24"/>
          <w:u w:val="single"/>
        </w:rPr>
        <w:t>Orientalist logic to justify racial profiling of Arab Americans so that it can be strong enough to fight the "war on terror."</w:t>
      </w:r>
      <w:r w:rsidRPr="002E295F">
        <w:rPr>
          <w:rFonts w:eastAsia="Times New Roman"/>
          <w:color w:val="000000"/>
          <w:sz w:val="24"/>
          <w:szCs w:val="24"/>
          <w:u w:val="single"/>
        </w:rPr>
        <w:t xml:space="preserve"> Orientalism also allows the United States to defend the logics of slavery and genocide, as these practices enable the United States to stay "strong enough" to fight these constant wars. What becomes clear then is what Sora Han states the United States is not at war; the </w:t>
      </w:r>
      <w:r w:rsidRPr="002E295F">
        <w:rPr>
          <w:rFonts w:eastAsia="Times New Roman"/>
          <w:b/>
          <w:bCs/>
          <w:color w:val="000000"/>
          <w:sz w:val="24"/>
          <w:szCs w:val="24"/>
          <w:u w:val="single"/>
        </w:rPr>
        <w:t>United States is war</w:t>
      </w:r>
      <w:r w:rsidRPr="002E295F">
        <w:rPr>
          <w:rFonts w:eastAsia="Times New Roman"/>
          <w:color w:val="000000"/>
          <w:sz w:val="24"/>
          <w:szCs w:val="24"/>
          <w:u w:val="single"/>
        </w:rPr>
        <w:t>.</w:t>
      </w:r>
      <w:r w:rsidRPr="002E295F">
        <w:rPr>
          <w:rFonts w:eastAsia="Times New Roman"/>
          <w:color w:val="000000"/>
          <w:sz w:val="24"/>
          <w:szCs w:val="24"/>
        </w:rPr>
        <w:t xml:space="preserve">4 For the system of white supremacy to stay in place, the United States must always be at war. Because we are situated within different logics of white supremacy, </w:t>
      </w:r>
      <w:r w:rsidRPr="002E295F">
        <w:rPr>
          <w:rFonts w:eastAsia="Times New Roman"/>
          <w:color w:val="000000"/>
          <w:sz w:val="24"/>
          <w:szCs w:val="24"/>
          <w:u w:val="single"/>
        </w:rPr>
        <w:t>we may misunderstand a racial dynamic if we simplistically try to explain one logic ofwhite supremacy with another logic.</w:t>
      </w:r>
      <w:r w:rsidRPr="002E295F">
        <w:rPr>
          <w:rFonts w:eastAsia="Times New Roman"/>
          <w:color w:val="000000"/>
          <w:sz w:val="24"/>
          <w:szCs w:val="24"/>
        </w:rPr>
        <w:t xml:space="preserve"> For instance, think about the first scenario that )pens this essay: if we simply dismiss Latinolas or Arab peoples as "white," we fail to understand how a racial logic of Orientalism is in operation. That is, Latino/as and Arabs are often situated in a racial hierarchy that privileges them over Black people. However, while Orientalist logic may bestow them some racial privilege, hey are still cast as inferior yet threatening "civilizations" in the United States. </w:t>
      </w:r>
      <w:r w:rsidRPr="002E295F">
        <w:rPr>
          <w:rFonts w:eastAsia="Times New Roman"/>
          <w:color w:val="000000"/>
          <w:sz w:val="24"/>
          <w:szCs w:val="24"/>
          <w:u w:val="single"/>
        </w:rPr>
        <w:t xml:space="preserve">their privilege is not a signal that they will be assimilated, but that </w:t>
      </w:r>
      <w:r w:rsidRPr="002E295F">
        <w:rPr>
          <w:rFonts w:eastAsia="Times New Roman"/>
          <w:b/>
          <w:bCs/>
          <w:color w:val="000000"/>
          <w:sz w:val="24"/>
          <w:szCs w:val="24"/>
          <w:u w:val="single"/>
        </w:rPr>
        <w:t>they will be marked as perpetual foreign threats to the US world order.</w:t>
      </w:r>
      <w:r w:rsidR="00107EDF" w:rsidRPr="002E295F">
        <w:rPr>
          <w:rFonts w:eastAsia="Times New Roman"/>
          <w:b/>
          <w:bCs/>
          <w:color w:val="000000"/>
          <w:sz w:val="24"/>
          <w:szCs w:val="24"/>
          <w:u w:val="single"/>
        </w:rPr>
        <w:t xml:space="preserve"> </w:t>
      </w:r>
    </w:p>
    <w:p w14:paraId="0AFECF61" w14:textId="77777777" w:rsidR="00E84B00" w:rsidRPr="00D90A7C" w:rsidRDefault="00E84B00" w:rsidP="003E0A37">
      <w:pPr>
        <w:pStyle w:val="Heading2"/>
        <w:rPr>
          <w:rFonts w:eastAsia="Times New Roman" w:cs="Calibri"/>
          <w:bCs/>
          <w:sz w:val="48"/>
          <w:szCs w:val="48"/>
        </w:rPr>
      </w:pPr>
      <w:r w:rsidRPr="00D90A7C">
        <w:rPr>
          <w:rFonts w:eastAsia="Times New Roman" w:cs="Calibri"/>
        </w:rPr>
        <w:t>Alternatives</w:t>
      </w:r>
    </w:p>
    <w:p w14:paraId="6C667AA7" w14:textId="77777777" w:rsidR="00E84B00" w:rsidRPr="00D90A7C" w:rsidRDefault="00E84B00" w:rsidP="00E84B00">
      <w:pPr>
        <w:spacing w:after="0" w:line="240" w:lineRule="auto"/>
        <w:rPr>
          <w:rFonts w:eastAsia="Times New Roman"/>
          <w:sz w:val="24"/>
          <w:szCs w:val="24"/>
        </w:rPr>
      </w:pPr>
    </w:p>
    <w:p w14:paraId="327C3E46" w14:textId="3701271F" w:rsidR="00E84B00" w:rsidRPr="002E295F" w:rsidRDefault="00E84B00" w:rsidP="003E0A37">
      <w:pPr>
        <w:pStyle w:val="Heading4"/>
        <w:rPr>
          <w:rFonts w:eastAsia="Times New Roman" w:cs="Calibri"/>
          <w:sz w:val="24"/>
          <w:szCs w:val="24"/>
          <w:shd w:val="clear" w:color="auto" w:fill="FFFFFF"/>
        </w:rPr>
      </w:pPr>
      <w:r w:rsidRPr="002E295F">
        <w:rPr>
          <w:rFonts w:eastAsia="Times New Roman" w:cs="Calibri"/>
          <w:sz w:val="24"/>
          <w:szCs w:val="24"/>
          <w:shd w:val="clear" w:color="auto" w:fill="FFFFFF"/>
        </w:rPr>
        <w:t>The alternative is to engage in reflexive Orientalism by radically affirming oriental imagery–only a negative ballot can act as an investment in reflexive orientalist discourse that calls to light the violent framework underlying the Aff’s advocacy</w:t>
      </w:r>
    </w:p>
    <w:p w14:paraId="4246B2A5" w14:textId="77777777" w:rsidR="003E0A37" w:rsidRPr="002E295F" w:rsidRDefault="003E0A37" w:rsidP="003E0A37">
      <w:pPr>
        <w:rPr>
          <w:sz w:val="24"/>
          <w:szCs w:val="24"/>
        </w:rPr>
      </w:pPr>
    </w:p>
    <w:p w14:paraId="636DC298" w14:textId="77777777" w:rsidR="00E84B00" w:rsidRPr="002E295F" w:rsidRDefault="00E84B00" w:rsidP="00E84B00">
      <w:pPr>
        <w:spacing w:line="240" w:lineRule="auto"/>
        <w:rPr>
          <w:rFonts w:eastAsia="Times New Roman"/>
          <w:sz w:val="24"/>
          <w:szCs w:val="24"/>
        </w:rPr>
      </w:pPr>
      <w:r w:rsidRPr="002E295F">
        <w:rPr>
          <w:rFonts w:eastAsia="Times New Roman"/>
          <w:b/>
          <w:bCs/>
          <w:color w:val="000000"/>
          <w:sz w:val="24"/>
          <w:szCs w:val="24"/>
          <w:shd w:val="clear" w:color="auto" w:fill="FFFFFF"/>
        </w:rPr>
        <w:t xml:space="preserve">Shih </w:t>
      </w:r>
      <w:r w:rsidRPr="002E295F">
        <w:rPr>
          <w:rFonts w:eastAsia="Times New Roman"/>
          <w:b/>
          <w:bCs/>
          <w:i/>
          <w:iCs/>
          <w:color w:val="000000"/>
          <w:sz w:val="24"/>
          <w:szCs w:val="24"/>
          <w:shd w:val="clear" w:color="auto" w:fill="FFFFFF"/>
        </w:rPr>
        <w:t xml:space="preserve">3 </w:t>
      </w:r>
      <w:r w:rsidRPr="002E295F">
        <w:rPr>
          <w:rFonts w:eastAsia="Times New Roman"/>
          <w:color w:val="000000"/>
          <w:sz w:val="24"/>
          <w:szCs w:val="24"/>
          <w:shd w:val="clear" w:color="auto" w:fill="FFFFFF"/>
        </w:rPr>
        <w:t>(Shih is a 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 33-35, 2003)—RSP*</w:t>
      </w:r>
    </w:p>
    <w:p w14:paraId="04CF1FC8" w14:textId="77777777" w:rsidR="00E84B00" w:rsidRPr="002E295F" w:rsidRDefault="00E84B00" w:rsidP="00E84B00">
      <w:pPr>
        <w:spacing w:after="140" w:line="240" w:lineRule="auto"/>
        <w:rPr>
          <w:rFonts w:eastAsia="Times New Roman"/>
          <w:sz w:val="24"/>
          <w:szCs w:val="24"/>
        </w:rPr>
      </w:pPr>
      <w:r w:rsidRPr="002E295F">
        <w:rPr>
          <w:rFonts w:eastAsia="Times New Roman"/>
          <w:color w:val="000000"/>
          <w:sz w:val="24"/>
          <w:szCs w:val="24"/>
          <w:u w:val="single"/>
          <w:shd w:val="clear" w:color="auto" w:fill="00FF00"/>
        </w:rPr>
        <w:t>Reflexive Orientalism refers to the acceptance of Orientalism by</w:t>
      </w:r>
      <w:r w:rsidRPr="002E295F">
        <w:rPr>
          <w:rFonts w:eastAsia="Times New Roman"/>
          <w:color w:val="000000"/>
          <w:sz w:val="24"/>
          <w:szCs w:val="24"/>
          <w:u w:val="single"/>
          <w:shd w:val="clear" w:color="auto" w:fill="FFFFFF"/>
        </w:rPr>
        <w:t xml:space="preserve">Chinese </w:t>
      </w:r>
      <w:r w:rsidRPr="002E295F">
        <w:rPr>
          <w:rFonts w:eastAsia="Times New Roman"/>
          <w:color w:val="000000"/>
          <w:sz w:val="24"/>
          <w:szCs w:val="24"/>
          <w:u w:val="single"/>
          <w:shd w:val="clear" w:color="auto" w:fill="00FF00"/>
        </w:rPr>
        <w:t>intellectuals</w:t>
      </w:r>
      <w:r w:rsidRPr="002E295F">
        <w:rPr>
          <w:rFonts w:eastAsia="Times New Roman"/>
          <w:color w:val="000000"/>
          <w:sz w:val="24"/>
          <w:szCs w:val="24"/>
          <w:u w:val="single"/>
          <w:shd w:val="clear" w:color="auto" w:fill="FFFFFF"/>
        </w:rPr>
        <w:t>and politicians and the development of new identities with a sense of subjectivity accordingly.</w:t>
      </w:r>
      <w:r w:rsidRPr="002E295F">
        <w:rPr>
          <w:rFonts w:eastAsia="Times New Roman"/>
          <w:color w:val="000000"/>
          <w:sz w:val="24"/>
          <w:szCs w:val="24"/>
          <w:shd w:val="clear" w:color="auto" w:fill="FFFFFF"/>
        </w:rPr>
        <w:t xml:space="preserve">As a result, </w:t>
      </w:r>
      <w:r w:rsidRPr="002E295F">
        <w:rPr>
          <w:rFonts w:eastAsia="Times New Roman"/>
          <w:color w:val="000000"/>
          <w:sz w:val="24"/>
          <w:szCs w:val="24"/>
          <w:u w:val="single"/>
          <w:shd w:val="clear" w:color="auto" w:fill="FFFFFF"/>
        </w:rPr>
        <w:t>the Orientalized Chinese may assert Orientalist images upon him/herself.</w:t>
      </w:r>
      <w:r w:rsidRPr="002E295F">
        <w:rPr>
          <w:rFonts w:eastAsia="Times New Roman"/>
          <w:color w:val="000000"/>
          <w:sz w:val="24"/>
          <w:szCs w:val="24"/>
          <w:u w:val="single"/>
          <w:shd w:val="clear" w:color="auto" w:fill="00FF00"/>
        </w:rPr>
        <w:t>Instead of seeing these images negatively</w:t>
      </w:r>
      <w:r w:rsidRPr="002E295F">
        <w:rPr>
          <w:rFonts w:eastAsia="Times New Roman"/>
          <w:color w:val="000000"/>
          <w:sz w:val="24"/>
          <w:szCs w:val="24"/>
          <w:shd w:val="clear" w:color="auto" w:fill="FFFFFF"/>
        </w:rPr>
        <w:t xml:space="preserve">, however, </w:t>
      </w:r>
      <w:r w:rsidRPr="002E295F">
        <w:rPr>
          <w:rFonts w:eastAsia="Times New Roman"/>
          <w:color w:val="000000"/>
          <w:sz w:val="24"/>
          <w:szCs w:val="24"/>
          <w:u w:val="single"/>
          <w:shd w:val="clear" w:color="auto" w:fill="00FF00"/>
        </w:rPr>
        <w:t>reflexive Orientalists establish their own justification for the images</w:t>
      </w:r>
      <w:r w:rsidRPr="002E295F">
        <w:rPr>
          <w:rFonts w:eastAsia="Times New Roman"/>
          <w:color w:val="000000"/>
          <w:sz w:val="24"/>
          <w:szCs w:val="24"/>
          <w:u w:val="single"/>
          <w:shd w:val="clear" w:color="auto" w:fill="FFFFFF"/>
        </w:rPr>
        <w:t xml:space="preserve">that they accept. There is nothing bad about having backward economics, undeveloped civil society, collectivistic human rights, or relatively limited national defense capability.The key here is that </w:t>
      </w:r>
      <w:r w:rsidRPr="002E295F">
        <w:rPr>
          <w:rFonts w:eastAsia="Times New Roman"/>
          <w:b/>
          <w:bCs/>
          <w:color w:val="000000"/>
          <w:sz w:val="24"/>
          <w:szCs w:val="24"/>
          <w:u w:val="single"/>
          <w:shd w:val="clear" w:color="auto" w:fill="FFFFFF"/>
        </w:rPr>
        <w:t>reflexive Orientalists are able to jettison the teleology of linear modernity</w:t>
      </w:r>
      <w:r w:rsidRPr="002E295F">
        <w:rPr>
          <w:rFonts w:eastAsia="Times New Roman"/>
          <w:color w:val="000000"/>
          <w:sz w:val="24"/>
          <w:szCs w:val="24"/>
          <w:shd w:val="clear" w:color="auto" w:fill="FFFFFF"/>
        </w:rPr>
        <w:t xml:space="preserve">. In substitute, </w:t>
      </w:r>
      <w:r w:rsidRPr="002E295F">
        <w:rPr>
          <w:rFonts w:eastAsia="Times New Roman"/>
          <w:color w:val="000000"/>
          <w:sz w:val="24"/>
          <w:szCs w:val="24"/>
          <w:u w:val="single"/>
          <w:shd w:val="clear" w:color="auto" w:fill="FFFFFF"/>
        </w:rPr>
        <w:t>they place China in its historical path without specifying its definite destiny.</w:t>
      </w:r>
      <w:r w:rsidRPr="002E295F">
        <w:rPr>
          <w:rFonts w:eastAsia="Times New Roman"/>
          <w:color w:val="000000"/>
          <w:sz w:val="24"/>
          <w:szCs w:val="24"/>
          <w:shd w:val="clear" w:color="auto" w:fill="FFFFFF"/>
        </w:rPr>
        <w:t xml:space="preserve">One is able to explain away the seemingly backward images by stressing national uniqueness, which territorial sovereignty implicitly protects. </w:t>
      </w:r>
      <w:r w:rsidRPr="002E295F">
        <w:rPr>
          <w:rFonts w:eastAsia="Times New Roman"/>
          <w:color w:val="000000"/>
          <w:sz w:val="24"/>
          <w:szCs w:val="24"/>
          <w:u w:val="single"/>
          <w:shd w:val="clear" w:color="auto" w:fill="FFFFFF"/>
        </w:rPr>
        <w:t>The counter-state arises when the purpose of the state is no more than a deep-seated emotion to oppose the Orientalist prescription set by Western countries.</w:t>
      </w:r>
      <w:r w:rsidRPr="002E295F">
        <w:rPr>
          <w:rFonts w:eastAsia="Times New Roman"/>
          <w:color w:val="000000"/>
          <w:sz w:val="24"/>
          <w:szCs w:val="24"/>
          <w:shd w:val="clear" w:color="auto" w:fill="FFFFFF"/>
        </w:rPr>
        <w:t>For reflexive Orientalists</w:t>
      </w:r>
      <w:r w:rsidRPr="002E295F">
        <w:rPr>
          <w:rFonts w:eastAsia="Times New Roman"/>
          <w:color w:val="000000"/>
          <w:sz w:val="24"/>
          <w:szCs w:val="24"/>
          <w:shd w:val="clear" w:color="auto" w:fill="00FF00"/>
        </w:rPr>
        <w:t xml:space="preserve">, </w:t>
      </w:r>
      <w:r w:rsidRPr="002E295F">
        <w:rPr>
          <w:rFonts w:eastAsia="Times New Roman"/>
          <w:b/>
          <w:bCs/>
          <w:color w:val="000000"/>
          <w:sz w:val="24"/>
          <w:szCs w:val="24"/>
          <w:u w:val="single"/>
          <w:shd w:val="clear" w:color="auto" w:fill="00FF00"/>
        </w:rPr>
        <w:t>backwardness acquires new meanings that are not familiar to the sovereignty adherents for now backwardness no longer predicates upon a fixed direction</w:t>
      </w:r>
      <w:r w:rsidRPr="002E295F">
        <w:rPr>
          <w:rFonts w:eastAsia="Times New Roman"/>
          <w:color w:val="000000"/>
          <w:sz w:val="24"/>
          <w:szCs w:val="24"/>
          <w:u w:val="single"/>
          <w:shd w:val="clear" w:color="auto" w:fill="FFFFFF"/>
        </w:rPr>
        <w:t>.</w:t>
      </w:r>
      <w:r w:rsidRPr="002E295F">
        <w:rPr>
          <w:rFonts w:eastAsia="Times New Roman"/>
          <w:color w:val="000000"/>
          <w:sz w:val="24"/>
          <w:szCs w:val="24"/>
          <w:shd w:val="clear" w:color="auto" w:fill="FFFFFF"/>
        </w:rPr>
        <w:t xml:space="preserve">Since modernity had no fixed form for them, the advanced nature of Western countries in establish- ing civil liberty lose their advantage in China’s search for a remedy. </w:t>
      </w:r>
      <w:r w:rsidRPr="002E295F">
        <w:rPr>
          <w:rFonts w:eastAsia="Times New Roman"/>
          <w:color w:val="000000"/>
          <w:sz w:val="24"/>
          <w:szCs w:val="24"/>
          <w:u w:val="single"/>
          <w:shd w:val="clear" w:color="auto" w:fill="FFFFFF"/>
        </w:rPr>
        <w:t>China need not look to the West for models of development. This way, backwardness in China as indicated by the paradigm of sovereignty ironically proves the existence of alternative routes of development. Being an alternative further contributes to the sense of uniqueness in China. Reflexive Orientalism thus deprives sovereignty of its original taste for liberal democracy and market capitalism.</w:t>
      </w:r>
      <w:r w:rsidRPr="002E295F">
        <w:rPr>
          <w:rFonts w:eastAsia="Times New Roman"/>
          <w:color w:val="000000"/>
          <w:sz w:val="24"/>
          <w:szCs w:val="24"/>
          <w:shd w:val="clear" w:color="auto" w:fill="FFFFFF"/>
        </w:rPr>
        <w:t xml:space="preserve">What remains for reflexivists is </w:t>
      </w:r>
      <w:r w:rsidRPr="002E295F">
        <w:rPr>
          <w:rFonts w:eastAsia="Times New Roman"/>
          <w:color w:val="000000"/>
          <w:sz w:val="24"/>
          <w:szCs w:val="24"/>
          <w:u w:val="single"/>
          <w:shd w:val="clear" w:color="auto" w:fill="FFFFFF"/>
        </w:rPr>
        <w:t>the legitimacy to use force to exclude foreign influences that are judged not conducive to the Chinese alternative still under making.In this sense, globalization is</w:t>
      </w:r>
      <w:r w:rsidRPr="002E295F">
        <w:rPr>
          <w:rFonts w:eastAsia="Times New Roman"/>
          <w:color w:val="000000"/>
          <w:sz w:val="24"/>
          <w:szCs w:val="24"/>
          <w:shd w:val="clear" w:color="auto" w:fill="FFFFFF"/>
        </w:rPr>
        <w:t xml:space="preserve">neither a progressionist’s gospel, nor an indigenizer’s nightmare, but </w:t>
      </w:r>
      <w:r w:rsidRPr="002E295F">
        <w:rPr>
          <w:rFonts w:eastAsia="Times New Roman"/>
          <w:color w:val="000000"/>
          <w:sz w:val="24"/>
          <w:szCs w:val="24"/>
          <w:u w:val="single"/>
          <w:shd w:val="clear" w:color="auto" w:fill="FFFFFF"/>
        </w:rPr>
        <w:t>an opportunity to realize new possibilities.</w:t>
      </w:r>
      <w:r w:rsidRPr="002E295F">
        <w:rPr>
          <w:rFonts w:eastAsia="Times New Roman"/>
          <w:color w:val="000000"/>
          <w:sz w:val="24"/>
          <w:szCs w:val="24"/>
          <w:shd w:val="clear" w:color="auto" w:fill="FFFFFF"/>
        </w:rPr>
        <w:t xml:space="preserve">35 </w:t>
      </w:r>
      <w:r w:rsidRPr="002E295F">
        <w:rPr>
          <w:rFonts w:eastAsia="Times New Roman"/>
          <w:b/>
          <w:bCs/>
          <w:color w:val="000000"/>
          <w:sz w:val="24"/>
          <w:szCs w:val="24"/>
          <w:u w:val="single"/>
          <w:shd w:val="clear" w:color="auto" w:fill="00FF00"/>
        </w:rPr>
        <w:t>To force modernization modeled upon European experiences would be tantamount to distorting personality and culture</w:t>
      </w:r>
      <w:r w:rsidRPr="002E295F">
        <w:rPr>
          <w:rFonts w:eastAsia="Times New Roman"/>
          <w:color w:val="000000"/>
          <w:sz w:val="24"/>
          <w:szCs w:val="24"/>
          <w:shd w:val="clear" w:color="auto" w:fill="00FF00"/>
        </w:rPr>
        <w:t>.</w:t>
      </w:r>
      <w:r w:rsidRPr="002E295F">
        <w:rPr>
          <w:rFonts w:eastAsia="Times New Roman"/>
          <w:color w:val="000000"/>
          <w:sz w:val="24"/>
          <w:szCs w:val="24"/>
          <w:shd w:val="clear" w:color="auto" w:fill="FFFFFF"/>
        </w:rPr>
        <w:t xml:space="preserve">Chinese </w:t>
      </w:r>
      <w:r w:rsidRPr="002E295F">
        <w:rPr>
          <w:rFonts w:eastAsia="Times New Roman"/>
          <w:color w:val="000000"/>
          <w:sz w:val="24"/>
          <w:szCs w:val="24"/>
          <w:u w:val="single"/>
          <w:shd w:val="clear" w:color="auto" w:fill="FFFFFF"/>
        </w:rPr>
        <w:t>leaders should</w:t>
      </w:r>
      <w:r w:rsidRPr="002E295F">
        <w:rPr>
          <w:rFonts w:eastAsia="Times New Roman"/>
          <w:color w:val="000000"/>
          <w:sz w:val="24"/>
          <w:szCs w:val="24"/>
          <w:shd w:val="clear" w:color="auto" w:fill="FFFFFF"/>
        </w:rPr>
        <w:t xml:space="preserve">accordingly </w:t>
      </w:r>
      <w:r w:rsidRPr="002E295F">
        <w:rPr>
          <w:rFonts w:eastAsia="Times New Roman"/>
          <w:color w:val="000000"/>
          <w:sz w:val="24"/>
          <w:szCs w:val="24"/>
          <w:u w:val="single"/>
          <w:shd w:val="clear" w:color="auto" w:fill="FFFFFF"/>
        </w:rPr>
        <w:t>pace modernization and democratization to avoid causing anxiety due to the rupture of the historical path.</w:t>
      </w:r>
      <w:r w:rsidRPr="002E295F">
        <w:rPr>
          <w:rFonts w:eastAsia="Times New Roman"/>
          <w:color w:val="000000"/>
          <w:sz w:val="24"/>
          <w:szCs w:val="24"/>
          <w:shd w:val="clear" w:color="auto" w:fill="FFFFFF"/>
        </w:rPr>
        <w:t xml:space="preserve">36 Furthermore, neither should a reflexivist trust liberal spontaneity, nor authoritarian leadership. Some combination of cre- ativity and intervention is inevitable. To gain room for trial and error sovereign defense is necessary to keep foreign intervention from tak- ing place. On the other hand, the political system in China should adapt to the new configuration of a state–society relationship brought about by economic changes. </w:t>
      </w:r>
      <w:r w:rsidRPr="002E295F">
        <w:rPr>
          <w:rFonts w:eastAsia="Times New Roman"/>
          <w:color w:val="000000"/>
          <w:sz w:val="24"/>
          <w:szCs w:val="24"/>
          <w:u w:val="single"/>
          <w:shd w:val="clear" w:color="auto" w:fill="FFFFFF"/>
        </w:rPr>
        <w:t>The role of the counter-state in foreign policy looms large in reflexive Orientalism.</w:t>
      </w:r>
      <w:r w:rsidRPr="002E295F">
        <w:rPr>
          <w:rFonts w:eastAsia="Times New Roman"/>
          <w:color w:val="000000"/>
          <w:sz w:val="24"/>
          <w:szCs w:val="24"/>
          <w:shd w:val="clear" w:color="auto" w:fill="FFFFFF"/>
        </w:rPr>
        <w:t xml:space="preserve">China’s sovereign territory must be well guarded before nationals have room for creative adaptation. However, what counts as foreign intrusion is not always clear under globalization. </w:t>
      </w:r>
      <w:r w:rsidRPr="002E295F">
        <w:rPr>
          <w:rFonts w:eastAsia="Times New Roman"/>
          <w:color w:val="000000"/>
          <w:sz w:val="24"/>
          <w:szCs w:val="24"/>
          <w:u w:val="single"/>
          <w:shd w:val="clear" w:color="auto" w:fill="FFFFFF"/>
        </w:rPr>
        <w:t>Negotiation between the locals and the Communist Party center as well as between the center and the foreign countries is</w:t>
      </w:r>
      <w:r w:rsidRPr="002E295F">
        <w:rPr>
          <w:rFonts w:eastAsia="Times New Roman"/>
          <w:color w:val="000000"/>
          <w:sz w:val="24"/>
          <w:szCs w:val="24"/>
          <w:shd w:val="clear" w:color="auto" w:fill="FFFFFF"/>
        </w:rPr>
        <w:t xml:space="preserve">equally </w:t>
      </w:r>
      <w:r w:rsidRPr="002E295F">
        <w:rPr>
          <w:rFonts w:eastAsia="Times New Roman"/>
          <w:color w:val="000000"/>
          <w:sz w:val="24"/>
          <w:szCs w:val="24"/>
          <w:u w:val="single"/>
          <w:shd w:val="clear" w:color="auto" w:fill="FFFFFF"/>
        </w:rPr>
        <w:t>important</w:t>
      </w:r>
      <w:r w:rsidRPr="002E295F">
        <w:rPr>
          <w:rFonts w:eastAsia="Times New Roman"/>
          <w:color w:val="000000"/>
          <w:sz w:val="24"/>
          <w:szCs w:val="24"/>
          <w:shd w:val="clear" w:color="auto" w:fill="FFFFFF"/>
        </w:rPr>
        <w:t xml:space="preserve">in determining the perception of the Chinese leaders con- cerning foreign intervention. The opposite is true, too. When negoti- ations between China and the foreign countries encounter difficulties, differences between the locals and the center will more easily be interpreted as involving foreign intervention. Foreign policy usually appears to be lacking consistency as the mood varies with situations. A model of this position shifting in chapter 4 expresses the embedded inconsistency of postcolonial as well as reflexivist foreign policy. To begin with, </w:t>
      </w:r>
      <w:r w:rsidRPr="002E295F">
        <w:rPr>
          <w:rFonts w:eastAsia="Times New Roman"/>
          <w:color w:val="000000"/>
          <w:sz w:val="24"/>
          <w:szCs w:val="24"/>
          <w:u w:val="single"/>
          <w:shd w:val="clear" w:color="auto" w:fill="FFFFFF"/>
        </w:rPr>
        <w:t>the Orientalist definition of China’s backwardness is omnipotent because reflexivists</w:t>
      </w:r>
      <w:r w:rsidRPr="002E295F">
        <w:rPr>
          <w:rFonts w:eastAsia="Times New Roman"/>
          <w:color w:val="000000"/>
          <w:sz w:val="24"/>
          <w:szCs w:val="24"/>
          <w:shd w:val="clear" w:color="auto" w:fill="FFFFFF"/>
        </w:rPr>
        <w:t xml:space="preserve">, with some knowledge of modern- ization linearity, learn to </w:t>
      </w:r>
      <w:r w:rsidRPr="002E295F">
        <w:rPr>
          <w:rFonts w:eastAsia="Times New Roman"/>
          <w:color w:val="000000"/>
          <w:sz w:val="24"/>
          <w:szCs w:val="24"/>
          <w:u w:val="single"/>
          <w:shd w:val="clear" w:color="auto" w:fill="FFFFFF"/>
        </w:rPr>
        <w:t>internalize it.</w:t>
      </w:r>
      <w:r w:rsidRPr="002E295F">
        <w:rPr>
          <w:rFonts w:eastAsia="Times New Roman"/>
          <w:color w:val="000000"/>
          <w:sz w:val="24"/>
          <w:szCs w:val="24"/>
          <w:shd w:val="clear" w:color="auto" w:fill="FFFFFF"/>
        </w:rPr>
        <w:t xml:space="preserve">Then the dispute over the proper role of the Chinese state naturally arises between reflexivists and foreign Orientalists. </w:t>
      </w:r>
      <w:r w:rsidRPr="002E295F">
        <w:rPr>
          <w:rFonts w:eastAsia="Times New Roman"/>
          <w:color w:val="000000"/>
          <w:sz w:val="24"/>
          <w:szCs w:val="24"/>
          <w:u w:val="single"/>
          <w:shd w:val="clear" w:color="auto" w:fill="FFFFFF"/>
        </w:rPr>
        <w:t>Orientalists would consider the protective shield that the Chinese state presents in front of Western influences as a historically outdated</w:t>
      </w:r>
      <w:r w:rsidRPr="002E295F">
        <w:rPr>
          <w:rFonts w:eastAsia="Times New Roman"/>
          <w:color w:val="000000"/>
          <w:sz w:val="24"/>
          <w:szCs w:val="24"/>
          <w:shd w:val="clear" w:color="auto" w:fill="FFFFFF"/>
        </w:rPr>
        <w:t xml:space="preserve">tool of control, believing that the fate of China lies in the transformation of backwardness into Western modernity. </w:t>
      </w:r>
      <w:r w:rsidRPr="002E295F">
        <w:rPr>
          <w:rFonts w:eastAsia="Times New Roman"/>
          <w:color w:val="000000"/>
          <w:sz w:val="24"/>
          <w:szCs w:val="24"/>
          <w:u w:val="single"/>
          <w:shd w:val="clear" w:color="auto" w:fill="FFFFFF"/>
        </w:rPr>
        <w:t xml:space="preserve">Reflexivists can counter that </w:t>
      </w:r>
      <w:r w:rsidRPr="002E295F">
        <w:rPr>
          <w:rFonts w:eastAsia="Times New Roman"/>
          <w:color w:val="000000"/>
          <w:sz w:val="24"/>
          <w:szCs w:val="24"/>
          <w:shd w:val="clear" w:color="auto" w:fill="FFFFFF"/>
        </w:rPr>
        <w:t xml:space="preserve">position </w:t>
      </w:r>
      <w:r w:rsidRPr="002E295F">
        <w:rPr>
          <w:rFonts w:eastAsia="Times New Roman"/>
          <w:color w:val="000000"/>
          <w:sz w:val="24"/>
          <w:szCs w:val="24"/>
          <w:u w:val="single"/>
          <w:shd w:val="clear" w:color="auto" w:fill="FFFFFF"/>
        </w:rPr>
        <w:t>out of a conviction that Western modernity at best suffocates other indigenous alternatives that may lead to some version of modernity with Chinese characteristics.</w:t>
      </w:r>
      <w:r w:rsidRPr="002E295F">
        <w:rPr>
          <w:rFonts w:eastAsia="Times New Roman"/>
          <w:color w:val="000000"/>
          <w:sz w:val="24"/>
          <w:szCs w:val="24"/>
          <w:shd w:val="clear" w:color="auto" w:fill="FFFFFF"/>
        </w:rPr>
        <w:t xml:space="preserve">In other words, </w:t>
      </w:r>
      <w:r w:rsidRPr="002E295F">
        <w:rPr>
          <w:rFonts w:eastAsia="Times New Roman"/>
          <w:color w:val="000000"/>
          <w:sz w:val="24"/>
          <w:szCs w:val="24"/>
          <w:u w:val="single"/>
          <w:shd w:val="clear" w:color="auto" w:fill="FFFFFF"/>
        </w:rPr>
        <w:t>reflexive Orientalism prepares interstate confrontation and interstate confrontation in turn consolidates reflexivists’ reliance on the mechanism of the state.</w:t>
      </w:r>
      <w:r w:rsidRPr="002E295F">
        <w:rPr>
          <w:rFonts w:eastAsia="Times New Roman"/>
          <w:color w:val="000000"/>
          <w:sz w:val="24"/>
          <w:szCs w:val="24"/>
          <w:shd w:val="clear" w:color="auto" w:fill="FFFFFF"/>
        </w:rPr>
        <w:t>On the one hand, reflexivists’ historical experiences produce very different feelings about state in China than in the Western countries. These feelings demand that reflex- ivists must not act in complete accordance to Western expectation. Without developing their own perspectives on the state system or appre- ciating their state being counter-state, however, reflexivists’ most expe- dient solution to the maintenance of uniqueness is to be confrontational.</w:t>
      </w:r>
      <w:r w:rsidRPr="002E295F">
        <w:rPr>
          <w:rFonts w:eastAsia="Times New Roman"/>
          <w:color w:val="000000"/>
          <w:sz w:val="24"/>
          <w:szCs w:val="24"/>
          <w:u w:val="single"/>
          <w:shd w:val="clear" w:color="auto" w:fill="FFFFFF"/>
        </w:rPr>
        <w:t>Reflexivists do not have an alternative conceptual framework to signify Chineseness except state sovereignty.</w:t>
      </w:r>
      <w:r w:rsidRPr="002E295F">
        <w:rPr>
          <w:rFonts w:eastAsia="Times New Roman"/>
          <w:color w:val="000000"/>
          <w:sz w:val="24"/>
          <w:szCs w:val="24"/>
          <w:shd w:val="clear" w:color="auto" w:fill="FFFFFF"/>
        </w:rPr>
        <w:t xml:space="preserve">This sovereignty-related sensitivity is exacerbated whenever interactions between China and the West escalate as if assimilation into Western modernity would be taking place. Compared with postcolonialists whose histories are composed of hybrid interpretation, </w:t>
      </w:r>
      <w:r w:rsidRPr="002E295F">
        <w:rPr>
          <w:rFonts w:eastAsia="Times New Roman"/>
          <w:color w:val="000000"/>
          <w:sz w:val="24"/>
          <w:szCs w:val="24"/>
          <w:u w:val="single"/>
          <w:shd w:val="clear" w:color="auto" w:fill="00FF00"/>
        </w:rPr>
        <w:t>reflexivists are clear about their wish to represent an authentic China</w:t>
      </w:r>
      <w:r w:rsidRPr="002E295F">
        <w:rPr>
          <w:rFonts w:eastAsia="Times New Roman"/>
          <w:color w:val="000000"/>
          <w:sz w:val="24"/>
          <w:szCs w:val="24"/>
          <w:u w:val="single"/>
          <w:shd w:val="clear" w:color="auto" w:fill="FFFFFF"/>
        </w:rPr>
        <w:t>and therefore are not psychologically prepared to act dependently without hurting their self-dignity.</w:t>
      </w:r>
      <w:r w:rsidRPr="002E295F">
        <w:rPr>
          <w:rFonts w:eastAsia="Times New Roman"/>
          <w:color w:val="000000"/>
          <w:sz w:val="24"/>
          <w:szCs w:val="24"/>
          <w:shd w:val="clear" w:color="auto" w:fill="FFFFFF"/>
        </w:rPr>
        <w:t xml:space="preserve">On the other hand, </w:t>
      </w:r>
      <w:r w:rsidRPr="002E295F">
        <w:rPr>
          <w:rFonts w:eastAsia="Times New Roman"/>
          <w:color w:val="000000"/>
          <w:sz w:val="24"/>
          <w:szCs w:val="24"/>
          <w:u w:val="single"/>
          <w:shd w:val="clear" w:color="auto" w:fill="00FF00"/>
        </w:rPr>
        <w:t>modern knowledge of reflexivists alerts them to the backwardness</w:t>
      </w:r>
      <w:r w:rsidRPr="002E295F">
        <w:rPr>
          <w:rFonts w:eastAsia="Times New Roman"/>
          <w:color w:val="000000"/>
          <w:sz w:val="24"/>
          <w:szCs w:val="24"/>
          <w:u w:val="single"/>
          <w:shd w:val="clear" w:color="auto" w:fill="FFFFFF"/>
        </w:rPr>
        <w:t>of China</w:t>
      </w:r>
      <w:r w:rsidRPr="002E295F">
        <w:rPr>
          <w:rFonts w:eastAsia="Times New Roman"/>
          <w:color w:val="000000"/>
          <w:sz w:val="24"/>
          <w:szCs w:val="24"/>
          <w:shd w:val="clear" w:color="auto" w:fill="FFFFFF"/>
        </w:rPr>
        <w:t xml:space="preserve">. </w:t>
      </w:r>
      <w:r w:rsidRPr="002E295F">
        <w:rPr>
          <w:rFonts w:eastAsia="Times New Roman"/>
          <w:color w:val="000000"/>
          <w:sz w:val="24"/>
          <w:szCs w:val="24"/>
          <w:u w:val="single"/>
          <w:shd w:val="clear" w:color="auto" w:fill="FFFFFF"/>
        </w:rPr>
        <w:t>This is why they are more tolerant toward new possibilities than indigenizers who feel antagonistic toward anything Western.</w:t>
      </w:r>
      <w:r w:rsidRPr="002E295F">
        <w:rPr>
          <w:rFonts w:eastAsia="Times New Roman"/>
          <w:color w:val="000000"/>
          <w:sz w:val="24"/>
          <w:szCs w:val="24"/>
          <w:shd w:val="clear" w:color="auto" w:fill="FFFFFF"/>
        </w:rPr>
        <w:t xml:space="preserve">Ambivalence of this sort can explain incon- sistencies and cycles in reflexivist foreign policy. There is a need to act independently, and there is also a need to act expediently. Sensitivity toward violation of sovereignty varies by mood or by situation. It is quite possible that something conceived of as a violation in one situation is accepted without being questioned in another.37 For a reflexivist, a sense of inferiority is inevitable because the sovereignty paradigm judges one’s ranking partly by looking at the strength of civil society. Reflexivists acknowledge that civil culture is not ripe in China, protection of individual human rights is flawed, and economic growth depends on the technology, market, and manage- ment of the outside world. Nonetheless, </w:t>
      </w:r>
      <w:r w:rsidRPr="002E295F">
        <w:rPr>
          <w:rFonts w:eastAsia="Times New Roman"/>
          <w:color w:val="000000"/>
          <w:sz w:val="24"/>
          <w:szCs w:val="24"/>
          <w:u w:val="single"/>
          <w:shd w:val="clear" w:color="auto" w:fill="FFFFFF"/>
        </w:rPr>
        <w:t>reflexivists maintain that civil society may not be the most appropriate form of participation in China.</w:t>
      </w:r>
      <w:r w:rsidRPr="002E295F">
        <w:rPr>
          <w:rFonts w:eastAsia="Times New Roman"/>
          <w:color w:val="000000"/>
          <w:sz w:val="24"/>
          <w:szCs w:val="24"/>
          <w:shd w:val="clear" w:color="auto" w:fill="FFFFFF"/>
        </w:rPr>
        <w:t xml:space="preserve">They further argue that collectivism, correctly identified by Western analysts as a feature of Chinese politics, is reality that is not subject to changes over night. In short, Orientalists and reflexivists agree on most observations that come out of Orientalist perspectives. </w:t>
      </w:r>
      <w:r w:rsidRPr="002E295F">
        <w:rPr>
          <w:rFonts w:eastAsia="Times New Roman"/>
          <w:color w:val="000000"/>
          <w:sz w:val="24"/>
          <w:szCs w:val="24"/>
          <w:u w:val="single"/>
          <w:shd w:val="clear" w:color="auto" w:fill="FFFFFF"/>
        </w:rPr>
        <w:t>Reflexivists try to overcome the sense of inferiority by stressing equal sovereignty.</w:t>
      </w:r>
      <w:r w:rsidRPr="002E295F">
        <w:rPr>
          <w:rFonts w:eastAsia="Times New Roman"/>
          <w:color w:val="000000"/>
          <w:sz w:val="24"/>
          <w:szCs w:val="24"/>
          <w:shd w:val="clear" w:color="auto" w:fill="FFFFFF"/>
        </w:rPr>
        <w:t xml:space="preserve">Progressionists are outcasts in Chinese politics even though they may be heard often and even loudly in the academic fields, both domestic as well as overseas. Postcolonials are rare in China because not many politicians in China have experienced colonial cultural con- quering. It is the battle between indigenizers and reflexivists that shapes the ups and downs in Chinese foreign policy. For reflexivists, the job is primarily defensive while for indigenizers there is a drive for offense, retaliation, or self-assertion. Reflexivists do not often assert specific solutions, at least not necessarily resulting in some sort of indigenous campaign, such as the Great Leap Forward, the Cultural Revolution, or the anti-bourgeois liberalization. The more moderate position often incorporates the reflexivists’ initial inferior position. On this moderate position, even China could not possibly remain static and has already witnessed tumultuous changes. </w:t>
      </w:r>
      <w:r w:rsidRPr="002E295F">
        <w:rPr>
          <w:rFonts w:eastAsia="Times New Roman"/>
          <w:color w:val="000000"/>
          <w:sz w:val="24"/>
          <w:szCs w:val="24"/>
          <w:u w:val="single"/>
          <w:shd w:val="clear" w:color="auto" w:fill="FFFFFF"/>
        </w:rPr>
        <w:t>Reflexivists believe that changes are irrevocable and the mission of the Chinese counter-state is to make sure that China does not sink once again to the status of colony.</w:t>
      </w:r>
      <w:r w:rsidRPr="002E295F">
        <w:rPr>
          <w:rFonts w:eastAsia="Times New Roman"/>
          <w:color w:val="000000"/>
          <w:sz w:val="24"/>
          <w:szCs w:val="24"/>
          <w:shd w:val="clear" w:color="auto" w:fill="FFFFFF"/>
        </w:rPr>
        <w:t xml:space="preserve">Reflexivists do not hesitate to use the state to mobilize economic production as well as anti-imperialist campaigns. Since the motivation is to substantiate the claim of Chinese characteristics vis-à-vis the West, the nature of being a counter-state remains true even in domestic politics. The substitution of counter- state for liberal-styled passive state in China insinuates reflexivists’ lack of confidence in Chinese nationals’ own initiative in finding solutions, hence the distrust toward spontaneity that powerless twenty-first- century progressionists/liberals always worship. In sum, </w:t>
      </w:r>
      <w:r w:rsidRPr="002E295F">
        <w:rPr>
          <w:rFonts w:eastAsia="Times New Roman"/>
          <w:b/>
          <w:bCs/>
          <w:color w:val="000000"/>
          <w:sz w:val="24"/>
          <w:szCs w:val="24"/>
          <w:u w:val="single"/>
          <w:shd w:val="clear" w:color="auto" w:fill="00FF00"/>
        </w:rPr>
        <w:t>reflexivists accept the Orientalist description, but not the Orientalist prescription</w:t>
      </w:r>
      <w:r w:rsidRPr="002E295F">
        <w:rPr>
          <w:rFonts w:eastAsia="Times New Roman"/>
          <w:color w:val="000000"/>
          <w:sz w:val="24"/>
          <w:szCs w:val="24"/>
          <w:shd w:val="clear" w:color="auto" w:fill="FFFFFF"/>
        </w:rPr>
        <w:t>. The acceptance is the result of their cognitive incapacity to move beyond the paradigms of modernity and sover- eignty. The refusal of prescription carries with it a kind of amorphous, atavistic resentment against historical imperialism and the suspicion that contemporary imperialism lingers on. Their knowledge about modernization alleviates the absurdity indigenizers may display in anti-Western campaigns. Their access to power leads them away from downgrading their own national identity through anti-Chinese campaigns. Finally, their historical memory of imperialist intrusion reduces sympathy toward hybrid postcolonials. As reflexivists, they are armed with a dubious hope for the future that is periodically relegated to oblivion due to the confrontational approach that the sensitive counter-state is made to adopt every once in a while.</w:t>
      </w:r>
    </w:p>
    <w:p w14:paraId="1902F7FA" w14:textId="77777777" w:rsidR="00E84B00" w:rsidRPr="002E295F" w:rsidRDefault="00E84B00" w:rsidP="00E84B00">
      <w:pPr>
        <w:spacing w:after="240" w:line="240" w:lineRule="auto"/>
        <w:rPr>
          <w:rFonts w:eastAsia="Times New Roman"/>
          <w:sz w:val="24"/>
          <w:szCs w:val="24"/>
        </w:rPr>
      </w:pPr>
      <w:r w:rsidRPr="002E295F">
        <w:rPr>
          <w:rFonts w:eastAsia="Times New Roman"/>
          <w:sz w:val="24"/>
          <w:szCs w:val="24"/>
        </w:rPr>
        <w:br/>
      </w:r>
    </w:p>
    <w:p w14:paraId="21EFEDC4" w14:textId="6B944EC8" w:rsidR="00E84B00" w:rsidRPr="00D90A7C" w:rsidRDefault="00E84B00" w:rsidP="003E0A37">
      <w:pPr>
        <w:pStyle w:val="Heading2"/>
        <w:rPr>
          <w:rFonts w:eastAsia="Times New Roman" w:cs="Calibri"/>
          <w:bCs/>
          <w:sz w:val="48"/>
          <w:szCs w:val="48"/>
        </w:rPr>
      </w:pPr>
      <w:r w:rsidRPr="00D90A7C">
        <w:rPr>
          <w:rFonts w:eastAsia="Times New Roman" w:cs="Calibri"/>
        </w:rPr>
        <w:t xml:space="preserve">2NC </w:t>
      </w:r>
      <w:r w:rsidR="00E3594D" w:rsidRPr="00D90A7C">
        <w:rPr>
          <w:rFonts w:eastAsia="Times New Roman" w:cs="Calibri"/>
        </w:rPr>
        <w:t>Evidence</w:t>
      </w:r>
    </w:p>
    <w:p w14:paraId="0C8137AC" w14:textId="38ED3E75" w:rsidR="00E84B00" w:rsidRPr="00D90A7C" w:rsidRDefault="00E3594D" w:rsidP="00E3594D">
      <w:pPr>
        <w:pStyle w:val="Heading3"/>
        <w:rPr>
          <w:rFonts w:eastAsia="Times New Roman" w:cs="Calibri"/>
        </w:rPr>
      </w:pPr>
      <w:r w:rsidRPr="00D90A7C">
        <w:rPr>
          <w:rFonts w:eastAsia="Times New Roman" w:cs="Calibri"/>
        </w:rPr>
        <w:t>Alternative Extension</w:t>
      </w:r>
    </w:p>
    <w:p w14:paraId="7FCC94AC" w14:textId="77777777" w:rsidR="00E3594D" w:rsidRPr="002E295F" w:rsidRDefault="00E3594D" w:rsidP="00E84B00">
      <w:pPr>
        <w:spacing w:after="0" w:line="240" w:lineRule="auto"/>
        <w:rPr>
          <w:rFonts w:eastAsia="Times New Roman"/>
          <w:sz w:val="24"/>
          <w:szCs w:val="24"/>
        </w:rPr>
      </w:pPr>
    </w:p>
    <w:p w14:paraId="54416F31" w14:textId="5E02BB56" w:rsidR="00E84B00" w:rsidRPr="002E295F" w:rsidRDefault="00E3594D" w:rsidP="003E0A37">
      <w:pPr>
        <w:pStyle w:val="Heading4"/>
        <w:rPr>
          <w:rFonts w:eastAsia="Times New Roman" w:cs="Calibri"/>
          <w:sz w:val="24"/>
          <w:szCs w:val="24"/>
        </w:rPr>
      </w:pPr>
      <w:r w:rsidRPr="002E295F">
        <w:rPr>
          <w:rFonts w:eastAsia="Times New Roman" w:cs="Calibri"/>
          <w:sz w:val="24"/>
          <w:szCs w:val="24"/>
        </w:rPr>
        <w:t>Voting negative is a rejection of</w:t>
      </w:r>
      <w:r w:rsidR="003E0A37" w:rsidRPr="002E295F">
        <w:rPr>
          <w:rFonts w:eastAsia="Times New Roman" w:cs="Calibri"/>
          <w:sz w:val="24"/>
          <w:szCs w:val="24"/>
        </w:rPr>
        <w:t xml:space="preserve"> the affirmative’s mode of scholarship and </w:t>
      </w:r>
      <w:r w:rsidRPr="002E295F">
        <w:rPr>
          <w:rFonts w:eastAsia="Times New Roman" w:cs="Calibri"/>
          <w:sz w:val="24"/>
          <w:szCs w:val="24"/>
        </w:rPr>
        <w:t xml:space="preserve">an endorsement of </w:t>
      </w:r>
      <w:r w:rsidR="003E0A37" w:rsidRPr="002E295F">
        <w:rPr>
          <w:rFonts w:eastAsia="Times New Roman" w:cs="Calibri"/>
          <w:sz w:val="24"/>
          <w:szCs w:val="24"/>
        </w:rPr>
        <w:t>a disciplinary deconstruction of the Orient.</w:t>
      </w:r>
    </w:p>
    <w:p w14:paraId="7CFF6B95" w14:textId="77777777" w:rsidR="003E0A37" w:rsidRPr="002E295F" w:rsidRDefault="003E0A37" w:rsidP="003E0A37">
      <w:pPr>
        <w:rPr>
          <w:sz w:val="24"/>
          <w:szCs w:val="24"/>
        </w:rPr>
      </w:pPr>
    </w:p>
    <w:p w14:paraId="6D537CFF" w14:textId="77777777" w:rsidR="00E84B00" w:rsidRPr="002E295F" w:rsidRDefault="00E84B00" w:rsidP="00E84B00">
      <w:pPr>
        <w:spacing w:after="140" w:line="240" w:lineRule="auto"/>
        <w:rPr>
          <w:rFonts w:eastAsia="Times New Roman"/>
          <w:sz w:val="24"/>
          <w:szCs w:val="24"/>
        </w:rPr>
      </w:pPr>
      <w:r w:rsidRPr="002E295F">
        <w:rPr>
          <w:rFonts w:eastAsia="Times New Roman"/>
          <w:b/>
          <w:bCs/>
          <w:color w:val="222222"/>
          <w:sz w:val="24"/>
          <w:szCs w:val="24"/>
          <w:shd w:val="clear" w:color="auto" w:fill="FFFFFF"/>
        </w:rPr>
        <w:t xml:space="preserve">Dabashi 2017 </w:t>
      </w:r>
      <w:r w:rsidRPr="002E295F">
        <w:rPr>
          <w:rFonts w:eastAsia="Times New Roman"/>
          <w:color w:val="222222"/>
          <w:sz w:val="24"/>
          <w:szCs w:val="24"/>
          <w:shd w:val="clear" w:color="auto" w:fill="FFFFFF"/>
        </w:rPr>
        <w:t xml:space="preserve">[Hamid. </w:t>
      </w:r>
      <w:r w:rsidRPr="002E295F">
        <w:rPr>
          <w:rFonts w:eastAsia="Times New Roman"/>
          <w:i/>
          <w:iCs/>
          <w:color w:val="222222"/>
          <w:sz w:val="24"/>
          <w:szCs w:val="24"/>
          <w:shd w:val="clear" w:color="auto" w:fill="FFFFFF"/>
        </w:rPr>
        <w:t>Post-Orientalism: Knowledge and power in a time of terror</w:t>
      </w:r>
      <w:r w:rsidRPr="002E295F">
        <w:rPr>
          <w:rFonts w:eastAsia="Times New Roman"/>
          <w:color w:val="222222"/>
          <w:sz w:val="24"/>
          <w:szCs w:val="24"/>
          <w:shd w:val="clear" w:color="auto" w:fill="FFFFFF"/>
        </w:rPr>
        <w:t>. Routledge, 2017</w:t>
      </w:r>
      <w:r w:rsidRPr="002E295F">
        <w:rPr>
          <w:rFonts w:eastAsia="Times New Roman"/>
          <w:color w:val="000000"/>
          <w:sz w:val="24"/>
          <w:szCs w:val="24"/>
          <w:shd w:val="clear" w:color="auto" w:fill="FFFFFF"/>
        </w:rPr>
        <w:t xml:space="preserve"> Pp. 225-226] </w:t>
      </w:r>
    </w:p>
    <w:p w14:paraId="785E4034" w14:textId="093CB6B3" w:rsidR="005A7FD0" w:rsidRPr="002E295F" w:rsidRDefault="00E84B00" w:rsidP="00E84B00">
      <w:pPr>
        <w:spacing w:after="140" w:line="240" w:lineRule="auto"/>
        <w:rPr>
          <w:rFonts w:eastAsia="Times New Roman"/>
          <w:color w:val="000000"/>
          <w:sz w:val="24"/>
          <w:szCs w:val="24"/>
          <w:shd w:val="clear" w:color="auto" w:fill="FFFFFF"/>
        </w:rPr>
      </w:pPr>
      <w:r w:rsidRPr="002E295F">
        <w:rPr>
          <w:rFonts w:eastAsia="Times New Roman"/>
          <w:b/>
          <w:bCs/>
          <w:color w:val="000000"/>
          <w:sz w:val="24"/>
          <w:szCs w:val="24"/>
          <w:u w:val="single"/>
          <w:shd w:val="clear" w:color="auto" w:fill="FFFFFF"/>
        </w:rPr>
        <w:t>My suggestion here is that what we are witnessing today in the course of the U.S. war on so-called "terrorism," predicated on a mono-polar imperial imaginary that produces disposable knowledge at the rate of one military adventurism after another, is the sign of a complete paradigmatic meltdown of disciplinary formalism in knowledge production</w:t>
      </w:r>
      <w:r w:rsidRPr="002E295F">
        <w:rPr>
          <w:rFonts w:eastAsia="Times New Roman"/>
          <w:color w:val="000000"/>
          <w:sz w:val="24"/>
          <w:szCs w:val="24"/>
          <w:shd w:val="clear" w:color="auto" w:fill="FFFFFF"/>
        </w:rPr>
        <w:t xml:space="preserve">, which amounts to the normative dissolution of disciplines, and above all an epistemic endosmosis in which the public is mobilized as a weapon of mass deception for one military project or another. From Alexis de Tocqueville's assessment of the fate of knowledge in American democratic populism early in the nineteenth century, down to Theodore Adorno and Max Horkheimer's conception of the "culture industry," to our own time and Jean Baudrillard's notion of "the automatic writing of the world" ("the resolution of the world ahead of time by the cloning of reality and the extermination of the real by its double"),10 to Lyotard's notion of "legitimation by paralogy,"1l all might be cited as the visionary prophecies of what has now come to pass. And yet: </w:t>
      </w:r>
      <w:r w:rsidRPr="002E295F">
        <w:rPr>
          <w:rFonts w:eastAsia="Times New Roman"/>
          <w:b/>
          <w:bCs/>
          <w:color w:val="000000"/>
          <w:sz w:val="24"/>
          <w:szCs w:val="24"/>
          <w:u w:val="single"/>
          <w:shd w:val="clear" w:color="auto" w:fill="FFFFFF"/>
        </w:rPr>
        <w:t xml:space="preserve">From the ashes of disciplinary death of the scholar as author, one might take one's lead from Lyotard's playful paralogy and suggest the birth of the critical thinker as auteur. In cinematic lingo, we refer to a filmmaker with a sustained record of a rich visual and performative idiomaticity as being an auteur. </w:t>
      </w:r>
      <w:r w:rsidRPr="002E295F">
        <w:rPr>
          <w:rFonts w:eastAsia="Times New Roman"/>
          <w:color w:val="000000"/>
          <w:sz w:val="24"/>
          <w:szCs w:val="24"/>
          <w:shd w:val="clear" w:color="auto" w:fill="FFFFFF"/>
        </w:rPr>
        <w:t>In that vein, we might here point to a constellation of contemporary thinkers ranging from Gayatri Chakravorty Spivak to Luce Irigaray, Avital Ronell, or Assia Djebar in whose work matters of Islam and "the Middle East" is beginning to sip through a similar act of endosmosis, and yet paramount in whose writings is a certain theoretical performativity, at once political and meta-political.</w:t>
      </w:r>
      <w:r w:rsidRPr="002E295F">
        <w:rPr>
          <w:rFonts w:eastAsia="Times New Roman"/>
          <w:b/>
          <w:bCs/>
          <w:color w:val="000000"/>
          <w:sz w:val="24"/>
          <w:szCs w:val="24"/>
          <w:u w:val="single"/>
          <w:shd w:val="clear" w:color="auto" w:fill="FFFFFF"/>
        </w:rPr>
        <w:t xml:space="preserve"> Precisely in their formal destruction of disciplinary formalities, these auteurs point to the way in which from the epistemic dissolution of our disciplinary scholarship new modes of inquiry beyond Orientalism or Occidentosis, beyond the fake and falsifying binary of the East and the West, might in fact be emerging. The formal destructions and paralogical performativity in the theoretical idiomaticity of auteurs</w:t>
      </w:r>
      <w:r w:rsidRPr="002E295F">
        <w:rPr>
          <w:rFonts w:eastAsia="Times New Roman"/>
          <w:color w:val="000000"/>
          <w:sz w:val="24"/>
          <w:szCs w:val="24"/>
          <w:shd w:val="clear" w:color="auto" w:fill="FFFFFF"/>
        </w:rPr>
        <w:t xml:space="preserve"> such as Gayatri Spivak or Avital Ronell are predicated on the epistemic breakthrough of scholars like Judith Butler, Zillah Eisenstein, Susan Willis, and Susan Buck-Morss who </w:t>
      </w:r>
      <w:r w:rsidRPr="002E295F">
        <w:rPr>
          <w:rFonts w:eastAsia="Times New Roman"/>
          <w:b/>
          <w:bCs/>
          <w:color w:val="000000"/>
          <w:sz w:val="24"/>
          <w:szCs w:val="24"/>
          <w:u w:val="single"/>
          <w:shd w:val="clear" w:color="auto" w:fill="FFFFFF"/>
        </w:rPr>
        <w:t>have successfully crossed the psychological barrier and begun valiantly to write about matters Islamic and "Middle Eastern" without being Islamist in their disciplinary training.</w:t>
      </w:r>
      <w:r w:rsidRPr="002E295F">
        <w:rPr>
          <w:rFonts w:eastAsia="Times New Roman"/>
          <w:color w:val="000000"/>
          <w:sz w:val="24"/>
          <w:szCs w:val="24"/>
          <w:shd w:val="clear" w:color="auto" w:fill="FFFFFF"/>
        </w:rPr>
        <w:t xml:space="preserve"> The fact that all these thinkers as authors or auteurs in one way or another address the questions of women's rights within the shifting epistemics of critical thinking in pre- and post- 9/11 wars of terror and terrorism at once roots them in the immediate materiality of their time and yet points to manners of emancipatory thinking yet beyond our horizons.</w:t>
      </w:r>
    </w:p>
    <w:p w14:paraId="5BC48EB6" w14:textId="1EA3BA14" w:rsidR="005A7FD0" w:rsidRPr="00D90A7C" w:rsidRDefault="005A7FD0" w:rsidP="00E84B00">
      <w:pPr>
        <w:spacing w:after="140" w:line="240" w:lineRule="auto"/>
        <w:rPr>
          <w:rFonts w:eastAsia="Times New Roman"/>
          <w:color w:val="000000"/>
          <w:shd w:val="clear" w:color="auto" w:fill="FFFFFF"/>
        </w:rPr>
      </w:pPr>
    </w:p>
    <w:p w14:paraId="76D0164C" w14:textId="7939A998" w:rsidR="005A7FD0" w:rsidRDefault="005A7FD0" w:rsidP="005A7FD0">
      <w:pPr>
        <w:pStyle w:val="Heading4"/>
        <w:rPr>
          <w:rFonts w:eastAsia="Times New Roman" w:cs="Calibri"/>
        </w:rPr>
      </w:pPr>
      <w:r w:rsidRPr="00D90A7C">
        <w:rPr>
          <w:rFonts w:eastAsia="Times New Roman" w:cs="Calibri"/>
        </w:rPr>
        <w:t xml:space="preserve">Alternative solves Israel </w:t>
      </w:r>
    </w:p>
    <w:p w14:paraId="342C31BE" w14:textId="77777777" w:rsidR="002E295F" w:rsidRPr="002E295F" w:rsidRDefault="002E295F" w:rsidP="002E295F"/>
    <w:p w14:paraId="27F453CD" w14:textId="5CB58782" w:rsidR="005A7FD0" w:rsidRPr="00D90A7C" w:rsidRDefault="005A7FD0" w:rsidP="005A7FD0">
      <w:pPr>
        <w:spacing w:after="0" w:line="240" w:lineRule="auto"/>
      </w:pPr>
      <w:r w:rsidRPr="00D90A7C">
        <w:rPr>
          <w:rStyle w:val="Style13ptBold"/>
        </w:rPr>
        <w:t>Zaidi-Jivraj 2014</w:t>
      </w:r>
      <w:r w:rsidRPr="00D90A7C">
        <w:rPr>
          <w:rFonts w:eastAsia="Times New Roman"/>
          <w:color w:val="000000"/>
          <w:sz w:val="26"/>
          <w:szCs w:val="26"/>
        </w:rPr>
        <w:t xml:space="preserve"> </w:t>
      </w:r>
      <w:r w:rsidRPr="00D90A7C">
        <w:t xml:space="preserve">[Afroze, “Racist Ideology of Orientalism and its Implications” accessed at the Lifting the Veil Project  </w:t>
      </w:r>
      <w:hyperlink r:id="rId20" w:history="1">
        <w:r w:rsidRPr="00D90A7C">
          <w:rPr>
            <w:rStyle w:val="Hyperlink"/>
          </w:rPr>
          <w:t>https://liftingtheveilinfo.wordpress.com/2014/04/18/the-racist-ideology-of-orientalism-and-its-implications/</w:t>
        </w:r>
      </w:hyperlink>
      <w:r w:rsidRPr="00D90A7C">
        <w:t xml:space="preserve"> Afroze is postgraduate student at the University of Birmingham, founder of Lifting the Veil]</w:t>
      </w:r>
    </w:p>
    <w:p w14:paraId="3B1C6311" w14:textId="77777777" w:rsidR="005A7FD0" w:rsidRPr="00D90A7C" w:rsidRDefault="005A7FD0" w:rsidP="005A7FD0">
      <w:pPr>
        <w:spacing w:after="0" w:line="240" w:lineRule="auto"/>
      </w:pPr>
    </w:p>
    <w:p w14:paraId="1DAC8FA2" w14:textId="5E0E7B54" w:rsidR="005A7FD0" w:rsidRPr="00D90A7C" w:rsidRDefault="005A7FD0" w:rsidP="005A7FD0">
      <w:pPr>
        <w:spacing w:after="0" w:line="240" w:lineRule="auto"/>
        <w:rPr>
          <w:rFonts w:eastAsia="Times New Roman"/>
          <w:sz w:val="24"/>
          <w:szCs w:val="24"/>
        </w:rPr>
      </w:pPr>
      <w:r w:rsidRPr="00D90A7C">
        <w:rPr>
          <w:rFonts w:eastAsia="Times New Roman"/>
          <w:color w:val="222222"/>
          <w:sz w:val="21"/>
          <w:szCs w:val="21"/>
          <w:shd w:val="clear" w:color="auto" w:fill="FFFFFF"/>
        </w:rPr>
        <w:t xml:space="preserve">However, while the representation of Eastern cultures remains problematic, when Said later reflected on the observations made in his book of 1978 he made it clear that one of his primary concerns with modern-day </w:t>
      </w:r>
      <w:r w:rsidRPr="002E295F">
        <w:rPr>
          <w:rFonts w:eastAsia="Times New Roman"/>
          <w:b/>
          <w:bCs/>
          <w:color w:val="222222"/>
          <w:sz w:val="21"/>
          <w:szCs w:val="21"/>
          <w:u w:val="single"/>
          <w:shd w:val="clear" w:color="auto" w:fill="FFFF00"/>
        </w:rPr>
        <w:t>Orientalism</w:t>
      </w:r>
      <w:r w:rsidRPr="00D90A7C">
        <w:rPr>
          <w:rFonts w:eastAsia="Times New Roman"/>
          <w:color w:val="222222"/>
          <w:sz w:val="21"/>
          <w:szCs w:val="21"/>
          <w:u w:val="single"/>
          <w:shd w:val="clear" w:color="auto" w:fill="FFFFFF"/>
        </w:rPr>
        <w:t xml:space="preserve"> </w:t>
      </w:r>
      <w:r w:rsidRPr="00D90A7C">
        <w:rPr>
          <w:rFonts w:eastAsia="Times New Roman"/>
          <w:color w:val="222222"/>
          <w:sz w:val="21"/>
          <w:szCs w:val="21"/>
          <w:shd w:val="clear" w:color="auto" w:fill="FFFFFF"/>
        </w:rPr>
        <w:t xml:space="preserve">was the way in which it </w:t>
      </w:r>
      <w:r w:rsidRPr="002E295F">
        <w:rPr>
          <w:rFonts w:eastAsia="Times New Roman"/>
          <w:b/>
          <w:bCs/>
          <w:color w:val="222222"/>
          <w:sz w:val="21"/>
          <w:szCs w:val="21"/>
          <w:u w:val="single"/>
          <w:shd w:val="clear" w:color="auto" w:fill="FFFF00"/>
        </w:rPr>
        <w:t>continues to be deployed to provide justification for Western imperialism</w:t>
      </w:r>
      <w:r w:rsidRPr="002E295F">
        <w:rPr>
          <w:rFonts w:eastAsia="Times New Roman"/>
          <w:b/>
          <w:bCs/>
          <w:color w:val="222222"/>
          <w:sz w:val="21"/>
          <w:szCs w:val="21"/>
          <w:shd w:val="clear" w:color="auto" w:fill="FFFFFF"/>
        </w:rPr>
        <w:t>.</w:t>
      </w:r>
      <w:r w:rsidRPr="00D90A7C">
        <w:rPr>
          <w:rFonts w:eastAsia="Times New Roman"/>
          <w:color w:val="222222"/>
          <w:sz w:val="21"/>
          <w:szCs w:val="21"/>
          <w:shd w:val="clear" w:color="auto" w:fill="FFFFFF"/>
        </w:rPr>
        <w:t xml:space="preserve"> Centuries later, not much has changed. </w:t>
      </w:r>
      <w:r w:rsidRPr="002E295F">
        <w:rPr>
          <w:rFonts w:eastAsia="Times New Roman"/>
          <w:b/>
          <w:bCs/>
          <w:color w:val="222222"/>
          <w:sz w:val="21"/>
          <w:szCs w:val="21"/>
          <w:u w:val="single"/>
          <w:shd w:val="clear" w:color="auto" w:fill="FFFF00"/>
        </w:rPr>
        <w:t xml:space="preserve">The </w:t>
      </w:r>
      <w:hyperlink r:id="rId21" w:history="1">
        <w:r w:rsidRPr="002E295F">
          <w:rPr>
            <w:rStyle w:val="Hyperlink"/>
            <w:b/>
            <w:bCs/>
            <w:u w:val="single"/>
          </w:rPr>
          <w:t>depiction of Palestinian youth as rocket-launching terrorists</w:t>
        </w:r>
      </w:hyperlink>
      <w:r w:rsidRPr="002E295F">
        <w:rPr>
          <w:rFonts w:eastAsia="Times New Roman"/>
          <w:b/>
          <w:bCs/>
          <w:color w:val="222222"/>
          <w:sz w:val="21"/>
          <w:szCs w:val="21"/>
          <w:u w:val="single"/>
          <w:shd w:val="clear" w:color="auto" w:fill="FFFF00"/>
        </w:rPr>
        <w:t xml:space="preserve"> continues to be used to justify Israeli occupation</w:t>
      </w:r>
      <w:r w:rsidRPr="00D90A7C">
        <w:rPr>
          <w:rFonts w:eastAsia="Times New Roman"/>
          <w:color w:val="222222"/>
          <w:sz w:val="21"/>
          <w:szCs w:val="21"/>
          <w:shd w:val="clear" w:color="auto" w:fill="FFFFFF"/>
        </w:rPr>
        <w:t>. The depiction of Saddam Hussain and Moammar Gaddafi as crazed despots, and their nations as being incapable of implementing democracy without Western assistance, is used to justify Western military intervention.The depiction of the Taliban as backward fundamentalists continues to be used to justify Western military presence in Afghanistan and Western interference in Afghani politics.</w:t>
      </w:r>
      <w:r w:rsidR="002E295F">
        <w:rPr>
          <w:rFonts w:eastAsia="Times New Roman"/>
          <w:sz w:val="24"/>
          <w:szCs w:val="24"/>
        </w:rPr>
        <w:t xml:space="preserve"> </w:t>
      </w:r>
      <w:r w:rsidRPr="00D90A7C">
        <w:rPr>
          <w:rFonts w:eastAsia="Times New Roman"/>
          <w:color w:val="222222"/>
          <w:sz w:val="21"/>
          <w:szCs w:val="21"/>
          <w:shd w:val="clear" w:color="auto" w:fill="FFFFFF"/>
        </w:rPr>
        <w:t xml:space="preserve">Therefore while Orientalism as a discipline may have been dismantled, </w:t>
      </w:r>
      <w:r w:rsidRPr="00D90A7C">
        <w:rPr>
          <w:rFonts w:eastAsia="Times New Roman"/>
          <w:color w:val="222222"/>
          <w:sz w:val="21"/>
          <w:szCs w:val="21"/>
          <w:u w:val="single"/>
          <w:shd w:val="clear" w:color="auto" w:fill="FFFF00"/>
        </w:rPr>
        <w:t>the Orientalist approach to controlling the Orient through skewed, exaggerated and racist representations of it carries on</w:t>
      </w:r>
      <w:r w:rsidRPr="00D90A7C">
        <w:rPr>
          <w:rFonts w:eastAsia="Times New Roman"/>
          <w:color w:val="222222"/>
          <w:sz w:val="21"/>
          <w:szCs w:val="21"/>
          <w:shd w:val="clear" w:color="auto" w:fill="FFFFFF"/>
        </w:rPr>
        <w:t xml:space="preserve"> to this day. The remedy for Orientalism, or rather the </w:t>
      </w:r>
      <w:r w:rsidRPr="00D90A7C">
        <w:rPr>
          <w:rFonts w:eastAsia="Times New Roman"/>
          <w:color w:val="222222"/>
          <w:sz w:val="21"/>
          <w:szCs w:val="21"/>
          <w:u w:val="single"/>
          <w:shd w:val="clear" w:color="auto" w:fill="FFFF00"/>
        </w:rPr>
        <w:t>inoculation against it, lies only in all free-thinking people becoming aware of its functions</w:t>
      </w:r>
      <w:r w:rsidRPr="00D90A7C">
        <w:rPr>
          <w:rFonts w:eastAsia="Times New Roman"/>
          <w:color w:val="222222"/>
          <w:sz w:val="21"/>
          <w:szCs w:val="21"/>
          <w:shd w:val="clear" w:color="auto" w:fill="FFFFFF"/>
        </w:rPr>
        <w:t xml:space="preserve"> in everyday contexts, </w:t>
      </w:r>
      <w:r w:rsidRPr="00D90A7C">
        <w:rPr>
          <w:rFonts w:eastAsia="Times New Roman"/>
          <w:color w:val="222222"/>
          <w:sz w:val="21"/>
          <w:szCs w:val="21"/>
          <w:u w:val="single"/>
          <w:shd w:val="clear" w:color="auto" w:fill="FFFF00"/>
        </w:rPr>
        <w:t>and</w:t>
      </w:r>
      <w:r w:rsidRPr="00D90A7C">
        <w:rPr>
          <w:rFonts w:eastAsia="Times New Roman"/>
          <w:color w:val="222222"/>
          <w:sz w:val="21"/>
          <w:szCs w:val="21"/>
          <w:shd w:val="clear" w:color="auto" w:fill="FFFFFF"/>
        </w:rPr>
        <w:t xml:space="preserve"> subsequently </w:t>
      </w:r>
      <w:r w:rsidRPr="00D90A7C">
        <w:rPr>
          <w:rFonts w:eastAsia="Times New Roman"/>
          <w:color w:val="222222"/>
          <w:sz w:val="21"/>
          <w:szCs w:val="21"/>
          <w:u w:val="single"/>
          <w:shd w:val="clear" w:color="auto" w:fill="FFFF00"/>
        </w:rPr>
        <w:t>beginning to recognise ‘Orientalism’, as well as</w:t>
      </w:r>
      <w:r w:rsidRPr="00D90A7C">
        <w:rPr>
          <w:rFonts w:eastAsia="Times New Roman"/>
          <w:color w:val="222222"/>
          <w:sz w:val="21"/>
          <w:szCs w:val="21"/>
          <w:shd w:val="clear" w:color="auto" w:fill="FFFFFF"/>
        </w:rPr>
        <w:t xml:space="preserve"> all aspects of </w:t>
      </w:r>
      <w:r w:rsidRPr="00D90A7C">
        <w:rPr>
          <w:rFonts w:eastAsia="Times New Roman"/>
          <w:color w:val="222222"/>
          <w:sz w:val="21"/>
          <w:szCs w:val="21"/>
          <w:u w:val="single"/>
          <w:shd w:val="clear" w:color="auto" w:fill="FFFF00"/>
        </w:rPr>
        <w:t>‘the Orient’, for what they</w:t>
      </w:r>
      <w:r w:rsidRPr="00D90A7C">
        <w:rPr>
          <w:rFonts w:eastAsia="Times New Roman"/>
          <w:color w:val="222222"/>
          <w:sz w:val="21"/>
          <w:szCs w:val="21"/>
          <w:u w:val="single"/>
          <w:shd w:val="clear" w:color="auto" w:fill="FFFFFF"/>
        </w:rPr>
        <w:t xml:space="preserve"> truly </w:t>
      </w:r>
      <w:r w:rsidRPr="00D90A7C">
        <w:rPr>
          <w:rFonts w:eastAsia="Times New Roman"/>
          <w:color w:val="222222"/>
          <w:sz w:val="21"/>
          <w:szCs w:val="21"/>
          <w:u w:val="single"/>
          <w:shd w:val="clear" w:color="auto" w:fill="FFFF00"/>
        </w:rPr>
        <w:t>are</w:t>
      </w:r>
      <w:r w:rsidRPr="00D90A7C">
        <w:rPr>
          <w:rFonts w:eastAsia="Times New Roman"/>
          <w:color w:val="222222"/>
          <w:sz w:val="21"/>
          <w:szCs w:val="21"/>
          <w:shd w:val="clear" w:color="auto" w:fill="FFFFFF"/>
        </w:rPr>
        <w:t>.</w:t>
      </w:r>
    </w:p>
    <w:p w14:paraId="0A266291" w14:textId="0BF9521F" w:rsidR="005A7FD0" w:rsidRPr="002E295F" w:rsidRDefault="005A7FD0" w:rsidP="002E295F"/>
    <w:p w14:paraId="01660CBB" w14:textId="1C527449" w:rsidR="001E24FC" w:rsidRPr="00D90A7C" w:rsidRDefault="001E24FC" w:rsidP="001E24FC">
      <w:pPr>
        <w:pStyle w:val="Heading3"/>
        <w:rPr>
          <w:rFonts w:cs="Calibri"/>
        </w:rPr>
      </w:pPr>
      <w:r w:rsidRPr="00D90A7C">
        <w:rPr>
          <w:rFonts w:cs="Calibri"/>
        </w:rPr>
        <w:t>2NC Answer</w:t>
      </w:r>
      <w:r w:rsidR="00E3594D" w:rsidRPr="00D90A7C">
        <w:rPr>
          <w:rFonts w:cs="Calibri"/>
        </w:rPr>
        <w:t>s</w:t>
      </w:r>
      <w:r w:rsidRPr="00D90A7C">
        <w:rPr>
          <w:rFonts w:cs="Calibri"/>
        </w:rPr>
        <w:t xml:space="preserve"> </w:t>
      </w:r>
      <w:r w:rsidR="00E3594D" w:rsidRPr="00D90A7C">
        <w:rPr>
          <w:rFonts w:cs="Calibri"/>
        </w:rPr>
        <w:t>t</w:t>
      </w:r>
      <w:r w:rsidRPr="00D90A7C">
        <w:rPr>
          <w:rFonts w:cs="Calibri"/>
        </w:rPr>
        <w:t xml:space="preserve">o: Realism </w:t>
      </w:r>
    </w:p>
    <w:p w14:paraId="1350C2EB" w14:textId="77777777" w:rsidR="00E3594D" w:rsidRPr="00D90A7C" w:rsidRDefault="00E3594D" w:rsidP="00E3594D"/>
    <w:p w14:paraId="4E24094D" w14:textId="3F7047A6" w:rsidR="00E3594D" w:rsidRDefault="001E24FC" w:rsidP="002E295F">
      <w:pPr>
        <w:pStyle w:val="Heading4"/>
        <w:rPr>
          <w:rFonts w:eastAsia="Times New Roman" w:cs="Calibri"/>
          <w:sz w:val="24"/>
          <w:szCs w:val="24"/>
        </w:rPr>
      </w:pPr>
      <w:r w:rsidRPr="0074004F">
        <w:rPr>
          <w:rFonts w:eastAsia="Times New Roman" w:cs="Calibri"/>
          <w:sz w:val="24"/>
          <w:szCs w:val="24"/>
        </w:rPr>
        <w:t xml:space="preserve">The Aff’s discourse is defined by its relation to the Orient nation. It’s projection of power, ethics, and scholarship is </w:t>
      </w:r>
      <w:r w:rsidRPr="0074004F">
        <w:rPr>
          <w:rFonts w:eastAsia="Times New Roman" w:cs="Calibri"/>
          <w:i/>
          <w:sz w:val="24"/>
          <w:szCs w:val="24"/>
          <w:u w:val="single"/>
        </w:rPr>
        <w:t xml:space="preserve">carefully conceived </w:t>
      </w:r>
      <w:r w:rsidRPr="0074004F">
        <w:rPr>
          <w:rFonts w:eastAsia="Times New Roman" w:cs="Calibri"/>
          <w:sz w:val="24"/>
          <w:szCs w:val="24"/>
        </w:rPr>
        <w:t xml:space="preserve">and </w:t>
      </w:r>
      <w:r w:rsidRPr="0074004F">
        <w:rPr>
          <w:rFonts w:eastAsia="Times New Roman" w:cs="Calibri"/>
          <w:i/>
          <w:sz w:val="24"/>
          <w:szCs w:val="24"/>
          <w:u w:val="single"/>
        </w:rPr>
        <w:t xml:space="preserve">meticulously executed </w:t>
      </w:r>
      <w:r w:rsidRPr="0074004F">
        <w:rPr>
          <w:rFonts w:eastAsia="Times New Roman" w:cs="Calibri"/>
          <w:sz w:val="24"/>
          <w:szCs w:val="24"/>
        </w:rPr>
        <w:t xml:space="preserve">to perpetuate the hegemonic order that </w:t>
      </w:r>
      <w:r w:rsidRPr="0074004F">
        <w:rPr>
          <w:rFonts w:eastAsia="Times New Roman" w:cs="Calibri"/>
          <w:i/>
          <w:sz w:val="24"/>
          <w:szCs w:val="24"/>
          <w:u w:val="single"/>
        </w:rPr>
        <w:t xml:space="preserve">implicitly </w:t>
      </w:r>
      <w:r w:rsidRPr="0074004F">
        <w:rPr>
          <w:rFonts w:eastAsia="Times New Roman" w:cs="Calibri"/>
          <w:sz w:val="24"/>
          <w:szCs w:val="24"/>
        </w:rPr>
        <w:t xml:space="preserve">but </w:t>
      </w:r>
      <w:r w:rsidRPr="0074004F">
        <w:rPr>
          <w:rFonts w:eastAsia="Times New Roman" w:cs="Calibri"/>
          <w:i/>
          <w:sz w:val="24"/>
          <w:szCs w:val="24"/>
          <w:u w:val="single"/>
        </w:rPr>
        <w:t xml:space="preserve">materially and libidinally </w:t>
      </w:r>
      <w:r w:rsidRPr="0074004F">
        <w:rPr>
          <w:rFonts w:eastAsia="Times New Roman" w:cs="Calibri"/>
          <w:sz w:val="24"/>
          <w:szCs w:val="24"/>
        </w:rPr>
        <w:t>invests in a violent world order.</w:t>
      </w:r>
    </w:p>
    <w:p w14:paraId="51798BE3" w14:textId="77777777" w:rsidR="002E295F" w:rsidRPr="002E295F" w:rsidRDefault="002E295F" w:rsidP="002E295F"/>
    <w:p w14:paraId="4623368D" w14:textId="1DFC29A7" w:rsidR="001E24FC" w:rsidRPr="002E295F" w:rsidRDefault="001E24FC" w:rsidP="00E3594D">
      <w:pPr>
        <w:rPr>
          <w:b/>
          <w:bCs/>
          <w:sz w:val="24"/>
          <w:szCs w:val="24"/>
        </w:rPr>
      </w:pPr>
      <w:r w:rsidRPr="002E295F">
        <w:rPr>
          <w:rStyle w:val="Style13ptBold"/>
          <w:sz w:val="24"/>
          <w:szCs w:val="24"/>
        </w:rPr>
        <w:t>Rath</w:t>
      </w:r>
      <w:r w:rsidR="002E295F" w:rsidRPr="002E295F">
        <w:rPr>
          <w:rStyle w:val="Style13ptBold"/>
          <w:sz w:val="24"/>
          <w:szCs w:val="24"/>
        </w:rPr>
        <w:t xml:space="preserve"> </w:t>
      </w:r>
      <w:r w:rsidRPr="002E295F">
        <w:rPr>
          <w:rStyle w:val="Style13ptBold"/>
          <w:sz w:val="24"/>
          <w:szCs w:val="24"/>
        </w:rPr>
        <w:t>04</w:t>
      </w:r>
      <w:r w:rsidRPr="002E295F">
        <w:rPr>
          <w:b/>
          <w:bCs/>
          <w:sz w:val="24"/>
          <w:szCs w:val="24"/>
        </w:rPr>
        <w:t xml:space="preserve"> </w:t>
      </w:r>
      <w:r w:rsidRPr="002E295F">
        <w:rPr>
          <w:sz w:val="24"/>
          <w:szCs w:val="24"/>
        </w:rPr>
        <w:t xml:space="preserve">(“Post/past-'Orientalism' Orientalism and its dis/re- orientation,” by Sura P. Rath, pg. 344-345. Accessed June 27, 2019. Rath earned his Ph.D. in English with specialization in literary theory, Rhetoric and Linguistics from Texas A&amp;M University; He was a senior Fulbright lecturer in American Literature in India (2004), and a visiting professor at the Stockholm University in Sweden and at the Center for Contemporary Theory </w:t>
      </w:r>
      <w:r w:rsidR="002E295F" w:rsidRPr="002E295F">
        <w:rPr>
          <w:sz w:val="24"/>
          <w:szCs w:val="24"/>
        </w:rPr>
        <w:t xml:space="preserve">I </w:t>
      </w:r>
      <w:r w:rsidRPr="002E295F">
        <w:rPr>
          <w:sz w:val="24"/>
          <w:szCs w:val="24"/>
        </w:rPr>
        <w:t>ndia.https://www.tandfonline.com/doi/abs/10.1177/1477570004045596)--RSP*</w:t>
      </w:r>
    </w:p>
    <w:p w14:paraId="4FF0A1C1" w14:textId="20628D88" w:rsidR="001E24FC" w:rsidRPr="0074004F" w:rsidRDefault="001E24FC" w:rsidP="00E3594D">
      <w:pPr>
        <w:rPr>
          <w:sz w:val="24"/>
          <w:szCs w:val="24"/>
          <w:u w:val="single"/>
        </w:rPr>
      </w:pPr>
      <w:r w:rsidRPr="002E295F">
        <w:rPr>
          <w:sz w:val="24"/>
          <w:szCs w:val="24"/>
        </w:rPr>
        <w:t xml:space="preserve">As a transit passenger waiting out an hour or so at the Beirut inter- national airport, </w:t>
      </w:r>
      <w:r w:rsidRPr="002E295F">
        <w:rPr>
          <w:sz w:val="24"/>
          <w:szCs w:val="24"/>
          <w:u w:val="single"/>
        </w:rPr>
        <w:t>I was blissfully oblivious to the torment the city was going through and the turmoil that engulfed it</w:t>
      </w:r>
      <w:r w:rsidRPr="002E295F">
        <w:rPr>
          <w:sz w:val="24"/>
          <w:szCs w:val="24"/>
        </w:rPr>
        <w:t xml:space="preserve">. For Said, however, the French journalist’s remark leads to the observation that, paradoxically, what was not there in Beirut in 1975–76 was never there anyway, at least not in Chateaubriand’s and Nerval’s time, that the European represen- tation of the city had merely replaced one absence with another. The absurdity of this willful replenishment of nothing with nothing, this historical substitution of one vacuum with another, carefully orches- trated and progressively layered with fabricated ‘realities’, forms the 06 rath  12/8/04 1:14 pm  Page 344 344Comparative American Studies 2(3) platform of </w:t>
      </w:r>
      <w:r w:rsidRPr="002E295F">
        <w:rPr>
          <w:sz w:val="24"/>
          <w:szCs w:val="24"/>
          <w:u w:val="single"/>
          <w:shd w:val="clear" w:color="auto" w:fill="00FF00"/>
        </w:rPr>
        <w:t>Said’s critique of the west’s hegemonic malformation of the Orient</w:t>
      </w:r>
      <w:r w:rsidRPr="002E295F">
        <w:rPr>
          <w:sz w:val="24"/>
          <w:szCs w:val="24"/>
          <w:u w:val="single"/>
        </w:rPr>
        <w:t xml:space="preserve">, seemingly </w:t>
      </w:r>
      <w:r w:rsidRPr="002E295F">
        <w:rPr>
          <w:sz w:val="24"/>
          <w:szCs w:val="24"/>
          <w:u w:val="single"/>
          <w:shd w:val="clear" w:color="auto" w:fill="00FF00"/>
        </w:rPr>
        <w:t xml:space="preserve">benign on the surface, but dehumanizing and </w:t>
      </w:r>
      <w:r w:rsidRPr="002E295F">
        <w:rPr>
          <w:sz w:val="24"/>
          <w:szCs w:val="24"/>
          <w:u w:val="single"/>
        </w:rPr>
        <w:t xml:space="preserve">even </w:t>
      </w:r>
      <w:r w:rsidRPr="002E295F">
        <w:rPr>
          <w:sz w:val="24"/>
          <w:szCs w:val="24"/>
          <w:u w:val="single"/>
          <w:shd w:val="clear" w:color="auto" w:fill="00FF00"/>
        </w:rPr>
        <w:t>self- destructive in its essence</w:t>
      </w:r>
      <w:r w:rsidRPr="002E295F">
        <w:rPr>
          <w:sz w:val="24"/>
          <w:szCs w:val="24"/>
        </w:rPr>
        <w:t xml:space="preserve">. Without a doubt, </w:t>
      </w:r>
      <w:r w:rsidRPr="002E295F">
        <w:rPr>
          <w:sz w:val="24"/>
          <w:szCs w:val="24"/>
          <w:u w:val="single"/>
          <w:shd w:val="clear" w:color="auto" w:fill="00FF00"/>
        </w:rPr>
        <w:t xml:space="preserve">Said’s </w:t>
      </w:r>
      <w:r w:rsidRPr="002E295F">
        <w:rPr>
          <w:b/>
          <w:bCs/>
          <w:sz w:val="24"/>
          <w:szCs w:val="24"/>
          <w:u w:val="single"/>
          <w:shd w:val="clear" w:color="auto" w:fill="00FF00"/>
        </w:rPr>
        <w:t xml:space="preserve">psychoanalytic expose of the west’s skewed self-projection </w:t>
      </w:r>
      <w:r w:rsidRPr="002E295F">
        <w:rPr>
          <w:sz w:val="24"/>
          <w:szCs w:val="24"/>
          <w:u w:val="single"/>
          <w:shd w:val="clear" w:color="auto" w:fill="00FF00"/>
        </w:rPr>
        <w:t>upon the east has had enormous impact</w:t>
      </w:r>
      <w:r w:rsidRPr="002E295F">
        <w:rPr>
          <w:sz w:val="24"/>
          <w:szCs w:val="24"/>
        </w:rPr>
        <w:t xml:space="preserve">in the last quarter century, at least in academic circles, if not in practical politics and diplo- macy, to the extent that it has made the idea real to the global conscious- ness. In America, the internment of people of Japanese origin during World War II and the ‘registration’ required for people (Muslim men) of middle-eastern origin in the post-9/11 months have revived the specter of the old Orientalism, yet the new east–west encounter has new shapes and colors. </w:t>
      </w:r>
      <w:r w:rsidRPr="002E295F">
        <w:rPr>
          <w:sz w:val="24"/>
          <w:szCs w:val="24"/>
          <w:u w:val="single"/>
          <w:shd w:val="clear" w:color="auto" w:fill="00FF00"/>
        </w:rPr>
        <w:t xml:space="preserve">Said explains Orientalism as ‘a way of coming to terms with </w:t>
      </w:r>
      <w:r w:rsidRPr="002E295F">
        <w:rPr>
          <w:sz w:val="24"/>
          <w:szCs w:val="24"/>
          <w:u w:val="single"/>
        </w:rPr>
        <w:t xml:space="preserve">the </w:t>
      </w:r>
      <w:r w:rsidRPr="002E295F">
        <w:rPr>
          <w:sz w:val="24"/>
          <w:szCs w:val="24"/>
          <w:u w:val="single"/>
          <w:shd w:val="clear" w:color="auto" w:fill="00FF00"/>
        </w:rPr>
        <w:t>Orient</w:t>
      </w:r>
      <w:r w:rsidRPr="002E295F">
        <w:rPr>
          <w:sz w:val="24"/>
          <w:szCs w:val="24"/>
          <w:u w:val="single"/>
        </w:rPr>
        <w:t xml:space="preserve">that is </w:t>
      </w:r>
      <w:r w:rsidRPr="002E295F">
        <w:rPr>
          <w:sz w:val="24"/>
          <w:szCs w:val="24"/>
          <w:u w:val="single"/>
          <w:shd w:val="clear" w:color="auto" w:fill="00FF00"/>
        </w:rPr>
        <w:t>based on</w:t>
      </w:r>
      <w:r w:rsidRPr="002E295F">
        <w:rPr>
          <w:sz w:val="24"/>
          <w:szCs w:val="24"/>
          <w:u w:val="single"/>
        </w:rPr>
        <w:t xml:space="preserve">the </w:t>
      </w:r>
      <w:r w:rsidRPr="002E295F">
        <w:rPr>
          <w:sz w:val="24"/>
          <w:szCs w:val="24"/>
          <w:u w:val="single"/>
          <w:shd w:val="clear" w:color="auto" w:fill="00FF00"/>
        </w:rPr>
        <w:t>Orient’s special place in</w:t>
      </w:r>
      <w:r w:rsidRPr="002E295F">
        <w:rPr>
          <w:sz w:val="24"/>
          <w:szCs w:val="24"/>
        </w:rPr>
        <w:t xml:space="preserve">European </w:t>
      </w:r>
      <w:r w:rsidRPr="002E295F">
        <w:rPr>
          <w:sz w:val="24"/>
          <w:szCs w:val="24"/>
          <w:u w:val="single"/>
          <w:shd w:val="clear" w:color="auto" w:fill="00FF00"/>
        </w:rPr>
        <w:t>Western experience’</w:t>
      </w:r>
      <w:r w:rsidRPr="002E295F">
        <w:rPr>
          <w:sz w:val="24"/>
          <w:szCs w:val="24"/>
        </w:rPr>
        <w:t xml:space="preserve">(p. 1), as a final product of a process </w:t>
      </w:r>
      <w:r w:rsidRPr="002E295F">
        <w:rPr>
          <w:sz w:val="24"/>
          <w:szCs w:val="24"/>
          <w:u w:val="single"/>
        </w:rPr>
        <w:t>one might call Oriental- ization</w:t>
      </w:r>
      <w:r w:rsidRPr="002E295F">
        <w:rPr>
          <w:sz w:val="24"/>
          <w:szCs w:val="24"/>
        </w:rPr>
        <w:t>. In the modern sense of an old fashioned word,</w:t>
      </w:r>
      <w:r w:rsidRPr="002E295F">
        <w:rPr>
          <w:sz w:val="24"/>
          <w:szCs w:val="24"/>
          <w:u w:val="single"/>
        </w:rPr>
        <w:t>it is an image of the east forged in the western mind over an extended period of time</w:t>
      </w:r>
      <w:r w:rsidRPr="002E295F">
        <w:rPr>
          <w:sz w:val="24"/>
          <w:szCs w:val="24"/>
        </w:rPr>
        <w:t xml:space="preserve">. Said holds that </w:t>
      </w:r>
      <w:r w:rsidRPr="002E295F">
        <w:rPr>
          <w:sz w:val="24"/>
          <w:szCs w:val="24"/>
          <w:u w:val="single"/>
          <w:shd w:val="clear" w:color="auto" w:fill="00FF00"/>
        </w:rPr>
        <w:t xml:space="preserve">the west’s synoptic mythography of the east </w:t>
      </w:r>
      <w:r w:rsidRPr="002E295F">
        <w:rPr>
          <w:b/>
          <w:bCs/>
          <w:sz w:val="24"/>
          <w:szCs w:val="24"/>
          <w:u w:val="single"/>
          <w:shd w:val="clear" w:color="auto" w:fill="00FF00"/>
        </w:rPr>
        <w:t xml:space="preserve">is carefully conceived and meticulously executed </w:t>
      </w:r>
      <w:r w:rsidRPr="002E295F">
        <w:rPr>
          <w:sz w:val="24"/>
          <w:szCs w:val="24"/>
          <w:u w:val="single"/>
        </w:rPr>
        <w:t xml:space="preserve">through long stretches of history </w:t>
      </w:r>
      <w:r w:rsidRPr="002E295F">
        <w:rPr>
          <w:sz w:val="24"/>
          <w:szCs w:val="24"/>
          <w:u w:val="single"/>
          <w:shd w:val="clear" w:color="auto" w:fill="00FF00"/>
        </w:rPr>
        <w:t xml:space="preserve">in order to </w:t>
      </w:r>
      <w:r w:rsidRPr="002E295F">
        <w:rPr>
          <w:b/>
          <w:bCs/>
          <w:sz w:val="24"/>
          <w:szCs w:val="24"/>
          <w:u w:val="single"/>
          <w:shd w:val="clear" w:color="auto" w:fill="00FF00"/>
        </w:rPr>
        <w:t xml:space="preserve">sustain and perpetuate a power-relationship </w:t>
      </w:r>
      <w:r w:rsidRPr="002E295F">
        <w:rPr>
          <w:sz w:val="24"/>
          <w:szCs w:val="24"/>
          <w:u w:val="single"/>
          <w:shd w:val="clear" w:color="auto" w:fill="00FF00"/>
        </w:rPr>
        <w:t>beneficial to</w:t>
      </w:r>
      <w:r w:rsidRPr="002E295F">
        <w:rPr>
          <w:sz w:val="24"/>
          <w:szCs w:val="24"/>
          <w:u w:val="single"/>
        </w:rPr>
        <w:t xml:space="preserve">and privileging </w:t>
      </w:r>
      <w:r w:rsidRPr="002E295F">
        <w:rPr>
          <w:b/>
          <w:bCs/>
          <w:sz w:val="24"/>
          <w:szCs w:val="24"/>
          <w:u w:val="single"/>
          <w:shd w:val="clear" w:color="auto" w:fill="00FF00"/>
        </w:rPr>
        <w:t xml:space="preserve">the west </w:t>
      </w:r>
      <w:r w:rsidRPr="002E295F">
        <w:rPr>
          <w:sz w:val="24"/>
          <w:szCs w:val="24"/>
          <w:u w:val="single"/>
          <w:shd w:val="clear" w:color="auto" w:fill="00FF00"/>
        </w:rPr>
        <w:t xml:space="preserve">at the expense of </w:t>
      </w:r>
      <w:r w:rsidRPr="002E295F">
        <w:rPr>
          <w:b/>
          <w:bCs/>
          <w:sz w:val="24"/>
          <w:szCs w:val="24"/>
          <w:u w:val="single"/>
          <w:shd w:val="clear" w:color="auto" w:fill="00FF00"/>
        </w:rPr>
        <w:t>the east</w:t>
      </w:r>
      <w:r w:rsidRPr="002E295F">
        <w:rPr>
          <w:b/>
          <w:bCs/>
          <w:sz w:val="24"/>
          <w:szCs w:val="24"/>
          <w:u w:val="single"/>
        </w:rPr>
        <w:t>.</w:t>
      </w:r>
      <w:r w:rsidRPr="002E295F">
        <w:rPr>
          <w:sz w:val="24"/>
          <w:szCs w:val="24"/>
        </w:rPr>
        <w:t>His goal is to take us away from that idea/abstraction of the Orient to a concrete reality of the place, from a fuzzy conception of the east to a clearer perception of it. Hence his opening assertion, the major premise of his syllogistic hypothesis: ‘</w:t>
      </w:r>
      <w:r w:rsidRPr="002E295F">
        <w:rPr>
          <w:sz w:val="24"/>
          <w:szCs w:val="24"/>
          <w:u w:val="single"/>
          <w:shd w:val="clear" w:color="auto" w:fill="00FF00"/>
        </w:rPr>
        <w:t>The Orient is an integral part of European</w:t>
      </w:r>
      <w:r w:rsidRPr="002E295F">
        <w:rPr>
          <w:sz w:val="24"/>
          <w:szCs w:val="24"/>
          <w:u w:val="single"/>
        </w:rPr>
        <w:t xml:space="preserve">material </w:t>
      </w:r>
      <w:r w:rsidRPr="002E295F">
        <w:rPr>
          <w:sz w:val="24"/>
          <w:szCs w:val="24"/>
          <w:u w:val="single"/>
          <w:shd w:val="clear" w:color="auto" w:fill="00FF00"/>
        </w:rPr>
        <w:t>civilization and culture</w:t>
      </w:r>
      <w:r w:rsidRPr="002E295F">
        <w:rPr>
          <w:sz w:val="24"/>
          <w:szCs w:val="24"/>
          <w:u w:val="single"/>
        </w:rPr>
        <w:t xml:space="preserve">. </w:t>
      </w:r>
      <w:r w:rsidRPr="002E295F">
        <w:rPr>
          <w:sz w:val="24"/>
          <w:szCs w:val="24"/>
          <w:u w:val="single"/>
          <w:shd w:val="clear" w:color="auto" w:fill="00FF00"/>
        </w:rPr>
        <w:t>Orientalism expresses</w:t>
      </w:r>
      <w:r w:rsidRPr="002E295F">
        <w:rPr>
          <w:sz w:val="24"/>
          <w:szCs w:val="24"/>
          <w:u w:val="single"/>
        </w:rPr>
        <w:t xml:space="preserve">and represents that part </w:t>
      </w:r>
      <w:r w:rsidRPr="002E295F">
        <w:rPr>
          <w:sz w:val="24"/>
          <w:szCs w:val="24"/>
          <w:u w:val="single"/>
          <w:shd w:val="clear" w:color="auto" w:fill="00FF00"/>
        </w:rPr>
        <w:t>culturally and</w:t>
      </w:r>
      <w:r w:rsidRPr="002E295F">
        <w:rPr>
          <w:sz w:val="24"/>
          <w:szCs w:val="24"/>
          <w:u w:val="single"/>
        </w:rPr>
        <w:t xml:space="preserve">even </w:t>
      </w:r>
      <w:r w:rsidRPr="002E295F">
        <w:rPr>
          <w:sz w:val="24"/>
          <w:szCs w:val="24"/>
          <w:u w:val="single"/>
          <w:shd w:val="clear" w:color="auto" w:fill="00FF00"/>
        </w:rPr>
        <w:t>ideologically</w:t>
      </w:r>
      <w:r w:rsidRPr="002E295F">
        <w:rPr>
          <w:sz w:val="24"/>
          <w:szCs w:val="24"/>
          <w:u w:val="single"/>
        </w:rPr>
        <w:t xml:space="preserve">as </w:t>
      </w:r>
      <w:r w:rsidRPr="002E295F">
        <w:rPr>
          <w:sz w:val="24"/>
          <w:szCs w:val="24"/>
          <w:u w:val="single"/>
          <w:shd w:val="clear" w:color="auto" w:fill="00FF00"/>
        </w:rPr>
        <w:t>a</w:t>
      </w:r>
      <w:r w:rsidRPr="002E295F">
        <w:rPr>
          <w:sz w:val="24"/>
          <w:szCs w:val="24"/>
          <w:u w:val="single"/>
        </w:rPr>
        <w:t xml:space="preserve">mode of </w:t>
      </w:r>
      <w:r w:rsidRPr="002E295F">
        <w:rPr>
          <w:sz w:val="24"/>
          <w:szCs w:val="24"/>
          <w:u w:val="single"/>
          <w:shd w:val="clear" w:color="auto" w:fill="00FF00"/>
        </w:rPr>
        <w:t xml:space="preserve">discourse </w:t>
      </w:r>
      <w:r w:rsidRPr="002E295F">
        <w:rPr>
          <w:sz w:val="24"/>
          <w:szCs w:val="24"/>
          <w:u w:val="single"/>
        </w:rPr>
        <w:t xml:space="preserve">with </w:t>
      </w:r>
      <w:r w:rsidRPr="002E295F">
        <w:rPr>
          <w:sz w:val="24"/>
          <w:szCs w:val="24"/>
          <w:u w:val="single"/>
          <w:shd w:val="clear" w:color="auto" w:fill="00FF00"/>
        </w:rPr>
        <w:t>supporting institutions</w:t>
      </w:r>
      <w:r w:rsidRPr="002E295F">
        <w:rPr>
          <w:sz w:val="24"/>
          <w:szCs w:val="24"/>
        </w:rPr>
        <w:t xml:space="preserve">, vocabulary, </w:t>
      </w:r>
      <w:r w:rsidRPr="002E295F">
        <w:rPr>
          <w:sz w:val="24"/>
          <w:szCs w:val="24"/>
          <w:u w:val="single"/>
          <w:shd w:val="clear" w:color="auto" w:fill="00FF00"/>
        </w:rPr>
        <w:t>scholarship, imagery</w:t>
      </w:r>
      <w:r w:rsidRPr="002E295F">
        <w:rPr>
          <w:sz w:val="24"/>
          <w:szCs w:val="24"/>
        </w:rPr>
        <w:t xml:space="preserve">, doctrines, even </w:t>
      </w:r>
      <w:r w:rsidRPr="002E295F">
        <w:rPr>
          <w:sz w:val="24"/>
          <w:szCs w:val="24"/>
          <w:u w:val="single"/>
          <w:shd w:val="clear" w:color="auto" w:fill="00FF00"/>
        </w:rPr>
        <w:t>colonial bureaucracies</w:t>
      </w:r>
      <w:r w:rsidRPr="002E295F">
        <w:rPr>
          <w:sz w:val="24"/>
          <w:szCs w:val="24"/>
        </w:rPr>
        <w:t xml:space="preserve">and colonial styles’ (p. 2). Said elaborates three major aspects of Orientalism.It is, he says, an academic field of study about the Orient: ‘as much as the west itself, the </w:t>
      </w:r>
      <w:r w:rsidRPr="002E295F">
        <w:rPr>
          <w:sz w:val="24"/>
          <w:szCs w:val="24"/>
          <w:u w:val="single"/>
          <w:shd w:val="clear" w:color="auto" w:fill="00FF00"/>
        </w:rPr>
        <w:t>Orient</w:t>
      </w:r>
      <w:r w:rsidRPr="002E295F">
        <w:rPr>
          <w:sz w:val="24"/>
          <w:szCs w:val="24"/>
        </w:rPr>
        <w:t xml:space="preserve">is an idea that </w:t>
      </w:r>
      <w:r w:rsidRPr="002E295F">
        <w:rPr>
          <w:sz w:val="24"/>
          <w:szCs w:val="24"/>
          <w:u w:val="single"/>
          <w:shd w:val="clear" w:color="auto" w:fill="00FF00"/>
        </w:rPr>
        <w:t>has a history</w:t>
      </w:r>
      <w:r w:rsidRPr="002E295F">
        <w:rPr>
          <w:sz w:val="24"/>
          <w:szCs w:val="24"/>
        </w:rPr>
        <w:t xml:space="preserve">and a tradition of thought, imagery, and vocabulary </w:t>
      </w:r>
      <w:r w:rsidRPr="002E295F">
        <w:rPr>
          <w:sz w:val="24"/>
          <w:szCs w:val="24"/>
          <w:u w:val="single"/>
          <w:shd w:val="clear" w:color="auto" w:fill="00FF00"/>
        </w:rPr>
        <w:t xml:space="preserve">that have given it reality and presence </w:t>
      </w:r>
      <w:r w:rsidRPr="002E295F">
        <w:rPr>
          <w:b/>
          <w:bCs/>
          <w:sz w:val="24"/>
          <w:szCs w:val="24"/>
          <w:u w:val="single"/>
          <w:shd w:val="clear" w:color="auto" w:fill="00FF00"/>
        </w:rPr>
        <w:t xml:space="preserve">in and for </w:t>
      </w:r>
      <w:r w:rsidRPr="002E295F">
        <w:rPr>
          <w:sz w:val="24"/>
          <w:szCs w:val="24"/>
          <w:u w:val="single"/>
          <w:shd w:val="clear" w:color="auto" w:fill="00FF00"/>
        </w:rPr>
        <w:t>the west’</w:t>
      </w:r>
      <w:r w:rsidRPr="002E295F">
        <w:rPr>
          <w:sz w:val="24"/>
          <w:szCs w:val="24"/>
        </w:rPr>
        <w:t>(p. 5</w:t>
      </w:r>
      <w:r w:rsidRPr="002E295F">
        <w:rPr>
          <w:sz w:val="24"/>
          <w:szCs w:val="24"/>
          <w:u w:val="single"/>
        </w:rPr>
        <w:t>);a style of thought based upon an ontological and epistemological distinction made between ‘the Orient’ and</w:t>
      </w:r>
      <w:r w:rsidRPr="002E295F">
        <w:rPr>
          <w:sz w:val="24"/>
          <w:szCs w:val="24"/>
        </w:rPr>
        <w:t xml:space="preserve">(most of the time) </w:t>
      </w:r>
      <w:r w:rsidRPr="002E295F">
        <w:rPr>
          <w:sz w:val="24"/>
          <w:szCs w:val="24"/>
          <w:u w:val="single"/>
        </w:rPr>
        <w:t>‘the Occident’</w:t>
      </w:r>
      <w:r w:rsidRPr="002E295F">
        <w:rPr>
          <w:sz w:val="24"/>
          <w:szCs w:val="24"/>
        </w:rPr>
        <w:t xml:space="preserve">(p. 2): ‘ideas, cultures, and histories cannot seriously be understood or studied without their force, or more precisely their configurations of power, also being studied’. </w:t>
      </w:r>
      <w:r w:rsidRPr="002E295F">
        <w:rPr>
          <w:sz w:val="24"/>
          <w:szCs w:val="24"/>
          <w:u w:val="single"/>
        </w:rPr>
        <w:t>‘</w:t>
      </w:r>
      <w:r w:rsidRPr="002E295F">
        <w:rPr>
          <w:sz w:val="24"/>
          <w:szCs w:val="24"/>
          <w:u w:val="single"/>
          <w:shd w:val="clear" w:color="auto" w:fill="00FF00"/>
        </w:rPr>
        <w:t>The relationship between Occident and Orient is</w:t>
      </w:r>
      <w:r w:rsidRPr="002E295F">
        <w:rPr>
          <w:sz w:val="24"/>
          <w:szCs w:val="24"/>
          <w:u w:val="single"/>
        </w:rPr>
        <w:t xml:space="preserve">a relationship of </w:t>
      </w:r>
      <w:r w:rsidRPr="002E295F">
        <w:rPr>
          <w:sz w:val="24"/>
          <w:szCs w:val="24"/>
          <w:u w:val="single"/>
          <w:shd w:val="clear" w:color="auto" w:fill="00FF00"/>
        </w:rPr>
        <w:t>power, of domination, of</w:t>
      </w:r>
      <w:r w:rsidRPr="002E295F">
        <w:rPr>
          <w:sz w:val="24"/>
          <w:szCs w:val="24"/>
        </w:rPr>
        <w:t>varying degrees of a complex</w:t>
      </w:r>
      <w:r w:rsidRPr="002E295F">
        <w:rPr>
          <w:sz w:val="24"/>
          <w:szCs w:val="24"/>
          <w:u w:val="single"/>
          <w:shd w:val="clear" w:color="auto" w:fill="00FF00"/>
        </w:rPr>
        <w:t>hegemon</w:t>
      </w:r>
      <w:r w:rsidRPr="002E295F">
        <w:rPr>
          <w:sz w:val="24"/>
          <w:szCs w:val="24"/>
          <w:u w:val="single"/>
        </w:rPr>
        <w:t>y</w:t>
      </w:r>
      <w:r w:rsidRPr="002E295F">
        <w:rPr>
          <w:sz w:val="24"/>
          <w:szCs w:val="24"/>
        </w:rPr>
        <w:t>. . .’ (p. 5).</w:t>
      </w:r>
      <w:r w:rsidRPr="002E295F">
        <w:rPr>
          <w:sz w:val="24"/>
          <w:szCs w:val="24"/>
          <w:u w:val="single"/>
          <w:shd w:val="clear" w:color="auto" w:fill="00FF00"/>
        </w:rPr>
        <w:t>Orientalism is a political construct, a ‘corporate institution</w:t>
      </w:r>
      <w:r w:rsidRPr="002E295F">
        <w:rPr>
          <w:sz w:val="24"/>
          <w:szCs w:val="24"/>
        </w:rPr>
        <w:t xml:space="preserve">for dealing with the Orient – dealing with it by making statements about it, author- izing views of it, describing it, by teaching it, settling it, ruling over it; in short, Orientalism as a western style for dominating, restructuring, and having authority over the Orient’ (p. 3). </w:t>
      </w:r>
      <w:r w:rsidRPr="002E295F">
        <w:rPr>
          <w:sz w:val="24"/>
          <w:szCs w:val="24"/>
          <w:u w:val="single"/>
          <w:shd w:val="clear" w:color="auto" w:fill="00FF00"/>
        </w:rPr>
        <w:t xml:space="preserve">Orientalism is </w:t>
      </w:r>
      <w:r w:rsidRPr="002E295F">
        <w:rPr>
          <w:sz w:val="24"/>
          <w:szCs w:val="24"/>
          <w:u w:val="single"/>
        </w:rPr>
        <w:t>‘not an airy European fantasy about the Orient, but</w:t>
      </w:r>
      <w:r w:rsidRPr="002E295F">
        <w:rPr>
          <w:sz w:val="24"/>
          <w:szCs w:val="24"/>
          <w:u w:val="single"/>
          <w:shd w:val="clear" w:color="auto" w:fill="00FF00"/>
        </w:rPr>
        <w:t xml:space="preserve">a created body of </w:t>
      </w:r>
      <w:r w:rsidRPr="002E295F">
        <w:rPr>
          <w:b/>
          <w:bCs/>
          <w:sz w:val="24"/>
          <w:szCs w:val="24"/>
          <w:u w:val="single"/>
          <w:shd w:val="clear" w:color="auto" w:fill="00FF00"/>
        </w:rPr>
        <w:t xml:space="preserve">theory and practice </w:t>
      </w:r>
      <w:r w:rsidRPr="002E295F">
        <w:rPr>
          <w:sz w:val="24"/>
          <w:szCs w:val="24"/>
        </w:rPr>
        <w:t xml:space="preserve">in which, for many generations, </w:t>
      </w:r>
      <w:r w:rsidRPr="002E295F">
        <w:rPr>
          <w:sz w:val="24"/>
          <w:szCs w:val="24"/>
          <w:u w:val="single"/>
          <w:shd w:val="clear" w:color="auto" w:fill="00FF00"/>
        </w:rPr>
        <w:t xml:space="preserve">there has been </w:t>
      </w:r>
      <w:r w:rsidRPr="002E295F">
        <w:rPr>
          <w:sz w:val="24"/>
          <w:szCs w:val="24"/>
        </w:rPr>
        <w:t xml:space="preserve">a considerable </w:t>
      </w:r>
      <w:r w:rsidRPr="002E295F">
        <w:rPr>
          <w:b/>
          <w:bCs/>
          <w:sz w:val="24"/>
          <w:szCs w:val="24"/>
          <w:u w:val="single"/>
          <w:shd w:val="clear" w:color="auto" w:fill="00FF00"/>
        </w:rPr>
        <w:t>material investment</w:t>
      </w:r>
      <w:r w:rsidRPr="002E295F">
        <w:rPr>
          <w:sz w:val="24"/>
          <w:szCs w:val="24"/>
          <w:u w:val="single"/>
        </w:rPr>
        <w:t xml:space="preserve">. </w:t>
      </w:r>
      <w:r w:rsidRPr="002E295F">
        <w:rPr>
          <w:sz w:val="24"/>
          <w:szCs w:val="24"/>
          <w:u w:val="single"/>
          <w:shd w:val="clear" w:color="auto" w:fill="00FF00"/>
        </w:rPr>
        <w:t>Continued investment made Orientalism</w:t>
      </w:r>
      <w:r w:rsidRPr="002E295F">
        <w:rPr>
          <w:sz w:val="24"/>
          <w:szCs w:val="24"/>
          <w:u w:val="single"/>
        </w:rPr>
        <w:t xml:space="preserve">, as a system of knowledge about the Orient, </w:t>
      </w:r>
      <w:r w:rsidRPr="002E295F">
        <w:rPr>
          <w:sz w:val="24"/>
          <w:szCs w:val="24"/>
          <w:u w:val="single"/>
          <w:shd w:val="clear" w:color="auto" w:fill="00FF00"/>
        </w:rPr>
        <w:t>an accepted grid for filtering through the Orient into western consciousness</w:t>
      </w:r>
      <w:r w:rsidRPr="002E295F">
        <w:rPr>
          <w:sz w:val="24"/>
          <w:szCs w:val="24"/>
          <w:u w:val="single"/>
        </w:rPr>
        <w:t xml:space="preserve">, </w:t>
      </w:r>
      <w:r w:rsidRPr="002E295F">
        <w:rPr>
          <w:sz w:val="24"/>
          <w:szCs w:val="24"/>
          <w:u w:val="single"/>
          <w:shd w:val="clear" w:color="auto" w:fill="00FF00"/>
        </w:rPr>
        <w:t xml:space="preserve">just as that </w:t>
      </w:r>
      <w:r w:rsidRPr="002E295F">
        <w:rPr>
          <w:b/>
          <w:bCs/>
          <w:sz w:val="24"/>
          <w:szCs w:val="24"/>
          <w:u w:val="single"/>
          <w:shd w:val="clear" w:color="auto" w:fill="00FF00"/>
        </w:rPr>
        <w:t>same investment multiplied</w:t>
      </w:r>
      <w:r w:rsidRPr="002E295F">
        <w:rPr>
          <w:sz w:val="24"/>
          <w:szCs w:val="24"/>
          <w:u w:val="single"/>
        </w:rPr>
        <w:t xml:space="preserve">– </w:t>
      </w:r>
      <w:r w:rsidRPr="002E295F">
        <w:rPr>
          <w:sz w:val="24"/>
          <w:szCs w:val="24"/>
          <w:u w:val="single"/>
          <w:shd w:val="clear" w:color="auto" w:fill="00FF00"/>
        </w:rPr>
        <w:t xml:space="preserve">indeed, made </w:t>
      </w:r>
      <w:r w:rsidRPr="002E295F">
        <w:rPr>
          <w:b/>
          <w:bCs/>
          <w:sz w:val="24"/>
          <w:szCs w:val="24"/>
          <w:u w:val="single"/>
          <w:shd w:val="clear" w:color="auto" w:fill="00FF00"/>
        </w:rPr>
        <w:t>truly productive</w:t>
      </w:r>
      <w:r w:rsidRPr="002E295F">
        <w:rPr>
          <w:sz w:val="24"/>
          <w:szCs w:val="24"/>
          <w:u w:val="single"/>
        </w:rPr>
        <w:t xml:space="preserve">– </w:t>
      </w:r>
      <w:r w:rsidRPr="002E295F">
        <w:rPr>
          <w:sz w:val="24"/>
          <w:szCs w:val="24"/>
          <w:u w:val="single"/>
          <w:shd w:val="clear" w:color="auto" w:fill="00FF00"/>
        </w:rPr>
        <w:t xml:space="preserve">the </w:t>
      </w:r>
      <w:r w:rsidRPr="002E295F">
        <w:rPr>
          <w:b/>
          <w:bCs/>
          <w:sz w:val="24"/>
          <w:szCs w:val="24"/>
          <w:u w:val="single"/>
          <w:shd w:val="clear" w:color="auto" w:fill="00FF00"/>
        </w:rPr>
        <w:t xml:space="preserve">statements proliferating </w:t>
      </w:r>
      <w:r w:rsidRPr="002E295F">
        <w:rPr>
          <w:sz w:val="24"/>
          <w:szCs w:val="24"/>
          <w:u w:val="single"/>
          <w:shd w:val="clear" w:color="auto" w:fill="00FF00"/>
        </w:rPr>
        <w:t xml:space="preserve">out from Orientalism into the </w:t>
      </w:r>
      <w:r w:rsidRPr="002E295F">
        <w:rPr>
          <w:b/>
          <w:bCs/>
          <w:sz w:val="24"/>
          <w:szCs w:val="24"/>
          <w:u w:val="single"/>
          <w:shd w:val="clear" w:color="auto" w:fill="00FF00"/>
        </w:rPr>
        <w:t>general culture’</w:t>
      </w:r>
      <w:r w:rsidRPr="002E295F">
        <w:rPr>
          <w:sz w:val="24"/>
          <w:szCs w:val="24"/>
          <w:u w:val="single"/>
        </w:rPr>
        <w:t>(p. 6).</w:t>
      </w:r>
    </w:p>
    <w:p w14:paraId="7FDC60C3" w14:textId="4479082F" w:rsidR="00E3594D" w:rsidRPr="0074004F" w:rsidRDefault="00E3594D" w:rsidP="00E3594D">
      <w:pPr>
        <w:rPr>
          <w:sz w:val="24"/>
          <w:szCs w:val="24"/>
        </w:rPr>
      </w:pPr>
    </w:p>
    <w:p w14:paraId="7ABE03D9" w14:textId="77777777" w:rsidR="00E3594D" w:rsidRPr="0074004F" w:rsidRDefault="00E3594D" w:rsidP="00E3594D">
      <w:pPr>
        <w:pStyle w:val="Heading4"/>
        <w:rPr>
          <w:rFonts w:eastAsia="Times New Roman" w:cs="Calibri"/>
          <w:sz w:val="24"/>
          <w:szCs w:val="24"/>
        </w:rPr>
      </w:pPr>
      <w:r w:rsidRPr="0074004F">
        <w:rPr>
          <w:rFonts w:eastAsia="Times New Roman" w:cs="Calibri"/>
          <w:sz w:val="24"/>
          <w:szCs w:val="24"/>
        </w:rPr>
        <w:t>Realism is bad. It overlooks the internal racial dynamics of the nation-state and it’s relationship to international relations. This means that the aff’s framework can’t solve the K</w:t>
      </w:r>
    </w:p>
    <w:p w14:paraId="66A6A71F" w14:textId="77777777" w:rsidR="00E3594D" w:rsidRPr="0074004F" w:rsidRDefault="00E3594D" w:rsidP="00E3594D">
      <w:pPr>
        <w:spacing w:after="0" w:line="240" w:lineRule="auto"/>
        <w:rPr>
          <w:rFonts w:eastAsia="Times New Roman"/>
          <w:sz w:val="24"/>
          <w:szCs w:val="24"/>
        </w:rPr>
      </w:pPr>
    </w:p>
    <w:p w14:paraId="4846CCA1" w14:textId="59E6A215" w:rsidR="00E3594D" w:rsidRDefault="00E3594D" w:rsidP="002E295F">
      <w:pPr>
        <w:spacing w:after="0" w:line="240" w:lineRule="auto"/>
        <w:rPr>
          <w:rFonts w:eastAsia="Times New Roman"/>
          <w:sz w:val="24"/>
          <w:szCs w:val="24"/>
        </w:rPr>
      </w:pPr>
      <w:r w:rsidRPr="0074004F">
        <w:rPr>
          <w:rFonts w:eastAsia="Times New Roman"/>
          <w:b/>
          <w:bCs/>
          <w:color w:val="000000"/>
          <w:sz w:val="24"/>
          <w:szCs w:val="24"/>
          <w:shd w:val="clear" w:color="auto" w:fill="FFFFFF"/>
        </w:rPr>
        <w:t>Persaud 2003</w:t>
      </w:r>
      <w:r w:rsidRPr="0074004F">
        <w:rPr>
          <w:rFonts w:eastAsia="Times New Roman"/>
          <w:color w:val="000000"/>
          <w:sz w:val="24"/>
          <w:szCs w:val="24"/>
          <w:shd w:val="clear" w:color="auto" w:fill="FFFFFF"/>
        </w:rPr>
        <w:t xml:space="preserve"> [Randolph B. "Situating race in international relations: the dialectics of civilizational security in American immigration." In </w:t>
      </w:r>
      <w:r w:rsidRPr="0074004F">
        <w:rPr>
          <w:rFonts w:eastAsia="Times New Roman"/>
          <w:i/>
          <w:iCs/>
          <w:color w:val="000000"/>
          <w:sz w:val="24"/>
          <w:szCs w:val="24"/>
          <w:shd w:val="clear" w:color="auto" w:fill="FFFFFF"/>
        </w:rPr>
        <w:t>Power, postcolonialism and international relations</w:t>
      </w:r>
      <w:r w:rsidRPr="0074004F">
        <w:rPr>
          <w:rFonts w:eastAsia="Times New Roman"/>
          <w:color w:val="000000"/>
          <w:sz w:val="24"/>
          <w:szCs w:val="24"/>
          <w:shd w:val="clear" w:color="auto" w:fill="FFFFFF"/>
        </w:rPr>
        <w:t>, pp. 59-61. Routledge, 2003.]</w:t>
      </w:r>
    </w:p>
    <w:p w14:paraId="7FE4EF91" w14:textId="77777777" w:rsidR="002E295F" w:rsidRPr="0074004F" w:rsidRDefault="002E295F" w:rsidP="002E295F">
      <w:pPr>
        <w:spacing w:after="0" w:line="240" w:lineRule="auto"/>
        <w:rPr>
          <w:rFonts w:eastAsia="Times New Roman"/>
          <w:sz w:val="24"/>
          <w:szCs w:val="24"/>
        </w:rPr>
      </w:pPr>
    </w:p>
    <w:p w14:paraId="5F2517AD" w14:textId="77777777" w:rsidR="00E3594D" w:rsidRPr="0074004F" w:rsidRDefault="00E3594D" w:rsidP="00E3594D">
      <w:pPr>
        <w:spacing w:after="0" w:line="240" w:lineRule="auto"/>
        <w:rPr>
          <w:rFonts w:eastAsia="Times New Roman"/>
          <w:color w:val="000000"/>
          <w:sz w:val="24"/>
          <w:szCs w:val="24"/>
          <w:shd w:val="clear" w:color="auto" w:fill="FFFFFF"/>
        </w:rPr>
      </w:pPr>
      <w:r w:rsidRPr="0074004F">
        <w:rPr>
          <w:rFonts w:eastAsia="Times New Roman"/>
          <w:color w:val="000000"/>
          <w:sz w:val="24"/>
          <w:szCs w:val="24"/>
          <w:shd w:val="clear" w:color="auto" w:fill="FFFFFF"/>
        </w:rPr>
        <w:t xml:space="preserve">The amorphous presence of race in international relations might be traced to four sources. The first has to do with the genealogy of the discipline. International relations was founded largely in response to war and, as a result, the proper subjects of the field were defined largely in terms of war and peace. 6 The problems of war and peace, as Barry Buzan has pointed out, have crystallized into a subfield (after World War II), namely strategic studies, and this subfield according to Buzan has been privileged by the discipline as a whole – with the consequence that other significant entities have been ignored (Buzan 1991; Klein 1994). War studies did not necessarily have to ignore the problems of race, since a large number of wars were conducted along racial and cultural lines (Drinnon 1997; Horsman 1981; Dower 1986; Tinker 1977). For example, the expansion of European imperial power overseas, and particularly empire building, was largely justified on the basis of racial and cultural superiority. Tzvetan Todorov, for example, has shown through his “exemplary history” the ways in which the subjugation and eventual annihilation of the indigenous populations of the Americas were legitimated through pre-experiential notions of “spiritual expansion” and conquest (Todorov 1984). </w:t>
      </w:r>
      <w:r w:rsidRPr="0074004F">
        <w:rPr>
          <w:rFonts w:eastAsia="Times New Roman"/>
          <w:b/>
          <w:bCs/>
          <w:color w:val="000000"/>
          <w:sz w:val="24"/>
          <w:szCs w:val="24"/>
          <w:u w:val="single"/>
          <w:shd w:val="clear" w:color="auto" w:fill="FFFFFF"/>
        </w:rPr>
        <w:t>Wars were also racialized in the imperialist fight to beat back decolonization, and even some wars of liberation were explicitly racio-civilizational in nature</w:t>
      </w:r>
      <w:r w:rsidRPr="0074004F">
        <w:rPr>
          <w:rFonts w:eastAsia="Times New Roman"/>
          <w:color w:val="000000"/>
          <w:sz w:val="24"/>
          <w:szCs w:val="24"/>
          <w:shd w:val="clear" w:color="auto" w:fill="FFFFFF"/>
        </w:rPr>
        <w:t xml:space="preserve"> (Fanon 1965; Doty 1996b). Yet the discipline ignored these racialized dimensions of international relations. Part of the reason why was neatly captured by P. Darby and A.J. Paolini: The root of the problem was that Asia, Africa, and other nonEuropean territories were seen to be outside the civilized world. The European states acquired title and ruled in their own right. Hence, imperial relations were not international relations and they fell outside the proper concerns of the discipline. It was thus left to other fields of study to grapple with the processes that played such a large part in determining the future of the peoples, societies, and states that now constitute more than two-thirds of the world. (Darby and Paolini 1994: 380) The second reason is directly related to the first.</w:t>
      </w:r>
      <w:r w:rsidRPr="0074004F">
        <w:rPr>
          <w:rFonts w:eastAsia="Times New Roman"/>
          <w:b/>
          <w:bCs/>
          <w:color w:val="000000"/>
          <w:sz w:val="24"/>
          <w:szCs w:val="24"/>
          <w:u w:val="single"/>
          <w:shd w:val="clear" w:color="auto" w:fill="FFFFFF"/>
        </w:rPr>
        <w:t xml:space="preserve"> Given the overwhelming stress on security and strategy, and given that states have a monopoly of violence, the field has concentrated very much on state-to-state relations.</w:t>
      </w:r>
      <w:r w:rsidRPr="0074004F">
        <w:rPr>
          <w:rFonts w:eastAsia="Times New Roman"/>
          <w:color w:val="000000"/>
          <w:sz w:val="24"/>
          <w:szCs w:val="24"/>
          <w:shd w:val="clear" w:color="auto" w:fill="FFFFFF"/>
        </w:rPr>
        <w:t xml:space="preserve"> The latter itself was theoretically legitimized by the near hegemonic position of realism in the discipline up to only a few years ago.</w:t>
      </w:r>
      <w:r w:rsidRPr="0074004F">
        <w:rPr>
          <w:rFonts w:eastAsia="Times New Roman"/>
          <w:b/>
          <w:bCs/>
          <w:color w:val="000000"/>
          <w:sz w:val="24"/>
          <w:szCs w:val="24"/>
          <w:u w:val="single"/>
          <w:shd w:val="clear" w:color="auto" w:fill="FFFFFF"/>
        </w:rPr>
        <w:t xml:space="preserve"> Realism’s stress on inter-state relations, however, does not in and of itself lead to the exclusion of race. The problem is </w:t>
      </w:r>
      <w:r w:rsidRPr="0074004F">
        <w:rPr>
          <w:rFonts w:eastAsia="Times New Roman"/>
          <w:color w:val="000000"/>
          <w:sz w:val="24"/>
          <w:szCs w:val="24"/>
          <w:shd w:val="clear" w:color="auto" w:fill="FFFFFF"/>
        </w:rPr>
        <w:t>less a matter of emphasis and more o</w:t>
      </w:r>
      <w:r w:rsidRPr="0074004F">
        <w:rPr>
          <w:rFonts w:eastAsia="Times New Roman"/>
          <w:b/>
          <w:bCs/>
          <w:color w:val="000000"/>
          <w:sz w:val="24"/>
          <w:szCs w:val="24"/>
          <w:u w:val="single"/>
          <w:shd w:val="clear" w:color="auto" w:fill="FFFFFF"/>
        </w:rPr>
        <w:t>ne of ontology – the definitive objects of investigation that are deemed to be capable of revealing relevant and useful knowledge.</w:t>
      </w:r>
      <w:r w:rsidRPr="0074004F">
        <w:rPr>
          <w:rFonts w:eastAsia="Times New Roman"/>
          <w:color w:val="000000"/>
          <w:sz w:val="24"/>
          <w:szCs w:val="24"/>
          <w:shd w:val="clear" w:color="auto" w:fill="FFFFFF"/>
        </w:rPr>
        <w:t xml:space="preserve"> As Robert Cox put it: ‘Ontology lies at the beginning of any enquiry. We cannot define a problem in global politics without presupposing a certain basic structure consisting of the significant kinds of entities involved and the form of significant relationships among them’ (Cox 1992: 132). For realist and neorealist theorists, states are containers of identities. There is an assumption that national identity is a privileged site that absorbs all other competing identity dynamics. As a result, the extra-national elements that go into the production of an overdetermined identity configuration such as race, gender, ethnicity, and class, are subsumed under a supposedly universal equivalent. The reconciliation of the multiplicity of elements is in fact a conscious strategy in nation-state formation, since the legitimacy of state power is directly related to domestic political support. </w:t>
      </w:r>
      <w:r w:rsidRPr="0074004F">
        <w:rPr>
          <w:rFonts w:eastAsia="Times New Roman"/>
          <w:b/>
          <w:bCs/>
          <w:color w:val="000000"/>
          <w:sz w:val="24"/>
          <w:szCs w:val="24"/>
          <w:u w:val="single"/>
          <w:shd w:val="clear" w:color="auto" w:fill="FFFFFF"/>
        </w:rPr>
        <w:t>The end product of the interpellative process is a political subject represented in purely national</w:t>
      </w:r>
      <w:r w:rsidRPr="0074004F">
        <w:rPr>
          <w:rFonts w:eastAsia="Times New Roman"/>
          <w:color w:val="000000"/>
          <w:sz w:val="24"/>
          <w:szCs w:val="24"/>
          <w:shd w:val="clear" w:color="auto" w:fill="FFFFFF"/>
        </w:rPr>
        <w:t xml:space="preserve"> (if not nationalist) </w:t>
      </w:r>
      <w:r w:rsidRPr="0074004F">
        <w:rPr>
          <w:rFonts w:eastAsia="Times New Roman"/>
          <w:b/>
          <w:bCs/>
          <w:color w:val="000000"/>
          <w:sz w:val="24"/>
          <w:szCs w:val="24"/>
          <w:u w:val="single"/>
          <w:shd w:val="clear" w:color="auto" w:fill="FFFFFF"/>
        </w:rPr>
        <w:t>terms</w:t>
      </w:r>
      <w:r w:rsidRPr="0074004F">
        <w:rPr>
          <w:rFonts w:eastAsia="Times New Roman"/>
          <w:color w:val="000000"/>
          <w:sz w:val="24"/>
          <w:szCs w:val="24"/>
          <w:shd w:val="clear" w:color="auto" w:fill="FFFFFF"/>
        </w:rPr>
        <w:t xml:space="preserve">, viz., American, Canadian, Indian, etc. </w:t>
      </w:r>
      <w:r w:rsidRPr="0074004F">
        <w:rPr>
          <w:rFonts w:eastAsia="Times New Roman"/>
          <w:b/>
          <w:bCs/>
          <w:color w:val="000000"/>
          <w:sz w:val="24"/>
          <w:szCs w:val="24"/>
          <w:u w:val="single"/>
          <w:shd w:val="clear" w:color="auto" w:fill="FFFFFF"/>
        </w:rPr>
        <w:t>Having secured identity as national identity, the state retrieves its political subjects, that is its citizens, as resources in global competition. Given the definitive place of inter-state conflict in realist and neorealist problematizations, the state-produced notion of the domestic population as a single people whose identity is fixed in the national imaginary is accepted</w:t>
      </w:r>
      <w:r w:rsidRPr="0074004F">
        <w:rPr>
          <w:rFonts w:eastAsia="Times New Roman"/>
          <w:color w:val="000000"/>
          <w:sz w:val="24"/>
          <w:szCs w:val="24"/>
          <w:shd w:val="clear" w:color="auto" w:fill="FFFFFF"/>
        </w:rPr>
        <w:t xml:space="preserve">. The identity of citizens, therefore, is seen as mirroring the identity of the nation, which is assumed to have an essentialist essence. </w:t>
      </w:r>
      <w:r w:rsidRPr="0074004F">
        <w:rPr>
          <w:rFonts w:eastAsia="Times New Roman"/>
          <w:b/>
          <w:bCs/>
          <w:color w:val="000000"/>
          <w:sz w:val="24"/>
          <w:szCs w:val="24"/>
          <w:u w:val="single"/>
          <w:shd w:val="clear" w:color="auto" w:fill="FFFFFF"/>
        </w:rPr>
        <w:t>The internal differentiation of identities is thus displaced by the general category.</w:t>
      </w:r>
      <w:r w:rsidRPr="0074004F">
        <w:rPr>
          <w:rFonts w:eastAsia="Times New Roman"/>
          <w:color w:val="000000"/>
          <w:sz w:val="24"/>
          <w:szCs w:val="24"/>
          <w:shd w:val="clear" w:color="auto" w:fill="FFFFFF"/>
        </w:rPr>
        <w:t xml:space="preserve"> Third, because the principal focus in the field has been understanding and managing the balance of power (and the balance of terror), only the relations among the Great Powers have been considered valuable in making general statements in the field as a whole. The neglect of the discipline actually mirrors the level of neglect in policy. The balance of power preoccupation by the Great Powers has meant that even when race (and even genocide) is directly part of war, unless it upsets the global balance it is ignored altogether or incorporated only tangentially. To the extent that race has figured in theorizing global politics, therefore, it has done so in the form of what Foucault has called “subjugated knowledge” or “disqualified knowledge” (Foucault 1980: 78– 84). Finally, the East– West superpower conflict was as much an intellectual and ideological war (of position) as it was a geostrategic confrontation with the threat of nuclear annihilation. On account of this, a good deal of the literature on international relations during this period was suffused with ideology. As used here ideology refers not merely to justification, but also to a set of constitutive practices that defined the contents as well as the parameters of common sense. For policymakers in the West, race was given some attention because it pointed to a major weakness in liberal democracies, and there was concern that the denial of civil rights (especially in the United States) might give the Soviets ammunition in their ideological campaign against racism and colonialism. 7 The Soviets saw a natural front between themselves and the Third World against racism and neocolonialism, and despite the Non-Aligned Movement, as late as 1975, Cuba was pushing this thesis. Ironically, Robert Gardiner has also pointed out that the Chinese used racial arguments against the Russians in their attempt to gain influence in the Non-Aligned Movement (Gardiner 1968).</w:t>
      </w:r>
    </w:p>
    <w:p w14:paraId="2D0A23DC" w14:textId="77777777" w:rsidR="00E3594D" w:rsidRPr="0074004F" w:rsidRDefault="00E3594D" w:rsidP="00E3594D">
      <w:pPr>
        <w:spacing w:after="0" w:line="240" w:lineRule="auto"/>
        <w:rPr>
          <w:rFonts w:eastAsia="Times New Roman"/>
          <w:color w:val="000000"/>
          <w:sz w:val="24"/>
          <w:szCs w:val="24"/>
          <w:shd w:val="clear" w:color="auto" w:fill="FFFFFF"/>
        </w:rPr>
      </w:pPr>
    </w:p>
    <w:p w14:paraId="790E8ADB" w14:textId="77777777" w:rsidR="00E3594D" w:rsidRPr="0074004F" w:rsidRDefault="00E3594D" w:rsidP="00E3594D">
      <w:pPr>
        <w:spacing w:after="0" w:line="240" w:lineRule="auto"/>
        <w:rPr>
          <w:rFonts w:eastAsia="Times New Roman"/>
          <w:color w:val="000000"/>
          <w:sz w:val="24"/>
          <w:szCs w:val="24"/>
          <w:shd w:val="clear" w:color="auto" w:fill="FFFFFF"/>
        </w:rPr>
      </w:pPr>
    </w:p>
    <w:p w14:paraId="3DF1EEE4" w14:textId="77777777" w:rsidR="00E3594D" w:rsidRPr="0074004F" w:rsidRDefault="00E3594D" w:rsidP="00E3594D">
      <w:pPr>
        <w:pStyle w:val="Heading4"/>
        <w:rPr>
          <w:rFonts w:eastAsia="Times New Roman" w:cs="Calibri"/>
          <w:color w:val="000000"/>
          <w:sz w:val="24"/>
          <w:szCs w:val="24"/>
          <w:shd w:val="clear" w:color="auto" w:fill="FFFFFF"/>
        </w:rPr>
      </w:pPr>
      <w:r w:rsidRPr="0074004F">
        <w:rPr>
          <w:rFonts w:eastAsia="Times New Roman" w:cs="Calibri"/>
          <w:sz w:val="24"/>
          <w:szCs w:val="24"/>
        </w:rPr>
        <w:t>State centric focus invariably produce hierarchies in which historical oppression and erases domination within states.</w:t>
      </w:r>
    </w:p>
    <w:p w14:paraId="05667A12" w14:textId="77777777" w:rsidR="00E3594D" w:rsidRPr="0074004F" w:rsidRDefault="00E3594D" w:rsidP="00E3594D">
      <w:pPr>
        <w:spacing w:after="0" w:line="240" w:lineRule="auto"/>
        <w:rPr>
          <w:rFonts w:eastAsia="Times New Roman"/>
          <w:sz w:val="24"/>
          <w:szCs w:val="24"/>
        </w:rPr>
      </w:pPr>
      <w:r w:rsidRPr="0074004F">
        <w:rPr>
          <w:rFonts w:eastAsia="Times New Roman"/>
          <w:color w:val="000000"/>
          <w:sz w:val="24"/>
          <w:szCs w:val="24"/>
          <w:shd w:val="clear" w:color="auto" w:fill="FFFFFF"/>
        </w:rPr>
        <w:t> </w:t>
      </w:r>
    </w:p>
    <w:p w14:paraId="4765C4D4" w14:textId="77777777" w:rsidR="00E3594D" w:rsidRPr="0074004F" w:rsidRDefault="00E3594D" w:rsidP="00E3594D">
      <w:pPr>
        <w:spacing w:after="0" w:line="240" w:lineRule="auto"/>
        <w:rPr>
          <w:rFonts w:eastAsia="Times New Roman"/>
          <w:sz w:val="24"/>
          <w:szCs w:val="24"/>
        </w:rPr>
      </w:pPr>
      <w:r w:rsidRPr="0074004F">
        <w:rPr>
          <w:rStyle w:val="Style13ptBold"/>
          <w:sz w:val="24"/>
          <w:szCs w:val="24"/>
        </w:rPr>
        <w:t>Mathur 2k18</w:t>
      </w:r>
      <w:r w:rsidRPr="0074004F">
        <w:rPr>
          <w:rFonts w:eastAsia="Times New Roman"/>
          <w:color w:val="000000"/>
          <w:sz w:val="24"/>
          <w:szCs w:val="24"/>
          <w:shd w:val="clear" w:color="auto" w:fill="FFFFFF"/>
        </w:rPr>
        <w:t xml:space="preserve"> (Ritu, Dr Ritu Mathur is an Assistant Professor of Political Science at the University of Texas at San Antonio (UTSA), Techno-Racial dynamics of denial &amp; difference in weapons control wc)</w:t>
      </w:r>
    </w:p>
    <w:p w14:paraId="263CCD03" w14:textId="77777777" w:rsidR="00E3594D" w:rsidRPr="0074004F" w:rsidRDefault="00E3594D" w:rsidP="00E3594D">
      <w:pPr>
        <w:spacing w:after="0" w:line="240" w:lineRule="auto"/>
        <w:rPr>
          <w:rFonts w:eastAsia="Times New Roman"/>
          <w:sz w:val="24"/>
          <w:szCs w:val="24"/>
        </w:rPr>
      </w:pPr>
    </w:p>
    <w:p w14:paraId="0591B752" w14:textId="78572BA1" w:rsidR="00E3594D" w:rsidRPr="0074004F" w:rsidRDefault="00E3594D" w:rsidP="00E3594D">
      <w:pPr>
        <w:spacing w:after="0" w:line="240" w:lineRule="auto"/>
        <w:rPr>
          <w:rFonts w:eastAsia="Times New Roman"/>
          <w:color w:val="000000"/>
          <w:sz w:val="24"/>
          <w:szCs w:val="24"/>
          <w:shd w:val="clear" w:color="auto" w:fill="FFFFFF"/>
        </w:rPr>
      </w:pPr>
      <w:r w:rsidRPr="0074004F">
        <w:rPr>
          <w:rFonts w:eastAsia="Times New Roman"/>
          <w:b/>
          <w:bCs/>
          <w:color w:val="000000"/>
          <w:sz w:val="24"/>
          <w:szCs w:val="24"/>
          <w:u w:val="single"/>
          <w:shd w:val="clear" w:color="auto" w:fill="FFFFFF"/>
        </w:rPr>
        <w:t>In reimagining the West and articulating the problem of difference</w:t>
      </w:r>
      <w:r w:rsidRPr="0074004F">
        <w:rPr>
          <w:rFonts w:eastAsia="Times New Roman"/>
          <w:color w:val="000000"/>
          <w:sz w:val="24"/>
          <w:szCs w:val="24"/>
          <w:shd w:val="clear" w:color="auto" w:fill="FFFFFF"/>
        </w:rPr>
        <w:t xml:space="preserve"> or heterology in international relations, </w:t>
      </w:r>
      <w:r w:rsidRPr="0074004F">
        <w:rPr>
          <w:rFonts w:eastAsia="Times New Roman"/>
          <w:b/>
          <w:bCs/>
          <w:color w:val="000000"/>
          <w:sz w:val="24"/>
          <w:szCs w:val="24"/>
          <w:u w:val="single"/>
          <w:shd w:val="clear" w:color="auto" w:fill="FFFFFF"/>
        </w:rPr>
        <w:t>scholars contend that ‘difference is marked and contained as international difference’ with the emergence of territorially bounded modern sovereign states</w:t>
      </w:r>
      <w:r w:rsidRPr="0074004F">
        <w:rPr>
          <w:rFonts w:eastAsia="Times New Roman"/>
          <w:color w:val="000000"/>
          <w:sz w:val="24"/>
          <w:szCs w:val="24"/>
          <w:shd w:val="clear" w:color="auto" w:fill="FFFFFF"/>
        </w:rPr>
        <w:t xml:space="preserve"> that ‘defines the problem of difference principally as between and among states’ (Naeem &amp; David, 2004). </w:t>
      </w:r>
      <w:r w:rsidRPr="0074004F">
        <w:rPr>
          <w:rFonts w:eastAsia="Times New Roman"/>
          <w:b/>
          <w:bCs/>
          <w:color w:val="000000"/>
          <w:sz w:val="24"/>
          <w:szCs w:val="24"/>
          <w:u w:val="single"/>
          <w:shd w:val="clear" w:color="auto" w:fill="FFFFFF"/>
        </w:rPr>
        <w:t>It is claimed that the insistence on the maintenance of order in the international system generates a ‘pervasive suspicion of difference’ as a source of disorder, degeneration and armed conflict.</w:t>
      </w:r>
      <w:r w:rsidRPr="0074004F">
        <w:rPr>
          <w:rFonts w:eastAsia="Times New Roman"/>
          <w:color w:val="000000"/>
          <w:sz w:val="24"/>
          <w:szCs w:val="24"/>
          <w:shd w:val="clear" w:color="auto" w:fill="FFFFFF"/>
        </w:rPr>
        <w:t xml:space="preserve"> The ‘problem of difference emerges and intensifies under modern conditions of relative equality, </w:t>
      </w:r>
      <w:r w:rsidRPr="0074004F">
        <w:rPr>
          <w:rFonts w:eastAsia="Times New Roman"/>
          <w:b/>
          <w:bCs/>
          <w:color w:val="000000"/>
          <w:sz w:val="24"/>
          <w:szCs w:val="24"/>
          <w:u w:val="single"/>
          <w:shd w:val="clear" w:color="auto" w:fill="FFFFFF"/>
        </w:rPr>
        <w:t>often leading to the reassertion of (illicit or informal) forms of social hierarchy’ and the marking of others as inferior, dependent and threatening</w:t>
      </w:r>
      <w:r w:rsidRPr="0074004F">
        <w:rPr>
          <w:rFonts w:eastAsia="Times New Roman"/>
          <w:color w:val="000000"/>
          <w:sz w:val="24"/>
          <w:szCs w:val="24"/>
          <w:shd w:val="clear" w:color="auto" w:fill="FFFFFF"/>
        </w:rPr>
        <w:t xml:space="preserve"> (Naeem &amp; David, 2004, p. 23). The doubt and anxiety generated with the discovery of difference is to be contained by locating it ‘at some distance from the self’ and insisting on structural uniformity. </w:t>
      </w:r>
      <w:r w:rsidRPr="0074004F">
        <w:rPr>
          <w:rFonts w:eastAsia="Times New Roman"/>
          <w:b/>
          <w:bCs/>
          <w:color w:val="000000"/>
          <w:sz w:val="24"/>
          <w:szCs w:val="24"/>
          <w:u w:val="single"/>
          <w:shd w:val="clear" w:color="auto" w:fill="FFFFFF"/>
        </w:rPr>
        <w:t>These managerial exercises compound the problem of difference by their failure to account for the injuries suffered as a result of a violent and exploitative colonial practices of imperialism.</w:t>
      </w:r>
      <w:r w:rsidRPr="0074004F">
        <w:rPr>
          <w:rFonts w:eastAsia="Times New Roman"/>
          <w:color w:val="000000"/>
          <w:sz w:val="24"/>
          <w:szCs w:val="24"/>
          <w:shd w:val="clear" w:color="auto" w:fill="FFFFFF"/>
        </w:rPr>
        <w:t xml:space="preserve"> Barkawi and Stanski (2012) further suggest that war among states is ‘a difference of opinion pursued through violent means’ (Barkawi &amp; Stanski, 2012, pp. 2–3) It is the act of splitting of inside/outside that ‘deflect (s) our responses to difference in the direction of ‘putrefying hatred’ and constitutes the ‘political and ethical limits and possibilities of modern life’ (Naeem &amp; David, 2004, pp. 44–45). </w:t>
      </w:r>
      <w:r w:rsidRPr="0074004F">
        <w:rPr>
          <w:rFonts w:eastAsia="Times New Roman"/>
          <w:b/>
          <w:bCs/>
          <w:color w:val="000000"/>
          <w:sz w:val="24"/>
          <w:szCs w:val="24"/>
          <w:u w:val="single"/>
          <w:shd w:val="clear" w:color="auto" w:fill="FFFFFF"/>
        </w:rPr>
        <w:t xml:space="preserve">These conditions of sovereign political community foster ‘ethically limited and tragic interactions of these separate states’ </w:t>
      </w:r>
      <w:r w:rsidRPr="0074004F">
        <w:rPr>
          <w:rFonts w:eastAsia="Times New Roman"/>
          <w:color w:val="000000"/>
          <w:sz w:val="24"/>
          <w:szCs w:val="24"/>
          <w:shd w:val="clear" w:color="auto" w:fill="FFFFFF"/>
        </w:rPr>
        <w:t xml:space="preserve">(Naeem &amp; David, 2004, pp. 44–45). </w:t>
      </w:r>
      <w:r w:rsidRPr="0074004F">
        <w:rPr>
          <w:rFonts w:eastAsia="Times New Roman"/>
          <w:b/>
          <w:bCs/>
          <w:color w:val="000000"/>
          <w:sz w:val="24"/>
          <w:szCs w:val="24"/>
          <w:u w:val="single"/>
          <w:shd w:val="clear" w:color="auto" w:fill="FFFFFF"/>
        </w:rPr>
        <w:t>The tragic interactions during war entail ‘recognition as well as Othering’ through war propaganda (</w:t>
      </w:r>
      <w:r w:rsidRPr="0074004F">
        <w:rPr>
          <w:rFonts w:eastAsia="Times New Roman"/>
          <w:color w:val="000000"/>
          <w:sz w:val="24"/>
          <w:szCs w:val="24"/>
          <w:shd w:val="clear" w:color="auto" w:fill="FFFFFF"/>
        </w:rPr>
        <w:t xml:space="preserve">Porter, 2013). </w:t>
      </w:r>
      <w:r w:rsidRPr="0074004F">
        <w:rPr>
          <w:rFonts w:eastAsia="Times New Roman"/>
          <w:b/>
          <w:bCs/>
          <w:color w:val="000000"/>
          <w:sz w:val="24"/>
          <w:szCs w:val="24"/>
          <w:u w:val="single"/>
          <w:shd w:val="clear" w:color="auto" w:fill="FFFFFF"/>
        </w:rPr>
        <w:t xml:space="preserve">But such propaganda exercises are often undertaken as preliminary measures prior to the catalytic event that leads to the </w:t>
      </w:r>
      <w:r w:rsidRPr="0074004F">
        <w:rPr>
          <w:rFonts w:eastAsia="Times New Roman"/>
          <w:i/>
          <w:iCs/>
          <w:color w:val="000000"/>
          <w:sz w:val="24"/>
          <w:szCs w:val="24"/>
          <w:shd w:val="clear" w:color="auto" w:fill="FFFFFF"/>
        </w:rPr>
        <w:t>outbreak of actual war</w:t>
      </w:r>
      <w:r w:rsidRPr="0074004F">
        <w:rPr>
          <w:rFonts w:eastAsia="Times New Roman"/>
          <w:color w:val="000000"/>
          <w:sz w:val="24"/>
          <w:szCs w:val="24"/>
          <w:shd w:val="clear" w:color="auto" w:fill="FFFFFF"/>
        </w:rPr>
        <w:t>. This othering takes place through deployment of techno-racial stereotyping. It is differences in technology and race that are emphasized to produce stereotypes. John W. Dower (1986) argues that ‘portraits of the enemy’ are sketched through ‘gross simplification and reductionism’ generating two forms of stereotyping (Dower, 1986,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1986, p. 30). </w:t>
      </w:r>
    </w:p>
    <w:p w14:paraId="531B13A1" w14:textId="77777777" w:rsidR="0074004F" w:rsidRPr="002E295F" w:rsidRDefault="0074004F" w:rsidP="002E295F"/>
    <w:p w14:paraId="282D9312" w14:textId="7DA236BE" w:rsidR="007516DE" w:rsidRPr="0074004F" w:rsidRDefault="007516DE" w:rsidP="007516DE">
      <w:pPr>
        <w:pStyle w:val="Heading4"/>
        <w:rPr>
          <w:rFonts w:eastAsia="Times New Roman" w:cs="Calibri"/>
          <w:sz w:val="24"/>
          <w:szCs w:val="24"/>
        </w:rPr>
      </w:pPr>
      <w:r w:rsidRPr="0074004F">
        <w:rPr>
          <w:rFonts w:eastAsia="Times New Roman" w:cs="Calibri"/>
          <w:sz w:val="24"/>
          <w:szCs w:val="24"/>
        </w:rPr>
        <w:t>Discourse shapes reality and dictates even the direction of realist interventions in public policy.</w:t>
      </w:r>
    </w:p>
    <w:p w14:paraId="776FD2DB" w14:textId="77777777" w:rsidR="007516DE" w:rsidRPr="0074004F" w:rsidRDefault="007516DE" w:rsidP="007516DE">
      <w:pPr>
        <w:spacing w:after="0" w:line="240" w:lineRule="auto"/>
        <w:rPr>
          <w:rFonts w:eastAsia="Times New Roman"/>
          <w:sz w:val="24"/>
          <w:szCs w:val="24"/>
        </w:rPr>
      </w:pPr>
      <w:r w:rsidRPr="0074004F">
        <w:rPr>
          <w:rFonts w:eastAsia="Times New Roman"/>
          <w:color w:val="000000"/>
          <w:sz w:val="24"/>
          <w:szCs w:val="24"/>
        </w:rPr>
        <w:t> </w:t>
      </w:r>
    </w:p>
    <w:p w14:paraId="17F91A0A" w14:textId="77777777" w:rsidR="007516DE" w:rsidRPr="0074004F" w:rsidRDefault="007516DE" w:rsidP="007516DE">
      <w:pPr>
        <w:spacing w:after="0" w:line="240" w:lineRule="auto"/>
        <w:rPr>
          <w:rFonts w:eastAsia="Times New Roman"/>
          <w:sz w:val="24"/>
          <w:szCs w:val="24"/>
        </w:rPr>
      </w:pPr>
      <w:r w:rsidRPr="0074004F">
        <w:rPr>
          <w:rFonts w:eastAsia="Times New Roman"/>
          <w:b/>
          <w:bCs/>
          <w:color w:val="000000"/>
          <w:sz w:val="24"/>
          <w:szCs w:val="24"/>
        </w:rPr>
        <w:t xml:space="preserve">Payne 2k7 </w:t>
      </w:r>
      <w:r w:rsidRPr="0074004F">
        <w:rPr>
          <w:rFonts w:eastAsia="Times New Roman"/>
          <w:color w:val="000000"/>
          <w:sz w:val="24"/>
          <w:szCs w:val="24"/>
        </w:rPr>
        <w:t>(Rodger, Professor of Political Science at Louisville, Neorealists as Critical Theorists: The Purpose of Foreign Policy Debate Author(s): Source: Perspectives on Politics, Vol. 5, No. 3 Sep., 2007)</w:t>
      </w:r>
    </w:p>
    <w:p w14:paraId="2F13CC7F" w14:textId="0B0C9AFB" w:rsidR="007516DE" w:rsidRPr="0074004F" w:rsidRDefault="007516DE" w:rsidP="007516DE">
      <w:pPr>
        <w:spacing w:after="0" w:line="240" w:lineRule="auto"/>
        <w:rPr>
          <w:rFonts w:eastAsia="Times New Roman"/>
          <w:sz w:val="24"/>
          <w:szCs w:val="24"/>
        </w:rPr>
      </w:pPr>
      <w:r w:rsidRPr="0074004F">
        <w:rPr>
          <w:rFonts w:eastAsia="Times New Roman"/>
          <w:color w:val="000000"/>
          <w:sz w:val="24"/>
          <w:szCs w:val="24"/>
        </w:rPr>
        <w:t> </w:t>
      </w:r>
    </w:p>
    <w:p w14:paraId="2598E9BF" w14:textId="77777777" w:rsidR="007516DE" w:rsidRPr="0074004F" w:rsidRDefault="007516DE" w:rsidP="007516DE">
      <w:pPr>
        <w:spacing w:after="0" w:line="240" w:lineRule="auto"/>
        <w:rPr>
          <w:rFonts w:eastAsia="Times New Roman"/>
          <w:sz w:val="24"/>
          <w:szCs w:val="24"/>
        </w:rPr>
      </w:pPr>
      <w:r w:rsidRPr="0074004F">
        <w:rPr>
          <w:rFonts w:eastAsia="Times New Roman"/>
          <w:b/>
          <w:bCs/>
          <w:color w:val="000000"/>
          <w:sz w:val="24"/>
          <w:szCs w:val="24"/>
          <w:u w:val="single"/>
        </w:rPr>
        <w:t>From a critical and constructivist perspective</w:t>
      </w:r>
      <w:r w:rsidRPr="0074004F">
        <w:rPr>
          <w:rFonts w:eastAsia="Times New Roman"/>
          <w:color w:val="000000"/>
          <w:sz w:val="24"/>
          <w:szCs w:val="24"/>
        </w:rPr>
        <w:t xml:space="preserve">, on the other hand, </w:t>
      </w:r>
      <w:r w:rsidRPr="0074004F">
        <w:rPr>
          <w:rFonts w:eastAsia="Times New Roman"/>
          <w:b/>
          <w:bCs/>
          <w:color w:val="000000"/>
          <w:sz w:val="24"/>
          <w:szCs w:val="24"/>
          <w:u w:val="single"/>
        </w:rPr>
        <w:t>the realist hypocrisy matters a great deal.</w:t>
      </w:r>
      <w:r w:rsidRPr="0074004F">
        <w:rPr>
          <w:rFonts w:eastAsia="Times New Roman"/>
          <w:color w:val="000000"/>
          <w:sz w:val="24"/>
          <w:szCs w:val="24"/>
        </w:rPr>
        <w:t xml:space="preserve"> As neorealists acknowledge, critical and constructivist theorists embrace an altogether dissimilar epistemology and ontology, employing reflexive and interpretive, rather than rationalist and positivist, research choices.69 </w:t>
      </w:r>
      <w:r w:rsidRPr="0074004F">
        <w:rPr>
          <w:rFonts w:eastAsia="Times New Roman"/>
          <w:b/>
          <w:bCs/>
          <w:color w:val="000000"/>
          <w:sz w:val="24"/>
          <w:szCs w:val="24"/>
          <w:u w:val="single"/>
        </w:rPr>
        <w:t>Critical theorists identify the assumptions and practices that undergird power relations and through immanent critique attempt to identify the unsustainable aspects of power relations, which might suggest plausible alternative outcomes.</w:t>
      </w:r>
      <w:r w:rsidRPr="0074004F">
        <w:rPr>
          <w:rFonts w:eastAsia="Times New Roman"/>
          <w:color w:val="000000"/>
          <w:sz w:val="24"/>
          <w:szCs w:val="24"/>
        </w:rPr>
        <w:t xml:space="preserve"> </w:t>
      </w:r>
      <w:r w:rsidRPr="0074004F">
        <w:rPr>
          <w:rFonts w:eastAsia="Times New Roman"/>
          <w:b/>
          <w:bCs/>
          <w:color w:val="000000"/>
          <w:sz w:val="24"/>
          <w:szCs w:val="24"/>
          <w:u w:val="single"/>
        </w:rPr>
        <w:t>Public criticism of the Iraq war and so-called Bush Doctrine, for instance, may not have stopped war in 2003, but it has created mounting pressure for early withdrawal from Iraq and has clearly influenced the tenor of the public policy debate about Iran</w:t>
      </w:r>
      <w:r w:rsidRPr="0074004F">
        <w:rPr>
          <w:rFonts w:eastAsia="Times New Roman"/>
          <w:color w:val="000000"/>
          <w:sz w:val="24"/>
          <w:szCs w:val="24"/>
        </w:rPr>
        <w:t xml:space="preserve">. Conceivably, neorealist and other anti war critics have fomented an "Iraq Syndrome" that will significantly constrain American use of force for the fore seeable future. Moreover, </w:t>
      </w:r>
      <w:r w:rsidRPr="0074004F">
        <w:rPr>
          <w:rFonts w:eastAsia="Times New Roman"/>
          <w:b/>
          <w:bCs/>
          <w:color w:val="000000"/>
          <w:sz w:val="24"/>
          <w:szCs w:val="24"/>
          <w:u w:val="single"/>
        </w:rPr>
        <w:t>the realist hypocrisy matters because critical theorists argue reflexively that IR theory helps make the world what it is-and that IR theorizing itself is vulnerable to the same sort of critical evaluation.</w:t>
      </w:r>
      <w:r w:rsidRPr="0074004F">
        <w:rPr>
          <w:rFonts w:eastAsia="Times New Roman"/>
          <w:color w:val="000000"/>
          <w:sz w:val="24"/>
          <w:szCs w:val="24"/>
        </w:rPr>
        <w:t xml:space="preserve"> Indeed, this article serves essentially as an analytical exercise in critical theory, applying its methods to neorealist arguments about theory and public policy. </w:t>
      </w:r>
      <w:r w:rsidRPr="0074004F">
        <w:rPr>
          <w:rFonts w:eastAsia="Times New Roman"/>
          <w:b/>
          <w:bCs/>
          <w:color w:val="000000"/>
          <w:sz w:val="24"/>
          <w:szCs w:val="24"/>
          <w:u w:val="single"/>
        </w:rPr>
        <w:t>The fissures identified here could provoke scholars to rethink longstanding assumptions about IR theory and policy.</w:t>
      </w:r>
      <w:r w:rsidRPr="0074004F">
        <w:rPr>
          <w:rFonts w:eastAsia="Times New Roman"/>
          <w:color w:val="000000"/>
          <w:sz w:val="24"/>
          <w:szCs w:val="24"/>
        </w:rPr>
        <w:t xml:space="preserve"> After all, it appears as if there is much wider agreement than previously thought that discussion about world politics matters for determining how a state like the U.S. can and should act in the inter national system. Twenty-five years ago, the critical IR theorist Robert Cox famously argued that "theory is always for someone and for some purpose." Ironically, however, Cox viewed Waltz's neorealism as a theory "ideologically to be a science at the service of big-power management of the inter national system."70 </w:t>
      </w:r>
      <w:r w:rsidRPr="0074004F">
        <w:rPr>
          <w:rFonts w:eastAsia="Times New Roman"/>
          <w:b/>
          <w:bCs/>
          <w:color w:val="000000"/>
          <w:sz w:val="24"/>
          <w:szCs w:val="24"/>
          <w:u w:val="single"/>
        </w:rPr>
        <w:t>Neorealist theory</w:t>
      </w:r>
      <w:r w:rsidRPr="0074004F">
        <w:rPr>
          <w:rFonts w:eastAsia="Times New Roman"/>
          <w:color w:val="000000"/>
          <w:sz w:val="24"/>
          <w:szCs w:val="24"/>
        </w:rPr>
        <w:t xml:space="preserve"> is not a critical theory, but many of the scholars who have helped develop this theory in the field of international relations </w:t>
      </w:r>
      <w:r w:rsidRPr="0074004F">
        <w:rPr>
          <w:rFonts w:eastAsia="Times New Roman"/>
          <w:b/>
          <w:bCs/>
          <w:color w:val="000000"/>
          <w:sz w:val="24"/>
          <w:szCs w:val="24"/>
          <w:u w:val="single"/>
        </w:rPr>
        <w:t>behave very much as critical theorists when they partake in foreign policy debates. The neorealists implicitly and explicitly embrace presuppositions about the importance of public debate and political communication that are almost entirely consistent with the premises of critical theory.</w:t>
      </w:r>
      <w:r w:rsidRPr="0074004F">
        <w:rPr>
          <w:rFonts w:eastAsia="Times New Roman"/>
          <w:color w:val="000000"/>
          <w:sz w:val="24"/>
          <w:szCs w:val="24"/>
        </w:rPr>
        <w:t xml:space="preserve"> In the Iraq debate and in other examples, the neorealists are revealing lies, political spin, and other distortions of the debate pro mulgated by government elites and their allies. They chal lenge the legitimacy of established policies and critique what they see as excessive secrecy. Most importantly, </w:t>
      </w:r>
      <w:r w:rsidRPr="0074004F">
        <w:rPr>
          <w:rFonts w:eastAsia="Times New Roman"/>
          <w:b/>
          <w:bCs/>
          <w:color w:val="000000"/>
          <w:sz w:val="24"/>
          <w:szCs w:val="24"/>
          <w:u w:val="single"/>
        </w:rPr>
        <w:t xml:space="preserve">these neorealists seek to transform public and elite conscious ness so as to produce social pressures for alternative out comes. For critical theorists, this contradiction between realist theorizing and policy action is logically unsustain able and suggests an opening for alternative outcomes. </w:t>
      </w:r>
      <w:r w:rsidRPr="0074004F">
        <w:rPr>
          <w:rFonts w:eastAsia="Times New Roman"/>
          <w:color w:val="000000"/>
          <w:sz w:val="24"/>
          <w:szCs w:val="24"/>
        </w:rPr>
        <w:t>It would strongly imply the significant need for an under standing of foreign policy, and likely a theory of inter national relations, that accounts for communicative action.</w:t>
      </w:r>
    </w:p>
    <w:p w14:paraId="764C1468" w14:textId="77777777" w:rsidR="007516DE" w:rsidRPr="00D90A7C" w:rsidRDefault="007516DE" w:rsidP="007516DE">
      <w:pPr>
        <w:spacing w:after="0" w:line="240" w:lineRule="auto"/>
        <w:rPr>
          <w:rFonts w:eastAsia="Times New Roman"/>
          <w:sz w:val="24"/>
          <w:szCs w:val="24"/>
        </w:rPr>
      </w:pPr>
      <w:r w:rsidRPr="00D90A7C">
        <w:rPr>
          <w:rFonts w:eastAsia="Times New Roman"/>
          <w:color w:val="000000"/>
          <w:sz w:val="24"/>
          <w:szCs w:val="24"/>
        </w:rPr>
        <w:t> </w:t>
      </w:r>
    </w:p>
    <w:p w14:paraId="5FB7D9AF" w14:textId="77777777" w:rsidR="007516DE" w:rsidRPr="00D90A7C" w:rsidRDefault="007516DE" w:rsidP="007516DE">
      <w:pPr>
        <w:spacing w:after="0" w:line="240" w:lineRule="auto"/>
        <w:rPr>
          <w:rFonts w:eastAsia="Times New Roman"/>
          <w:sz w:val="24"/>
          <w:szCs w:val="24"/>
        </w:rPr>
      </w:pPr>
    </w:p>
    <w:p w14:paraId="2B26EAD0" w14:textId="77777777" w:rsidR="007516DE" w:rsidRPr="00D90A7C" w:rsidRDefault="007516DE" w:rsidP="007516DE">
      <w:pPr>
        <w:spacing w:after="0" w:line="240" w:lineRule="auto"/>
        <w:rPr>
          <w:rFonts w:eastAsia="Times New Roman"/>
          <w:sz w:val="24"/>
          <w:szCs w:val="24"/>
        </w:rPr>
      </w:pPr>
      <w:r w:rsidRPr="00D90A7C">
        <w:rPr>
          <w:rFonts w:eastAsia="Times New Roman"/>
          <w:color w:val="000000"/>
          <w:sz w:val="24"/>
          <w:szCs w:val="24"/>
        </w:rPr>
        <w:t> </w:t>
      </w:r>
    </w:p>
    <w:p w14:paraId="39C50DC6" w14:textId="76CF91A3" w:rsidR="005A7FD0" w:rsidRPr="00D90A7C" w:rsidRDefault="007516DE" w:rsidP="007516DE">
      <w:pPr>
        <w:pStyle w:val="Heading3"/>
        <w:rPr>
          <w:rFonts w:eastAsia="Times New Roman" w:cs="Calibri"/>
        </w:rPr>
      </w:pPr>
      <w:r w:rsidRPr="00D90A7C">
        <w:rPr>
          <w:rFonts w:eastAsia="Times New Roman" w:cs="Calibri"/>
          <w:color w:val="000000"/>
          <w:sz w:val="24"/>
        </w:rPr>
        <w:t> </w:t>
      </w:r>
      <w:r w:rsidR="005A7FD0" w:rsidRPr="00D90A7C">
        <w:rPr>
          <w:rFonts w:eastAsia="Times New Roman" w:cs="Calibri"/>
        </w:rPr>
        <w:t>2NC Answers to: Threats Real</w:t>
      </w:r>
    </w:p>
    <w:p w14:paraId="7181BC93" w14:textId="192C56AE" w:rsidR="005A7FD0" w:rsidRPr="00D90A7C" w:rsidRDefault="005A7FD0" w:rsidP="005A7FD0"/>
    <w:p w14:paraId="64479617" w14:textId="77777777" w:rsidR="005A7FD0" w:rsidRPr="0074004F" w:rsidRDefault="005A7FD0" w:rsidP="005A7FD0">
      <w:pPr>
        <w:spacing w:before="240" w:after="40" w:line="240" w:lineRule="auto"/>
        <w:outlineLvl w:val="3"/>
        <w:rPr>
          <w:rFonts w:eastAsia="Times New Roman"/>
          <w:b/>
          <w:bCs/>
          <w:sz w:val="24"/>
          <w:szCs w:val="24"/>
        </w:rPr>
      </w:pPr>
      <w:r w:rsidRPr="0074004F">
        <w:rPr>
          <w:rFonts w:eastAsia="Times New Roman"/>
          <w:b/>
          <w:bCs/>
          <w:color w:val="000000"/>
          <w:sz w:val="24"/>
          <w:szCs w:val="24"/>
        </w:rPr>
        <w:t>Even if threats are real, the imagery of nuclear scenarios in the middle east is inherently tied to a post 9/11 American orientalist international regime</w:t>
      </w:r>
    </w:p>
    <w:p w14:paraId="2955CDF1" w14:textId="77777777" w:rsidR="005A7FD0" w:rsidRPr="0074004F" w:rsidRDefault="005A7FD0" w:rsidP="005A7FD0">
      <w:pPr>
        <w:spacing w:after="0" w:line="240" w:lineRule="auto"/>
        <w:rPr>
          <w:rFonts w:eastAsia="Times New Roman"/>
          <w:sz w:val="24"/>
          <w:szCs w:val="24"/>
        </w:rPr>
      </w:pPr>
    </w:p>
    <w:p w14:paraId="5BCA6B5E" w14:textId="50CCE406" w:rsidR="005A7FD0" w:rsidRPr="0074004F" w:rsidRDefault="005A7FD0" w:rsidP="005A7FD0">
      <w:pPr>
        <w:spacing w:after="0" w:line="240" w:lineRule="auto"/>
        <w:rPr>
          <w:rFonts w:eastAsia="Times New Roman"/>
          <w:sz w:val="24"/>
          <w:szCs w:val="24"/>
        </w:rPr>
      </w:pPr>
      <w:r w:rsidRPr="0074004F">
        <w:rPr>
          <w:rFonts w:eastAsia="Times New Roman"/>
          <w:b/>
          <w:bCs/>
          <w:color w:val="000000"/>
          <w:sz w:val="24"/>
          <w:szCs w:val="24"/>
          <w:shd w:val="clear" w:color="auto" w:fill="FFFFFF"/>
        </w:rPr>
        <w:t>Semmerling 08</w:t>
      </w:r>
      <w:r w:rsidRPr="0074004F">
        <w:rPr>
          <w:rFonts w:eastAsia="Times New Roman"/>
          <w:color w:val="000000"/>
          <w:sz w:val="24"/>
          <w:szCs w:val="24"/>
          <w:shd w:val="clear" w:color="auto" w:fill="FFFFFF"/>
        </w:rPr>
        <w:t xml:space="preserve"> </w:t>
      </w:r>
      <w:r w:rsidR="0074004F">
        <w:rPr>
          <w:rFonts w:eastAsia="Times New Roman"/>
          <w:color w:val="000000"/>
          <w:sz w:val="24"/>
          <w:szCs w:val="24"/>
          <w:shd w:val="clear" w:color="auto" w:fill="FFFFFF"/>
        </w:rPr>
        <w:t>(</w:t>
      </w:r>
      <w:r w:rsidR="0074004F" w:rsidRPr="0074004F">
        <w:rPr>
          <w:rFonts w:eastAsia="Times New Roman"/>
          <w:color w:val="000000"/>
          <w:sz w:val="24"/>
          <w:szCs w:val="24"/>
          <w:shd w:val="clear" w:color="auto" w:fill="FFFFFF"/>
        </w:rPr>
        <w:t xml:space="preserve">Tim Jon </w:t>
      </w:r>
      <w:r w:rsidRPr="0074004F">
        <w:rPr>
          <w:rFonts w:eastAsia="Times New Roman"/>
          <w:color w:val="000000"/>
          <w:sz w:val="24"/>
          <w:szCs w:val="24"/>
          <w:shd w:val="clear" w:color="auto" w:fill="FFFFFF"/>
        </w:rPr>
        <w:t>is a founding partner in The Mercury Endeavor, LLC, a mitigation and sentencing advocacy firm.  He has previously clerked for the County Public Defender Office’s Felony Trial Division and Homicide Task Force. “</w:t>
      </w:r>
      <w:r w:rsidRPr="0074004F">
        <w:rPr>
          <w:rFonts w:eastAsia="Times New Roman"/>
          <w:color w:val="000000"/>
          <w:sz w:val="24"/>
          <w:szCs w:val="24"/>
        </w:rPr>
        <w:t>Those “Evil” Muslims! Orientalist Fears in the Narratives of the War on Terror”</w:t>
      </w:r>
      <w:r w:rsidR="0074004F">
        <w:rPr>
          <w:rFonts w:eastAsia="Times New Roman"/>
          <w:color w:val="000000"/>
          <w:sz w:val="24"/>
          <w:szCs w:val="24"/>
        </w:rPr>
        <w:t>)</w:t>
      </w:r>
    </w:p>
    <w:p w14:paraId="7F85E6A9" w14:textId="77777777" w:rsidR="005A7FD0" w:rsidRPr="0074004F" w:rsidRDefault="005A7FD0" w:rsidP="005A7FD0">
      <w:pPr>
        <w:spacing w:after="0" w:line="240" w:lineRule="auto"/>
        <w:rPr>
          <w:rFonts w:eastAsia="Times New Roman"/>
          <w:sz w:val="24"/>
          <w:szCs w:val="24"/>
        </w:rPr>
      </w:pPr>
    </w:p>
    <w:p w14:paraId="4EEEE8B7" w14:textId="77777777" w:rsidR="005A7FD0" w:rsidRPr="0074004F" w:rsidRDefault="005A7FD0" w:rsidP="005A7FD0">
      <w:pPr>
        <w:spacing w:after="0" w:line="240" w:lineRule="auto"/>
        <w:rPr>
          <w:rFonts w:eastAsia="Times New Roman"/>
          <w:sz w:val="24"/>
          <w:szCs w:val="24"/>
        </w:rPr>
      </w:pPr>
      <w:r w:rsidRPr="0074004F">
        <w:rPr>
          <w:rFonts w:eastAsia="Times New Roman"/>
          <w:color w:val="211E1E"/>
          <w:sz w:val="24"/>
          <w:szCs w:val="24"/>
        </w:rPr>
        <w:t xml:space="preserve">The </w:t>
      </w:r>
      <w:r w:rsidRPr="0074004F">
        <w:rPr>
          <w:rFonts w:eastAsia="Times New Roman"/>
          <w:b/>
          <w:bCs/>
          <w:color w:val="211E1E"/>
          <w:sz w:val="24"/>
          <w:szCs w:val="24"/>
          <w:u w:val="single"/>
        </w:rPr>
        <w:t>photo-montage creates a nuclear aesthetic</w:t>
      </w:r>
      <w:r w:rsidRPr="0074004F">
        <w:rPr>
          <w:rFonts w:eastAsia="Times New Roman"/>
          <w:color w:val="211E1E"/>
          <w:sz w:val="24"/>
          <w:szCs w:val="24"/>
        </w:rPr>
        <w:t xml:space="preserve"> that is found in the world of cinematic make-believe and in the literature and reporting of 9/11. While </w:t>
      </w:r>
      <w:r w:rsidRPr="0074004F">
        <w:rPr>
          <w:rFonts w:eastAsia="Times New Roman"/>
          <w:b/>
          <w:bCs/>
          <w:color w:val="211E1E"/>
          <w:sz w:val="24"/>
          <w:szCs w:val="24"/>
          <w:u w:val="single"/>
        </w:rPr>
        <w:t>disaster films make us imagine nuclear disasters that give birth to mutant monsters</w:t>
      </w:r>
      <w:r w:rsidRPr="0074004F">
        <w:rPr>
          <w:rFonts w:eastAsia="Times New Roman"/>
          <w:b/>
          <w:bCs/>
          <w:color w:val="211E1E"/>
          <w:sz w:val="24"/>
          <w:szCs w:val="24"/>
        </w:rPr>
        <w:t xml:space="preserve"> </w:t>
      </w:r>
      <w:r w:rsidRPr="0074004F">
        <w:rPr>
          <w:rFonts w:eastAsia="Times New Roman"/>
          <w:color w:val="211E1E"/>
          <w:sz w:val="24"/>
          <w:szCs w:val="24"/>
        </w:rPr>
        <w:t>and desolate urban areas</w:t>
      </w:r>
      <w:r w:rsidRPr="0074004F">
        <w:rPr>
          <w:rFonts w:eastAsia="Times New Roman"/>
          <w:color w:val="211E1E"/>
          <w:sz w:val="24"/>
          <w:szCs w:val="24"/>
          <w:u w:val="single"/>
        </w:rPr>
        <w:t xml:space="preserve">, </w:t>
      </w:r>
      <w:r w:rsidRPr="0074004F">
        <w:rPr>
          <w:rFonts w:eastAsia="Times New Roman"/>
          <w:b/>
          <w:bCs/>
          <w:color w:val="211E1E"/>
          <w:sz w:val="24"/>
          <w:szCs w:val="24"/>
          <w:u w:val="single"/>
        </w:rPr>
        <w:t>the 9/11 literature and journalistic reporting mislead us into believing that we have finally witnessed, experienced, and ultimately survived, a “nuclear-like attack”.</w:t>
      </w:r>
      <w:r w:rsidRPr="0074004F">
        <w:rPr>
          <w:rFonts w:eastAsia="Times New Roman"/>
          <w:color w:val="211E1E"/>
          <w:sz w:val="24"/>
          <w:szCs w:val="24"/>
        </w:rPr>
        <w:t xml:space="preserve"> Accounts of the attacks on the Twin Towers include descriptions of nuclear-like power emanating from the exploding airplanes, the absence of humanity in an urban area, </w:t>
      </w:r>
      <w:r w:rsidRPr="0074004F">
        <w:rPr>
          <w:rFonts w:eastAsia="Times New Roman"/>
          <w:b/>
          <w:bCs/>
          <w:color w:val="211E1E"/>
          <w:sz w:val="24"/>
          <w:szCs w:val="24"/>
          <w:u w:val="single"/>
        </w:rPr>
        <w:t>ash-covered streets that are compared with nuclear winter,</w:t>
      </w:r>
      <w:r w:rsidRPr="0074004F">
        <w:rPr>
          <w:rFonts w:eastAsia="Times New Roman"/>
          <w:color w:val="211E1E"/>
          <w:sz w:val="24"/>
          <w:szCs w:val="24"/>
          <w:u w:val="single"/>
        </w:rPr>
        <w:t xml:space="preserve"> </w:t>
      </w:r>
      <w:r w:rsidRPr="0074004F">
        <w:rPr>
          <w:rFonts w:eastAsia="Times New Roman"/>
          <w:color w:val="211E1E"/>
          <w:sz w:val="24"/>
          <w:szCs w:val="24"/>
        </w:rPr>
        <w:t xml:space="preserve">an American president locked in a bunker command center, and an American government that went into pro- tective hiding. All </w:t>
      </w:r>
      <w:r w:rsidRPr="0074004F">
        <w:rPr>
          <w:rFonts w:eastAsia="Times New Roman"/>
          <w:b/>
          <w:bCs/>
          <w:color w:val="211E1E"/>
          <w:sz w:val="24"/>
          <w:szCs w:val="24"/>
          <w:u w:val="single"/>
        </w:rPr>
        <w:t>these nuclear references may have fooled Americans into believing that a nuclear attack can be isolated to a few city blocks, a</w:t>
      </w:r>
      <w:r w:rsidRPr="0074004F">
        <w:rPr>
          <w:rFonts w:eastAsia="Times New Roman"/>
          <w:b/>
          <w:bCs/>
          <w:color w:val="211E1E"/>
          <w:sz w:val="24"/>
          <w:szCs w:val="24"/>
        </w:rPr>
        <w:t xml:space="preserve"> </w:t>
      </w:r>
      <w:r w:rsidRPr="0074004F">
        <w:rPr>
          <w:rFonts w:eastAsia="Times New Roman"/>
          <w:b/>
          <w:bCs/>
          <w:color w:val="211E1E"/>
          <w:sz w:val="24"/>
          <w:szCs w:val="24"/>
          <w:u w:val="single"/>
        </w:rPr>
        <w:t>couple of thousand deaths</w:t>
      </w:r>
      <w:r w:rsidRPr="0074004F">
        <w:rPr>
          <w:rFonts w:eastAsia="Times New Roman"/>
          <w:color w:val="211E1E"/>
          <w:sz w:val="24"/>
          <w:szCs w:val="24"/>
        </w:rPr>
        <w:t xml:space="preserve">, with many people able to escape unscathed, a temporarily crippled economy, and a trium- phant presidential return to the White House later that evening. This photo-montage provides similar false hopes. But this is exactly what Fallows calls out against: fear that creates self-inflicting wounds. The photograph undermines Fallows’ thesis by providing us with a scene that scares us (as an event like this should) and yet </w:t>
      </w:r>
      <w:r w:rsidRPr="0074004F">
        <w:rPr>
          <w:rFonts w:eastAsia="Times New Roman"/>
          <w:color w:val="211E1E"/>
          <w:sz w:val="24"/>
          <w:szCs w:val="24"/>
          <w:u w:val="single"/>
        </w:rPr>
        <w:t>f</w:t>
      </w:r>
      <w:r w:rsidRPr="0074004F">
        <w:rPr>
          <w:rFonts w:eastAsia="Times New Roman"/>
          <w:b/>
          <w:bCs/>
          <w:color w:val="211E1E"/>
          <w:sz w:val="24"/>
          <w:szCs w:val="24"/>
          <w:u w:val="single"/>
        </w:rPr>
        <w:t>ools us into believing we can handle a nuclear attack of this magnitude</w:t>
      </w:r>
      <w:r w:rsidRPr="0074004F">
        <w:rPr>
          <w:rFonts w:eastAsia="Times New Roman"/>
          <w:b/>
          <w:bCs/>
          <w:color w:val="211E1E"/>
          <w:sz w:val="24"/>
          <w:szCs w:val="24"/>
        </w:rPr>
        <w:t xml:space="preserve">. </w:t>
      </w:r>
      <w:r w:rsidRPr="0074004F">
        <w:rPr>
          <w:rFonts w:eastAsia="Times New Roman"/>
          <w:b/>
          <w:bCs/>
          <w:color w:val="211E1E"/>
          <w:sz w:val="24"/>
          <w:szCs w:val="24"/>
          <w:u w:val="single"/>
        </w:rPr>
        <w:t>Fallows reminds us that the fallout of a nuclear attack will be much greater than that of 9/11. But 9/11 seems to have circumscribed our imagination of nuclear devastation</w:t>
      </w:r>
      <w:r w:rsidRPr="0074004F">
        <w:rPr>
          <w:rFonts w:eastAsia="Times New Roman"/>
          <w:color w:val="211E1E"/>
          <w:sz w:val="24"/>
          <w:szCs w:val="24"/>
          <w:u w:val="single"/>
        </w:rPr>
        <w:t>,</w:t>
      </w:r>
      <w:r w:rsidRPr="0074004F">
        <w:rPr>
          <w:rFonts w:eastAsia="Times New Roman"/>
          <w:color w:val="211E1E"/>
          <w:sz w:val="24"/>
          <w:szCs w:val="24"/>
        </w:rPr>
        <w:t xml:space="preserve"> as is evident in this photo-montage. Ritter’s work lends banality to the nuclear attack that Fallows fears.</w:t>
      </w:r>
    </w:p>
    <w:p w14:paraId="3E62901E" w14:textId="77777777" w:rsidR="005A7FD0" w:rsidRPr="0074004F" w:rsidRDefault="005A7FD0" w:rsidP="005A7FD0">
      <w:pPr>
        <w:spacing w:after="0" w:line="240" w:lineRule="auto"/>
        <w:rPr>
          <w:rFonts w:eastAsia="Times New Roman"/>
          <w:sz w:val="24"/>
          <w:szCs w:val="24"/>
        </w:rPr>
      </w:pPr>
      <w:r w:rsidRPr="0074004F">
        <w:rPr>
          <w:rFonts w:eastAsia="Times New Roman"/>
          <w:color w:val="000000"/>
          <w:sz w:val="24"/>
          <w:szCs w:val="24"/>
        </w:rPr>
        <w:t> </w:t>
      </w:r>
    </w:p>
    <w:p w14:paraId="55060DAD" w14:textId="77777777" w:rsidR="005A7FD0" w:rsidRPr="00D90A7C" w:rsidRDefault="005A7FD0" w:rsidP="005A7FD0"/>
    <w:p w14:paraId="6B32FE1E" w14:textId="78358F3D" w:rsidR="00E84B00" w:rsidRPr="00D90A7C" w:rsidRDefault="00E84B00" w:rsidP="00E3594D">
      <w:pPr>
        <w:pStyle w:val="Heading3"/>
        <w:rPr>
          <w:rFonts w:eastAsia="Times New Roman" w:cs="Calibri"/>
          <w:bCs/>
          <w:sz w:val="48"/>
          <w:szCs w:val="48"/>
        </w:rPr>
      </w:pPr>
      <w:r w:rsidRPr="00D90A7C">
        <w:rPr>
          <w:rFonts w:eastAsia="Times New Roman" w:cs="Calibri"/>
        </w:rPr>
        <w:t>2NC Answer to Link Turn</w:t>
      </w:r>
      <w:r w:rsidR="00E3594D" w:rsidRPr="00D90A7C">
        <w:rPr>
          <w:rFonts w:eastAsia="Times New Roman" w:cs="Calibri"/>
        </w:rPr>
        <w:t>s</w:t>
      </w:r>
    </w:p>
    <w:p w14:paraId="540EC3D3" w14:textId="77777777" w:rsidR="00E3594D" w:rsidRPr="0074004F" w:rsidRDefault="00E3594D" w:rsidP="00E3594D">
      <w:pPr>
        <w:rPr>
          <w:sz w:val="24"/>
          <w:szCs w:val="24"/>
        </w:rPr>
      </w:pPr>
    </w:p>
    <w:p w14:paraId="1E4BC4F4" w14:textId="204361E1" w:rsidR="00E84B00" w:rsidRPr="0074004F" w:rsidRDefault="00E84B00" w:rsidP="00E3594D">
      <w:pPr>
        <w:pStyle w:val="Heading4"/>
        <w:rPr>
          <w:rFonts w:eastAsia="Times New Roman" w:cs="Calibri"/>
          <w:bCs/>
          <w:sz w:val="24"/>
          <w:szCs w:val="24"/>
        </w:rPr>
      </w:pPr>
      <w:r w:rsidRPr="0074004F">
        <w:rPr>
          <w:rFonts w:eastAsia="Times New Roman" w:cs="Calibri"/>
          <w:sz w:val="24"/>
          <w:szCs w:val="24"/>
        </w:rPr>
        <w:t>The right to bear arms is framed under the pretense of the West versus the Rest and the mantra of civilizing discourse, retrenching Orientalism</w:t>
      </w:r>
    </w:p>
    <w:p w14:paraId="5BCF8873" w14:textId="77777777" w:rsidR="00E84B00" w:rsidRPr="0074004F" w:rsidRDefault="00E84B00" w:rsidP="00E84B00">
      <w:pPr>
        <w:spacing w:line="240" w:lineRule="auto"/>
        <w:rPr>
          <w:rFonts w:eastAsia="Times New Roman"/>
          <w:sz w:val="24"/>
          <w:szCs w:val="24"/>
        </w:rPr>
      </w:pPr>
      <w:r w:rsidRPr="0074004F">
        <w:rPr>
          <w:rFonts w:eastAsia="Times New Roman"/>
          <w:color w:val="000000"/>
          <w:sz w:val="24"/>
          <w:szCs w:val="24"/>
          <w:shd w:val="clear" w:color="auto" w:fill="FFFFFF"/>
        </w:rPr>
        <w:t> </w:t>
      </w:r>
    </w:p>
    <w:p w14:paraId="43B28C61" w14:textId="77777777" w:rsidR="00E84B00" w:rsidRPr="0074004F" w:rsidRDefault="00E84B00" w:rsidP="00E84B00">
      <w:pPr>
        <w:spacing w:line="240" w:lineRule="auto"/>
        <w:rPr>
          <w:rFonts w:eastAsia="Times New Roman"/>
          <w:sz w:val="24"/>
          <w:szCs w:val="24"/>
        </w:rPr>
      </w:pPr>
      <w:r w:rsidRPr="0074004F">
        <w:rPr>
          <w:rStyle w:val="Style13ptBold"/>
          <w:sz w:val="24"/>
          <w:szCs w:val="24"/>
        </w:rPr>
        <w:t>Mathur 2k18</w:t>
      </w:r>
      <w:r w:rsidRPr="0074004F">
        <w:rPr>
          <w:rFonts w:eastAsia="Times New Roman"/>
          <w:color w:val="000000"/>
          <w:sz w:val="24"/>
          <w:szCs w:val="24"/>
          <w:shd w:val="clear" w:color="auto" w:fill="FFFFFF"/>
        </w:rPr>
        <w:t xml:space="preserve"> (Ritu, Dr Ritu Mathur is an Assistant Professor of Political Science at the University of Texas at San Antonio (UTSA), Techno-Racial dynamics of denial &amp; difference in weapons control)</w:t>
      </w:r>
    </w:p>
    <w:p w14:paraId="33C02E98" w14:textId="77777777" w:rsidR="00E84B00" w:rsidRPr="0074004F" w:rsidRDefault="00E84B00" w:rsidP="00E84B00">
      <w:pPr>
        <w:spacing w:line="240" w:lineRule="auto"/>
        <w:rPr>
          <w:rFonts w:eastAsia="Times New Roman"/>
          <w:sz w:val="24"/>
          <w:szCs w:val="24"/>
        </w:rPr>
      </w:pPr>
      <w:r w:rsidRPr="0074004F">
        <w:rPr>
          <w:rFonts w:eastAsia="Times New Roman"/>
          <w:color w:val="000000"/>
          <w:sz w:val="24"/>
          <w:szCs w:val="24"/>
          <w:shd w:val="clear" w:color="auto" w:fill="FFFFFF"/>
        </w:rPr>
        <w:t xml:space="preserve">How has postcolonial scholarship engaged with the problem of weapons? What are the possibilities and limitations of a postcolonial engagement with acute problems of weapons control? It is impossible for a subaltern scholar to address these broader questions without taking note of the scant existing postcolonial literature on arms control and disarmament (Abraham, 1998; Biswas, 2014; Beier, 2002; Hecht, 2012; Mathur, 2014). This intellectual amnesia is noted by scholars especially with regard to the contributions of the Global South in addressing the problems of weapons control. This sense of erasure is reinforced by scholars perturbed by the decline in understanding of the tragedy of Hiroshima and Nagasaki (Taylor &amp; Jacobs, 2015). On the contrary, </w:t>
      </w:r>
      <w:r w:rsidRPr="0074004F">
        <w:rPr>
          <w:rFonts w:eastAsia="Times New Roman"/>
          <w:b/>
          <w:bCs/>
          <w:color w:val="000000"/>
          <w:sz w:val="24"/>
          <w:szCs w:val="24"/>
          <w:u w:val="single"/>
          <w:shd w:val="clear" w:color="auto" w:fill="FFFFFF"/>
        </w:rPr>
        <w:t>there exists a growing circulation of civilizational discourses positing a dangerous dynamic of difference between ‘the “West and the Rest” as a civilizational mantra in arms control and disarmament’</w:t>
      </w:r>
      <w:r w:rsidRPr="0074004F">
        <w:rPr>
          <w:rFonts w:eastAsia="Times New Roman"/>
          <w:color w:val="000000"/>
          <w:sz w:val="24"/>
          <w:szCs w:val="24"/>
          <w:shd w:val="clear" w:color="auto" w:fill="FFFFFF"/>
        </w:rPr>
        <w:t xml:space="preserve"> (Mathur, 2014, pp. 332–335). It is in this context that this paper makes an effort to problematize and juxtapose a spiraling ‘dynamic of denial’ and a persistent ‘dynamic of difference’ in the field of International Relations and weapons control. It tries to demonstrate the power of these discourses with reference to the memory and representation of Hiroshima. This paper introduces the concept of ‘techno-racism’ to bring attention to the complex interplay of racial and technological considerations in the everyday practices of arms control and disarmament. In developing the concept of ‘techno racism’ this paper draws upon the writings of scholars such as Michael Adas (1989), Gabrielle Hecht (2012), Roh, Huang, and Niu (2015). </w:t>
      </w:r>
      <w:r w:rsidRPr="0074004F">
        <w:rPr>
          <w:rFonts w:eastAsia="Times New Roman"/>
          <w:b/>
          <w:bCs/>
          <w:color w:val="000000"/>
          <w:sz w:val="24"/>
          <w:szCs w:val="24"/>
          <w:u w:val="single"/>
          <w:shd w:val="clear" w:color="auto" w:fill="FFFFFF"/>
        </w:rPr>
        <w:t>The concept of techno-racism has to be historically grounded to encourage careful deliberation on practices of racial reductionism and technological determinism with regard to weapons.</w:t>
      </w:r>
      <w:r w:rsidRPr="0074004F">
        <w:rPr>
          <w:rFonts w:eastAsia="Times New Roman"/>
          <w:color w:val="000000"/>
          <w:sz w:val="24"/>
          <w:szCs w:val="24"/>
          <w:shd w:val="clear" w:color="auto" w:fill="FFFFFF"/>
        </w:rPr>
        <w:t xml:space="preserve"> The deployment of technoracial discourses for political purposes can be traced from the late nineteenth century to the present with regard to weapons. The differences in weapons technology between different cultures is often reinforced with practices of racial reductionism constituting a contested hierarchy in the international order.</w:t>
      </w:r>
      <w:r w:rsidRPr="0074004F">
        <w:rPr>
          <w:rFonts w:eastAsia="Times New Roman"/>
          <w:b/>
          <w:bCs/>
          <w:color w:val="000000"/>
          <w:sz w:val="24"/>
          <w:szCs w:val="24"/>
          <w:u w:val="single"/>
          <w:shd w:val="clear" w:color="auto" w:fill="FFFFFF"/>
        </w:rPr>
        <w:t xml:space="preserve"> The power of these technoracial discourses emphasizing and de-emphasizing racial reductionism and technological determinism subject to political considerations respectively has an effect on the outcome of intersecting dynamics of difference and dynamic of denial in practices of arms control and disarmament</w:t>
      </w:r>
      <w:r w:rsidRPr="0074004F">
        <w:rPr>
          <w:rFonts w:eastAsia="Times New Roman"/>
          <w:color w:val="000000"/>
          <w:sz w:val="24"/>
          <w:szCs w:val="24"/>
          <w:shd w:val="clear" w:color="auto" w:fill="FFFFFF"/>
        </w:rPr>
        <w:t xml:space="preserve">. </w:t>
      </w:r>
      <w:r w:rsidRPr="0074004F">
        <w:rPr>
          <w:rFonts w:eastAsia="Times New Roman"/>
          <w:b/>
          <w:bCs/>
          <w:color w:val="000000"/>
          <w:sz w:val="24"/>
          <w:szCs w:val="24"/>
          <w:u w:val="single"/>
          <w:shd w:val="clear" w:color="auto" w:fill="FFFFFF"/>
        </w:rPr>
        <w:t>A growing intensity of racial reductionism and technological determinism in discourses on difference and denial can generate destructive violence</w:t>
      </w:r>
      <w:r w:rsidRPr="0074004F">
        <w:rPr>
          <w:rFonts w:eastAsia="Times New Roman"/>
          <w:color w:val="000000"/>
          <w:sz w:val="24"/>
          <w:szCs w:val="24"/>
          <w:shd w:val="clear" w:color="auto" w:fill="FFFFFF"/>
        </w:rPr>
        <w:t xml:space="preserve">. It is therefore pertinent to pay attention to the growing circulation of these powerful discourses in contemporary practices of security. Thus empowered with this succinct understanding of the concept of techno-racism, this paper begins by first exploring the ‘dynamic of difference’ with help of other scholars in International Relations with particular emphasis on consideration of technology as a significant ‘criteria for comparison’ between the Orient and the Occident (Adas, 1989). This is followed by an exploration of the circulating ‘dynamic of denial’ of the Global South’s contribution towards weapons regulation and prohibition and the responsibility of the West to meet its obligations under the existing Nuclear Nonproliferation Treaty (NPT). These intersecting dynamics of difference and dynamic of denial then help set the stage for remembering Hiroshima as the ‘techno-racial line’ between the West and the Rest. </w:t>
      </w:r>
      <w:r w:rsidRPr="0074004F">
        <w:rPr>
          <w:rFonts w:eastAsia="Times New Roman"/>
          <w:b/>
          <w:bCs/>
          <w:color w:val="000000"/>
          <w:sz w:val="24"/>
          <w:szCs w:val="24"/>
          <w:u w:val="single"/>
          <w:shd w:val="clear" w:color="auto" w:fill="FFFFFF"/>
        </w:rPr>
        <w:t>This helps produce critical reflections on the possibilities and limits of nuclear exceptionalism and nuclear allergy in addressing the problem of weapons and the need for more alternative humanitarian discourses inclusive of the practices of Global South in weapons regulation and prohibition.</w:t>
      </w:r>
    </w:p>
    <w:p w14:paraId="2EDC3BFB" w14:textId="707F5CA1" w:rsidR="005267B9" w:rsidRPr="0074004F" w:rsidRDefault="00E84B00" w:rsidP="00E3594D">
      <w:pPr>
        <w:pStyle w:val="Heading4"/>
        <w:rPr>
          <w:rFonts w:eastAsia="Times New Roman" w:cs="Calibri"/>
          <w:sz w:val="24"/>
          <w:szCs w:val="24"/>
        </w:rPr>
      </w:pPr>
      <w:r w:rsidRPr="0074004F">
        <w:rPr>
          <w:rFonts w:eastAsia="Times New Roman" w:cs="Calibri"/>
          <w:sz w:val="24"/>
          <w:szCs w:val="24"/>
        </w:rPr>
        <w:br/>
      </w:r>
      <w:r w:rsidR="005267B9" w:rsidRPr="0074004F">
        <w:rPr>
          <w:rFonts w:eastAsia="Times New Roman" w:cs="Calibri"/>
          <w:sz w:val="24"/>
          <w:szCs w:val="24"/>
        </w:rPr>
        <w:t>Even if the selling of arms is a tool of orientalism it does not mean that reducing arms sales is not also orientalist. Both actions can occur in an orientalist worldview.</w:t>
      </w:r>
    </w:p>
    <w:p w14:paraId="77EBA7CD" w14:textId="77777777" w:rsidR="00E3594D" w:rsidRPr="0074004F" w:rsidRDefault="00E3594D" w:rsidP="005267B9">
      <w:pPr>
        <w:spacing w:after="0" w:line="240" w:lineRule="auto"/>
        <w:rPr>
          <w:rFonts w:eastAsia="Times New Roman"/>
          <w:b/>
          <w:bCs/>
          <w:color w:val="000000"/>
          <w:sz w:val="24"/>
          <w:szCs w:val="24"/>
          <w:shd w:val="clear" w:color="auto" w:fill="FFFFFF"/>
        </w:rPr>
      </w:pPr>
    </w:p>
    <w:p w14:paraId="109C4971" w14:textId="49C4AEA9" w:rsidR="008E3D66" w:rsidRPr="0074004F" w:rsidRDefault="005267B9" w:rsidP="008E3D66">
      <w:pPr>
        <w:spacing w:after="0" w:line="240" w:lineRule="auto"/>
        <w:rPr>
          <w:rFonts w:eastAsia="Times New Roman"/>
          <w:sz w:val="24"/>
          <w:szCs w:val="24"/>
        </w:rPr>
      </w:pPr>
      <w:r w:rsidRPr="0074004F">
        <w:rPr>
          <w:rFonts w:eastAsia="Times New Roman"/>
          <w:b/>
          <w:bCs/>
          <w:color w:val="000000"/>
          <w:sz w:val="24"/>
          <w:szCs w:val="24"/>
          <w:shd w:val="clear" w:color="auto" w:fill="FFFFFF"/>
        </w:rPr>
        <w:t>Ritu Mathur 14</w:t>
      </w:r>
      <w:r w:rsidRPr="0074004F">
        <w:rPr>
          <w:rFonts w:eastAsia="Times New Roman"/>
          <w:color w:val="000000"/>
          <w:sz w:val="24"/>
          <w:szCs w:val="24"/>
          <w:shd w:val="clear" w:color="auto" w:fill="FFFFFF"/>
        </w:rPr>
        <w:t xml:space="preserve"> </w:t>
      </w:r>
      <w:r w:rsidR="008E3D66" w:rsidRPr="0074004F">
        <w:rPr>
          <w:rFonts w:eastAsia="Times New Roman"/>
          <w:color w:val="000000"/>
          <w:sz w:val="24"/>
          <w:szCs w:val="24"/>
          <w:shd w:val="clear" w:color="auto" w:fill="FFFFFF"/>
        </w:rPr>
        <w:t>(</w:t>
      </w:r>
      <w:r w:rsidRPr="0074004F">
        <w:rPr>
          <w:rFonts w:eastAsia="Times New Roman"/>
          <w:color w:val="000000"/>
          <w:sz w:val="24"/>
          <w:szCs w:val="24"/>
          <w:shd w:val="clear" w:color="auto" w:fill="FFFFFF"/>
        </w:rPr>
        <w:t>‘The West and the Rest’: A Civilizational Mantra in Arms Control and Disarmament?, Contemporary Security Policy, 35:3, 332-355, DOI: 10.1080/13523260.2014.960164</w:t>
      </w:r>
      <w:r w:rsidR="008E3D66" w:rsidRPr="0074004F">
        <w:rPr>
          <w:rFonts w:eastAsia="Times New Roman"/>
          <w:color w:val="000000"/>
          <w:sz w:val="24"/>
          <w:szCs w:val="24"/>
          <w:shd w:val="clear" w:color="auto" w:fill="FFFFFF"/>
        </w:rPr>
        <w:t>)</w:t>
      </w:r>
    </w:p>
    <w:p w14:paraId="3CEA6A78" w14:textId="77777777" w:rsidR="008E3D66" w:rsidRPr="0074004F" w:rsidRDefault="008E3D66" w:rsidP="008E3D66">
      <w:pPr>
        <w:spacing w:after="0" w:line="240" w:lineRule="auto"/>
        <w:rPr>
          <w:rFonts w:eastAsia="Times New Roman"/>
          <w:sz w:val="24"/>
          <w:szCs w:val="24"/>
        </w:rPr>
      </w:pPr>
    </w:p>
    <w:p w14:paraId="42FED938" w14:textId="56BA1CA9" w:rsidR="005267B9" w:rsidRPr="0074004F" w:rsidRDefault="005267B9" w:rsidP="008E3D66">
      <w:pPr>
        <w:spacing w:after="0" w:line="240" w:lineRule="auto"/>
        <w:rPr>
          <w:rFonts w:eastAsia="Times New Roman"/>
          <w:sz w:val="24"/>
          <w:szCs w:val="24"/>
        </w:rPr>
      </w:pPr>
      <w:r w:rsidRPr="0074004F">
        <w:rPr>
          <w:rFonts w:eastAsia="Times New Roman"/>
          <w:color w:val="000000"/>
          <w:sz w:val="24"/>
          <w:szCs w:val="24"/>
          <w:shd w:val="clear" w:color="auto" w:fill="FFFFFF"/>
        </w:rPr>
        <w:t xml:space="preserve">First Phase: Colonial Racism in Practices of Arms Control and Disarmament It is argued that </w:t>
      </w:r>
      <w:r w:rsidRPr="0074004F">
        <w:rPr>
          <w:rFonts w:eastAsia="Times New Roman"/>
          <w:b/>
          <w:bCs/>
          <w:color w:val="000000"/>
          <w:sz w:val="24"/>
          <w:szCs w:val="24"/>
          <w:u w:val="single"/>
          <w:shd w:val="clear" w:color="auto" w:fill="FFFF00"/>
        </w:rPr>
        <w:t>from the late 18th century, the ideology of laissez faire in arms gov- erned Western powers</w:t>
      </w:r>
      <w:r w:rsidRPr="0074004F">
        <w:rPr>
          <w:rFonts w:eastAsia="Times New Roman"/>
          <w:color w:val="000000"/>
          <w:sz w:val="24"/>
          <w:szCs w:val="24"/>
          <w:shd w:val="clear" w:color="auto" w:fill="FFFFFF"/>
        </w:rPr>
        <w:t>. According to this ideology,</w:t>
      </w:r>
      <w:r w:rsidR="00E3594D" w:rsidRPr="0074004F">
        <w:rPr>
          <w:rFonts w:eastAsia="Times New Roman"/>
          <w:color w:val="000000"/>
          <w:sz w:val="24"/>
          <w:szCs w:val="24"/>
          <w:shd w:val="clear" w:color="auto" w:fill="FFFFFF"/>
        </w:rPr>
        <w:t xml:space="preserve"> </w:t>
      </w:r>
      <w:r w:rsidRPr="0074004F">
        <w:rPr>
          <w:rFonts w:eastAsia="Times New Roman"/>
          <w:b/>
          <w:bCs/>
          <w:color w:val="000000"/>
          <w:sz w:val="24"/>
          <w:szCs w:val="24"/>
          <w:shd w:val="clear" w:color="auto" w:fill="FFFFFF"/>
        </w:rPr>
        <w:t xml:space="preserve">... </w:t>
      </w:r>
      <w:r w:rsidRPr="0074004F">
        <w:rPr>
          <w:rFonts w:eastAsia="Times New Roman"/>
          <w:b/>
          <w:bCs/>
          <w:color w:val="000000"/>
          <w:sz w:val="24"/>
          <w:szCs w:val="24"/>
          <w:u w:val="single"/>
          <w:shd w:val="clear" w:color="auto" w:fill="FFFF00"/>
        </w:rPr>
        <w:t>trade is seen as the source of wealth and power and the engine of growth</w:t>
      </w:r>
      <w:r w:rsidRPr="0074004F">
        <w:rPr>
          <w:rFonts w:eastAsia="Times New Roman"/>
          <w:color w:val="000000"/>
          <w:sz w:val="24"/>
          <w:szCs w:val="24"/>
          <w:shd w:val="clear" w:color="auto" w:fill="FFFFFF"/>
        </w:rPr>
        <w:t xml:space="preserve"> for sustained and enhanced productive capacity</w:t>
      </w:r>
      <w:r w:rsidRPr="0074004F">
        <w:rPr>
          <w:rFonts w:eastAsia="Times New Roman"/>
          <w:b/>
          <w:bCs/>
          <w:color w:val="000000"/>
          <w:sz w:val="24"/>
          <w:szCs w:val="24"/>
          <w:u w:val="single"/>
          <w:shd w:val="clear" w:color="auto" w:fill="FFFF00"/>
        </w:rPr>
        <w:t>; this would</w:t>
      </w:r>
      <w:r w:rsidRPr="0074004F">
        <w:rPr>
          <w:rFonts w:eastAsia="Times New Roman"/>
          <w:color w:val="000000"/>
          <w:sz w:val="24"/>
          <w:szCs w:val="24"/>
          <w:shd w:val="clear" w:color="auto" w:fill="FFFFFF"/>
        </w:rPr>
        <w:t xml:space="preserve"> logically result </w:t>
      </w:r>
      <w:r w:rsidRPr="0074004F">
        <w:rPr>
          <w:rFonts w:eastAsia="Times New Roman"/>
          <w:b/>
          <w:bCs/>
          <w:color w:val="000000"/>
          <w:sz w:val="24"/>
          <w:szCs w:val="24"/>
          <w:u w:val="single"/>
          <w:shd w:val="clear" w:color="auto" w:fill="FFFF00"/>
        </w:rPr>
        <w:t>in fewer</w:t>
      </w:r>
      <w:r w:rsidRPr="0074004F">
        <w:rPr>
          <w:rFonts w:eastAsia="Times New Roman"/>
          <w:color w:val="000000"/>
          <w:sz w:val="24"/>
          <w:szCs w:val="24"/>
          <w:shd w:val="clear" w:color="auto" w:fill="FFFFFF"/>
        </w:rPr>
        <w:t xml:space="preserve"> direct </w:t>
      </w:r>
      <w:r w:rsidRPr="0074004F">
        <w:rPr>
          <w:rFonts w:eastAsia="Times New Roman"/>
          <w:b/>
          <w:bCs/>
          <w:color w:val="000000"/>
          <w:sz w:val="24"/>
          <w:szCs w:val="24"/>
          <w:u w:val="single"/>
          <w:shd w:val="clear" w:color="auto" w:fill="FFFF00"/>
        </w:rPr>
        <w:t>restrictions on arms transfers</w:t>
      </w:r>
      <w:r w:rsidRPr="0074004F">
        <w:rPr>
          <w:rFonts w:eastAsia="Times New Roman"/>
          <w:color w:val="000000"/>
          <w:sz w:val="24"/>
          <w:szCs w:val="24"/>
          <w:shd w:val="clear" w:color="auto" w:fill="FFFFFF"/>
        </w:rPr>
        <w:t>. A shift to indirect political interven- tion in the market also follows from this, and objections to the trade in technol- ogy may even diminish, as long as the wellsprings of technological innovation are not directly threatened.</w:t>
      </w:r>
      <w:r w:rsidRPr="0074004F">
        <w:rPr>
          <w:rFonts w:eastAsia="Times New Roman"/>
          <w:color w:val="000000"/>
          <w:sz w:val="24"/>
          <w:szCs w:val="24"/>
          <w:shd w:val="clear" w:color="auto" w:fill="FFFFFF"/>
          <w:vertAlign w:val="superscript"/>
        </w:rPr>
        <w:t>58</w:t>
      </w:r>
      <w:r w:rsidR="00E3594D" w:rsidRPr="0074004F">
        <w:rPr>
          <w:rFonts w:eastAsia="Times New Roman"/>
          <w:color w:val="000000"/>
          <w:sz w:val="24"/>
          <w:szCs w:val="24"/>
          <w:shd w:val="clear" w:color="auto" w:fill="FFFFFF"/>
          <w:vertAlign w:val="superscript"/>
        </w:rPr>
        <w:t xml:space="preserve"> </w:t>
      </w:r>
      <w:r w:rsidRPr="0074004F">
        <w:rPr>
          <w:rFonts w:eastAsia="Times New Roman"/>
          <w:color w:val="000000"/>
          <w:sz w:val="24"/>
          <w:szCs w:val="24"/>
          <w:shd w:val="clear" w:color="auto" w:fill="FFFFFF"/>
        </w:rPr>
        <w:t xml:space="preserve">One might very well question how this sense of threat emerged among the Western powers. The possession of </w:t>
      </w:r>
      <w:r w:rsidRPr="0074004F">
        <w:rPr>
          <w:rFonts w:eastAsia="Times New Roman"/>
          <w:b/>
          <w:bCs/>
          <w:color w:val="000000"/>
          <w:sz w:val="24"/>
          <w:szCs w:val="24"/>
          <w:u w:val="single"/>
          <w:shd w:val="clear" w:color="auto" w:fill="FFFF00"/>
        </w:rPr>
        <w:t>colonies</w:t>
      </w:r>
      <w:r w:rsidRPr="0074004F">
        <w:rPr>
          <w:rFonts w:eastAsia="Times New Roman"/>
          <w:color w:val="000000"/>
          <w:sz w:val="24"/>
          <w:szCs w:val="24"/>
          <w:shd w:val="clear" w:color="auto" w:fill="FFFFFF"/>
        </w:rPr>
        <w:t xml:space="preserve"> among the Western powers </w:t>
      </w:r>
      <w:r w:rsidRPr="0074004F">
        <w:rPr>
          <w:rFonts w:eastAsia="Times New Roman"/>
          <w:b/>
          <w:bCs/>
          <w:color w:val="000000"/>
          <w:sz w:val="24"/>
          <w:szCs w:val="24"/>
          <w:u w:val="single"/>
          <w:shd w:val="clear" w:color="auto" w:fill="FFFF00"/>
        </w:rPr>
        <w:t>represented a source of wealth and</w:t>
      </w:r>
      <w:r w:rsidRPr="0074004F">
        <w:rPr>
          <w:rFonts w:eastAsia="Times New Roman"/>
          <w:color w:val="000000"/>
          <w:sz w:val="24"/>
          <w:szCs w:val="24"/>
          <w:shd w:val="clear" w:color="auto" w:fill="FFFFFF"/>
        </w:rPr>
        <w:t xml:space="preserve"> power. This very possession </w:t>
      </w:r>
      <w:r w:rsidRPr="0074004F">
        <w:rPr>
          <w:rFonts w:eastAsia="Times New Roman"/>
          <w:b/>
          <w:bCs/>
          <w:color w:val="000000"/>
          <w:sz w:val="24"/>
          <w:szCs w:val="24"/>
          <w:u w:val="single"/>
          <w:shd w:val="clear" w:color="auto" w:fill="FFFF00"/>
        </w:rPr>
        <w:t>generated a sense of vulnerability</w:t>
      </w:r>
      <w:r w:rsidRPr="0074004F">
        <w:rPr>
          <w:rFonts w:eastAsia="Times New Roman"/>
          <w:color w:val="000000"/>
          <w:sz w:val="24"/>
          <w:szCs w:val="24"/>
          <w:shd w:val="clear" w:color="auto" w:fill="FFFFFF"/>
        </w:rPr>
        <w:t xml:space="preserve">. The colonies provided the raw materials necessary for the production of weapons and sol- diers to fight imperial wars. Thus, </w:t>
      </w:r>
      <w:r w:rsidRPr="0074004F">
        <w:rPr>
          <w:rFonts w:eastAsia="Times New Roman"/>
          <w:b/>
          <w:bCs/>
          <w:color w:val="000000"/>
          <w:sz w:val="24"/>
          <w:szCs w:val="24"/>
          <w:u w:val="single"/>
          <w:shd w:val="clear" w:color="auto" w:fill="FFFF00"/>
        </w:rPr>
        <w:t>there was a</w:t>
      </w:r>
      <w:r w:rsidRPr="0074004F">
        <w:rPr>
          <w:rFonts w:eastAsia="Times New Roman"/>
          <w:color w:val="000000"/>
          <w:sz w:val="24"/>
          <w:szCs w:val="24"/>
          <w:shd w:val="clear" w:color="auto" w:fill="FFFFFF"/>
        </w:rPr>
        <w:t xml:space="preserve"> sense </w:t>
      </w:r>
      <w:r w:rsidRPr="0074004F">
        <w:rPr>
          <w:rFonts w:eastAsia="Times New Roman"/>
          <w:b/>
          <w:bCs/>
          <w:color w:val="000000"/>
          <w:sz w:val="24"/>
          <w:szCs w:val="24"/>
          <w:shd w:val="clear" w:color="auto" w:fill="FFFFFF"/>
        </w:rPr>
        <w:t xml:space="preserve">of </w:t>
      </w:r>
      <w:r w:rsidRPr="0074004F">
        <w:rPr>
          <w:rFonts w:eastAsia="Times New Roman"/>
          <w:b/>
          <w:bCs/>
          <w:color w:val="000000"/>
          <w:sz w:val="24"/>
          <w:szCs w:val="24"/>
          <w:u w:val="single"/>
          <w:shd w:val="clear" w:color="auto" w:fill="FFFF00"/>
        </w:rPr>
        <w:t>fear that transfer of arms to the colonies might result in their use against the colonial masters</w:t>
      </w:r>
      <w:r w:rsidRPr="0074004F">
        <w:rPr>
          <w:rFonts w:eastAsia="Times New Roman"/>
          <w:b/>
          <w:bCs/>
          <w:color w:val="000000"/>
          <w:sz w:val="24"/>
          <w:szCs w:val="24"/>
          <w:shd w:val="clear" w:color="auto" w:fill="FFFFFF"/>
        </w:rPr>
        <w:t xml:space="preserve">. </w:t>
      </w:r>
      <w:r w:rsidRPr="0074004F">
        <w:rPr>
          <w:rFonts w:eastAsia="Times New Roman"/>
          <w:b/>
          <w:bCs/>
          <w:color w:val="000000"/>
          <w:sz w:val="24"/>
          <w:szCs w:val="24"/>
          <w:u w:val="single"/>
          <w:shd w:val="clear" w:color="auto" w:fill="FFFF00"/>
        </w:rPr>
        <w:t>A</w:t>
      </w:r>
      <w:r w:rsidRPr="0074004F">
        <w:rPr>
          <w:rFonts w:eastAsia="Times New Roman"/>
          <w:b/>
          <w:bCs/>
          <w:color w:val="000000"/>
          <w:sz w:val="24"/>
          <w:szCs w:val="24"/>
          <w:u w:val="single"/>
          <w:shd w:val="clear" w:color="auto" w:fill="FFFFFF"/>
        </w:rPr>
        <w:t xml:space="preserve"> </w:t>
      </w:r>
      <w:r w:rsidRPr="0074004F">
        <w:rPr>
          <w:rFonts w:eastAsia="Times New Roman"/>
          <w:b/>
          <w:bCs/>
          <w:color w:val="000000"/>
          <w:sz w:val="24"/>
          <w:szCs w:val="24"/>
          <w:u w:val="single"/>
          <w:shd w:val="clear" w:color="auto" w:fill="FFFF00"/>
        </w:rPr>
        <w:t xml:space="preserve">serious sense of threat governed all imperial decisions, including transfer of arms, with regard to maintaining control over </w:t>
      </w:r>
      <w:r w:rsidRPr="0074004F">
        <w:rPr>
          <w:rFonts w:eastAsia="Times New Roman"/>
          <w:color w:val="000000"/>
          <w:sz w:val="24"/>
          <w:szCs w:val="24"/>
          <w:shd w:val="clear" w:color="auto" w:fill="FFFFFF"/>
        </w:rPr>
        <w:t>the</w:t>
      </w:r>
      <w:r w:rsidRPr="0074004F">
        <w:rPr>
          <w:rFonts w:eastAsia="Times New Roman"/>
          <w:color w:val="000000"/>
          <w:sz w:val="24"/>
          <w:szCs w:val="24"/>
          <w:u w:val="single"/>
          <w:shd w:val="clear" w:color="auto" w:fill="FFFF00"/>
        </w:rPr>
        <w:t xml:space="preserve"> </w:t>
      </w:r>
      <w:r w:rsidRPr="0074004F">
        <w:rPr>
          <w:rFonts w:eastAsia="Times New Roman"/>
          <w:b/>
          <w:bCs/>
          <w:color w:val="000000"/>
          <w:sz w:val="24"/>
          <w:szCs w:val="24"/>
          <w:u w:val="single"/>
          <w:shd w:val="clear" w:color="auto" w:fill="FFFF00"/>
        </w:rPr>
        <w:t>colonies</w:t>
      </w:r>
      <w:r w:rsidRPr="0074004F">
        <w:rPr>
          <w:rFonts w:eastAsia="Times New Roman"/>
          <w:color w:val="000000"/>
          <w:sz w:val="24"/>
          <w:szCs w:val="24"/>
          <w:shd w:val="clear" w:color="auto" w:fill="FFFFFF"/>
        </w:rPr>
        <w:t>. Thus, the argument on ‘free trade’ in arms did not extend to the colonies lacking freedom.</w:t>
      </w:r>
      <w:r w:rsidR="00E3594D" w:rsidRPr="0074004F">
        <w:rPr>
          <w:rFonts w:eastAsia="Times New Roman"/>
          <w:color w:val="000000"/>
          <w:sz w:val="24"/>
          <w:szCs w:val="24"/>
          <w:shd w:val="clear" w:color="auto" w:fill="FFFFFF"/>
        </w:rPr>
        <w:t xml:space="preserve"> </w:t>
      </w:r>
      <w:r w:rsidRPr="0074004F">
        <w:rPr>
          <w:rFonts w:eastAsia="Times New Roman"/>
          <w:color w:val="000000"/>
          <w:sz w:val="24"/>
          <w:szCs w:val="24"/>
          <w:shd w:val="clear" w:color="auto" w:fill="FFFFFF"/>
        </w:rPr>
        <w:t xml:space="preserve">To further protect the ‘well springs of technological innovation’ </w:t>
      </w:r>
      <w:r w:rsidRPr="0074004F">
        <w:rPr>
          <w:rFonts w:eastAsia="Times New Roman"/>
          <w:b/>
          <w:bCs/>
          <w:color w:val="000000"/>
          <w:sz w:val="24"/>
          <w:szCs w:val="24"/>
          <w:u w:val="single"/>
          <w:shd w:val="clear" w:color="auto" w:fill="FFFF00"/>
        </w:rPr>
        <w:t>education</w:t>
      </w:r>
      <w:r w:rsidRPr="0074004F">
        <w:rPr>
          <w:rFonts w:eastAsia="Times New Roman"/>
          <w:color w:val="000000"/>
          <w:sz w:val="24"/>
          <w:szCs w:val="24"/>
          <w:shd w:val="clear" w:color="auto" w:fill="FFFFFF"/>
        </w:rPr>
        <w:t xml:space="preserve">, fundamental </w:t>
      </w:r>
      <w:r w:rsidRPr="0074004F">
        <w:rPr>
          <w:rFonts w:eastAsia="Times New Roman"/>
          <w:b/>
          <w:bCs/>
          <w:color w:val="000000"/>
          <w:sz w:val="24"/>
          <w:szCs w:val="24"/>
          <w:u w:val="single"/>
          <w:shd w:val="clear" w:color="auto" w:fill="FFFF00"/>
        </w:rPr>
        <w:t>research</w:t>
      </w:r>
      <w:r w:rsidRPr="0074004F">
        <w:rPr>
          <w:rFonts w:eastAsia="Times New Roman"/>
          <w:color w:val="000000"/>
          <w:sz w:val="24"/>
          <w:szCs w:val="24"/>
          <w:shd w:val="clear" w:color="auto" w:fill="FFFFFF"/>
        </w:rPr>
        <w:t xml:space="preserve"> in </w:t>
      </w:r>
      <w:r w:rsidRPr="0074004F">
        <w:rPr>
          <w:rFonts w:eastAsia="Times New Roman"/>
          <w:b/>
          <w:bCs/>
          <w:color w:val="000000"/>
          <w:sz w:val="24"/>
          <w:szCs w:val="24"/>
          <w:u w:val="single"/>
          <w:shd w:val="clear" w:color="auto" w:fill="FFFF00"/>
        </w:rPr>
        <w:t>sciences or development of indigenous scientific capabilities were</w:t>
      </w:r>
      <w:r w:rsidRPr="0074004F">
        <w:rPr>
          <w:rFonts w:eastAsia="Times New Roman"/>
          <w:color w:val="000000"/>
          <w:sz w:val="24"/>
          <w:szCs w:val="24"/>
          <w:shd w:val="clear" w:color="auto" w:fill="FFFFFF"/>
        </w:rPr>
        <w:t xml:space="preserve"> deliberately </w:t>
      </w:r>
      <w:r w:rsidRPr="0074004F">
        <w:rPr>
          <w:rFonts w:eastAsia="Times New Roman"/>
          <w:b/>
          <w:bCs/>
          <w:color w:val="000000"/>
          <w:sz w:val="24"/>
          <w:szCs w:val="24"/>
          <w:u w:val="single"/>
          <w:shd w:val="clear" w:color="auto" w:fill="FFFF00"/>
        </w:rPr>
        <w:t>discouraged in the colonies</w:t>
      </w:r>
      <w:r w:rsidRPr="0074004F">
        <w:rPr>
          <w:rFonts w:eastAsia="Times New Roman"/>
          <w:color w:val="000000"/>
          <w:sz w:val="24"/>
          <w:szCs w:val="24"/>
          <w:shd w:val="clear" w:color="auto" w:fill="FFFFFF"/>
        </w:rPr>
        <w:t>.</w:t>
      </w:r>
      <w:r w:rsidRPr="0074004F">
        <w:rPr>
          <w:rFonts w:eastAsia="Times New Roman"/>
          <w:color w:val="000000"/>
          <w:sz w:val="24"/>
          <w:szCs w:val="24"/>
          <w:shd w:val="clear" w:color="auto" w:fill="FFFFFF"/>
          <w:vertAlign w:val="superscript"/>
        </w:rPr>
        <w:t xml:space="preserve">59 </w:t>
      </w:r>
      <w:r w:rsidRPr="0074004F">
        <w:rPr>
          <w:rFonts w:eastAsia="Times New Roman"/>
          <w:color w:val="000000"/>
          <w:sz w:val="24"/>
          <w:szCs w:val="24"/>
          <w:shd w:val="clear" w:color="auto" w:fill="FFFFFF"/>
        </w:rPr>
        <w:t>This, according to Albert Memmi, can be attributed to ‘colonial racism’.</w:t>
      </w:r>
      <w:r w:rsidRPr="0074004F">
        <w:rPr>
          <w:rFonts w:eastAsia="Times New Roman"/>
          <w:color w:val="000000"/>
          <w:sz w:val="24"/>
          <w:szCs w:val="24"/>
          <w:shd w:val="clear" w:color="auto" w:fill="FFFFFF"/>
          <w:vertAlign w:val="superscript"/>
        </w:rPr>
        <w:t xml:space="preserve">60 </w:t>
      </w:r>
      <w:r w:rsidRPr="0074004F">
        <w:rPr>
          <w:rFonts w:eastAsia="Times New Roman"/>
          <w:b/>
          <w:bCs/>
          <w:color w:val="000000"/>
          <w:sz w:val="24"/>
          <w:szCs w:val="24"/>
          <w:u w:val="single"/>
          <w:shd w:val="clear" w:color="auto" w:fill="FFFF00"/>
        </w:rPr>
        <w:t>The practices of colonial racism deliberately emphasize</w:t>
      </w:r>
      <w:r w:rsidRPr="0074004F">
        <w:rPr>
          <w:rFonts w:eastAsia="Times New Roman"/>
          <w:b/>
          <w:bCs/>
          <w:color w:val="000000"/>
          <w:sz w:val="24"/>
          <w:szCs w:val="24"/>
          <w:shd w:val="clear" w:color="auto" w:fill="FFFFFF"/>
        </w:rPr>
        <w:t xml:space="preserve"> </w:t>
      </w:r>
      <w:r w:rsidRPr="0074004F">
        <w:rPr>
          <w:rFonts w:eastAsia="Times New Roman"/>
          <w:color w:val="000000"/>
          <w:sz w:val="24"/>
          <w:szCs w:val="24"/>
          <w:shd w:val="clear" w:color="auto" w:fill="FFFFFF"/>
        </w:rPr>
        <w:t xml:space="preserve">and exploit the </w:t>
      </w:r>
      <w:r w:rsidRPr="0074004F">
        <w:rPr>
          <w:rFonts w:eastAsia="Times New Roman"/>
          <w:b/>
          <w:bCs/>
          <w:color w:val="000000"/>
          <w:sz w:val="24"/>
          <w:szCs w:val="24"/>
          <w:u w:val="single"/>
          <w:shd w:val="clear" w:color="auto" w:fill="FFFF00"/>
        </w:rPr>
        <w:t>differences between the colonized and the colonizers</w:t>
      </w:r>
      <w:r w:rsidRPr="0074004F">
        <w:rPr>
          <w:rFonts w:eastAsia="Times New Roman"/>
          <w:b/>
          <w:bCs/>
          <w:color w:val="000000"/>
          <w:sz w:val="24"/>
          <w:szCs w:val="24"/>
          <w:shd w:val="clear" w:color="auto" w:fill="FFFFFF"/>
        </w:rPr>
        <w:t xml:space="preserve">. </w:t>
      </w:r>
      <w:r w:rsidRPr="0074004F">
        <w:rPr>
          <w:rFonts w:eastAsia="Times New Roman"/>
          <w:b/>
          <w:bCs/>
          <w:color w:val="000000"/>
          <w:sz w:val="24"/>
          <w:szCs w:val="24"/>
          <w:u w:val="single"/>
          <w:shd w:val="clear" w:color="auto" w:fill="FFFF00"/>
        </w:rPr>
        <w:t>They</w:t>
      </w:r>
      <w:r w:rsidRPr="0074004F">
        <w:rPr>
          <w:rFonts w:eastAsia="Times New Roman"/>
          <w:color w:val="000000"/>
          <w:sz w:val="24"/>
          <w:szCs w:val="24"/>
          <w:shd w:val="clear" w:color="auto" w:fill="FFFFFF"/>
        </w:rPr>
        <w:t xml:space="preserve"> further </w:t>
      </w:r>
      <w:r w:rsidRPr="0074004F">
        <w:rPr>
          <w:rFonts w:eastAsia="Times New Roman"/>
          <w:b/>
          <w:bCs/>
          <w:color w:val="000000"/>
          <w:sz w:val="24"/>
          <w:szCs w:val="24"/>
          <w:u w:val="single"/>
          <w:shd w:val="clear" w:color="auto" w:fill="FFFF00"/>
        </w:rPr>
        <w:t>seek to sustain these differences, transforming them into</w:t>
      </w:r>
      <w:r w:rsidRPr="0074004F">
        <w:rPr>
          <w:rFonts w:eastAsia="Times New Roman"/>
          <w:color w:val="000000"/>
          <w:sz w:val="24"/>
          <w:szCs w:val="24"/>
          <w:shd w:val="clear" w:color="auto" w:fill="FFFFFF"/>
        </w:rPr>
        <w:t xml:space="preserve"> irrefutable standards of </w:t>
      </w:r>
      <w:r w:rsidRPr="0074004F">
        <w:rPr>
          <w:rFonts w:eastAsia="Times New Roman"/>
          <w:b/>
          <w:bCs/>
          <w:color w:val="000000"/>
          <w:sz w:val="24"/>
          <w:szCs w:val="24"/>
          <w:u w:val="single"/>
          <w:shd w:val="clear" w:color="auto" w:fill="FFFF00"/>
        </w:rPr>
        <w:t>fact</w:t>
      </w:r>
      <w:r w:rsidRPr="0074004F">
        <w:rPr>
          <w:rFonts w:eastAsia="Times New Roman"/>
          <w:color w:val="000000"/>
          <w:sz w:val="24"/>
          <w:szCs w:val="24"/>
          <w:shd w:val="clear" w:color="auto" w:fill="FFFFFF"/>
        </w:rPr>
        <w:t xml:space="preserve"> that correspond with concrete realities </w:t>
      </w:r>
      <w:r w:rsidRPr="0074004F">
        <w:rPr>
          <w:rFonts w:eastAsia="Times New Roman"/>
          <w:b/>
          <w:bCs/>
          <w:color w:val="000000"/>
          <w:sz w:val="24"/>
          <w:szCs w:val="24"/>
          <w:u w:val="single"/>
          <w:shd w:val="clear" w:color="auto" w:fill="FFFF00"/>
        </w:rPr>
        <w:t>to the benefit of the colonial power</w:t>
      </w:r>
      <w:r w:rsidRPr="0074004F">
        <w:rPr>
          <w:rFonts w:eastAsia="Times New Roman"/>
          <w:color w:val="000000"/>
          <w:sz w:val="24"/>
          <w:szCs w:val="24"/>
          <w:shd w:val="clear" w:color="auto" w:fill="FFFFFF"/>
        </w:rPr>
        <w:t>s. It was these explicit practices of colonial racism that made it impossible for the colo- nized to cultivate any taste for ‘mechanized civilization and a feeling for machin- ery’.</w:t>
      </w:r>
      <w:r w:rsidRPr="0074004F">
        <w:rPr>
          <w:rFonts w:eastAsia="Times New Roman"/>
          <w:color w:val="000000"/>
          <w:sz w:val="24"/>
          <w:szCs w:val="24"/>
          <w:shd w:val="clear" w:color="auto" w:fill="FFFFFF"/>
          <w:vertAlign w:val="superscript"/>
        </w:rPr>
        <w:t xml:space="preserve">61 </w:t>
      </w:r>
      <w:r w:rsidRPr="0074004F">
        <w:rPr>
          <w:rFonts w:eastAsia="Times New Roman"/>
          <w:b/>
          <w:bCs/>
          <w:color w:val="000000"/>
          <w:sz w:val="24"/>
          <w:szCs w:val="24"/>
          <w:u w:val="single"/>
          <w:shd w:val="clear" w:color="auto" w:fill="FFFF00"/>
        </w:rPr>
        <w:t>A sense of ‘technical inadequacy’ was deliberately cultivated</w:t>
      </w:r>
      <w:r w:rsidRPr="0074004F">
        <w:rPr>
          <w:rFonts w:eastAsia="Times New Roman"/>
          <w:color w:val="000000"/>
          <w:sz w:val="24"/>
          <w:szCs w:val="24"/>
          <w:shd w:val="clear" w:color="auto" w:fill="FFFFFF"/>
        </w:rPr>
        <w:t xml:space="preserve"> as ‘the colonizer pushed the colonized out of the historical and social, cultural and technical current’.</w:t>
      </w:r>
      <w:r w:rsidRPr="0074004F">
        <w:rPr>
          <w:rFonts w:eastAsia="Times New Roman"/>
          <w:color w:val="000000"/>
          <w:sz w:val="24"/>
          <w:szCs w:val="24"/>
          <w:shd w:val="clear" w:color="auto" w:fill="FFFFFF"/>
          <w:vertAlign w:val="superscript"/>
        </w:rPr>
        <w:t xml:space="preserve">62 </w:t>
      </w:r>
      <w:r w:rsidRPr="0074004F">
        <w:rPr>
          <w:rFonts w:eastAsia="Times New Roman"/>
          <w:color w:val="000000"/>
          <w:sz w:val="24"/>
          <w:szCs w:val="24"/>
          <w:shd w:val="clear" w:color="auto" w:fill="FFFFFF"/>
        </w:rPr>
        <w:t>It was under these circumstances of a deliberately created sense of tech- nical inadequacy that:</w:t>
      </w:r>
      <w:r w:rsidR="00E3594D" w:rsidRPr="0074004F">
        <w:rPr>
          <w:rFonts w:eastAsia="Times New Roman"/>
          <w:color w:val="000000"/>
          <w:sz w:val="24"/>
          <w:szCs w:val="24"/>
          <w:shd w:val="clear" w:color="auto" w:fill="FFFFFF"/>
        </w:rPr>
        <w:t xml:space="preserve"> </w:t>
      </w:r>
      <w:r w:rsidRPr="0074004F">
        <w:rPr>
          <w:rFonts w:eastAsia="Times New Roman"/>
          <w:color w:val="000000"/>
          <w:sz w:val="24"/>
          <w:szCs w:val="24"/>
          <w:shd w:val="clear" w:color="auto" w:fill="FFFFFF"/>
        </w:rPr>
        <w:t>[w]hile it is pardonable for the colonizer to have his little arsenals, the discov- ery of even a rusty weapon among the colonized is cause for immediate punish- ment ... and nostalgia for arms is always present, and is part of all ceremonies in Africa, from north to south. The lack of implements of war appears pro- portional to the size of the colonialist forces; the most isolated tribes are still the first to pick up these weapons. This is not a proof of savagery, but only evi- dence that the conditioning is not sufficiently maintained.</w:t>
      </w:r>
      <w:r w:rsidRPr="0074004F">
        <w:rPr>
          <w:rFonts w:eastAsia="Times New Roman"/>
          <w:color w:val="000000"/>
          <w:sz w:val="24"/>
          <w:szCs w:val="24"/>
          <w:shd w:val="clear" w:color="auto" w:fill="FFFFFF"/>
          <w:vertAlign w:val="superscript"/>
        </w:rPr>
        <w:t>63</w:t>
      </w:r>
      <w:r w:rsidR="00E3594D" w:rsidRPr="0074004F">
        <w:rPr>
          <w:rFonts w:eastAsia="Times New Roman"/>
          <w:color w:val="000000"/>
          <w:sz w:val="24"/>
          <w:szCs w:val="24"/>
          <w:shd w:val="clear" w:color="auto" w:fill="FFFFFF"/>
          <w:vertAlign w:val="superscript"/>
        </w:rPr>
        <w:t xml:space="preserve"> </w:t>
      </w:r>
    </w:p>
    <w:p w14:paraId="6EC85063" w14:textId="77777777" w:rsidR="00E84B00" w:rsidRPr="0074004F" w:rsidRDefault="00E84B00" w:rsidP="00E84B00">
      <w:pPr>
        <w:spacing w:after="240" w:line="240" w:lineRule="auto"/>
        <w:rPr>
          <w:rFonts w:eastAsia="Times New Roman"/>
          <w:sz w:val="24"/>
          <w:szCs w:val="24"/>
        </w:rPr>
      </w:pPr>
      <w:r w:rsidRPr="0074004F">
        <w:rPr>
          <w:rFonts w:eastAsia="Times New Roman"/>
          <w:sz w:val="24"/>
          <w:szCs w:val="24"/>
        </w:rPr>
        <w:br/>
      </w:r>
    </w:p>
    <w:p w14:paraId="221D2A76" w14:textId="2ABCB497" w:rsidR="00E84B00" w:rsidRDefault="00E84B00" w:rsidP="00E3594D">
      <w:pPr>
        <w:pStyle w:val="Heading4"/>
        <w:rPr>
          <w:rFonts w:eastAsia="Times New Roman" w:cs="Calibri"/>
          <w:sz w:val="24"/>
          <w:szCs w:val="24"/>
          <w:shd w:val="clear" w:color="auto" w:fill="FFFFFF"/>
        </w:rPr>
      </w:pPr>
      <w:r w:rsidRPr="008E3D66">
        <w:rPr>
          <w:rFonts w:eastAsia="Times New Roman" w:cs="Calibri"/>
          <w:sz w:val="24"/>
          <w:szCs w:val="24"/>
          <w:shd w:val="clear" w:color="auto" w:fill="FFFFFF"/>
        </w:rPr>
        <w:t xml:space="preserve">Civilization discourse – </w:t>
      </w:r>
      <w:r w:rsidR="00E3594D" w:rsidRPr="008E3D66">
        <w:rPr>
          <w:rFonts w:eastAsia="Times New Roman" w:cs="Calibri"/>
          <w:sz w:val="24"/>
          <w:szCs w:val="24"/>
          <w:shd w:val="clear" w:color="auto" w:fill="FFFFFF"/>
        </w:rPr>
        <w:t>maintaining the status quo global order is also just maintaining the domination of the West.</w:t>
      </w:r>
    </w:p>
    <w:p w14:paraId="2468D960" w14:textId="77777777" w:rsidR="008E3D66" w:rsidRPr="008E3D66" w:rsidRDefault="008E3D66" w:rsidP="008E3D66"/>
    <w:p w14:paraId="53F2A4B7" w14:textId="65680D84" w:rsidR="00E84B00" w:rsidRDefault="00E84B00" w:rsidP="00E84B00">
      <w:pPr>
        <w:spacing w:after="0" w:line="240" w:lineRule="auto"/>
        <w:rPr>
          <w:rFonts w:eastAsia="Times New Roman"/>
          <w:color w:val="000000"/>
          <w:sz w:val="24"/>
          <w:szCs w:val="24"/>
          <w:shd w:val="clear" w:color="auto" w:fill="FFFFFF"/>
        </w:rPr>
      </w:pPr>
      <w:r w:rsidRPr="008E3D66">
        <w:rPr>
          <w:rStyle w:val="Style13ptBold"/>
          <w:sz w:val="24"/>
          <w:szCs w:val="24"/>
        </w:rPr>
        <w:t>Mathur 14.</w:t>
      </w:r>
      <w:r w:rsidRPr="008E3D66">
        <w:rPr>
          <w:rFonts w:eastAsia="Times New Roman"/>
          <w:color w:val="000000"/>
          <w:sz w:val="24"/>
          <w:szCs w:val="24"/>
          <w:shd w:val="clear" w:color="auto" w:fill="FFFFFF"/>
        </w:rPr>
        <w:t xml:space="preserve"> (Ritu Mathur, Assistant Professor in the Department of Political Science and Geography, ‘The West and the Rest’: A Civilizational Mantra in Arms Control and Disarmament?, Contemporary Security Policy, 16 Oct. 2014.</w:t>
      </w:r>
      <w:hyperlink r:id="rId22" w:history="1">
        <w:r w:rsidRPr="008E3D66">
          <w:rPr>
            <w:rFonts w:eastAsia="Times New Roman"/>
            <w:color w:val="000000"/>
            <w:sz w:val="24"/>
            <w:szCs w:val="24"/>
            <w:u w:val="single"/>
            <w:shd w:val="clear" w:color="auto" w:fill="FFFFFF"/>
          </w:rPr>
          <w:t xml:space="preserve"> https://doi.org/10.1080/13523260.2014.960164</w:t>
        </w:r>
      </w:hyperlink>
      <w:r w:rsidRPr="008E3D66">
        <w:rPr>
          <w:rFonts w:eastAsia="Times New Roman"/>
          <w:color w:val="000000"/>
          <w:sz w:val="24"/>
          <w:szCs w:val="24"/>
          <w:shd w:val="clear" w:color="auto" w:fill="FFFFFF"/>
        </w:rPr>
        <w:t>) -AJ</w:t>
      </w:r>
    </w:p>
    <w:p w14:paraId="63DB7265" w14:textId="77777777" w:rsidR="008E3D66" w:rsidRPr="008E3D66" w:rsidRDefault="008E3D66" w:rsidP="00E84B00">
      <w:pPr>
        <w:spacing w:after="0" w:line="240" w:lineRule="auto"/>
        <w:rPr>
          <w:rFonts w:eastAsia="Times New Roman"/>
          <w:sz w:val="24"/>
          <w:szCs w:val="24"/>
        </w:rPr>
      </w:pPr>
    </w:p>
    <w:p w14:paraId="2F54C256" w14:textId="0E1DDD3A" w:rsidR="00E84B00" w:rsidRPr="008E3D66" w:rsidRDefault="00E84B00" w:rsidP="00E84B00">
      <w:pPr>
        <w:spacing w:after="0" w:line="240" w:lineRule="auto"/>
        <w:rPr>
          <w:rFonts w:eastAsia="Times New Roman"/>
          <w:sz w:val="24"/>
          <w:szCs w:val="24"/>
        </w:rPr>
      </w:pPr>
      <w:r w:rsidRPr="008E3D66">
        <w:rPr>
          <w:rFonts w:eastAsia="Times New Roman"/>
          <w:color w:val="000000"/>
          <w:sz w:val="24"/>
          <w:szCs w:val="24"/>
          <w:shd w:val="clear" w:color="auto" w:fill="FFFFFF"/>
        </w:rPr>
        <w:t xml:space="preserve">Samuel </w:t>
      </w:r>
      <w:r w:rsidRPr="008E3D66">
        <w:rPr>
          <w:rFonts w:eastAsia="Times New Roman"/>
          <w:b/>
          <w:bCs/>
          <w:color w:val="000000"/>
          <w:sz w:val="24"/>
          <w:szCs w:val="24"/>
          <w:u w:val="single"/>
          <w:shd w:val="clear" w:color="auto" w:fill="FFFFFF"/>
        </w:rPr>
        <w:t>Huntington argues that ‘the idea of civilization was developed by French thinkers as the opposite of the concept of “barbaris</w:t>
      </w:r>
      <w:r w:rsidRPr="008E3D66">
        <w:rPr>
          <w:rFonts w:eastAsia="Times New Roman"/>
          <w:color w:val="000000"/>
          <w:sz w:val="24"/>
          <w:szCs w:val="24"/>
          <w:shd w:val="clear" w:color="auto" w:fill="FFFFFF"/>
        </w:rPr>
        <w:t xml:space="preserve">m”’.24 Huntington encourages us to think that the narrow understanding of </w:t>
      </w:r>
      <w:r w:rsidRPr="008E3D66">
        <w:rPr>
          <w:rFonts w:eastAsia="Times New Roman"/>
          <w:b/>
          <w:bCs/>
          <w:color w:val="000000"/>
          <w:sz w:val="24"/>
          <w:szCs w:val="24"/>
          <w:u w:val="single"/>
          <w:shd w:val="clear" w:color="auto" w:fill="FFFFFF"/>
        </w:rPr>
        <w:t>civilization focused on ‘mechanics, technology, and material factors’ has to be supplemented with cultural practices focused on ‘values, norms, institutions</w:t>
      </w:r>
      <w:r w:rsidRPr="008E3D66">
        <w:rPr>
          <w:rFonts w:eastAsia="Times New Roman"/>
          <w:color w:val="000000"/>
          <w:sz w:val="24"/>
          <w:szCs w:val="24"/>
          <w:shd w:val="clear" w:color="auto" w:fill="FFFFFF"/>
        </w:rPr>
        <w:t>’. Huntington further asserts that 19th-century Europeans devoted their energies towards ‘elaborating the criteria by which non- Western societies might be judged to be sufficiently “civilized” to be accepted as members of the European dominated international system’.25 Although Huntington acknowledges the elitism associated with these practices, he makes little attempt to cite these scholars or explicate their specific criteria and their application to particular practices such as weapons regulations and prohibition.26</w:t>
      </w:r>
      <w:r w:rsidR="008E3D66" w:rsidRPr="008E3D66">
        <w:rPr>
          <w:rFonts w:eastAsia="Times New Roman"/>
          <w:sz w:val="24"/>
          <w:szCs w:val="24"/>
        </w:rPr>
        <w:t xml:space="preserve"> </w:t>
      </w:r>
      <w:r w:rsidRPr="008E3D66">
        <w:rPr>
          <w:rFonts w:eastAsia="Times New Roman"/>
          <w:b/>
          <w:bCs/>
          <w:color w:val="000000"/>
          <w:sz w:val="24"/>
          <w:szCs w:val="24"/>
          <w:u w:val="single"/>
          <w:shd w:val="clear" w:color="auto" w:fill="FFFFFF"/>
        </w:rPr>
        <w:t>The demand for these criteria and their application is significant because the ‘relevance of the civilizational paradigm’ articulated by Huntington is not an ahistorical suggestion and his rhetorical efforts to cite weapons proliferation as an ‘intercivilizational issue’ that positions the ‘West and the Rest’ in confrontation with each other deserves careful consideration</w:t>
      </w:r>
      <w:r w:rsidRPr="008E3D66">
        <w:rPr>
          <w:rFonts w:eastAsia="Times New Roman"/>
          <w:color w:val="000000"/>
          <w:sz w:val="24"/>
          <w:szCs w:val="24"/>
          <w:shd w:val="clear" w:color="auto" w:fill="FFFFFF"/>
        </w:rPr>
        <w:t xml:space="preserve">.27 Huntington is content to simply describe the non- proliferation efforts of the West as efforts ‘to maintain its military superiority through policies of nonproliferation and counter-proliferation with respect to nuclear, biological, chemical weapons and the means to deliver them’.28 He astutely comments that ‘[t]he West promotes nonproliferation as reflecting the interests of all nations in international order and stability. </w:t>
      </w:r>
      <w:r w:rsidRPr="008E3D66">
        <w:rPr>
          <w:rFonts w:eastAsia="Times New Roman"/>
          <w:b/>
          <w:bCs/>
          <w:color w:val="000000"/>
          <w:sz w:val="24"/>
          <w:szCs w:val="24"/>
          <w:u w:val="single"/>
          <w:shd w:val="clear" w:color="auto" w:fill="FFFFFF"/>
        </w:rPr>
        <w:t>Other nations,</w:t>
      </w:r>
      <w:r w:rsidRPr="008E3D66">
        <w:rPr>
          <w:rFonts w:eastAsia="Times New Roman"/>
          <w:color w:val="000000"/>
          <w:sz w:val="24"/>
          <w:szCs w:val="24"/>
          <w:shd w:val="clear" w:color="auto" w:fill="FFFFFF"/>
        </w:rPr>
        <w:t xml:space="preserve"> however, s</w:t>
      </w:r>
      <w:r w:rsidRPr="008E3D66">
        <w:rPr>
          <w:rFonts w:eastAsia="Times New Roman"/>
          <w:b/>
          <w:bCs/>
          <w:color w:val="000000"/>
          <w:sz w:val="24"/>
          <w:szCs w:val="24"/>
          <w:u w:val="single"/>
          <w:shd w:val="clear" w:color="auto" w:fill="FFFFFF"/>
        </w:rPr>
        <w:t>ee non-proliferation as serving the interests of Western hegemony’</w:t>
      </w:r>
      <w:r w:rsidRPr="008E3D66">
        <w:rPr>
          <w:rFonts w:eastAsia="Times New Roman"/>
          <w:color w:val="000000"/>
          <w:sz w:val="24"/>
          <w:szCs w:val="24"/>
          <w:shd w:val="clear" w:color="auto" w:fill="FFFFFF"/>
        </w:rPr>
        <w:t>.29 Huntington cites the growing nexus of cooperation between the Islamic-Sinic civilizations, ‘to develop their military capabilities, particularly weapons of mass destruction and the missiles for delivering them, so as to counter the conventional military superiority of the West’.30 Huntington describes these practices of arms regulation and prohibition as ‘arms buildup versus hold-down’, in the course of which,</w:t>
      </w:r>
      <w:r w:rsidR="008E3D66" w:rsidRPr="008E3D66">
        <w:rPr>
          <w:rFonts w:eastAsia="Times New Roman"/>
          <w:sz w:val="24"/>
          <w:szCs w:val="24"/>
        </w:rPr>
        <w:t xml:space="preserve"> </w:t>
      </w:r>
      <w:r w:rsidRPr="008E3D66">
        <w:rPr>
          <w:rFonts w:eastAsia="Times New Roman"/>
          <w:color w:val="000000"/>
          <w:sz w:val="24"/>
          <w:szCs w:val="24"/>
          <w:shd w:val="clear" w:color="auto" w:fill="FFFFFF"/>
        </w:rPr>
        <w:t>[t]he West’s antagonists are attempting to acquire weapons of mass destruction and the West is attempting to prevent them from doing so. It is not a case of buildup versus buildup but rather of buildup versus hold-down. The size and capabilities of the West’s nuclear arsenal are not, apart from rhetoric, part of the competition . . . The outcome of a race between buildup and hold-down is more predictable. The hold-down efforts of the West may slow the weapons buildup of other societies, but they will not stop it . . . the political motives of core states and regional powers to protect their local hegemonies, all work to subvert Western hold-down efforts.31</w:t>
      </w:r>
    </w:p>
    <w:p w14:paraId="61B01763" w14:textId="6D1A5E01" w:rsidR="00E84B00" w:rsidRPr="00D90A7C" w:rsidRDefault="00E84B00" w:rsidP="00E84B00">
      <w:pPr>
        <w:spacing w:after="0" w:line="240" w:lineRule="auto"/>
        <w:rPr>
          <w:rFonts w:eastAsia="Times New Roman"/>
          <w:sz w:val="24"/>
          <w:szCs w:val="24"/>
        </w:rPr>
      </w:pPr>
    </w:p>
    <w:p w14:paraId="27953484" w14:textId="09AD5EE3" w:rsidR="00107EDF" w:rsidRPr="00D90A7C" w:rsidRDefault="00107EDF" w:rsidP="00107EDF">
      <w:pPr>
        <w:pStyle w:val="Heading3"/>
        <w:rPr>
          <w:rFonts w:eastAsia="Times New Roman" w:cs="Calibri"/>
        </w:rPr>
      </w:pPr>
      <w:r w:rsidRPr="00D90A7C">
        <w:rPr>
          <w:rFonts w:eastAsia="Times New Roman" w:cs="Calibri"/>
        </w:rPr>
        <w:t>2NC Answers to Perm</w:t>
      </w:r>
    </w:p>
    <w:p w14:paraId="23EF3731" w14:textId="0A570D89" w:rsidR="00107EDF" w:rsidRPr="008E3D66" w:rsidRDefault="00107EDF" w:rsidP="00107EDF">
      <w:pPr>
        <w:spacing w:before="158" w:after="320" w:line="240" w:lineRule="auto"/>
        <w:ind w:left="-418" w:right="-422"/>
        <w:rPr>
          <w:rFonts w:eastAsia="Times New Roman"/>
          <w:sz w:val="24"/>
          <w:szCs w:val="24"/>
        </w:rPr>
      </w:pPr>
      <w:r w:rsidRPr="008E3D66">
        <w:rPr>
          <w:rFonts w:eastAsia="Times New Roman"/>
          <w:b/>
          <w:bCs/>
          <w:color w:val="000000"/>
          <w:sz w:val="24"/>
          <w:szCs w:val="24"/>
        </w:rPr>
        <w:t xml:space="preserve">Suffering tradeoff disad – the permutation incorporates </w:t>
      </w:r>
      <w:r w:rsidR="00E83324" w:rsidRPr="008E3D66">
        <w:rPr>
          <w:rFonts w:eastAsia="Times New Roman"/>
          <w:b/>
          <w:bCs/>
          <w:color w:val="000000"/>
          <w:sz w:val="24"/>
          <w:szCs w:val="24"/>
        </w:rPr>
        <w:t>the critical discourse of racialized suffering into the institutional language of policymaking. This masks the K impact and shortcircuits the alternative.</w:t>
      </w:r>
    </w:p>
    <w:p w14:paraId="2B250B39" w14:textId="77777777" w:rsidR="00107EDF" w:rsidRPr="008E3D66" w:rsidRDefault="00107EDF" w:rsidP="00107EDF">
      <w:pPr>
        <w:spacing w:line="240" w:lineRule="auto"/>
        <w:rPr>
          <w:rFonts w:eastAsia="Times New Roman"/>
          <w:sz w:val="24"/>
          <w:szCs w:val="24"/>
        </w:rPr>
      </w:pPr>
      <w:r w:rsidRPr="008E3D66">
        <w:rPr>
          <w:rFonts w:eastAsia="Times New Roman"/>
          <w:b/>
          <w:bCs/>
          <w:color w:val="000000"/>
          <w:sz w:val="24"/>
          <w:szCs w:val="24"/>
        </w:rPr>
        <w:t>Mathur 12</w:t>
      </w:r>
      <w:r w:rsidRPr="008E3D66">
        <w:rPr>
          <w:rFonts w:eastAsia="Times New Roman"/>
          <w:color w:val="000000"/>
          <w:sz w:val="24"/>
          <w:szCs w:val="24"/>
        </w:rPr>
        <w:t>, Ritu Mathur, (2012) Practices of Legalization in Arms Control and Disarmament: The ICRC, CCW and Landmines, Contemporary Security Policy, 33:3, 413-436, DOI. Ritu Mathur is an assistant professor of Political Science and the University of Texas.</w:t>
      </w:r>
    </w:p>
    <w:p w14:paraId="472C5AEE" w14:textId="77777777" w:rsidR="00107EDF" w:rsidRPr="008E3D66" w:rsidRDefault="00107EDF" w:rsidP="00107EDF">
      <w:pPr>
        <w:spacing w:line="240" w:lineRule="auto"/>
        <w:rPr>
          <w:rFonts w:eastAsia="Times New Roman"/>
          <w:sz w:val="24"/>
          <w:szCs w:val="24"/>
        </w:rPr>
      </w:pPr>
      <w:r w:rsidRPr="008E3D66">
        <w:rPr>
          <w:rFonts w:eastAsia="Times New Roman"/>
          <w:color w:val="000000"/>
          <w:sz w:val="24"/>
          <w:szCs w:val="24"/>
        </w:rPr>
        <w:t xml:space="preserve">A study of the practices of legalization demonstrates the embeddedness of legal discourses in the regulation and prohibition of weapons. It provides insight into how practices of legalization have become normalized, to the effect that there is now a shared legal vocabulary that sets the terms of debate, compels state and non-state actors to represent their interests in legal terms, and represents their efforts as attempts towards developing existing legal frameworks. These </w:t>
      </w:r>
      <w:r w:rsidRPr="008E3D66">
        <w:rPr>
          <w:rFonts w:eastAsia="Times New Roman"/>
          <w:b/>
          <w:bCs/>
          <w:color w:val="000000"/>
          <w:sz w:val="24"/>
          <w:szCs w:val="24"/>
          <w:u w:val="single"/>
        </w:rPr>
        <w:t>practices of legalization are ritualistic</w:t>
      </w:r>
      <w:r w:rsidRPr="008E3D66">
        <w:rPr>
          <w:rFonts w:eastAsia="Times New Roman"/>
          <w:color w:val="000000"/>
          <w:sz w:val="24"/>
          <w:szCs w:val="24"/>
        </w:rPr>
        <w:t xml:space="preserve">, extremely </w:t>
      </w:r>
      <w:r w:rsidRPr="008E3D66">
        <w:rPr>
          <w:rFonts w:eastAsia="Times New Roman"/>
          <w:b/>
          <w:bCs/>
          <w:color w:val="000000"/>
          <w:sz w:val="24"/>
          <w:szCs w:val="24"/>
          <w:u w:val="single"/>
        </w:rPr>
        <w:t>time consuming</w:t>
      </w:r>
      <w:r w:rsidRPr="008E3D66">
        <w:rPr>
          <w:rFonts w:eastAsia="Times New Roman"/>
          <w:color w:val="000000"/>
          <w:sz w:val="24"/>
          <w:szCs w:val="24"/>
        </w:rPr>
        <w:t xml:space="preserve">, and </w:t>
      </w:r>
      <w:r w:rsidRPr="008E3D66">
        <w:rPr>
          <w:rFonts w:eastAsia="Times New Roman"/>
          <w:b/>
          <w:bCs/>
          <w:color w:val="000000"/>
          <w:sz w:val="24"/>
          <w:szCs w:val="24"/>
          <w:u w:val="single"/>
        </w:rPr>
        <w:t>exclusionary</w:t>
      </w:r>
      <w:r w:rsidRPr="008E3D66">
        <w:rPr>
          <w:rFonts w:eastAsia="Times New Roman"/>
          <w:color w:val="000000"/>
          <w:sz w:val="24"/>
          <w:szCs w:val="24"/>
        </w:rPr>
        <w:t xml:space="preserve">, as they demarcate actors and their practices in discrete categories. </w:t>
      </w:r>
      <w:r w:rsidRPr="008E3D66">
        <w:rPr>
          <w:rFonts w:eastAsia="Times New Roman"/>
          <w:b/>
          <w:bCs/>
          <w:color w:val="000000"/>
          <w:sz w:val="24"/>
          <w:szCs w:val="24"/>
          <w:u w:val="single"/>
        </w:rPr>
        <w:t xml:space="preserve">Focusing on </w:t>
      </w:r>
      <w:r w:rsidRPr="008E3D66">
        <w:rPr>
          <w:rFonts w:eastAsia="Times New Roman"/>
          <w:color w:val="000000"/>
          <w:sz w:val="24"/>
          <w:szCs w:val="24"/>
        </w:rPr>
        <w:t xml:space="preserve">these discrete </w:t>
      </w:r>
      <w:r w:rsidRPr="008E3D66">
        <w:rPr>
          <w:rFonts w:eastAsia="Times New Roman"/>
          <w:b/>
          <w:bCs/>
          <w:color w:val="000000"/>
          <w:sz w:val="24"/>
          <w:szCs w:val="24"/>
          <w:u w:val="single"/>
        </w:rPr>
        <w:t xml:space="preserve">practices of classification deflects attention from </w:t>
      </w:r>
      <w:r w:rsidRPr="008E3D66">
        <w:rPr>
          <w:rFonts w:eastAsia="Times New Roman"/>
          <w:color w:val="000000"/>
          <w:sz w:val="24"/>
          <w:szCs w:val="24"/>
        </w:rPr>
        <w:t xml:space="preserve">the </w:t>
      </w:r>
      <w:r w:rsidRPr="008E3D66">
        <w:rPr>
          <w:rFonts w:eastAsia="Times New Roman"/>
          <w:b/>
          <w:bCs/>
          <w:color w:val="000000"/>
          <w:sz w:val="24"/>
          <w:szCs w:val="24"/>
          <w:u w:val="single"/>
        </w:rPr>
        <w:t>sufferings of the victims</w:t>
      </w:r>
      <w:r w:rsidRPr="008E3D66">
        <w:rPr>
          <w:rFonts w:eastAsia="Times New Roman"/>
          <w:color w:val="000000"/>
          <w:sz w:val="24"/>
          <w:szCs w:val="24"/>
        </w:rPr>
        <w:t xml:space="preserve">, </w:t>
      </w:r>
      <w:r w:rsidRPr="008E3D66">
        <w:rPr>
          <w:rFonts w:eastAsia="Times New Roman"/>
          <w:b/>
          <w:bCs/>
          <w:color w:val="000000"/>
          <w:sz w:val="24"/>
          <w:szCs w:val="24"/>
          <w:u w:val="single"/>
        </w:rPr>
        <w:t xml:space="preserve">benumbs </w:t>
      </w:r>
      <w:r w:rsidRPr="008E3D66">
        <w:rPr>
          <w:rFonts w:eastAsia="Times New Roman"/>
          <w:color w:val="000000"/>
          <w:sz w:val="24"/>
          <w:szCs w:val="24"/>
        </w:rPr>
        <w:t xml:space="preserve">the mind </w:t>
      </w:r>
      <w:r w:rsidRPr="008E3D66">
        <w:rPr>
          <w:rFonts w:eastAsia="Times New Roman"/>
          <w:b/>
          <w:bCs/>
          <w:color w:val="000000"/>
          <w:sz w:val="24"/>
          <w:szCs w:val="24"/>
          <w:u w:val="single"/>
        </w:rPr>
        <w:t xml:space="preserve">with technical calculations </w:t>
      </w:r>
      <w:r w:rsidRPr="008E3D66">
        <w:rPr>
          <w:rFonts w:eastAsia="Times New Roman"/>
          <w:color w:val="000000"/>
          <w:sz w:val="24"/>
          <w:szCs w:val="24"/>
        </w:rPr>
        <w:t xml:space="preserve">that require validation, </w:t>
      </w:r>
      <w:r w:rsidRPr="008E3D66">
        <w:rPr>
          <w:rFonts w:eastAsia="Times New Roman"/>
          <w:b/>
          <w:bCs/>
          <w:color w:val="000000"/>
          <w:sz w:val="24"/>
          <w:szCs w:val="24"/>
          <w:u w:val="single"/>
        </w:rPr>
        <w:t xml:space="preserve">generates contention </w:t>
      </w:r>
      <w:r w:rsidRPr="008E3D66">
        <w:rPr>
          <w:rFonts w:eastAsia="Times New Roman"/>
          <w:color w:val="000000"/>
          <w:sz w:val="24"/>
          <w:szCs w:val="24"/>
        </w:rPr>
        <w:t xml:space="preserve">on meanings of associated technical terms, and </w:t>
      </w:r>
      <w:r w:rsidRPr="008E3D66">
        <w:rPr>
          <w:rFonts w:eastAsia="Times New Roman"/>
          <w:b/>
          <w:bCs/>
          <w:color w:val="000000"/>
          <w:sz w:val="24"/>
          <w:szCs w:val="24"/>
          <w:u w:val="single"/>
        </w:rPr>
        <w:t>demands very selective expertise, restricting the problem to be addressed to a select few</w:t>
      </w:r>
      <w:r w:rsidRPr="008E3D66">
        <w:rPr>
          <w:rFonts w:eastAsia="Times New Roman"/>
          <w:color w:val="000000"/>
          <w:sz w:val="24"/>
          <w:szCs w:val="24"/>
        </w:rPr>
        <w:t xml:space="preserve">. The paraphernalia of legal frameworks – such as arms control and disarmament law, international humanitarian law and human rights law – has grown in multiple proportions along with demands of expertise. But their ability to broaden the agenda of weapons to be considered for regulation and prohibition has been susceptible to reduction and deliberate qualification. </w:t>
      </w:r>
      <w:r w:rsidRPr="008E3D66">
        <w:rPr>
          <w:rFonts w:eastAsia="Times New Roman"/>
          <w:b/>
          <w:bCs/>
          <w:color w:val="000000"/>
          <w:sz w:val="24"/>
          <w:szCs w:val="24"/>
          <w:u w:val="single"/>
        </w:rPr>
        <w:t>It is possible to suggest that there is almost an inverse relationship to the growth of law and regulation and prohibition of weapons</w:t>
      </w:r>
      <w:r w:rsidRPr="008E3D66">
        <w:rPr>
          <w:rFonts w:eastAsia="Times New Roman"/>
          <w:color w:val="000000"/>
          <w:sz w:val="24"/>
          <w:szCs w:val="24"/>
        </w:rPr>
        <w:t>.</w:t>
      </w:r>
    </w:p>
    <w:p w14:paraId="5B1DDE8A" w14:textId="254E68B3" w:rsidR="00107EDF" w:rsidRPr="008E3D66" w:rsidRDefault="00107EDF" w:rsidP="00107EDF">
      <w:pPr>
        <w:rPr>
          <w:sz w:val="24"/>
          <w:szCs w:val="24"/>
        </w:rPr>
      </w:pPr>
    </w:p>
    <w:p w14:paraId="5CC7E285" w14:textId="11F83499" w:rsidR="006A6E14" w:rsidRPr="008E3D66" w:rsidRDefault="006A6E14" w:rsidP="008E3D66">
      <w:pPr>
        <w:spacing w:before="240" w:after="40" w:line="240" w:lineRule="auto"/>
        <w:outlineLvl w:val="3"/>
        <w:rPr>
          <w:rFonts w:eastAsia="Times New Roman"/>
          <w:b/>
          <w:bCs/>
          <w:color w:val="000000"/>
          <w:sz w:val="24"/>
          <w:szCs w:val="24"/>
        </w:rPr>
      </w:pPr>
      <w:r w:rsidRPr="008E3D66">
        <w:rPr>
          <w:rFonts w:eastAsia="Times New Roman"/>
          <w:b/>
          <w:bCs/>
          <w:color w:val="000000"/>
          <w:sz w:val="24"/>
          <w:szCs w:val="24"/>
        </w:rPr>
        <w:t>The permutation is a form of Orientalist co-optation that does not resolve the links. Orientalism is a global racial dynamic that is not reducible to exclusion.</w:t>
      </w:r>
    </w:p>
    <w:p w14:paraId="7A068E45" w14:textId="77777777" w:rsidR="008E3D66" w:rsidRPr="008E3D66" w:rsidRDefault="008E3D66" w:rsidP="008E3D66">
      <w:pPr>
        <w:rPr>
          <w:sz w:val="24"/>
          <w:szCs w:val="24"/>
        </w:rPr>
      </w:pPr>
    </w:p>
    <w:p w14:paraId="50CA4201" w14:textId="737AFB47" w:rsidR="006A6E14" w:rsidRPr="008E3D66" w:rsidRDefault="006A6E14" w:rsidP="006A6E14">
      <w:pPr>
        <w:spacing w:after="0" w:line="240" w:lineRule="auto"/>
        <w:rPr>
          <w:rFonts w:eastAsia="Times New Roman"/>
          <w:color w:val="000000"/>
          <w:sz w:val="24"/>
          <w:szCs w:val="24"/>
        </w:rPr>
      </w:pPr>
      <w:r w:rsidRPr="008E3D66">
        <w:rPr>
          <w:rStyle w:val="Style13ptBold"/>
          <w:sz w:val="24"/>
          <w:szCs w:val="24"/>
        </w:rPr>
        <w:t>Sharma and Sharma 03</w:t>
      </w:r>
      <w:r w:rsidRPr="008E3D66">
        <w:rPr>
          <w:rFonts w:eastAsia="Times New Roman"/>
          <w:color w:val="000000"/>
          <w:sz w:val="24"/>
          <w:szCs w:val="24"/>
        </w:rPr>
        <w:t xml:space="preserve"> [Sanjay Sharma &amp; Ashwani Sharma (2003) White Paranoia: Orientalism in the Age of Empire, Fashion Theory, 7:3-4, 301-317, DOI: 10.2752/136270403778051952]</w:t>
      </w:r>
    </w:p>
    <w:p w14:paraId="5006C715" w14:textId="77777777" w:rsidR="006A6E14" w:rsidRPr="008E3D66" w:rsidRDefault="006A6E14" w:rsidP="006A6E14">
      <w:pPr>
        <w:spacing w:after="0" w:line="240" w:lineRule="auto"/>
        <w:rPr>
          <w:rFonts w:eastAsia="Times New Roman"/>
          <w:sz w:val="24"/>
          <w:szCs w:val="24"/>
        </w:rPr>
      </w:pPr>
    </w:p>
    <w:p w14:paraId="7A52EFDC" w14:textId="77777777" w:rsidR="006A6E14" w:rsidRPr="008E3D66" w:rsidRDefault="006A6E14" w:rsidP="006A6E14">
      <w:pPr>
        <w:spacing w:after="0" w:line="240" w:lineRule="auto"/>
        <w:rPr>
          <w:rFonts w:eastAsia="Times New Roman"/>
          <w:sz w:val="24"/>
          <w:szCs w:val="24"/>
        </w:rPr>
      </w:pPr>
      <w:r w:rsidRPr="008E3D66">
        <w:rPr>
          <w:rFonts w:eastAsia="Times New Roman"/>
          <w:b/>
          <w:bCs/>
          <w:color w:val="000000"/>
          <w:sz w:val="24"/>
          <w:szCs w:val="24"/>
          <w:u w:val="single"/>
        </w:rPr>
        <w:t>Cultural racism,</w:t>
      </w:r>
      <w:r w:rsidRPr="008E3D66">
        <w:rPr>
          <w:rFonts w:eastAsia="Times New Roman"/>
          <w:color w:val="000000"/>
          <w:sz w:val="24"/>
          <w:szCs w:val="24"/>
          <w:u w:val="single"/>
        </w:rPr>
        <w:t xml:space="preserve"> </w:t>
      </w:r>
      <w:r w:rsidRPr="008E3D66">
        <w:rPr>
          <w:rFonts w:eastAsia="Times New Roman"/>
          <w:color w:val="000000"/>
          <w:sz w:val="24"/>
          <w:szCs w:val="24"/>
        </w:rPr>
        <w:t xml:space="preserve">as Hardt and Negri have stated, </w:t>
      </w:r>
      <w:r w:rsidRPr="008E3D66">
        <w:rPr>
          <w:rFonts w:eastAsia="Times New Roman"/>
          <w:b/>
          <w:bCs/>
          <w:color w:val="000000"/>
          <w:sz w:val="24"/>
          <w:szCs w:val="24"/>
          <w:u w:val="single"/>
        </w:rPr>
        <w:t>is one of proximity to a normalizing Whiteness. While the deterritorializing global capitalism of Empire furiously traverses national, cultural and racial borders</w:t>
      </w:r>
      <w:r w:rsidRPr="008E3D66">
        <w:rPr>
          <w:rFonts w:eastAsia="Times New Roman"/>
          <w:color w:val="000000"/>
          <w:sz w:val="24"/>
          <w:szCs w:val="24"/>
          <w:u w:val="single"/>
        </w:rPr>
        <w:t xml:space="preserve">, </w:t>
      </w:r>
      <w:r w:rsidRPr="008E3D66">
        <w:rPr>
          <w:rFonts w:eastAsia="Times New Roman"/>
          <w:color w:val="000000"/>
          <w:sz w:val="24"/>
          <w:szCs w:val="24"/>
        </w:rPr>
        <w:t>paying little heed to place, its multicultural ideology seemingly appreciates (requires) the difference (distance) of the Other. S</w:t>
      </w:r>
      <w:r w:rsidRPr="008E3D66">
        <w:rPr>
          <w:rFonts w:eastAsia="Times New Roman"/>
          <w:b/>
          <w:bCs/>
          <w:color w:val="000000"/>
          <w:sz w:val="24"/>
          <w:szCs w:val="24"/>
          <w:u w:val="single"/>
        </w:rPr>
        <w:t>lavoj Zizek asserts that: multiculturalism is a disavowed, inverted, self-referential form of racism, a “racism with a distance”—it “respects” the Other’s identity, conceiving the Other as a self-enclosed “authentic” com- munity towards which he, the multiculturalist, maintains a distance rendered possible by his privileged universal position</w:t>
      </w:r>
      <w:r w:rsidRPr="008E3D66">
        <w:rPr>
          <w:rFonts w:eastAsia="Times New Roman"/>
          <w:color w:val="000000"/>
          <w:sz w:val="24"/>
          <w:szCs w:val="24"/>
        </w:rPr>
        <w:t xml:space="preserve"> (1997: 44; emphasis added). It is precisely the “empty point of universality” of multiculturalism that enables it to respect the specificity of the Other by maintaining the proper distance and asserting its own superiority. </w:t>
      </w:r>
      <w:r w:rsidRPr="008E3D66">
        <w:rPr>
          <w:rFonts w:eastAsia="Times New Roman"/>
          <w:b/>
          <w:bCs/>
          <w:color w:val="000000"/>
          <w:sz w:val="24"/>
          <w:szCs w:val="24"/>
          <w:u w:val="single"/>
        </w:rPr>
        <w:t>If we accept that global capital- ism articulates a contemporary Orientalism, we need to withstand, as Zizek argues, merely exposing the (false) universality of multiculturalism as harboring Eurocentricism in the masking of its own particularity</w:t>
      </w:r>
      <w:r w:rsidRPr="008E3D66">
        <w:rPr>
          <w:rFonts w:eastAsia="Times New Roman"/>
          <w:color w:val="000000"/>
          <w:sz w:val="24"/>
          <w:szCs w:val="24"/>
        </w:rPr>
        <w:t>. Instead, he asserts, that the “particular cultural background or roots which always support the universal multiculturalist position . . . conceals the fact that the subject is already thoroughly ‘rootless,’ that his true position is the void of universality” (1993: 44). Zizek concludes by contending that rather than pointing out the particular characteristics of the universal subject (white,male,heterosexual, etc.),which represses and subordinates differences, “identifying universality with its empty point of exclusion” (1993: 51) is more likely to challenge extant capitalist hegemony. However</w:t>
      </w:r>
      <w:r w:rsidRPr="008E3D66">
        <w:rPr>
          <w:rFonts w:eastAsia="Times New Roman"/>
          <w:b/>
          <w:bCs/>
          <w:color w:val="000000"/>
          <w:sz w:val="24"/>
          <w:szCs w:val="24"/>
          <w:u w:val="single"/>
        </w:rPr>
        <w:t>, if contemporary Orientalism operates by an inclusive hegemony (which has no outside), we need to interrogate further “what” occupies the void of universality.</w:t>
      </w:r>
      <w:r w:rsidRPr="008E3D66">
        <w:rPr>
          <w:rFonts w:eastAsia="Times New Roman"/>
          <w:color w:val="000000"/>
          <w:sz w:val="24"/>
          <w:szCs w:val="24"/>
        </w:rPr>
        <w:t xml:space="preserve"> In his analysis of multiculturalism, Zizek falls short of marking the empty place of the universal as a positionality of Whiteness itself. Our contention is not an attempt to identify the particularities of Whiteness, because its own inscription has no content. Rather, Whiteness as an “absent presence” seeks to stand for, and be a measure of, all of humanity. It operates as a universal point of identification that strives to structure all social identities. We should not therefore confuse or conflate Whiteness with particular white identities. In discussions of Whiteness, as Dyer (1997) points out, there is often an immediate action to identify the specific characteristics of white identities, to highlight their gendered, ethnic or class location, for example. However, the effect of such a move results in only further securing the hegemony of Whiteness. </w:t>
      </w:r>
      <w:r w:rsidRPr="008E3D66">
        <w:rPr>
          <w:rFonts w:eastAsia="Times New Roman"/>
          <w:b/>
          <w:bCs/>
          <w:color w:val="000000"/>
          <w:sz w:val="24"/>
          <w:szCs w:val="24"/>
          <w:u w:val="single"/>
        </w:rPr>
        <w:t>In this respect, Whiteness functions like an “empty signifier” (see Laclau 1994), such that it needs to fill or hegemonize the empty place of the multicultural universal in order to uphold its authority. But what happens when contemporary Orientalism irrupts into the cultural hegemony of Whiteness?</w:t>
      </w:r>
    </w:p>
    <w:p w14:paraId="0196C542" w14:textId="5843845D" w:rsidR="00220249" w:rsidRPr="008E3D66" w:rsidRDefault="00220249" w:rsidP="008E3D66">
      <w:pPr>
        <w:spacing w:after="0" w:line="240" w:lineRule="auto"/>
        <w:rPr>
          <w:rFonts w:eastAsia="Times New Roman"/>
          <w:sz w:val="24"/>
          <w:szCs w:val="24"/>
        </w:rPr>
      </w:pPr>
    </w:p>
    <w:p w14:paraId="0D3D97B1" w14:textId="0EF10771" w:rsidR="00535FEF" w:rsidRPr="00D90A7C" w:rsidRDefault="00535FEF" w:rsidP="00B55AD5">
      <w:pPr>
        <w:rPr>
          <w:sz w:val="8"/>
        </w:rPr>
      </w:pPr>
    </w:p>
    <w:p w14:paraId="4CFBBB8C" w14:textId="77777777" w:rsidR="002D4391" w:rsidRPr="00D90A7C" w:rsidRDefault="002D4391" w:rsidP="008E3D66"/>
    <w:p w14:paraId="4FB73EFC" w14:textId="7AE90C75" w:rsidR="00535FEF" w:rsidRPr="00D90A7C" w:rsidRDefault="00535FEF" w:rsidP="00535FEF">
      <w:pPr>
        <w:pStyle w:val="Heading1"/>
        <w:rPr>
          <w:rFonts w:cs="Calibri"/>
        </w:rPr>
      </w:pPr>
      <w:r w:rsidRPr="00D90A7C">
        <w:rPr>
          <w:rFonts w:cs="Calibri"/>
        </w:rPr>
        <w:t>Aff answers</w:t>
      </w:r>
    </w:p>
    <w:p w14:paraId="5B0C967B" w14:textId="153F4151" w:rsidR="00535FEF" w:rsidRPr="00D90A7C" w:rsidRDefault="00535FEF" w:rsidP="00535FEF">
      <w:pPr>
        <w:spacing w:after="0" w:line="240" w:lineRule="auto"/>
        <w:rPr>
          <w:rFonts w:eastAsia="Times New Roman"/>
          <w:sz w:val="24"/>
          <w:szCs w:val="24"/>
        </w:rPr>
      </w:pPr>
    </w:p>
    <w:p w14:paraId="36B98E5A" w14:textId="2EE52F14" w:rsidR="00B96F4D" w:rsidRPr="00D90A7C" w:rsidRDefault="00B96F4D" w:rsidP="00B96F4D">
      <w:pPr>
        <w:pStyle w:val="Heading2"/>
        <w:rPr>
          <w:rFonts w:eastAsia="Times New Roman" w:cs="Calibri"/>
        </w:rPr>
      </w:pPr>
      <w:r w:rsidRPr="00D90A7C">
        <w:rPr>
          <w:rFonts w:eastAsia="Times New Roman" w:cs="Calibri"/>
        </w:rPr>
        <w:t>Framing</w:t>
      </w:r>
    </w:p>
    <w:p w14:paraId="294BDC12" w14:textId="32ED8EDF" w:rsidR="00B96F4D" w:rsidRPr="00D90A7C" w:rsidRDefault="00B96F4D" w:rsidP="00B96F4D">
      <w:pPr>
        <w:pStyle w:val="Heading3"/>
        <w:rPr>
          <w:rFonts w:cs="Calibri"/>
        </w:rPr>
      </w:pPr>
      <w:r w:rsidRPr="00D90A7C">
        <w:rPr>
          <w:rFonts w:cs="Calibri"/>
        </w:rPr>
        <w:t>2AC Discourse First</w:t>
      </w:r>
    </w:p>
    <w:p w14:paraId="5E8EC725" w14:textId="77777777" w:rsidR="00B96F4D" w:rsidRPr="00D90A7C" w:rsidRDefault="00B96F4D" w:rsidP="008E3D66"/>
    <w:p w14:paraId="0B1CA0CC" w14:textId="77777777" w:rsidR="00B96F4D" w:rsidRPr="00A07FB2" w:rsidRDefault="00B96F4D" w:rsidP="00A07FB2">
      <w:pPr>
        <w:pStyle w:val="Heading4"/>
        <w:rPr>
          <w:rFonts w:eastAsia="Times New Roman"/>
          <w:sz w:val="24"/>
          <w:szCs w:val="24"/>
        </w:rPr>
      </w:pPr>
      <w:r w:rsidRPr="00A07FB2">
        <w:rPr>
          <w:rFonts w:eastAsia="Times New Roman"/>
          <w:bCs/>
          <w:color w:val="000000"/>
          <w:sz w:val="24"/>
          <w:szCs w:val="24"/>
        </w:rPr>
        <w:t>Discourse doesn’t shape reality and Said’s approach never makes that claim. Err affirmative because only we have a theory of state interests.</w:t>
      </w:r>
    </w:p>
    <w:p w14:paraId="64517205" w14:textId="77777777" w:rsidR="00B96F4D" w:rsidRPr="00A07FB2" w:rsidRDefault="00B96F4D" w:rsidP="00B96F4D">
      <w:pPr>
        <w:spacing w:after="0" w:line="240" w:lineRule="auto"/>
        <w:rPr>
          <w:rFonts w:eastAsia="Times New Roman"/>
          <w:sz w:val="24"/>
          <w:szCs w:val="24"/>
        </w:rPr>
      </w:pPr>
    </w:p>
    <w:p w14:paraId="6C4FB77F" w14:textId="5D175AB4" w:rsidR="00B96F4D" w:rsidRPr="00A07FB2" w:rsidRDefault="00B96F4D" w:rsidP="00A07FB2">
      <w:pPr>
        <w:spacing w:after="0" w:line="240" w:lineRule="auto"/>
        <w:rPr>
          <w:rFonts w:eastAsia="Times New Roman"/>
          <w:sz w:val="24"/>
          <w:szCs w:val="24"/>
        </w:rPr>
      </w:pPr>
      <w:r w:rsidRPr="00A07FB2">
        <w:rPr>
          <w:rFonts w:eastAsia="Times New Roman"/>
          <w:b/>
          <w:bCs/>
          <w:color w:val="000000"/>
          <w:sz w:val="24"/>
          <w:szCs w:val="24"/>
          <w:shd w:val="clear" w:color="auto" w:fill="FFFFFF"/>
        </w:rPr>
        <w:t>Varisco 2011</w:t>
      </w:r>
      <w:r w:rsidRPr="00A07FB2">
        <w:rPr>
          <w:rFonts w:eastAsia="Times New Roman"/>
          <w:color w:val="000000"/>
          <w:sz w:val="24"/>
          <w:szCs w:val="24"/>
          <w:shd w:val="clear" w:color="auto" w:fill="FFFFFF"/>
        </w:rPr>
        <w:t xml:space="preserve"> [Daniel Martin. </w:t>
      </w:r>
      <w:r w:rsidRPr="00A07FB2">
        <w:rPr>
          <w:rFonts w:eastAsia="Times New Roman"/>
          <w:i/>
          <w:iCs/>
          <w:color w:val="000000"/>
          <w:sz w:val="24"/>
          <w:szCs w:val="24"/>
        </w:rPr>
        <w:t>Reading Orientalism : Said and the Unsaid</w:t>
      </w:r>
      <w:r w:rsidRPr="00A07FB2">
        <w:rPr>
          <w:rFonts w:eastAsia="Times New Roman"/>
          <w:color w:val="000000"/>
          <w:sz w:val="24"/>
          <w:szCs w:val="24"/>
          <w:shd w:val="clear" w:color="auto" w:fill="FFFFFF"/>
        </w:rPr>
        <w:t>, University of Washington Press, 2011 p. 202-204]</w:t>
      </w:r>
    </w:p>
    <w:p w14:paraId="493F6930" w14:textId="77777777" w:rsidR="00B96F4D" w:rsidRPr="00A07FB2" w:rsidRDefault="00B96F4D" w:rsidP="00B96F4D">
      <w:pPr>
        <w:spacing w:after="0" w:line="240" w:lineRule="auto"/>
        <w:rPr>
          <w:rFonts w:eastAsia="Times New Roman"/>
          <w:sz w:val="24"/>
          <w:szCs w:val="24"/>
        </w:rPr>
      </w:pPr>
    </w:p>
    <w:p w14:paraId="20B33F90" w14:textId="18FD1E3D" w:rsidR="00B96F4D" w:rsidRPr="00A07FB2" w:rsidRDefault="00B96F4D" w:rsidP="00B96F4D">
      <w:pPr>
        <w:spacing w:after="0" w:line="240" w:lineRule="auto"/>
        <w:rPr>
          <w:rFonts w:eastAsia="Times New Roman"/>
          <w:color w:val="000000"/>
          <w:sz w:val="24"/>
          <w:szCs w:val="24"/>
          <w:shd w:val="clear" w:color="auto" w:fill="FFFFFF"/>
        </w:rPr>
      </w:pPr>
      <w:r w:rsidRPr="00A07FB2">
        <w:rPr>
          <w:rFonts w:eastAsia="Times New Roman"/>
          <w:color w:val="000000"/>
          <w:sz w:val="24"/>
          <w:szCs w:val="24"/>
          <w:shd w:val="clear" w:color="auto" w:fill="FFFFFF"/>
        </w:rPr>
        <w:t xml:space="preserve">Said counterimposes upon the discourse he calls Orientalism the reading of the fiction genre as fueling imperialism. </w:t>
      </w:r>
      <w:r w:rsidRPr="00A07FB2">
        <w:rPr>
          <w:rFonts w:eastAsia="Times New Roman"/>
          <w:b/>
          <w:bCs/>
          <w:color w:val="000000"/>
          <w:sz w:val="24"/>
          <w:szCs w:val="24"/>
          <w:u w:val="single"/>
          <w:shd w:val="clear" w:color="auto" w:fill="FFFFFF"/>
        </w:rPr>
        <w:t xml:space="preserve">In Culture and Imperialism </w:t>
      </w:r>
      <w:r w:rsidRPr="00A07FB2">
        <w:rPr>
          <w:rFonts w:eastAsia="Times New Roman"/>
          <w:color w:val="000000"/>
          <w:sz w:val="24"/>
          <w:szCs w:val="24"/>
          <w:shd w:val="clear" w:color="auto" w:fill="FFFFFF"/>
        </w:rPr>
        <w:t xml:space="preserve">, </w:t>
      </w:r>
      <w:r w:rsidRPr="00A07FB2">
        <w:rPr>
          <w:rFonts w:eastAsia="Times New Roman"/>
          <w:b/>
          <w:bCs/>
          <w:color w:val="000000"/>
          <w:sz w:val="24"/>
          <w:szCs w:val="24"/>
          <w:u w:val="single"/>
          <w:shd w:val="clear" w:color="auto" w:fill="FFFFFF"/>
        </w:rPr>
        <w:t xml:space="preserve">the novel </w:t>
      </w:r>
      <w:r w:rsidRPr="00A07FB2">
        <w:rPr>
          <w:rFonts w:eastAsia="Times New Roman"/>
          <w:color w:val="000000"/>
          <w:sz w:val="24"/>
          <w:szCs w:val="24"/>
          <w:shd w:val="clear" w:color="auto" w:fill="FFFFFF"/>
        </w:rPr>
        <w:t xml:space="preserve">as the mega-text of imperialism </w:t>
      </w:r>
      <w:r w:rsidRPr="00A07FB2">
        <w:rPr>
          <w:rFonts w:eastAsia="Times New Roman"/>
          <w:b/>
          <w:bCs/>
          <w:color w:val="000000"/>
          <w:sz w:val="24"/>
          <w:szCs w:val="24"/>
          <w:u w:val="single"/>
          <w:shd w:val="clear" w:color="auto" w:fill="FFFFFF"/>
        </w:rPr>
        <w:t>replaces the more mundane historical sources of treaties, archives, and memoirs</w:t>
      </w:r>
      <w:r w:rsidRPr="00A07FB2">
        <w:rPr>
          <w:rFonts w:eastAsia="Times New Roman"/>
          <w:color w:val="000000"/>
          <w:sz w:val="24"/>
          <w:szCs w:val="24"/>
          <w:shd w:val="clear" w:color="auto" w:fill="FFFFFF"/>
        </w:rPr>
        <w:t xml:space="preserve">. “Without empire,” claims the critic of novels, “. . . there is no European novel as we know it, and indeed, if we study the impulses giving rise to it, we shall see the far from accidental convergence between the patterns of narrative authority constitutive of the novel on the one hand, and, on the other, a complex ideological configuration underlying the tendency to imperialism.” 640 This is, as John Sutherland points out, a “sweeping proposition.” 641 </w:t>
      </w:r>
      <w:r w:rsidRPr="00A07FB2">
        <w:rPr>
          <w:rFonts w:eastAsia="Times New Roman"/>
          <w:b/>
          <w:bCs/>
          <w:color w:val="000000"/>
          <w:sz w:val="24"/>
          <w:szCs w:val="24"/>
          <w:u w:val="single"/>
          <w:shd w:val="clear" w:color="auto" w:fill="FFFFFF"/>
        </w:rPr>
        <w:t>Said positions the “novel” as both a product of empire and a productive shaping of imperialist ambitions</w:t>
      </w:r>
      <w:r w:rsidRPr="00A07FB2">
        <w:rPr>
          <w:rFonts w:eastAsia="Times New Roman"/>
          <w:color w:val="000000"/>
          <w:sz w:val="24"/>
          <w:szCs w:val="24"/>
          <w:shd w:val="clear" w:color="auto" w:fill="FFFFFF"/>
        </w:rPr>
        <w:t xml:space="preserve">. As a product, the novel understandably rises from a bourgeois public of authors who have the leisure to write and readers who have the education and time to read. </w:t>
      </w:r>
      <w:r w:rsidRPr="00A07FB2">
        <w:rPr>
          <w:rFonts w:eastAsia="Times New Roman"/>
          <w:b/>
          <w:bCs/>
          <w:color w:val="000000"/>
          <w:sz w:val="24"/>
          <w:szCs w:val="24"/>
          <w:u w:val="single"/>
          <w:shd w:val="clear" w:color="auto" w:fill="FFFFFF"/>
        </w:rPr>
        <w:t>For Said it is enough that the novel, “as a cultural artefact of bourgeois society, and imperialism are unthinkable without each other.</w:t>
      </w:r>
      <w:r w:rsidRPr="00A07FB2">
        <w:rPr>
          <w:rFonts w:eastAsia="Times New Roman"/>
          <w:color w:val="000000"/>
          <w:sz w:val="24"/>
          <w:szCs w:val="24"/>
          <w:shd w:val="clear" w:color="auto" w:fill="FFFFFF"/>
        </w:rPr>
        <w:t xml:space="preserve">” 642 </w:t>
      </w:r>
      <w:r w:rsidRPr="00A07FB2">
        <w:rPr>
          <w:rFonts w:eastAsia="Times New Roman"/>
          <w:b/>
          <w:bCs/>
          <w:color w:val="000000"/>
          <w:sz w:val="24"/>
          <w:szCs w:val="24"/>
          <w:u w:val="single"/>
          <w:shd w:val="clear" w:color="auto" w:fill="FFFFFF"/>
        </w:rPr>
        <w:t>If this only means that the novel and imperialism “fortified each other” so much that it is impossible “to read one without in some way dealing with the other,”</w:t>
      </w:r>
      <w:r w:rsidRPr="00A07FB2">
        <w:rPr>
          <w:rFonts w:eastAsia="Times New Roman"/>
          <w:color w:val="000000"/>
          <w:sz w:val="24"/>
          <w:szCs w:val="24"/>
          <w:shd w:val="clear" w:color="auto" w:fill="FFFFFF"/>
        </w:rPr>
        <w:t xml:space="preserve"> 643</w:t>
      </w:r>
      <w:r w:rsidRPr="00A07FB2">
        <w:rPr>
          <w:rFonts w:eastAsia="Times New Roman"/>
          <w:b/>
          <w:bCs/>
          <w:color w:val="000000"/>
          <w:sz w:val="24"/>
          <w:szCs w:val="24"/>
          <w:u w:val="single"/>
          <w:shd w:val="clear" w:color="auto" w:fill="FFFFFF"/>
        </w:rPr>
        <w:t xml:space="preserve"> then we are only being asked to admit that fiction is not divorced from social context and that the study of history can be informed by contemporary fictional narratives. Few historians would doubt this in the abstract. The problem is that Said goes well beyond the abstract without making an adequate concrete case for his chosen particulars.</w:t>
      </w:r>
      <w:r w:rsidRPr="00A07FB2">
        <w:rPr>
          <w:rFonts w:eastAsia="Times New Roman"/>
          <w:color w:val="000000"/>
          <w:sz w:val="24"/>
          <w:szCs w:val="24"/>
          <w:shd w:val="clear" w:color="auto" w:fill="FFFFFF"/>
        </w:rPr>
        <w:t xml:space="preserve"> Said appeals to establishment literary texts to explain the origin of the canon: “By the 1840s the English novel had achieved eminence as the aesthetic form and as a major intellectual voice, so to speak, in English society.” 644 On closer inspection, this Defoe-defying claim follows from the fact that Jane Austen and George Eliot, among others, were then writing texts that later critics have relentlessly lauded as aesthetic genius. For the record, Said goes on in Orientalism to cite novels ( Adventures of Hajji-Baba of Ispahan , Bouvard et Pécuchet , Les Chimères , Daniel Deronda , Don Quixote , The Guermantes Way , Heart of Darkness , Louis Lambert , Middlemarch , Les Orientales , A Passage to India , La Peau de Chagrin , Salammbô , The Talisman , Tancred , Victory ), plays ( The Bacchae , The Persians , Mahomet , Othello ), epics ( The Arabian Nights , Chanson de Roland ), poetry ( The Divine Comedy , Don Juan , El Cantar del Mio Cid , the Rubaiyat of Omar Khayyam , Westöstlicher Diwan ), and operas ( The Abduction from the Seraglio , the Magic Flute ), among other imagined texts. </w:t>
      </w:r>
      <w:r w:rsidRPr="00A07FB2">
        <w:rPr>
          <w:rFonts w:eastAsia="Times New Roman"/>
          <w:b/>
          <w:bCs/>
          <w:color w:val="000000"/>
          <w:sz w:val="24"/>
          <w:szCs w:val="24"/>
          <w:u w:val="single"/>
          <w:shd w:val="clear" w:color="auto" w:fill="FFFFFF"/>
        </w:rPr>
        <w:t>The issue is not, or certainly should not be, whether these authors were creating great literary works, but the extent to which such texts were actively shaping imperialism rather than reflecting personal spins on the obvious empireness the authors and their readers at the time experienced by default</w:t>
      </w:r>
      <w:r w:rsidRPr="00A07FB2">
        <w:rPr>
          <w:rFonts w:eastAsia="Times New Roman"/>
          <w:color w:val="000000"/>
          <w:sz w:val="24"/>
          <w:szCs w:val="24"/>
          <w:shd w:val="clear" w:color="auto" w:fill="FFFFFF"/>
        </w:rPr>
        <w:t>. Did the British admiralty— at least before Gilbert and Sullivan— need to be inspired by subliminal readings of Mansfield Park before setting sail? Does the mere fact that novels were being written and read prove that they were indispensible to the imperial ambitions of the British Crown abroad? If Said is right about the Anglo-French attitude to the Orient, how had England, Spain, Portugal, and France colonized the New World without requisite novels as an aid to conquest? Were all novels equally complicitous in abetting imperial ambition? A great deal of Western literature, even more so at the vulgar level of dime novels and tabloid prose ignored by Said, has been unflattering to Muslims, Arabs, and virtually all Orientals. But did every writer of fiction necessarily add to the friction between East and West? The point has come to provide counterpoint. In Culture and Imperialism Said points to contrapuntal reading as a critical lens for reading between the lines to note what is revealingly absent. There is a considerable discussion of this literary coinage with widely different views on what a contrapuntal criticism could mean. 645 The aim is to get underneath the skin of the text, to expose the conscious or unconscious choice of the author by searching for what is missing and at the same time overwhelmingly unrepresented by its absence. This is not simply another reading of the text, but another way of reading. “By looking at the different experiences contrapuntally, as making up a set of what I call intertwined and overlapping histories,” states Said, “I shall try to formulate an alternative both to a politics of blame and to the even more destructive politics of confrontation and hostility.” 646 Who could fault such a goal? Said wants the reader to join with him in reading with a purpose. That purpose, overtly stated, takes both imperialism and resistance into account “by extending our reading of the texts to include what was once forcibly excluded.” 647 Nowhere does Said elaborate a concise methodology for such reading-into; he develops his reading by forcing an example, such as why “a colonial sugar plantation is seen as important to the process of maintaining a particular style of life in England.”</w:t>
      </w:r>
    </w:p>
    <w:p w14:paraId="417DD7DC" w14:textId="13CEFAA0" w:rsidR="00E759F3" w:rsidRPr="00D90A7C" w:rsidRDefault="00E759F3" w:rsidP="00B96F4D">
      <w:pPr>
        <w:spacing w:after="0" w:line="240" w:lineRule="auto"/>
        <w:rPr>
          <w:rFonts w:eastAsia="Times New Roman"/>
          <w:color w:val="000000"/>
          <w:sz w:val="21"/>
          <w:szCs w:val="21"/>
          <w:shd w:val="clear" w:color="auto" w:fill="FFFFFF"/>
        </w:rPr>
      </w:pPr>
    </w:p>
    <w:p w14:paraId="06718E97" w14:textId="041B2FF9" w:rsidR="00E759F3" w:rsidRPr="00D90A7C" w:rsidRDefault="00E759F3" w:rsidP="00E759F3">
      <w:pPr>
        <w:pStyle w:val="Heading3"/>
        <w:rPr>
          <w:rFonts w:eastAsia="Times New Roman" w:cs="Calibri"/>
        </w:rPr>
      </w:pPr>
      <w:r w:rsidRPr="00D90A7C">
        <w:rPr>
          <w:rFonts w:eastAsia="Times New Roman" w:cs="Calibri"/>
        </w:rPr>
        <w:t xml:space="preserve">2AC Realism </w:t>
      </w:r>
    </w:p>
    <w:p w14:paraId="1DF33A87" w14:textId="77777777" w:rsidR="00E759F3" w:rsidRPr="00A07FB2" w:rsidRDefault="00E759F3" w:rsidP="00E759F3">
      <w:pPr>
        <w:pStyle w:val="Heading4"/>
        <w:spacing w:before="240" w:after="40"/>
        <w:rPr>
          <w:rFonts w:cs="Calibri"/>
          <w:sz w:val="24"/>
          <w:szCs w:val="24"/>
        </w:rPr>
      </w:pPr>
      <w:r w:rsidRPr="00A07FB2">
        <w:rPr>
          <w:rFonts w:cs="Calibri"/>
          <w:color w:val="000000"/>
          <w:sz w:val="24"/>
          <w:szCs w:val="24"/>
        </w:rPr>
        <w:t>Realism is inevitable, it’s even the dominate world view taught in China and Russia. Hierarchies ensure that state centric competition is inevitable.  </w:t>
      </w:r>
    </w:p>
    <w:p w14:paraId="17190B76"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w:t>
      </w:r>
    </w:p>
    <w:p w14:paraId="36D96D1C" w14:textId="7459DCE6" w:rsidR="00E759F3" w:rsidRDefault="00E759F3" w:rsidP="00E759F3">
      <w:pPr>
        <w:pStyle w:val="NormalWeb"/>
        <w:spacing w:before="0" w:beforeAutospacing="0" w:after="0" w:afterAutospacing="0"/>
        <w:rPr>
          <w:rFonts w:ascii="Calibri" w:hAnsi="Calibri" w:cs="Calibri"/>
          <w:color w:val="000000"/>
        </w:rPr>
      </w:pPr>
      <w:r w:rsidRPr="00A07FB2">
        <w:rPr>
          <w:rFonts w:ascii="Calibri" w:hAnsi="Calibri" w:cs="Calibri"/>
          <w:b/>
          <w:bCs/>
          <w:color w:val="000000"/>
        </w:rPr>
        <w:t>Agnew 2k15</w:t>
      </w:r>
      <w:r w:rsidRPr="00A07FB2">
        <w:rPr>
          <w:rFonts w:ascii="Calibri" w:hAnsi="Calibri" w:cs="Calibri"/>
          <w:color w:val="000000"/>
        </w:rPr>
        <w:t xml:space="preserve"> (John, professor of geography at UCLA, The Geopolitics of Knowledge About World Politics: A Case Study in U.S. Hegemony)</w:t>
      </w:r>
    </w:p>
    <w:p w14:paraId="367C640F" w14:textId="77777777" w:rsidR="00A07FB2" w:rsidRPr="00A07FB2" w:rsidRDefault="00A07FB2" w:rsidP="00E759F3">
      <w:pPr>
        <w:pStyle w:val="NormalWeb"/>
        <w:spacing w:before="0" w:beforeAutospacing="0" w:after="0" w:afterAutospacing="0"/>
        <w:rPr>
          <w:rFonts w:ascii="Calibri" w:hAnsi="Calibri" w:cs="Calibri"/>
        </w:rPr>
      </w:pPr>
    </w:p>
    <w:p w14:paraId="4E3B8A56"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xml:space="preserve">In fact, </w:t>
      </w:r>
      <w:r w:rsidRPr="00A07FB2">
        <w:rPr>
          <w:rFonts w:ascii="Calibri" w:hAnsi="Calibri" w:cs="Calibri"/>
          <w:b/>
          <w:bCs/>
          <w:color w:val="000000"/>
          <w:u w:val="single"/>
        </w:rPr>
        <w:t>considerable energy in academic international relations today in the United States and elsewhere focuses on the weaknesses of the neorealist synthesis</w:t>
      </w:r>
      <w:r w:rsidRPr="00A07FB2">
        <w:rPr>
          <w:rFonts w:ascii="Calibri" w:hAnsi="Calibri" w:cs="Calibri"/>
          <w:color w:val="000000"/>
        </w:rPr>
        <w:t xml:space="preserve"> even as the master’s programs continue to churn out would-be practitioners often oblivious to the political and theoretical bases of the arcane debates among some of their teachers (Long et al., 2005 ). The continuing, even revived, appeal of the neorealist synthesis seems to lie in its ritual appeal to U.S. centrality to world politics (the “necessary nation,” “the lender of last resort,” etc.) and in the enhanced sense since the end of the Cold War and after 9/11 of a dangerous and threatening world that must be approached with trepidation and preparation for potential violent reaction and intervention as mandated by realist thinking. Yet in practice there is a massive gap between the predictions of such theorizing and what actually goes into the making of U.S. (or any other) foreign policy, much of which has to do with persisting geopolitical orderings of the world and domestic interests and their relative lobbying capacities (Hellmann, 2009 ; Oren, 2009 ). </w:t>
      </w:r>
      <w:r w:rsidRPr="00A07FB2">
        <w:rPr>
          <w:rFonts w:ascii="Calibri" w:hAnsi="Calibri" w:cs="Calibri"/>
          <w:b/>
          <w:bCs/>
          <w:color w:val="000000"/>
          <w:u w:val="single"/>
        </w:rPr>
        <w:t>International relations as a field around the world has followed largely in American footsteps.</w:t>
      </w:r>
      <w:r w:rsidRPr="00A07FB2">
        <w:rPr>
          <w:rFonts w:ascii="Calibri" w:hAnsi="Calibri" w:cs="Calibri"/>
          <w:color w:val="000000"/>
        </w:rPr>
        <w:t xml:space="preserve"> I can attest that my own introduction to it in the late 1960s in Britain involved reading textbooks that came overwhelmingly from the United States. Debate about the relative degrees of theoretical “pluralism” in the United States and Britain suggests that at least the modes of categorizing theories are somewhat less hidebound in the latter than in the former and that in recent years at least there has been something of a parting of the ways across the Atlantic, with nonrealist views becoming much more widespread in British universities than in their American counterparts (Schmidt, 2008 ; Smith, 2008 ). More recently and elsewhere around the world, </w:t>
      </w:r>
      <w:r w:rsidRPr="00A07FB2">
        <w:rPr>
          <w:rFonts w:ascii="Calibri" w:hAnsi="Calibri" w:cs="Calibri"/>
          <w:b/>
          <w:bCs/>
          <w:color w:val="000000"/>
          <w:u w:val="single"/>
        </w:rPr>
        <w:t>U.S. theories, particularly neorealism, have proved rather more pervasive and persistent.</w:t>
      </w:r>
      <w:r w:rsidRPr="00A07FB2">
        <w:rPr>
          <w:rFonts w:ascii="Calibri" w:hAnsi="Calibri" w:cs="Calibri"/>
          <w:color w:val="000000"/>
        </w:rPr>
        <w:t xml:space="preserve"> </w:t>
      </w:r>
      <w:r w:rsidRPr="00A07FB2">
        <w:rPr>
          <w:rFonts w:ascii="Calibri" w:hAnsi="Calibri" w:cs="Calibri"/>
          <w:b/>
          <w:bCs/>
          <w:color w:val="000000"/>
          <w:u w:val="single"/>
        </w:rPr>
        <w:t>In Russia</w:t>
      </w:r>
      <w:r w:rsidRPr="00A07FB2">
        <w:rPr>
          <w:rFonts w:ascii="Calibri" w:hAnsi="Calibri" w:cs="Calibri"/>
          <w:color w:val="000000"/>
        </w:rPr>
        <w:t>, for example, which one might not expect to be particularly congenial to U.S. ideas</w:t>
      </w:r>
      <w:r w:rsidRPr="00A07FB2">
        <w:rPr>
          <w:rFonts w:ascii="Calibri" w:hAnsi="Calibri" w:cs="Calibri"/>
          <w:b/>
          <w:bCs/>
          <w:color w:val="000000"/>
          <w:u w:val="single"/>
        </w:rPr>
        <w:t>, the main academic journal about world politics, Mehdunarodnyye protsessy (International Trends), seems to adhere to ideas about international anarchy, nation-state developmentalism, and systemic constraints on state action that are remarkably similar to those represented by U.S. neorealism.</w:t>
      </w:r>
      <w:r w:rsidRPr="00A07FB2">
        <w:rPr>
          <w:rFonts w:ascii="Calibri" w:hAnsi="Calibri" w:cs="Calibri"/>
          <w:color w:val="000000"/>
        </w:rPr>
        <w:t xml:space="preserve"> Even the more liberal currents, refl ecting on globalization and a less state-oriented world, mainly cite U.S. sources (Tsygankov &amp; Tsygankov, 2007 ). Perhaps this tendency refl ects the lack of local alternatives following the demise of offi cial Marxist conceptions, dependence on funding from Western foundations, and a general disorientation following the collapse of the Soviet Union. It does not, however, entail much by way of support for U.S. foreign policy, only a similar theoretical logic in arriving in this case at Russiancentered positions (Müller, 2008 ). The recent revival of Eurasian geopolitical thinking perhaps is a harbinger of a more Russian-centric mode of thinking as an alternative to imported brands (Tsygankov &amp; Tsygankov, 2004 ). Given the cumulative crisis of the United States in world politics over the past two decades, one might expect to see some emerging alternative theoretical visions emanating from beyond U.S. shores. The so-called English School of international relations, associated in particular with the idea of “international society” but effectively realist in many respects, has recently undergone a concerted revival as an alternative to U.S. theories. It has certainly traveled well beyond Britain, even if with questionable success (e.g., Waever, 1992 ; Wendt, 1999 ). Zhang ( 2003 ) has examined how well it has traveled to China since Adam Roberts, one of its main advocates, visited Beijing in 1991. Lacking in equivalently talented entrepreneurs or salesmen and the institutionalized connections between U.S. and Chinese universities, the English School has had limited infl uence, according to Zhang, in comparison to the continuing dominance of U.S. scholars. But most of the main works are also not available in Chinese, and the major research institutes in China are run by people trained in the United States. </w:t>
      </w:r>
      <w:r w:rsidRPr="00A07FB2">
        <w:rPr>
          <w:rFonts w:ascii="Calibri" w:hAnsi="Calibri" w:cs="Calibri"/>
          <w:b/>
          <w:bCs/>
          <w:color w:val="000000"/>
          <w:u w:val="single"/>
        </w:rPr>
        <w:t>To a large extent, therefore, academic Chinese knowledge of the “international” largely remains refracted through intellectual lenses made in the United States</w:t>
      </w:r>
      <w:r w:rsidRPr="00A07FB2">
        <w:rPr>
          <w:rFonts w:ascii="Calibri" w:hAnsi="Calibri" w:cs="Calibri"/>
          <w:color w:val="000000"/>
        </w:rPr>
        <w:t xml:space="preserve">. Within China, however, change is in the offing. Some Chinese academics write explicitly about what they term “international relations theory with Chinese characteristics” (Xinning, 2001 ). In other words, China has become involved in developing something akin to what happened in the United States in the 1940s and 1950s. What is this Chinese synthesis? According to Xinning ( 2001 ), there are two variants, with the second smaller but growing more quickly. The fi rst borrows the phrase “Chinese characteristics” from Deng Xiaoping to indicate an international relations theory that centers on China’s need to protect its sovereignty, engage in peaceful coexistence with other states, and use Chinese language, thought, and expression. The second asserts a more radically Chinese vision of the world with China’s status at the center of a surrounding system, Confucian “benevolent governance,” the winning of confl icts without resorting to war, and interests, not morality, as the basis of interstate behavior. In Xinning’s words: After the Tiananmen Square incident of 1989, most social science disciplines (especially political science, sociology, and journalism) suffered a setback because of the government’s campaign against the ideological liberalism of Chinese scholars and the so-called peaceful evolution initiated by the West. However, International Relations received a different treatment. Theoretical studies on IR continued to develop. </w:t>
      </w:r>
      <w:r w:rsidRPr="00A07FB2">
        <w:rPr>
          <w:rFonts w:ascii="Calibri" w:hAnsi="Calibri" w:cs="Calibri"/>
          <w:b/>
          <w:bCs/>
          <w:color w:val="000000"/>
          <w:u w:val="single"/>
        </w:rPr>
        <w:t>The teaching of Western IR theories continued at key universities, and academic exchanges with the West in IR studies became more active. This was mainly because Chinese leaders worried more about China’s isolation from the outside world than a “peaceful evolution</w:t>
      </w:r>
      <w:r w:rsidRPr="00A07FB2">
        <w:rPr>
          <w:rFonts w:ascii="Calibri" w:hAnsi="Calibri" w:cs="Calibri"/>
          <w:color w:val="000000"/>
        </w:rPr>
        <w:t xml:space="preserve">.” (Xinning, 2001 , p. 62) More recently, as Xinning makes clear, a new Chinese international relations is evolving which combines a range of elements (also see Yang &amp; Li, 2009 ). </w:t>
      </w:r>
      <w:r w:rsidRPr="00A07FB2">
        <w:rPr>
          <w:rFonts w:ascii="Calibri" w:hAnsi="Calibri" w:cs="Calibri"/>
          <w:b/>
          <w:bCs/>
          <w:color w:val="000000"/>
          <w:u w:val="single"/>
        </w:rPr>
        <w:t>As in the U.S. case, however, it is its connection to state policy that gives it special status. As in so many other features of the relationship between the United States and China, there is an almost mirror image in assumptions between the theory imported from the United States and what increasingly goes for “Chinese” international relations theory.</w:t>
      </w:r>
      <w:r w:rsidRPr="00A07FB2">
        <w:rPr>
          <w:rFonts w:ascii="Calibri" w:hAnsi="Calibri" w:cs="Calibri"/>
          <w:color w:val="000000"/>
        </w:rPr>
        <w:t xml:space="preserve"> Plus ça change, plus c’est la même chose. In brief compass, I have tried to illustrate one facet of the geography of knowledge, what I have called the geopolitics of knowledge, in relation to one body of thinking, so-called international relations theory. I have emphasized its founding in the early postwar United States, its travels around the world as a function of American hegemony, and the story of two alternatives, the English School, to illustrate the limits of pluralism, and the rise of an IR theory with “Chinese characteristics,” to show how an alternative with hegemonic potential can begin to emerge. Who knows, particularly if this latter, as Callahan ( 2001 ) has said in direct response to Xinning’s ( 2001 ) essay on Chinese thinking about world politics, adjusts to the more globalized and transnational world that has seemed, at least until recently, to be in the offing, then we may actually end up with a theory of world politics that avoids the inside–outside views of sovereignty and the need for a single hegemonic power that so much of recent IR theory has been devoted to normalizing (Agnew, 2009 ). Don’t bet your house on it. </w:t>
      </w:r>
      <w:r w:rsidRPr="00A07FB2">
        <w:rPr>
          <w:rFonts w:ascii="Calibri" w:hAnsi="Calibri" w:cs="Calibri"/>
          <w:b/>
          <w:bCs/>
          <w:color w:val="000000"/>
          <w:u w:val="single"/>
        </w:rPr>
        <w:t>As long as we have global political hierarchy, we are likely to have parallel “theories” of world politics which naturalize that state of affairs.</w:t>
      </w:r>
    </w:p>
    <w:p w14:paraId="5D36E3CD" w14:textId="77777777" w:rsidR="00E759F3" w:rsidRPr="00A07FB2" w:rsidRDefault="00E759F3" w:rsidP="00E759F3">
      <w:pPr>
        <w:spacing w:after="240"/>
        <w:rPr>
          <w:sz w:val="24"/>
          <w:szCs w:val="24"/>
        </w:rPr>
      </w:pPr>
      <w:r w:rsidRPr="00A07FB2">
        <w:rPr>
          <w:sz w:val="24"/>
          <w:szCs w:val="24"/>
        </w:rPr>
        <w:br/>
      </w:r>
      <w:r w:rsidRPr="00A07FB2">
        <w:rPr>
          <w:sz w:val="24"/>
          <w:szCs w:val="24"/>
        </w:rPr>
        <w:br/>
      </w:r>
    </w:p>
    <w:p w14:paraId="1DCE1228" w14:textId="04BD2971" w:rsidR="00E759F3" w:rsidRDefault="00E759F3" w:rsidP="00E759F3">
      <w:pPr>
        <w:pStyle w:val="Heading4"/>
        <w:spacing w:before="240" w:after="40"/>
        <w:rPr>
          <w:rFonts w:cs="Calibri"/>
          <w:color w:val="000000"/>
          <w:sz w:val="24"/>
          <w:szCs w:val="24"/>
        </w:rPr>
      </w:pPr>
      <w:r w:rsidRPr="00A07FB2">
        <w:rPr>
          <w:rFonts w:cs="Calibri"/>
          <w:color w:val="000000"/>
          <w:sz w:val="24"/>
          <w:szCs w:val="24"/>
        </w:rPr>
        <w:t>Focus on discourse trades off with complex analysis of political and military structures, abandoning them to the elites</w:t>
      </w:r>
    </w:p>
    <w:p w14:paraId="67EB7F95" w14:textId="77777777" w:rsidR="00A07FB2" w:rsidRPr="00A07FB2" w:rsidRDefault="00A07FB2" w:rsidP="00A07FB2"/>
    <w:p w14:paraId="059B447A" w14:textId="1DF4D3B2" w:rsidR="00E759F3" w:rsidRDefault="00E759F3" w:rsidP="00E759F3">
      <w:pPr>
        <w:pStyle w:val="NormalWeb"/>
        <w:spacing w:before="0" w:beforeAutospacing="0" w:after="0" w:afterAutospacing="0"/>
        <w:rPr>
          <w:rFonts w:ascii="Calibri" w:hAnsi="Calibri" w:cs="Calibri"/>
          <w:color w:val="000000"/>
        </w:rPr>
      </w:pPr>
      <w:r w:rsidRPr="00A07FB2">
        <w:rPr>
          <w:rFonts w:ascii="Calibri" w:hAnsi="Calibri" w:cs="Calibri"/>
          <w:color w:val="000000"/>
        </w:rPr>
        <w:t>Dalby 2k10 (Simon, Professor of geography and Environmental Studies at Carleton University, Recontextualising violence, power and nature: The next twenty years of critical geopolitics?)</w:t>
      </w:r>
    </w:p>
    <w:p w14:paraId="546A153A" w14:textId="77777777" w:rsidR="00A07FB2" w:rsidRPr="00A07FB2" w:rsidRDefault="00A07FB2" w:rsidP="00E759F3">
      <w:pPr>
        <w:pStyle w:val="NormalWeb"/>
        <w:spacing w:before="0" w:beforeAutospacing="0" w:after="0" w:afterAutospacing="0"/>
        <w:rPr>
          <w:rFonts w:ascii="Calibri" w:hAnsi="Calibri" w:cs="Calibri"/>
        </w:rPr>
      </w:pPr>
    </w:p>
    <w:p w14:paraId="309EBBC9"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This focus on how geopolitics plays out in particular places links to Thrift’s (2000) frequently cited argument that critical geopolitics leaves out ‘‘the little things’’</w:t>
      </w:r>
      <w:r w:rsidRPr="00A07FB2">
        <w:rPr>
          <w:rFonts w:ascii="Calibri" w:hAnsi="Calibri" w:cs="Calibri"/>
          <w:b/>
          <w:bCs/>
          <w:color w:val="000000"/>
        </w:rPr>
        <w:t xml:space="preserve">. </w:t>
      </w:r>
      <w:r w:rsidRPr="00A07FB2">
        <w:rPr>
          <w:rFonts w:ascii="Calibri" w:hAnsi="Calibri" w:cs="Calibri"/>
          <w:b/>
          <w:bCs/>
          <w:color w:val="000000"/>
          <w:u w:val="single"/>
        </w:rPr>
        <w:t>Thrift had two criticisms of critical geopolitics. First, critical geopolitics is apparently mesmerized by texts to the exclusion of the sociology of power.</w:t>
      </w:r>
      <w:r w:rsidRPr="00A07FB2">
        <w:rPr>
          <w:rFonts w:ascii="Calibri" w:hAnsi="Calibri" w:cs="Calibri"/>
          <w:color w:val="000000"/>
          <w:u w:val="single"/>
        </w:rPr>
        <w:t xml:space="preserve"> </w:t>
      </w:r>
      <w:r w:rsidRPr="00A07FB2">
        <w:rPr>
          <w:rFonts w:ascii="Calibri" w:hAnsi="Calibri" w:cs="Calibri"/>
          <w:b/>
          <w:bCs/>
          <w:color w:val="000000"/>
          <w:u w:val="single"/>
        </w:rPr>
        <w:t>Which leads to</w:t>
      </w:r>
      <w:r w:rsidRPr="00A07FB2">
        <w:rPr>
          <w:rFonts w:ascii="Calibri" w:hAnsi="Calibri" w:cs="Calibri"/>
          <w:color w:val="000000"/>
        </w:rPr>
        <w:t xml:space="preserve"> the second apparent problem – </w:t>
      </w:r>
      <w:r w:rsidRPr="00A07FB2">
        <w:rPr>
          <w:rFonts w:ascii="Calibri" w:hAnsi="Calibri" w:cs="Calibri"/>
          <w:b/>
          <w:bCs/>
          <w:color w:val="000000"/>
        </w:rPr>
        <w:t>t</w:t>
      </w:r>
      <w:r w:rsidRPr="00A07FB2">
        <w:rPr>
          <w:rFonts w:ascii="Calibri" w:hAnsi="Calibri" w:cs="Calibri"/>
          <w:b/>
          <w:bCs/>
          <w:color w:val="000000"/>
          <w:u w:val="single"/>
        </w:rPr>
        <w:t>he failure of critical geopolitics to deal with matters of embodiment</w:t>
      </w:r>
      <w:r w:rsidRPr="00A07FB2">
        <w:rPr>
          <w:rFonts w:ascii="Calibri" w:hAnsi="Calibri" w:cs="Calibri"/>
          <w:color w:val="000000"/>
        </w:rPr>
        <w:t xml:space="preserve"> and the actual functions of the clerks and secretaries, </w:t>
      </w:r>
      <w:r w:rsidRPr="00A07FB2">
        <w:rPr>
          <w:rFonts w:ascii="Calibri" w:hAnsi="Calibri" w:cs="Calibri"/>
          <w:b/>
          <w:bCs/>
          <w:color w:val="000000"/>
          <w:u w:val="single"/>
        </w:rPr>
        <w:t>the functionaries of foreign ministries and defence departments who actually make foreign and military agencies operate</w:t>
      </w:r>
      <w:r w:rsidRPr="00A07FB2">
        <w:rPr>
          <w:rFonts w:ascii="Calibri" w:hAnsi="Calibri" w:cs="Calibri"/>
          <w:color w:val="000000"/>
          <w:u w:val="single"/>
        </w:rPr>
        <w:t xml:space="preserve">. </w:t>
      </w:r>
      <w:r w:rsidRPr="00A07FB2">
        <w:rPr>
          <w:rFonts w:ascii="Calibri" w:hAnsi="Calibri" w:cs="Calibri"/>
          <w:b/>
          <w:bCs/>
          <w:color w:val="000000"/>
          <w:u w:val="single"/>
        </w:rPr>
        <w:t>In suggesting that texts are merely texts, rather than discourses embedded in the practices of security with all their multitudinous representations of places as sources of threats requiring military action and practices of security, Thrift misrepresents the purpose of the critique.</w:t>
      </w:r>
      <w:r w:rsidRPr="00A07FB2">
        <w:rPr>
          <w:rFonts w:ascii="Calibri" w:hAnsi="Calibri" w:cs="Calibri"/>
          <w:color w:val="000000"/>
          <w:u w:val="single"/>
        </w:rPr>
        <w:t xml:space="preserve"> </w:t>
      </w:r>
      <w:r w:rsidRPr="00A07FB2">
        <w:rPr>
          <w:rFonts w:ascii="Calibri" w:hAnsi="Calibri" w:cs="Calibri"/>
          <w:color w:val="000000"/>
        </w:rPr>
        <w:t xml:space="preserve">Thrift wants critical geopolitics to do all sorts of things, but not it seems, engage in the critique of the reasoning practices of intellectuals of statecraft, whether in terms of formal geopolitical reasoning, or the more practical versions in media and political discourse. In diverting attention from the political purpose of critique to the practical lived experiences of people in bureacracies and the non-representational aspects of text and identity production, Thrift also facilitiates the traditional modes of doing geography, field work, ethnography, interviews and giving voice to many who are not usually heard. But </w:t>
      </w:r>
      <w:r w:rsidRPr="00A07FB2">
        <w:rPr>
          <w:rFonts w:ascii="Calibri" w:hAnsi="Calibri" w:cs="Calibri"/>
          <w:b/>
          <w:bCs/>
          <w:color w:val="000000"/>
          <w:u w:val="single"/>
        </w:rPr>
        <w:t>in doing so the engagement with the rationalisations of military power and the practices of mapping that legitimize military action, are abandoned.</w:t>
      </w:r>
      <w:r w:rsidRPr="00A07FB2">
        <w:rPr>
          <w:rFonts w:ascii="Calibri" w:hAnsi="Calibri" w:cs="Calibri"/>
          <w:color w:val="000000"/>
        </w:rPr>
        <w:t xml:space="preserve"> This may be an engagement with geopolitics very loosely understood, but it is not the ‘‘tactical’’ form of knowledge that challenges and deconstructs the imperial justifications of violence that Gerard Toal discusses in the epigraph to this paper. While Thrift (2000) may have no interest in tackling the conceptual infrastructure of military violence</w:t>
      </w:r>
      <w:r w:rsidRPr="00A07FB2">
        <w:rPr>
          <w:rFonts w:ascii="Calibri" w:hAnsi="Calibri" w:cs="Calibri"/>
          <w:b/>
          <w:bCs/>
          <w:color w:val="000000"/>
        </w:rPr>
        <w:t>,</w:t>
      </w:r>
      <w:r w:rsidRPr="00A07FB2">
        <w:rPr>
          <w:rFonts w:ascii="Calibri" w:hAnsi="Calibri" w:cs="Calibri"/>
          <w:color w:val="000000"/>
        </w:rPr>
        <w:t xml:space="preserve"> </w:t>
      </w:r>
      <w:r w:rsidRPr="00A07FB2">
        <w:rPr>
          <w:rFonts w:ascii="Calibri" w:hAnsi="Calibri" w:cs="Calibri"/>
          <w:b/>
          <w:bCs/>
          <w:color w:val="000000"/>
          <w:u w:val="single"/>
        </w:rPr>
        <w:t>in abandoning this critical edge his suggested agenda eviscerates the political purpose of critical geopolitics</w:t>
      </w:r>
      <w:r w:rsidRPr="00A07FB2">
        <w:rPr>
          <w:rFonts w:ascii="Calibri" w:hAnsi="Calibri" w:cs="Calibri"/>
          <w:color w:val="000000"/>
        </w:rPr>
        <w:t xml:space="preserve"> precisely as Macdonald (in press) suggests by leaving out the ‘‘big things’’.</w:t>
      </w:r>
    </w:p>
    <w:p w14:paraId="5496E217"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w:t>
      </w:r>
    </w:p>
    <w:p w14:paraId="618E113B" w14:textId="77777777" w:rsidR="00E759F3" w:rsidRPr="00A07FB2" w:rsidRDefault="00E759F3" w:rsidP="00E759F3">
      <w:pPr>
        <w:pStyle w:val="Heading4"/>
        <w:spacing w:before="240" w:after="40"/>
        <w:rPr>
          <w:rFonts w:cs="Calibri"/>
          <w:sz w:val="24"/>
          <w:szCs w:val="24"/>
        </w:rPr>
      </w:pPr>
      <w:r w:rsidRPr="00A07FB2">
        <w:rPr>
          <w:rFonts w:cs="Calibri"/>
          <w:color w:val="000000"/>
          <w:sz w:val="24"/>
          <w:szCs w:val="24"/>
        </w:rPr>
        <w:t>Realism is inevitable because of human nature. Critique does nothing to stop states from struggling for power   </w:t>
      </w:r>
    </w:p>
    <w:p w14:paraId="2237ED69" w14:textId="683F1D50" w:rsidR="00E759F3" w:rsidRPr="00A07FB2" w:rsidRDefault="00E759F3" w:rsidP="00E759F3">
      <w:pPr>
        <w:pStyle w:val="NormalWeb"/>
        <w:spacing w:before="0" w:beforeAutospacing="0" w:after="0" w:afterAutospacing="0"/>
        <w:rPr>
          <w:rFonts w:ascii="Calibri" w:hAnsi="Calibri" w:cs="Calibri"/>
        </w:rPr>
      </w:pPr>
    </w:p>
    <w:p w14:paraId="569B9AFA" w14:textId="77777777" w:rsidR="00E759F3" w:rsidRPr="00A07FB2" w:rsidRDefault="00E759F3" w:rsidP="00E759F3">
      <w:pPr>
        <w:pStyle w:val="NormalWeb"/>
        <w:spacing w:before="0" w:beforeAutospacing="0" w:after="0" w:afterAutospacing="0"/>
        <w:rPr>
          <w:rFonts w:ascii="Calibri" w:hAnsi="Calibri" w:cs="Calibri"/>
        </w:rPr>
      </w:pPr>
      <w:r w:rsidRPr="00A07FB2">
        <w:rPr>
          <w:rStyle w:val="Style13ptBold"/>
          <w:rFonts w:ascii="Calibri" w:hAnsi="Calibri" w:cs="Calibri"/>
          <w:sz w:val="24"/>
        </w:rPr>
        <w:t>Schweller 99</w:t>
      </w:r>
      <w:r w:rsidRPr="00A07FB2">
        <w:rPr>
          <w:rFonts w:ascii="Calibri" w:hAnsi="Calibri" w:cs="Calibri"/>
          <w:color w:val="000000"/>
        </w:rPr>
        <w:t xml:space="preserve"> (Randall L. is Professor of Political Science, Director of the Program for the Study of Realist Foreign Policy, a Social and Behavioral Sciences Joan N. Huber Faculty Fellow at Ohio State University, and editor-in-chief of Security Studies, Forum: fantasy theory)</w:t>
      </w:r>
    </w:p>
    <w:p w14:paraId="2A954DC0"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w:t>
      </w:r>
    </w:p>
    <w:p w14:paraId="3CD48BED"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xml:space="preserve">The problem is that Linklater argues by fiat rather than by the weight of hard evidence, which is in scant supply here. Again and again, radical propositions are supported by nothing more than references to some other critical theorist who shares Linklater’s vision and/or tendency to rely on slippery, undefined and unmeasured concepts, primarily globalisation and fragmentation. This simply will not do. </w:t>
      </w:r>
      <w:r w:rsidRPr="00A07FB2">
        <w:rPr>
          <w:rFonts w:ascii="Calibri" w:hAnsi="Calibri" w:cs="Calibri"/>
          <w:b/>
          <w:bCs/>
          <w:color w:val="000000"/>
          <w:u w:val="single"/>
        </w:rPr>
        <w:t>Whether Linklater, or Kant, or Marx, or Habermas, or other contemporary critical, feminist, postmodern theorists believe that something will happen</w:t>
      </w:r>
      <w:r w:rsidRPr="00A07FB2">
        <w:rPr>
          <w:rFonts w:ascii="Calibri" w:hAnsi="Calibri" w:cs="Calibri"/>
          <w:b/>
          <w:bCs/>
          <w:color w:val="000000"/>
        </w:rPr>
        <w:t>,</w:t>
      </w:r>
      <w:r w:rsidRPr="00A07FB2">
        <w:rPr>
          <w:rFonts w:ascii="Calibri" w:hAnsi="Calibri" w:cs="Calibri"/>
          <w:color w:val="000000"/>
        </w:rPr>
        <w:t xml:space="preserve"> must happen, </w:t>
      </w:r>
      <w:r w:rsidRPr="00A07FB2">
        <w:rPr>
          <w:rFonts w:ascii="Calibri" w:hAnsi="Calibri" w:cs="Calibri"/>
          <w:b/>
          <w:bCs/>
          <w:color w:val="000000"/>
        </w:rPr>
        <w:t>c</w:t>
      </w:r>
      <w:r w:rsidRPr="00A07FB2">
        <w:rPr>
          <w:rFonts w:ascii="Calibri" w:hAnsi="Calibri" w:cs="Calibri"/>
          <w:b/>
          <w:bCs/>
          <w:color w:val="000000"/>
          <w:u w:val="single"/>
        </w:rPr>
        <w:t>an happen, and should happen, does not make it so</w:t>
      </w:r>
      <w:r w:rsidRPr="00A07FB2">
        <w:rPr>
          <w:rFonts w:ascii="Calibri" w:hAnsi="Calibri" w:cs="Calibri"/>
          <w:color w:val="000000"/>
        </w:rPr>
        <w:t xml:space="preserve">—or likely to be so—in the foreseeable future. Moreover, </w:t>
      </w:r>
      <w:r w:rsidRPr="00A07FB2">
        <w:rPr>
          <w:rFonts w:ascii="Calibri" w:hAnsi="Calibri" w:cs="Calibri"/>
          <w:b/>
          <w:bCs/>
          <w:color w:val="000000"/>
          <w:u w:val="single"/>
        </w:rPr>
        <w:t>as a work of critical political theory, it is neither very critical nor very political</w:t>
      </w:r>
      <w:r w:rsidRPr="00A07FB2">
        <w:rPr>
          <w:rFonts w:ascii="Calibri" w:hAnsi="Calibri" w:cs="Calibri"/>
          <w:color w:val="000000"/>
          <w:u w:val="single"/>
        </w:rPr>
        <w:t xml:space="preserve">. </w:t>
      </w:r>
      <w:r w:rsidRPr="00A07FB2">
        <w:rPr>
          <w:rFonts w:ascii="Calibri" w:hAnsi="Calibri" w:cs="Calibri"/>
          <w:b/>
          <w:bCs/>
          <w:color w:val="000000"/>
          <w:u w:val="single"/>
        </w:rPr>
        <w:t>To believe, for instance, that the goals of the triple transformation will be advanced by wider dialogic relations, one must naively assume not only that there is an underlying global harmony of interests from which a consensus can be forged on important political and social issues, but that such ‘agreements will not be reached by ignoring or suppressing marginal and dissident voices’</w:t>
      </w:r>
      <w:r w:rsidRPr="00A07FB2">
        <w:rPr>
          <w:rFonts w:ascii="Calibri" w:hAnsi="Calibri" w:cs="Calibri"/>
          <w:color w:val="000000"/>
        </w:rPr>
        <w:t xml:space="preserve"> (p. 41). In this view as in others, </w:t>
      </w:r>
      <w:r w:rsidRPr="00A07FB2">
        <w:rPr>
          <w:rFonts w:ascii="Calibri" w:hAnsi="Calibri" w:cs="Calibri"/>
          <w:b/>
          <w:bCs/>
          <w:color w:val="000000"/>
        </w:rPr>
        <w:t>L</w:t>
      </w:r>
      <w:r w:rsidRPr="00A07FB2">
        <w:rPr>
          <w:rFonts w:ascii="Calibri" w:hAnsi="Calibri" w:cs="Calibri"/>
          <w:b/>
          <w:bCs/>
          <w:color w:val="000000"/>
          <w:u w:val="single"/>
        </w:rPr>
        <w:t>inklater simply skates over the central rationalist-realist explanations for international conflict and the struggle for power and security, e.g., states have an incentive to misrepresent private information about their capabilities and resolve</w:t>
      </w:r>
      <w:r w:rsidRPr="00A07FB2">
        <w:rPr>
          <w:rFonts w:ascii="Calibri" w:hAnsi="Calibri" w:cs="Calibri"/>
          <w:color w:val="000000"/>
        </w:rPr>
        <w:t xml:space="preserve">, and they may be unable to commit credibly to uphold bargains that they would mutually prefer to war;1 the nature of many international disputes are indivisible and therefore do not admit compromise; states exist under conditions of material and social scarcity with no sovereign arbiter to settle and enforce distributional disputes. </w:t>
      </w:r>
      <w:r w:rsidRPr="00A07FB2">
        <w:rPr>
          <w:rFonts w:ascii="Calibri" w:hAnsi="Calibri" w:cs="Calibri"/>
          <w:b/>
          <w:bCs/>
          <w:color w:val="000000"/>
          <w:u w:val="single"/>
        </w:rPr>
        <w:t>As long as things commonly enjoyed cannot be commonly shared, individuals and groups will seek to influence and control others and their environment; that is, they will struggle for social and material power. That is what politics is all about and what distinguishes it from other modes of human behaviour.</w:t>
      </w:r>
      <w:r w:rsidRPr="00A07FB2">
        <w:rPr>
          <w:rFonts w:ascii="Calibri" w:hAnsi="Calibri" w:cs="Calibri"/>
          <w:color w:val="000000"/>
          <w:u w:val="single"/>
        </w:rPr>
        <w:t xml:space="preserve"> </w:t>
      </w:r>
      <w:r w:rsidRPr="00A07FB2">
        <w:rPr>
          <w:rFonts w:ascii="Calibri" w:hAnsi="Calibri" w:cs="Calibri"/>
          <w:color w:val="000000"/>
        </w:rPr>
        <w:t xml:space="preserve">Politics so defined is largely absent from Linklater’s book. </w:t>
      </w:r>
      <w:r w:rsidRPr="00A07FB2">
        <w:rPr>
          <w:rFonts w:ascii="Calibri" w:hAnsi="Calibri" w:cs="Calibri"/>
          <w:b/>
          <w:bCs/>
          <w:color w:val="000000"/>
          <w:u w:val="single"/>
        </w:rPr>
        <w:t>Leaving aside the problem of indivisible scarce goods, a meaningful reduction in global material inequality would require significant sacrifices from those enjoying the good life. Surely, no one really believes that the ‘haves’ will voluntarily hand over their riches to the ‘have-nots’. There is no historical precedent for such altruism on a global scale, and, no matter how much we all communicate with each other in the future, I cannot imagine that human nature will change so dramatically in my lifetime.</w:t>
      </w:r>
      <w:r w:rsidRPr="00A07FB2">
        <w:rPr>
          <w:rFonts w:ascii="Calibri" w:hAnsi="Calibri" w:cs="Calibri"/>
          <w:b/>
          <w:bCs/>
          <w:color w:val="000000"/>
        </w:rPr>
        <w:t xml:space="preserve"> </w:t>
      </w:r>
      <w:r w:rsidRPr="00A07FB2">
        <w:rPr>
          <w:rFonts w:ascii="Calibri" w:hAnsi="Calibri" w:cs="Calibri"/>
          <w:color w:val="000000"/>
        </w:rPr>
        <w:t>Thus, unless one desperately wants to believe in this alternative future world, Linklater’s book will appear as little more than an intellectual exercise in historical speculation and theoretical wishful thinking along familar liberal lines.</w:t>
      </w:r>
    </w:p>
    <w:p w14:paraId="489E3C48" w14:textId="4D26E57F"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w:t>
      </w:r>
    </w:p>
    <w:p w14:paraId="797B759D" w14:textId="508A656C" w:rsidR="00E759F3" w:rsidRDefault="00E759F3" w:rsidP="00E759F3">
      <w:pPr>
        <w:pStyle w:val="Heading4"/>
        <w:rPr>
          <w:rFonts w:cs="Calibri"/>
          <w:sz w:val="24"/>
          <w:szCs w:val="24"/>
        </w:rPr>
      </w:pPr>
      <w:r w:rsidRPr="00A07FB2">
        <w:rPr>
          <w:rFonts w:cs="Calibri"/>
          <w:sz w:val="24"/>
          <w:szCs w:val="24"/>
        </w:rPr>
        <w:t>Even if Realism isn’t inevitable, moving away from it leads to subjugation and extinction</w:t>
      </w:r>
    </w:p>
    <w:p w14:paraId="6861C875" w14:textId="77777777" w:rsidR="00A07FB2" w:rsidRPr="00A07FB2" w:rsidRDefault="00A07FB2" w:rsidP="00A07FB2"/>
    <w:p w14:paraId="105BF19D" w14:textId="0A5423BF" w:rsidR="00E759F3" w:rsidRDefault="00E759F3" w:rsidP="00E759F3">
      <w:pPr>
        <w:pStyle w:val="NormalWeb"/>
        <w:spacing w:before="0" w:beforeAutospacing="0" w:after="0" w:afterAutospacing="0"/>
        <w:rPr>
          <w:rFonts w:ascii="Calibri" w:hAnsi="Calibri" w:cs="Calibri"/>
          <w:color w:val="000000"/>
        </w:rPr>
      </w:pPr>
      <w:r w:rsidRPr="00A07FB2">
        <w:rPr>
          <w:rStyle w:val="Style13ptBold"/>
          <w:rFonts w:ascii="Calibri" w:hAnsi="Calibri" w:cs="Calibri"/>
          <w:sz w:val="24"/>
        </w:rPr>
        <w:t>Schweller 99</w:t>
      </w:r>
      <w:r w:rsidRPr="00A07FB2">
        <w:rPr>
          <w:rFonts w:ascii="Calibri" w:hAnsi="Calibri" w:cs="Calibri"/>
          <w:color w:val="000000"/>
        </w:rPr>
        <w:t xml:space="preserve"> (Randall L. is Professor of Political Science, Director of the Program for the Study of Realist Foreign Policy, a Social and Behavioral Sciences Joan N. Huber Faculty Fellow at Ohio State University, and editor-in-chief of Security Studies, Forum: fantasy theory)</w:t>
      </w:r>
    </w:p>
    <w:p w14:paraId="58EC17CC" w14:textId="77777777" w:rsidR="00A07FB2" w:rsidRPr="00A07FB2" w:rsidRDefault="00A07FB2" w:rsidP="00E759F3">
      <w:pPr>
        <w:pStyle w:val="NormalWeb"/>
        <w:spacing w:before="0" w:beforeAutospacing="0" w:after="0" w:afterAutospacing="0"/>
        <w:rPr>
          <w:rFonts w:ascii="Calibri" w:hAnsi="Calibri" w:cs="Calibri"/>
        </w:rPr>
      </w:pPr>
    </w:p>
    <w:p w14:paraId="3250C4F7"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xml:space="preserve">Linklater rightly observes: </w:t>
      </w:r>
      <w:r w:rsidRPr="00A07FB2">
        <w:rPr>
          <w:rFonts w:ascii="Calibri" w:hAnsi="Calibri" w:cs="Calibri"/>
          <w:b/>
          <w:bCs/>
          <w:color w:val="000000"/>
          <w:u w:val="single"/>
        </w:rPr>
        <w:t>‘All such approaches—critical-theoretical, postmodern, feminist and liberal—have defined their identity through a series of challenges to neo-realism’</w:t>
      </w:r>
      <w:r w:rsidRPr="00A07FB2">
        <w:rPr>
          <w:rFonts w:ascii="Calibri" w:hAnsi="Calibri" w:cs="Calibri"/>
          <w:color w:val="000000"/>
        </w:rPr>
        <w:t xml:space="preserve"> (p. 15). If he is also correct that ‘the theoretical challenge to neo-realism has largely succeeded’ (p. 23), why, </w:t>
      </w:r>
      <w:r w:rsidRPr="00A07FB2">
        <w:rPr>
          <w:rFonts w:ascii="Calibri" w:hAnsi="Calibri" w:cs="Calibri"/>
          <w:b/>
          <w:bCs/>
          <w:color w:val="000000"/>
        </w:rPr>
        <w:t>o</w:t>
      </w:r>
      <w:r w:rsidRPr="00A07FB2">
        <w:rPr>
          <w:rFonts w:ascii="Calibri" w:hAnsi="Calibri" w:cs="Calibri"/>
          <w:b/>
          <w:bCs/>
          <w:color w:val="000000"/>
          <w:u w:val="single"/>
        </w:rPr>
        <w:t>ne wonders, is Waltz’s theory still being used as the springboard for every conceivable theoretical discussion of international relations, even those as far removed from the concerns of neorealism</w:t>
      </w:r>
      <w:r w:rsidRPr="00A07FB2">
        <w:rPr>
          <w:rFonts w:ascii="Calibri" w:hAnsi="Calibri" w:cs="Calibri"/>
          <w:color w:val="000000"/>
          <w:u w:val="single"/>
        </w:rPr>
        <w:t xml:space="preserve"> </w:t>
      </w:r>
      <w:r w:rsidRPr="00A07FB2">
        <w:rPr>
          <w:rFonts w:ascii="Calibri" w:hAnsi="Calibri" w:cs="Calibri"/>
          <w:color w:val="000000"/>
        </w:rPr>
        <w:t xml:space="preserve">as Linklater’s normative ideas about the transformation of citizenship and the modern political community? In other words, why have Waltz’s ideas become the standard grammar of the discipline? </w:t>
      </w:r>
      <w:r w:rsidRPr="00A07FB2">
        <w:rPr>
          <w:rFonts w:ascii="Calibri" w:hAnsi="Calibri" w:cs="Calibri"/>
          <w:b/>
          <w:bCs/>
          <w:color w:val="000000"/>
          <w:u w:val="single"/>
        </w:rPr>
        <w:t>The answer is simple: neorealism remains the most coherent, elegant, and powerful theoretical perspective that addresses the central issues of the field, viz., war and peace, conflict and cooperation. Unparalleled in the clarity of its deductive logic, neorealism is the yardstick by which all other theories are measured</w:t>
      </w:r>
      <w:r w:rsidRPr="00A07FB2">
        <w:rPr>
          <w:rFonts w:ascii="Calibri" w:hAnsi="Calibri" w:cs="Calibri"/>
          <w:color w:val="000000"/>
          <w:u w:val="single"/>
        </w:rPr>
        <w:t xml:space="preserve"> </w:t>
      </w:r>
      <w:r w:rsidRPr="00A07FB2">
        <w:rPr>
          <w:rFonts w:ascii="Calibri" w:hAnsi="Calibri" w:cs="Calibri"/>
          <w:color w:val="000000"/>
        </w:rPr>
        <w:t xml:space="preserve">and therefore the obvious target for those who believe they have built a better mousetrap. Since comprehensive and careful scrutiny of these so-called ‘successful challenges’ to neorealism is beyond the scope of this essay, a few brief observations about the constructivist research program will have to suffice for present purposes. Referring to Alexander Wendt’s constructivist challenge to neorealist theory, Linklater writes: ‘Neo-realism regards the learned and alterable behaviour of the major powers as inherent features of an immutable anarchy. But as an influential formulation correctly maintains, </w:t>
      </w:r>
      <w:r w:rsidRPr="00A07FB2">
        <w:rPr>
          <w:rFonts w:ascii="Calibri" w:hAnsi="Calibri" w:cs="Calibri"/>
          <w:b/>
          <w:bCs/>
          <w:color w:val="000000"/>
          <w:u w:val="single"/>
        </w:rPr>
        <w:t>anarchy is what states make of it: the propensity for inter-state violence is not inherent in anarchy itself but is a function of how states have responded to inernational anarchy by constituting themselves as exclusionary and egotistical units’</w:t>
      </w:r>
      <w:r w:rsidRPr="00A07FB2">
        <w:rPr>
          <w:rFonts w:ascii="Calibri" w:hAnsi="Calibri" w:cs="Calibri"/>
          <w:color w:val="000000"/>
          <w:u w:val="single"/>
        </w:rPr>
        <w:t xml:space="preserve"> </w:t>
      </w:r>
      <w:r w:rsidRPr="00A07FB2">
        <w:rPr>
          <w:rFonts w:ascii="Calibri" w:hAnsi="Calibri" w:cs="Calibri"/>
          <w:color w:val="000000"/>
        </w:rPr>
        <w:t xml:space="preserve">(p. 18). Wendt’s claim that power politics is not a necessary consequence of anarchy is far less persuasive than Linklater suggests, however. In theory, Wendt is correct. An anarchic realm composed solely of angels, all with the certain knowledge that every other member is also a true angel and cannot be otherwise, might indeed be governed by other-regarding rather than self-regarding behaviour. If we introduce to this world the possibility of predation (a devil in disguise, so to speak), or one or two powerful undisguised devils, or a history of predation, self-regarding behaviour associated with power politics quickly emerges and drives out other-regarding behaviour. Wendt himself admits that a few bad apples will spoil the whole barrel. In practice, therefore, it is highly improbable that anarchy will ever lead to other-regarding behaviour. It is not my intention to denigrate Wendt’s theoretical insights, most of which I find quite compelling and all of which strike me as provocative and intelligent. It is simply to recognize that the task of the normative theorist is to imagine possible, if not entirely plausible, other worlds. </w:t>
      </w:r>
      <w:r w:rsidRPr="00A07FB2">
        <w:rPr>
          <w:rFonts w:ascii="Calibri" w:hAnsi="Calibri" w:cs="Calibri"/>
          <w:b/>
          <w:bCs/>
          <w:color w:val="000000"/>
          <w:u w:val="single"/>
        </w:rPr>
        <w:t>Practitioners of international politics</w:t>
      </w:r>
      <w:r w:rsidRPr="00A07FB2">
        <w:rPr>
          <w:rFonts w:ascii="Calibri" w:hAnsi="Calibri" w:cs="Calibri"/>
          <w:color w:val="000000"/>
          <w:u w:val="single"/>
        </w:rPr>
        <w:t xml:space="preserve">, however, </w:t>
      </w:r>
      <w:r w:rsidRPr="00A07FB2">
        <w:rPr>
          <w:rFonts w:ascii="Calibri" w:hAnsi="Calibri" w:cs="Calibri"/>
          <w:b/>
          <w:bCs/>
          <w:color w:val="000000"/>
          <w:u w:val="single"/>
        </w:rPr>
        <w:t>understand that foreign policy is too serious a business to entertain utopian ideas about dramatically reconstructed social relations; confronted by weighty foreignpolicy decisions, they do not enjoy the luxury of retreating into a fantasy world of their own creation but instead must act under real-world constraints, knowing that bad judgment can lead to the subjugation or extinction of the state and its citizens</w:t>
      </w:r>
      <w:r w:rsidRPr="00A07FB2">
        <w:rPr>
          <w:rFonts w:ascii="Calibri" w:hAnsi="Calibri" w:cs="Calibri"/>
          <w:color w:val="000000"/>
          <w:u w:val="single"/>
        </w:rPr>
        <w:t>.</w:t>
      </w:r>
    </w:p>
    <w:p w14:paraId="5FA102A8" w14:textId="77777777" w:rsidR="00E759F3" w:rsidRPr="00D90A7C" w:rsidRDefault="00E759F3" w:rsidP="00E759F3">
      <w:pPr>
        <w:spacing w:after="240"/>
      </w:pPr>
    </w:p>
    <w:p w14:paraId="3EEFD972" w14:textId="77777777" w:rsidR="00E759F3" w:rsidRPr="00A07FB2" w:rsidRDefault="00E759F3" w:rsidP="00A07FB2">
      <w:pPr>
        <w:pStyle w:val="Heading4"/>
      </w:pPr>
      <w:r w:rsidRPr="00A07FB2">
        <w:t>Statism and Realism are inevitable products of history. Only a complex realist analysis of state behavior avoids critical reductionism while predicting future events</w:t>
      </w:r>
    </w:p>
    <w:p w14:paraId="1275D245"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w:t>
      </w:r>
    </w:p>
    <w:p w14:paraId="4D104B1A" w14:textId="2E26AE34" w:rsidR="00E759F3" w:rsidRDefault="00E759F3" w:rsidP="00E759F3">
      <w:pPr>
        <w:pStyle w:val="NormalWeb"/>
        <w:spacing w:before="0" w:beforeAutospacing="0" w:after="0" w:afterAutospacing="0"/>
        <w:rPr>
          <w:rFonts w:ascii="Calibri" w:hAnsi="Calibri" w:cs="Calibri"/>
          <w:color w:val="000000"/>
        </w:rPr>
      </w:pPr>
      <w:r w:rsidRPr="00A07FB2">
        <w:rPr>
          <w:rStyle w:val="Style13ptBold"/>
          <w:rFonts w:ascii="Calibri" w:hAnsi="Calibri" w:cs="Calibri"/>
          <w:sz w:val="24"/>
        </w:rPr>
        <w:t>Schweller 99</w:t>
      </w:r>
      <w:r w:rsidRPr="00A07FB2">
        <w:rPr>
          <w:rFonts w:ascii="Calibri" w:hAnsi="Calibri" w:cs="Calibri"/>
          <w:color w:val="000000"/>
        </w:rPr>
        <w:t xml:space="preserve"> (Randall L. is Professor of Political Science, Director of the Program for the Study of Realist Foreign Policy, a Social and Behavioral Sciences Joan N. Huber Faculty Fellow at Ohio State University, and editor-in-chief of Security Studies, Forum: fantasy theory)</w:t>
      </w:r>
    </w:p>
    <w:p w14:paraId="1CF5D4E3" w14:textId="77777777" w:rsidR="00A07FB2" w:rsidRPr="00A07FB2" w:rsidRDefault="00A07FB2" w:rsidP="00E759F3">
      <w:pPr>
        <w:pStyle w:val="NormalWeb"/>
        <w:spacing w:before="0" w:beforeAutospacing="0" w:after="0" w:afterAutospacing="0"/>
        <w:rPr>
          <w:rFonts w:ascii="Calibri" w:hAnsi="Calibri" w:cs="Calibri"/>
        </w:rPr>
      </w:pPr>
    </w:p>
    <w:p w14:paraId="051DFA78" w14:textId="77777777" w:rsidR="00E759F3" w:rsidRPr="00A07FB2" w:rsidRDefault="00E759F3" w:rsidP="00E759F3">
      <w:pPr>
        <w:pStyle w:val="NormalWeb"/>
        <w:spacing w:before="0" w:beforeAutospacing="0" w:after="0" w:afterAutospacing="0"/>
        <w:rPr>
          <w:rFonts w:ascii="Calibri" w:hAnsi="Calibri" w:cs="Calibri"/>
        </w:rPr>
      </w:pPr>
      <w:r w:rsidRPr="00A07FB2">
        <w:rPr>
          <w:rFonts w:ascii="Calibri" w:hAnsi="Calibri" w:cs="Calibri"/>
          <w:color w:val="000000"/>
        </w:rPr>
        <w:t xml:space="preserve">More than a cause of mere mischief, realists appear in Linklater’s eyes as members of an insidious, centuries-long conspiracy (à la Thomas Pynchon) called the totalizing project, ‘the high point’ of which ‘was reached in Nazi Germany and Stalin’s Russia’ (p. 213). </w:t>
      </w:r>
      <w:r w:rsidRPr="00A07FB2">
        <w:rPr>
          <w:rFonts w:ascii="Calibri" w:hAnsi="Calibri" w:cs="Calibri"/>
          <w:b/>
          <w:bCs/>
          <w:color w:val="000000"/>
          <w:u w:val="single"/>
        </w:rPr>
        <w:t>His discussion of neorealism gives the strange impression that Waltz set out to construct the ultimate theoretical critique of reformist approaches to world politics—the final culmination of the grand realist plot to enslave and divide the human race by means of the state’s monopoly power</w:t>
      </w:r>
      <w:r w:rsidRPr="00A07FB2">
        <w:rPr>
          <w:rFonts w:ascii="Calibri" w:hAnsi="Calibri" w:cs="Calibri"/>
          <w:color w:val="000000"/>
          <w:u w:val="single"/>
        </w:rPr>
        <w:t xml:space="preserve">. </w:t>
      </w:r>
      <w:r w:rsidRPr="00A07FB2">
        <w:rPr>
          <w:rFonts w:ascii="Calibri" w:hAnsi="Calibri" w:cs="Calibri"/>
          <w:color w:val="000000"/>
        </w:rPr>
        <w:t xml:space="preserve">Indeed, neorealists go so far as to claim that ‘international anarchy prevents human beings from leading a moral life’ (p. 61). One could, perhaps, reach such a verdict from Waltz’s Theory of International Politics, but it would have to be a particularly tortured reading of it. True, </w:t>
      </w:r>
      <w:r w:rsidRPr="00A07FB2">
        <w:rPr>
          <w:rFonts w:ascii="Calibri" w:hAnsi="Calibri" w:cs="Calibri"/>
          <w:b/>
          <w:bCs/>
          <w:color w:val="000000"/>
          <w:u w:val="single"/>
        </w:rPr>
        <w:t>neorealism is not a theory about the process of historical change or the possibility of creating an alternative world</w:t>
      </w:r>
      <w:r w:rsidRPr="00A07FB2">
        <w:rPr>
          <w:rFonts w:ascii="Calibri" w:hAnsi="Calibri" w:cs="Calibri"/>
          <w:color w:val="000000"/>
        </w:rPr>
        <w:t>. It does not, however, gainsay these pursuits; it simply says nothing about them.</w:t>
      </w:r>
      <w:r w:rsidRPr="00A07FB2">
        <w:rPr>
          <w:rFonts w:ascii="Calibri" w:hAnsi="Calibri" w:cs="Calibri"/>
          <w:color w:val="000000"/>
          <w:u w:val="single"/>
        </w:rPr>
        <w:t xml:space="preserve"> </w:t>
      </w:r>
      <w:r w:rsidRPr="00A07FB2">
        <w:rPr>
          <w:rFonts w:ascii="Calibri" w:hAnsi="Calibri" w:cs="Calibri"/>
          <w:b/>
          <w:bCs/>
          <w:color w:val="000000"/>
          <w:u w:val="single"/>
        </w:rPr>
        <w:t>Instead, neorealism seeks to understand and explain constant features of the current epoch of world politics, in which states are the primary actors on the world stage and principal aggregations of political power</w:t>
      </w:r>
      <w:r w:rsidRPr="00A07FB2">
        <w:rPr>
          <w:rFonts w:ascii="Calibri" w:hAnsi="Calibri" w:cs="Calibri"/>
          <w:color w:val="000000"/>
          <w:u w:val="single"/>
        </w:rPr>
        <w:t xml:space="preserve">. </w:t>
      </w:r>
      <w:r w:rsidRPr="00A07FB2">
        <w:rPr>
          <w:rFonts w:ascii="Calibri" w:hAnsi="Calibri" w:cs="Calibri"/>
          <w:color w:val="000000"/>
        </w:rPr>
        <w:t xml:space="preserve">Specifically, Waltz shows how the interaction of states generates a structure that constrains them from taking certain actions and disposes them toward taking others. As a theory of international politics, neorealism resides at the systemic-structural level of analysis or third image; theories that include unit-level causal variables are, in Waltz’s view, not systemic but rather reductionist. </w:t>
      </w:r>
      <w:r w:rsidRPr="00A07FB2">
        <w:rPr>
          <w:rFonts w:ascii="Calibri" w:hAnsi="Calibri" w:cs="Calibri"/>
          <w:b/>
          <w:bCs/>
          <w:color w:val="000000"/>
          <w:u w:val="single"/>
        </w:rPr>
        <w:t>Like any good (useful) theory, neorealism excludes virtually all of reality’s complexity and does not claim to explain everything (otherwise it would not be a theory). Derived in part from economic theories of imperfect competition and oligopolistic markets, neorealism yields only imprecise predictions and precious few of them; from theories of competition among a small number of powerful actors able to manipulate their environment and each other, outcomes are necessarily indeterminate</w:t>
      </w:r>
      <w:r w:rsidRPr="00A07FB2">
        <w:rPr>
          <w:rFonts w:ascii="Calibri" w:hAnsi="Calibri" w:cs="Calibri"/>
          <w:color w:val="000000"/>
          <w:u w:val="single"/>
        </w:rPr>
        <w:t>.</w:t>
      </w:r>
      <w:r w:rsidRPr="00A07FB2">
        <w:rPr>
          <w:rFonts w:ascii="Calibri" w:hAnsi="Calibri" w:cs="Calibri"/>
          <w:color w:val="000000"/>
        </w:rPr>
        <w:t xml:space="preserve"> What Waltz’s theory tells us is ‘a small number of big and important things’ about international politics: how external forces shape, pull, and shove states’ behaviour in certain directions and not others; why states similarly situated in the international system behave similarly despite internal differences; and why ‘the style and substance of international politics has remained strikingly constant’ through all of the changes in social, economic, political, and military relations and activities that have occurred since the birth of the modern state system in 1648.3 Neorealists believe that a truly systemic theory—one that does not confound the internal attributes of states with their external environment—is required for an adequate understanding of international politics. But they do not claim, as Linklater suggests, that internal forces have no effect on the behaviour of states. To the contrary, Waltz declares: ‘Under most circumstances, a theory of international politics is not sufficient, and cannot be made sufficient, for the making of unambiguous predictions. An international political theory can explain states’ behavior only when external pressures dominate the internal disposition of states, which seldom happens.’ 4 </w:t>
      </w:r>
      <w:r w:rsidRPr="00A07FB2">
        <w:rPr>
          <w:rFonts w:ascii="Calibri" w:hAnsi="Calibri" w:cs="Calibri"/>
          <w:b/>
          <w:bCs/>
          <w:color w:val="000000"/>
          <w:u w:val="single"/>
        </w:rPr>
        <w:t>Because it is a theory of international politics and not one of foreign policy, neorealism says nothing about the causal effects of national- or unit-level processes and attributes. But this is not to say that all that is important for a system is its structure, and so we can safely ignore its constituent units.</w:t>
      </w:r>
      <w:r w:rsidRPr="00A07FB2">
        <w:rPr>
          <w:rFonts w:ascii="Calibri" w:hAnsi="Calibri" w:cs="Calibri"/>
          <w:color w:val="000000"/>
          <w:u w:val="single"/>
        </w:rPr>
        <w:t xml:space="preserve"> </w:t>
      </w:r>
      <w:r w:rsidRPr="00A07FB2">
        <w:rPr>
          <w:rFonts w:ascii="Calibri" w:hAnsi="Calibri" w:cs="Calibri"/>
          <w:color w:val="000000"/>
        </w:rPr>
        <w:t>It is an admission that the construction of a grand theory of internal and external politics is unlikely anytime soon. Linklater’s thesis about the emergence of ‘new forms of political community which sever the links between sovereignty, territoriality, citizenship, and nationalism’ rests on his conviction that ‘various trends create the expectation of [the sovereign state’s] steady decline as the most effective and legitimate instrument of close political cooperation’ (p. 34). (Can any liberal resist retelling the ‘hollow state’ myth?) Linklater admits that ‘neo-realism recognises [sovereign states] are unlikely to last forever’ (p. 15) but then lambasts the theory for obstructing challenges to the ‘totalizing project, in which states seek to construct homogeneous national communities which are sharply distinguished from the world of outsiders and largely unconcerned about their interests’ (p. 16). Curiously, Linklater himself concludes that he does ‘not anticipate the demise of the state but envisage[s] its reconstruction . . . This is not to advance the unlikely proposition that conventional state structures either will or should disappear, but rather to suggest that states should assume a number of responsibilities which have usually been avoided in the past’ (p. 44). Is this a challenge to the neorealist view of the primacy of states in world politics? </w:t>
      </w:r>
    </w:p>
    <w:p w14:paraId="0253AB1A" w14:textId="77777777" w:rsidR="00E759F3" w:rsidRPr="00D90A7C" w:rsidRDefault="00E759F3" w:rsidP="00E759F3"/>
    <w:p w14:paraId="73FC6138" w14:textId="2B2775EE" w:rsidR="00D6063D" w:rsidRDefault="00D6063D" w:rsidP="00836AB1">
      <w:pPr>
        <w:pStyle w:val="Heading2"/>
        <w:rPr>
          <w:rFonts w:eastAsia="Times New Roman" w:cs="Calibri"/>
        </w:rPr>
      </w:pPr>
      <w:r>
        <w:rPr>
          <w:rFonts w:eastAsia="Times New Roman" w:cs="Calibri"/>
        </w:rPr>
        <w:t>Link Answers</w:t>
      </w:r>
    </w:p>
    <w:p w14:paraId="5EB30344" w14:textId="786C761E" w:rsidR="00836AB1" w:rsidRPr="00D90A7C" w:rsidRDefault="00836AB1" w:rsidP="00D6063D">
      <w:pPr>
        <w:pStyle w:val="Heading3"/>
        <w:rPr>
          <w:rFonts w:eastAsia="Times New Roman"/>
        </w:rPr>
      </w:pPr>
      <w:r w:rsidRPr="00D90A7C">
        <w:rPr>
          <w:rFonts w:eastAsia="Times New Roman"/>
        </w:rPr>
        <w:t>Link Turns</w:t>
      </w:r>
      <w:r w:rsidR="00C42A88" w:rsidRPr="00D90A7C">
        <w:rPr>
          <w:rFonts w:eastAsia="Times New Roman"/>
        </w:rPr>
        <w:t xml:space="preserve"> - Generic</w:t>
      </w:r>
    </w:p>
    <w:p w14:paraId="1E2EB923" w14:textId="77777777" w:rsidR="00836AB1" w:rsidRPr="00D90A7C" w:rsidRDefault="00836AB1" w:rsidP="00651463">
      <w:pPr>
        <w:pStyle w:val="Heading4"/>
        <w:rPr>
          <w:rFonts w:eastAsia="Times New Roman" w:cs="Calibri"/>
          <w:sz w:val="24"/>
          <w:szCs w:val="24"/>
        </w:rPr>
      </w:pPr>
      <w:r w:rsidRPr="00D90A7C">
        <w:rPr>
          <w:rFonts w:eastAsia="Times New Roman" w:cs="Calibri"/>
          <w:sz w:val="24"/>
          <w:szCs w:val="24"/>
        </w:rPr>
        <w:t>The Orient’s representations are based on foreign relations. By changing foreign policy, the perm takes one step towards solving Orientalism.</w:t>
      </w:r>
    </w:p>
    <w:p w14:paraId="24032997" w14:textId="1FE3383F" w:rsidR="00D90A7C" w:rsidRDefault="00836AB1" w:rsidP="00D90A7C">
      <w:pPr>
        <w:spacing w:before="240" w:after="0" w:line="240" w:lineRule="auto"/>
        <w:ind w:left="-300" w:right="-100"/>
        <w:rPr>
          <w:rFonts w:eastAsia="Times New Roman"/>
          <w:sz w:val="24"/>
          <w:szCs w:val="24"/>
        </w:rPr>
      </w:pPr>
      <w:r w:rsidRPr="00D90A7C">
        <w:rPr>
          <w:rFonts w:eastAsia="Times New Roman"/>
          <w:b/>
          <w:bCs/>
          <w:color w:val="000000"/>
          <w:sz w:val="24"/>
          <w:szCs w:val="24"/>
        </w:rPr>
        <w:t>Shi 19 (</w:t>
      </w:r>
      <w:r w:rsidRPr="00D90A7C">
        <w:rPr>
          <w:rFonts w:eastAsia="Times New Roman"/>
          <w:color w:val="000000"/>
          <w:sz w:val="24"/>
          <w:szCs w:val="24"/>
        </w:rPr>
        <w:t>Flair Donglai SHI holds an MA in Comparative Literature from University College London, and an MSt in World Literatures in English from Oxford University</w:t>
      </w:r>
      <w:r w:rsidR="00D90A7C">
        <w:rPr>
          <w:rFonts w:eastAsia="Times New Roman"/>
          <w:color w:val="000000"/>
          <w:sz w:val="24"/>
          <w:szCs w:val="24"/>
        </w:rPr>
        <w:t xml:space="preserve"> </w:t>
      </w:r>
      <w:r w:rsidRPr="00D90A7C">
        <w:rPr>
          <w:rFonts w:eastAsia="Times New Roman"/>
          <w:color w:val="000000"/>
          <w:sz w:val="24"/>
          <w:szCs w:val="24"/>
        </w:rPr>
        <w:t>The Yellow Peril as a Travelling Discourse: A Comparative Study of Wang Lixiong’s China Tidal Wave)</w:t>
      </w:r>
      <w:r w:rsidR="00D90A7C">
        <w:rPr>
          <w:rFonts w:eastAsia="Times New Roman"/>
          <w:sz w:val="24"/>
          <w:szCs w:val="24"/>
        </w:rPr>
        <w:t xml:space="preserve"> </w:t>
      </w:r>
    </w:p>
    <w:p w14:paraId="065E3F49" w14:textId="285F42C7" w:rsidR="00836AB1" w:rsidRPr="00D90A7C" w:rsidRDefault="00836AB1" w:rsidP="00D90A7C">
      <w:pPr>
        <w:spacing w:before="240" w:after="0" w:line="240" w:lineRule="auto"/>
        <w:ind w:left="-300" w:right="-100"/>
        <w:rPr>
          <w:rFonts w:eastAsia="Times New Roman"/>
          <w:sz w:val="24"/>
          <w:szCs w:val="24"/>
        </w:rPr>
      </w:pPr>
      <w:r w:rsidRPr="00D90A7C">
        <w:rPr>
          <w:rFonts w:eastAsia="Times New Roman"/>
          <w:color w:val="000000"/>
          <w:sz w:val="24"/>
          <w:szCs w:val="24"/>
        </w:rPr>
        <w:t xml:space="preserve">Xiaomei </w:t>
      </w:r>
      <w:r w:rsidRPr="00D90A7C">
        <w:rPr>
          <w:rStyle w:val="Emphasis"/>
          <w:sz w:val="24"/>
          <w:szCs w:val="24"/>
        </w:rPr>
        <w:t>Chen’s theories regarding Occidentalism can help situate such adaptive repurposing in the larger context of post-Mao intellectual counter-discourses</w:t>
      </w:r>
      <w:r w:rsidRPr="00D90A7C">
        <w:rPr>
          <w:rFonts w:eastAsia="Times New Roman"/>
          <w:color w:val="000000"/>
          <w:sz w:val="24"/>
          <w:szCs w:val="24"/>
        </w:rPr>
        <w:t>. In her examination of post-Mao Chinese culture, she distinguishes China’s official government discourses from its (dissident) 20 FLAIR DONGLAI SHI intellectual counter-discourses and defines Occidentalism as ‘a discursive practice that, by constructing the Western Other, has allowed the Orient to participate actively and with indigenous creativity in the process of self-appropriation, even after being appropriated and constructed by Western Others’.</w:t>
      </w:r>
      <w:r w:rsidRPr="00D90A7C">
        <w:rPr>
          <w:rFonts w:eastAsia="Times New Roman"/>
          <w:color w:val="000000"/>
          <w:sz w:val="24"/>
          <w:szCs w:val="24"/>
          <w:vertAlign w:val="superscript"/>
        </w:rPr>
        <w:t xml:space="preserve">49 </w:t>
      </w:r>
      <w:r w:rsidRPr="00D90A7C">
        <w:rPr>
          <w:rStyle w:val="Emphasis"/>
          <w:sz w:val="24"/>
          <w:szCs w:val="24"/>
        </w:rPr>
        <w:t>In other words, Occidentalism in post-Mao counter- discourses often involves the recycling of stereotypes created by Western Orientalism for the purpose of self-criticism, and this constitutes the basic mechanism of the adaptive comparative in post-Mao Chinese literature</w:t>
      </w:r>
      <w:r w:rsidRPr="00D90A7C">
        <w:rPr>
          <w:rFonts w:eastAsia="Times New Roman"/>
          <w:color w:val="000000"/>
          <w:sz w:val="24"/>
          <w:szCs w:val="24"/>
        </w:rPr>
        <w:t xml:space="preserve">. As a case in point, Chen devotes a whole chapter to analyse Su Xiaokang’s 1988 documentary </w:t>
      </w:r>
      <w:r w:rsidRPr="00D90A7C">
        <w:rPr>
          <w:rFonts w:eastAsia="Times New Roman"/>
          <w:i/>
          <w:iCs/>
          <w:color w:val="000000"/>
          <w:sz w:val="24"/>
          <w:szCs w:val="24"/>
        </w:rPr>
        <w:t xml:space="preserve">River Elegy </w:t>
      </w:r>
      <w:r w:rsidRPr="00D90A7C">
        <w:rPr>
          <w:rFonts w:eastAsia="Times New Roman"/>
          <w:color w:val="000000"/>
          <w:sz w:val="24"/>
          <w:szCs w:val="24"/>
        </w:rPr>
        <w:t>(He Shang,), which has used numerous Orientalist clichés, including ‘Oriental despotism’ and ‘the Asiatic mode of production’, to criticize Chinese culture. The documentary is often regarded as one of the cultural triggers for the 1989 Tiananmen protest.</w:t>
      </w:r>
      <w:r w:rsidRPr="00D90A7C">
        <w:rPr>
          <w:rFonts w:eastAsia="Times New Roman"/>
          <w:color w:val="000000"/>
          <w:sz w:val="24"/>
          <w:szCs w:val="24"/>
          <w:vertAlign w:val="superscript"/>
        </w:rPr>
        <w:t xml:space="preserve">50  </w:t>
      </w:r>
      <w:r w:rsidRPr="00D90A7C">
        <w:rPr>
          <w:rFonts w:eastAsia="Times New Roman"/>
          <w:color w:val="000000"/>
          <w:sz w:val="24"/>
          <w:szCs w:val="24"/>
        </w:rPr>
        <w:t xml:space="preserve">Although Chen does not mention Wang Lixiong in her book, </w:t>
      </w:r>
      <w:r w:rsidRPr="00D90A7C">
        <w:rPr>
          <w:rFonts w:eastAsia="Times New Roman"/>
          <w:i/>
          <w:iCs/>
          <w:color w:val="000000"/>
          <w:sz w:val="24"/>
          <w:szCs w:val="24"/>
        </w:rPr>
        <w:t>China Tidal Wave</w:t>
      </w:r>
      <w:r w:rsidRPr="00D90A7C">
        <w:rPr>
          <w:rFonts w:eastAsia="Times New Roman"/>
          <w:color w:val="000000"/>
          <w:sz w:val="24"/>
          <w:szCs w:val="24"/>
        </w:rPr>
        <w:t xml:space="preserve">’s Occidentalist commonality with </w:t>
      </w:r>
      <w:r w:rsidRPr="00D90A7C">
        <w:rPr>
          <w:rFonts w:eastAsia="Times New Roman"/>
          <w:i/>
          <w:iCs/>
          <w:color w:val="000000"/>
          <w:sz w:val="24"/>
          <w:szCs w:val="24"/>
        </w:rPr>
        <w:t xml:space="preserve">River Elegy </w:t>
      </w:r>
      <w:r w:rsidRPr="00D90A7C">
        <w:rPr>
          <w:rFonts w:eastAsia="Times New Roman"/>
          <w:color w:val="000000"/>
          <w:sz w:val="24"/>
          <w:szCs w:val="24"/>
        </w:rPr>
        <w:t>is more than evident. Su has even written the back-cover blurb for the 2008 Taiwanese edition of Wang’s book, which reads: ‘Such a grand and well-organized political speculation; it might as well be the first in the history of contemporary Chinese literature.’</w:t>
      </w:r>
      <w:r w:rsidRPr="00D90A7C">
        <w:rPr>
          <w:rFonts w:eastAsia="Times New Roman"/>
          <w:color w:val="000000"/>
          <w:sz w:val="24"/>
          <w:szCs w:val="24"/>
          <w:vertAlign w:val="superscript"/>
        </w:rPr>
        <w:t xml:space="preserve">51 </w:t>
      </w:r>
      <w:r w:rsidRPr="00D90A7C">
        <w:rPr>
          <w:rFonts w:eastAsia="Times New Roman"/>
          <w:color w:val="000000"/>
          <w:sz w:val="24"/>
          <w:szCs w:val="24"/>
        </w:rPr>
        <w:t xml:space="preserve">Similar to Su’s evocation of Western Orientalist tropes in his documentary, Wang’s Occidentalist appropriation of </w:t>
      </w:r>
      <w:r w:rsidRPr="00D90A7C">
        <w:rPr>
          <w:rFonts w:eastAsia="Times New Roman"/>
          <w:i/>
          <w:iCs/>
          <w:color w:val="000000"/>
          <w:sz w:val="24"/>
          <w:szCs w:val="24"/>
        </w:rPr>
        <w:t xml:space="preserve">fin-de-siècle </w:t>
      </w:r>
      <w:r w:rsidRPr="00D90A7C">
        <w:rPr>
          <w:rFonts w:eastAsia="Times New Roman"/>
          <w:color w:val="000000"/>
          <w:sz w:val="24"/>
          <w:szCs w:val="24"/>
        </w:rPr>
        <w:t>Yellow Perilism can be viewed as a form of mimicry as well. But different from the kind of anti- colonial mimicry mentioned by Homi Bhabha, the Occidentalist mimicry is about constant anti-authoritarian self-mocking.</w:t>
      </w:r>
      <w:r w:rsidRPr="00D90A7C">
        <w:rPr>
          <w:rFonts w:eastAsia="Times New Roman"/>
          <w:color w:val="000000"/>
          <w:sz w:val="24"/>
          <w:szCs w:val="24"/>
          <w:vertAlign w:val="superscript"/>
        </w:rPr>
        <w:t xml:space="preserve">52 </w:t>
      </w:r>
      <w:r w:rsidRPr="00D90A7C">
        <w:rPr>
          <w:rFonts w:eastAsia="Times New Roman"/>
          <w:color w:val="000000"/>
          <w:sz w:val="24"/>
          <w:szCs w:val="24"/>
        </w:rPr>
        <w:t xml:space="preserve">This back-and-forth game of appropriation and mimicry is a testament to Chen’s post- structural conclusion </w:t>
      </w:r>
      <w:r w:rsidRPr="00D90A7C">
        <w:rPr>
          <w:rFonts w:eastAsia="Times New Roman"/>
          <w:sz w:val="24"/>
          <w:szCs w:val="24"/>
        </w:rPr>
        <w:t xml:space="preserve">that </w:t>
      </w:r>
      <w:r w:rsidRPr="00D90A7C">
        <w:rPr>
          <w:b/>
          <w:bCs/>
          <w:u w:val="single"/>
        </w:rPr>
        <w:t>‘Orientalism and Occidentalism must be seen as signifying practices having no permanent or essential content.</w:t>
      </w:r>
      <w:r w:rsidRPr="00D90A7C">
        <w:rPr>
          <w:rFonts w:eastAsia="Times New Roman"/>
          <w:sz w:val="24"/>
          <w:szCs w:val="24"/>
        </w:rPr>
        <w:t>’</w:t>
      </w:r>
      <w:r w:rsidRPr="00D90A7C">
        <w:rPr>
          <w:rFonts w:eastAsia="Times New Roman"/>
          <w:sz w:val="24"/>
          <w:szCs w:val="24"/>
          <w:vertAlign w:val="superscript"/>
        </w:rPr>
        <w:t xml:space="preserve">53 </w:t>
      </w:r>
      <w:r w:rsidRPr="00D90A7C">
        <w:rPr>
          <w:rFonts w:eastAsia="Times New Roman"/>
          <w:sz w:val="24"/>
          <w:szCs w:val="24"/>
        </w:rPr>
        <w:t xml:space="preserve">The same applies to </w:t>
      </w:r>
      <w:r w:rsidRPr="00D90A7C">
        <w:rPr>
          <w:b/>
          <w:bCs/>
          <w:u w:val="single"/>
        </w:rPr>
        <w:t>Yellow Perilism</w:t>
      </w:r>
      <w:r w:rsidRPr="00D90A7C">
        <w:rPr>
          <w:rFonts w:eastAsia="Times New Roman"/>
          <w:sz w:val="24"/>
          <w:szCs w:val="24"/>
        </w:rPr>
        <w:t xml:space="preserve"> as a travelling discourse</w:t>
      </w:r>
      <w:r w:rsidRPr="00D90A7C">
        <w:rPr>
          <w:b/>
          <w:bCs/>
          <w:u w:val="single"/>
        </w:rPr>
        <w:t>: instead of some kind of undisputable metaphysical truth, it is</w:t>
      </w:r>
      <w:r w:rsidRPr="00D90A7C">
        <w:rPr>
          <w:rFonts w:eastAsia="Times New Roman"/>
          <w:sz w:val="24"/>
          <w:szCs w:val="24"/>
        </w:rPr>
        <w:t xml:space="preserve"> merely </w:t>
      </w:r>
      <w:r w:rsidRPr="00D90A7C">
        <w:rPr>
          <w:b/>
          <w:bCs/>
          <w:u w:val="single"/>
        </w:rPr>
        <w:t>a performative cultural practice that shifts its functions and allegiances according to the situated socio-political agenda of its practitioner.</w:t>
      </w:r>
      <w:r w:rsidRPr="00D90A7C">
        <w:rPr>
          <w:rFonts w:eastAsia="Times New Roman"/>
          <w:sz w:val="24"/>
          <w:szCs w:val="24"/>
        </w:rPr>
        <w:t> </w:t>
      </w:r>
    </w:p>
    <w:p w14:paraId="68AE7AC8" w14:textId="77777777" w:rsidR="00836AB1" w:rsidRPr="00D90A7C" w:rsidRDefault="00836AB1" w:rsidP="00836AB1">
      <w:pPr>
        <w:spacing w:after="0" w:line="240" w:lineRule="auto"/>
        <w:rPr>
          <w:rFonts w:eastAsia="Times New Roman"/>
          <w:sz w:val="24"/>
          <w:szCs w:val="24"/>
        </w:rPr>
      </w:pPr>
    </w:p>
    <w:p w14:paraId="08A92B64" w14:textId="77777777" w:rsidR="00836AB1" w:rsidRPr="00D90A7C" w:rsidRDefault="00836AB1" w:rsidP="00836AB1">
      <w:pPr>
        <w:spacing w:after="0" w:line="240" w:lineRule="auto"/>
        <w:rPr>
          <w:rFonts w:eastAsia="Times New Roman"/>
          <w:sz w:val="24"/>
          <w:szCs w:val="24"/>
        </w:rPr>
      </w:pPr>
      <w:r w:rsidRPr="00D90A7C">
        <w:rPr>
          <w:rFonts w:eastAsia="Times New Roman"/>
          <w:color w:val="000000"/>
          <w:sz w:val="24"/>
          <w:szCs w:val="24"/>
        </w:rPr>
        <w:t> </w:t>
      </w:r>
    </w:p>
    <w:p w14:paraId="5CF261E9" w14:textId="77777777" w:rsidR="00836AB1" w:rsidRPr="00D90A7C" w:rsidRDefault="00836AB1" w:rsidP="00836AB1">
      <w:pPr>
        <w:spacing w:after="0" w:line="240" w:lineRule="auto"/>
        <w:rPr>
          <w:rFonts w:eastAsia="Times New Roman"/>
          <w:sz w:val="24"/>
          <w:szCs w:val="24"/>
        </w:rPr>
      </w:pPr>
      <w:r w:rsidRPr="00D90A7C">
        <w:rPr>
          <w:rFonts w:eastAsia="Times New Roman"/>
          <w:color w:val="000000"/>
          <w:sz w:val="24"/>
          <w:szCs w:val="24"/>
        </w:rPr>
        <w:t> </w:t>
      </w:r>
    </w:p>
    <w:p w14:paraId="42F9A218" w14:textId="77777777" w:rsidR="00651463" w:rsidRPr="00D90A7C" w:rsidRDefault="00651463" w:rsidP="00651463">
      <w:pPr>
        <w:pStyle w:val="Heading4"/>
        <w:rPr>
          <w:rFonts w:cs="Calibri"/>
          <w:sz w:val="24"/>
          <w:szCs w:val="24"/>
        </w:rPr>
      </w:pPr>
      <w:r w:rsidRPr="00D90A7C">
        <w:rPr>
          <w:rFonts w:cs="Calibri"/>
          <w:sz w:val="24"/>
          <w:szCs w:val="24"/>
        </w:rPr>
        <w:t>Stopping arms sales must be part of a larger Western effort to support democracy in the Middle East. Unconditional outside support is key for incremental change</w:t>
      </w:r>
    </w:p>
    <w:p w14:paraId="46C92A6C" w14:textId="41260842" w:rsidR="00651463" w:rsidRPr="00D90A7C" w:rsidRDefault="00651463" w:rsidP="00D90A7C">
      <w:pPr>
        <w:pStyle w:val="NormalWeb"/>
        <w:spacing w:before="0" w:beforeAutospacing="0" w:after="0" w:afterAutospacing="0"/>
        <w:rPr>
          <w:rFonts w:ascii="Calibri" w:hAnsi="Calibri" w:cs="Calibri"/>
          <w:color w:val="000000"/>
        </w:rPr>
      </w:pPr>
    </w:p>
    <w:p w14:paraId="570FE3CF" w14:textId="027DF46A" w:rsidR="00651463" w:rsidRPr="00D90A7C" w:rsidRDefault="00651463" w:rsidP="00D90A7C">
      <w:pPr>
        <w:rPr>
          <w:sz w:val="24"/>
          <w:szCs w:val="24"/>
        </w:rPr>
      </w:pPr>
      <w:r w:rsidRPr="00D90A7C">
        <w:rPr>
          <w:rStyle w:val="Style13ptBold"/>
          <w:sz w:val="24"/>
          <w:szCs w:val="24"/>
        </w:rPr>
        <w:t>Amirahmadi 2015</w:t>
      </w:r>
      <w:r w:rsidRPr="00D90A7C">
        <w:rPr>
          <w:sz w:val="24"/>
          <w:szCs w:val="24"/>
        </w:rPr>
        <w:t xml:space="preserve"> (Hooshang, professor of the Edward J. Bloustein School of Planning and Public Policy, at Rutgers University. He has stepped forward as a candidate for Iranian presidential elections in 2005, 2013 and 2017 </w:t>
      </w:r>
      <w:r w:rsidRPr="00D90A7C">
        <w:rPr>
          <w:i/>
          <w:iCs/>
          <w:sz w:val="24"/>
          <w:szCs w:val="24"/>
        </w:rPr>
        <w:t>Dark Geopolitics of the Middle East how the Region’s Autocrats and Foreign Intruders Created Growing disorder</w:t>
      </w:r>
      <w:r w:rsidRPr="00D90A7C">
        <w:rPr>
          <w:sz w:val="24"/>
          <w:szCs w:val="24"/>
        </w:rPr>
        <w:t>)</w:t>
      </w:r>
    </w:p>
    <w:p w14:paraId="17A35F8F" w14:textId="77777777" w:rsidR="00651463" w:rsidRPr="00D90A7C" w:rsidRDefault="00651463" w:rsidP="00651463">
      <w:pPr>
        <w:pStyle w:val="NormalWeb"/>
        <w:spacing w:before="0" w:beforeAutospacing="0" w:after="0" w:afterAutospacing="0"/>
        <w:rPr>
          <w:rFonts w:ascii="Calibri" w:hAnsi="Calibri" w:cs="Calibri"/>
        </w:rPr>
      </w:pPr>
      <w:r w:rsidRPr="00D90A7C">
        <w:rPr>
          <w:rFonts w:ascii="Calibri" w:hAnsi="Calibri" w:cs="Calibri"/>
          <w:b/>
          <w:bCs/>
          <w:color w:val="000000"/>
          <w:u w:val="single"/>
        </w:rPr>
        <w:t>The new geopolitics of the Middle East will be characterized by failed states</w:t>
      </w:r>
      <w:r w:rsidRPr="00D90A7C">
        <w:rPr>
          <w:rFonts w:ascii="Calibri" w:hAnsi="Calibri" w:cs="Calibri"/>
          <w:color w:val="000000"/>
        </w:rPr>
        <w:t>, political chaos, popular revolt, religious extremism, inter-state conflict, foreign rivalries, and military interventions. Countries of the region will be left plundered, their social systems twisted and dehumanized, their environments ruined, their cities and towns vacated by citizens migrating to safer places. In such a dark scenario, a condition of despair will prevail and extremist groups and their rivals, struggling for self-preservation, will scar the Middle Eastern landscape</w:t>
      </w:r>
      <w:r w:rsidRPr="00D90A7C">
        <w:rPr>
          <w:rFonts w:ascii="Calibri" w:hAnsi="Calibri" w:cs="Calibri"/>
          <w:b/>
          <w:bCs/>
          <w:color w:val="000000"/>
          <w:u w:val="single"/>
        </w:rPr>
        <w:t xml:space="preserve">. The trajectory of these disastrous developments can and must change. The causes of the Middle East catastrophe must be fully understood and addressed. Autocratic rulers and foreign powers must bear responsibility. </w:t>
      </w:r>
      <w:r w:rsidRPr="00D90A7C">
        <w:rPr>
          <w:rFonts w:ascii="Calibri" w:hAnsi="Calibri" w:cs="Calibri"/>
          <w:color w:val="000000"/>
        </w:rPr>
        <w:t xml:space="preserve">For too long they have worked, whether together or in opposition, to suppress popular demands for political reform, ruin economies, provoke regional conflict, and humiliate beleaguered populations. Ideologies, religion in particular, have promoted obliviousness and intolerance; they and their institutions must be reformed or else replaced by new drivers of change, namely the young generations. At the global level, </w:t>
      </w:r>
      <w:r w:rsidRPr="00D90A7C">
        <w:rPr>
          <w:rFonts w:ascii="Calibri" w:hAnsi="Calibri" w:cs="Calibri"/>
          <w:b/>
          <w:bCs/>
          <w:color w:val="000000"/>
          <w:u w:val="single"/>
        </w:rPr>
        <w:t xml:space="preserve">the international community must come together in supporting the end of dictatorship, corruption, and monopolistic practices in favor of democratic rule, transparency, and a free market system. Foreign powers must reduce their negative interference, including arming dictatorial regimes, in favor of positive mediation and coalition building. They must openly advocate political and economic reforms and provide practical and peaceful support, logistical and financial, for nationalist and democratic forces. </w:t>
      </w:r>
      <w:r w:rsidRPr="00D90A7C">
        <w:rPr>
          <w:rFonts w:ascii="Calibri" w:hAnsi="Calibri" w:cs="Calibri"/>
          <w:color w:val="000000"/>
        </w:rPr>
        <w:t xml:space="preserve">They must also refrain from coercive diplomacy in favor of engagement, advancing economic cooperation, protecting regional environments, and promoting sustainable democratic development. A strengthened UN role in democratic change and economic development à la the Marshall Plan, focused on the middle class and the working people, may be required. Other international organizations should also become involved in the promotion of democracy in the region. Connecting economies of these countries to the global economy will diminish Islamic extremism. International NGOs can play a more active part in strengthening democratic institutions. At the regional level, there must be concrete attempts to reform failed regimes or force them into retirement in favor of new democratic leaderships. </w:t>
      </w:r>
      <w:r w:rsidRPr="00D90A7C">
        <w:rPr>
          <w:rFonts w:ascii="Calibri" w:hAnsi="Calibri" w:cs="Calibri"/>
          <w:b/>
          <w:bCs/>
          <w:color w:val="000000"/>
          <w:u w:val="single"/>
        </w:rPr>
        <w:t xml:space="preserve">The Arab Spring and the earlier Green Movement in Iran failed because democratic and nationalist forces are too weak to stand on their own. Such movements need unconditional outside support </w:t>
      </w:r>
      <w:r w:rsidRPr="00D90A7C">
        <w:rPr>
          <w:rFonts w:ascii="Calibri" w:hAnsi="Calibri" w:cs="Calibri"/>
          <w:color w:val="000000"/>
        </w:rPr>
        <w:t xml:space="preserve">and the development of domestic fronts. All states in the region must be encouraged to become legitimate, sovereign, and cooperative. </w:t>
      </w:r>
      <w:r w:rsidRPr="00D90A7C">
        <w:rPr>
          <w:rFonts w:ascii="Calibri" w:hAnsi="Calibri" w:cs="Calibri"/>
          <w:b/>
          <w:bCs/>
          <w:color w:val="000000"/>
          <w:u w:val="single"/>
        </w:rPr>
        <w:t>At the national level, multiple reforms must be instituted from the top and secured by public participation at the bottom. These should include democratizing local politics, developing the economy,</w:t>
      </w:r>
      <w:r w:rsidRPr="00D90A7C">
        <w:rPr>
          <w:rFonts w:ascii="Calibri" w:hAnsi="Calibri" w:cs="Calibri"/>
          <w:color w:val="000000"/>
        </w:rPr>
        <w:t xml:space="preserve"> leveling income distribution, mitigating poverty, eliminating repressive social restrictions on youth and women, and protecting religious and ethnic minorities. Without courageous steps, the future is bleak for the peoples of the Middle East. Finally, while authorities at the international, regional and national levels have a responsibility to effect significant positive changes in the objective (economic and political) conditions of the Muslim and Arab masses, the scholarly and journalistic communities must also help alter their subjective (identity and culture) conditions that are so badly demonized and damaged by Orientalism and racism. These terrible ideologies must be dispelled if Muslims and Arabs are to regain dignity. Unless dignity is returned to these communities, there will be no way forward to a better Middle East.</w:t>
      </w:r>
    </w:p>
    <w:p w14:paraId="59A30587" w14:textId="77777777" w:rsidR="00836AB1" w:rsidRPr="00D90A7C" w:rsidRDefault="00836AB1" w:rsidP="00836AB1">
      <w:pPr>
        <w:rPr>
          <w:sz w:val="8"/>
        </w:rPr>
      </w:pPr>
    </w:p>
    <w:p w14:paraId="0E02D840" w14:textId="425624A6" w:rsidR="00836AB1" w:rsidRPr="00D90A7C" w:rsidRDefault="00C42A88" w:rsidP="00D6063D">
      <w:pPr>
        <w:pStyle w:val="Heading3"/>
      </w:pPr>
      <w:r w:rsidRPr="00D90A7C">
        <w:t>Link Turns – Drones</w:t>
      </w:r>
    </w:p>
    <w:p w14:paraId="2163BDF8" w14:textId="38F7A7E5" w:rsidR="00C42A88" w:rsidRPr="00D90A7C" w:rsidRDefault="00C42A88" w:rsidP="00C42A88">
      <w:pPr>
        <w:rPr>
          <w:sz w:val="24"/>
          <w:szCs w:val="24"/>
        </w:rPr>
      </w:pPr>
    </w:p>
    <w:p w14:paraId="0FF0DAC1" w14:textId="16508F44" w:rsidR="00C42A88" w:rsidRPr="00D90A7C" w:rsidRDefault="00C42A88" w:rsidP="00D90A7C">
      <w:pPr>
        <w:pStyle w:val="Heading4"/>
        <w:rPr>
          <w:sz w:val="24"/>
          <w:szCs w:val="24"/>
        </w:rPr>
      </w:pPr>
      <w:r w:rsidRPr="00D90A7C">
        <w:rPr>
          <w:sz w:val="24"/>
          <w:szCs w:val="24"/>
        </w:rPr>
        <w:t xml:space="preserve">Drone operations form the basis of a distinct facet of Orientalism and also does the direct work of the violence of Orientalism. </w:t>
      </w:r>
    </w:p>
    <w:p w14:paraId="2B94EDF5" w14:textId="77777777" w:rsidR="00C42A88" w:rsidRPr="00D90A7C" w:rsidRDefault="00C42A88" w:rsidP="00C42A88">
      <w:pPr>
        <w:rPr>
          <w:sz w:val="24"/>
          <w:szCs w:val="24"/>
        </w:rPr>
      </w:pPr>
    </w:p>
    <w:p w14:paraId="783DF5A0" w14:textId="0E780456" w:rsidR="00C42A88" w:rsidRPr="00D90A7C" w:rsidRDefault="00C42A88" w:rsidP="00C42A88">
      <w:pPr>
        <w:rPr>
          <w:sz w:val="24"/>
          <w:szCs w:val="24"/>
        </w:rPr>
      </w:pPr>
      <w:r w:rsidRPr="00D90A7C">
        <w:rPr>
          <w:rStyle w:val="Style13ptBold"/>
          <w:sz w:val="24"/>
          <w:szCs w:val="24"/>
        </w:rPr>
        <w:t>Agius 2017</w:t>
      </w:r>
      <w:r w:rsidRPr="00D90A7C">
        <w:rPr>
          <w:color w:val="222222"/>
          <w:sz w:val="24"/>
          <w:szCs w:val="24"/>
          <w:shd w:val="clear" w:color="auto" w:fill="FFFFFF"/>
        </w:rPr>
        <w:t xml:space="preserve"> [Christine. "Ordering without bordering: drones, the unbordering of late modern warfare and ontological insecurity." </w:t>
      </w:r>
      <w:r w:rsidRPr="00D90A7C">
        <w:rPr>
          <w:i/>
          <w:iCs/>
          <w:color w:val="222222"/>
          <w:sz w:val="24"/>
          <w:szCs w:val="24"/>
          <w:shd w:val="clear" w:color="auto" w:fill="FFFFFF"/>
        </w:rPr>
        <w:t>Postcolonial Studies</w:t>
      </w:r>
      <w:r w:rsidRPr="00D90A7C">
        <w:rPr>
          <w:color w:val="222222"/>
          <w:sz w:val="24"/>
          <w:szCs w:val="24"/>
          <w:shd w:val="clear" w:color="auto" w:fill="FFFFFF"/>
        </w:rPr>
        <w:t> 20, no. 3 (2017): 370-386.]</w:t>
      </w:r>
    </w:p>
    <w:p w14:paraId="19BEE874" w14:textId="64B230D3" w:rsidR="00C42A88" w:rsidRPr="00D90A7C" w:rsidRDefault="00C42A88" w:rsidP="00C42A88">
      <w:pPr>
        <w:rPr>
          <w:sz w:val="24"/>
          <w:szCs w:val="24"/>
        </w:rPr>
      </w:pPr>
      <w:r w:rsidRPr="00D90A7C">
        <w:rPr>
          <w:sz w:val="24"/>
          <w:szCs w:val="24"/>
        </w:rPr>
        <w:t xml:space="preserve">Although several studies have focused on the impact of drone warfare on sovereignty and international law,6 there has been little consideration of the hierarchical forms of ontological insecurity at play in drone warfare. This article examines the ways in which drones have reshaped late modern warfare and the complexities this technology brings to ideas about postcolonial bordering and ordering practices in relation to ontological security. For liberal state, </w:t>
      </w:r>
      <w:r w:rsidRPr="00D90A7C">
        <w:rPr>
          <w:rStyle w:val="Emphasis"/>
          <w:sz w:val="24"/>
          <w:szCs w:val="24"/>
        </w:rPr>
        <w:t>drones provide a sense of ontological security and are in keeping with liberal values because they are deemed precise and ethical weapons that avoid collateral damage and keep military personnel safe, while avoiding the costs of occupation. At the same time, drone strikes create deep insecurity within postcolonial borderspaces</w:t>
      </w:r>
      <w:r w:rsidRPr="00D90A7C">
        <w:rPr>
          <w:sz w:val="24"/>
          <w:szCs w:val="24"/>
        </w:rPr>
        <w:t xml:space="preserve">, impacting communities already subject to multiple forms and legacies of power and control; </w:t>
      </w:r>
      <w:r w:rsidRPr="00D90A7C">
        <w:rPr>
          <w:rStyle w:val="Emphasis"/>
          <w:sz w:val="24"/>
          <w:szCs w:val="24"/>
        </w:rPr>
        <w:t>they embody a form of ‘vertical Orientalism’. 7 This ‘racialization from above’, as Feldman calls it, ‘recalibrate[s] Orientialist imagined geography through far more porous concepts of proximity’</w:t>
      </w:r>
      <w:r w:rsidRPr="00D90A7C">
        <w:rPr>
          <w:sz w:val="24"/>
          <w:szCs w:val="24"/>
        </w:rPr>
        <w:t xml:space="preserve">. </w:t>
      </w:r>
      <w:r w:rsidRPr="00D90A7C">
        <w:rPr>
          <w:rStyle w:val="Emphasis"/>
          <w:sz w:val="24"/>
          <w:szCs w:val="24"/>
        </w:rPr>
        <w:t>8 Such practices of unbordering and ordering from above, however, are both distancing and intimate at the same time, and create a relational hierarchy of ontological security between postcolonial and liberal subjects. Drones therefore continue a form of ordering, without bordering.</w:t>
      </w:r>
      <w:r w:rsidRPr="00D90A7C">
        <w:rPr>
          <w:sz w:val="24"/>
          <w:szCs w:val="24"/>
        </w:rPr>
        <w:t xml:space="preserve"> Central to this process is how drones make complex aspects of intimacy and distance in ontological insecurity. The article ultimately argues that drone warfare creates differentiated ontological insecurity in both liberal and postcolonial subjects. The article begins by considering the ways in which drone warfare unborders late modern warfare, and the ways in which otherness is inscribed into surveillance, targeting and strikes in the FATA region. It then explores the ways in which ontological in/security is hierarchically conceived in Western views of drone warfare, and the impact on FATA residents. Through a postcolonial perspective, the article underscores the relationality at work between different actors seeking ontological security, and the intimate and distancing subjectivities and bordering practices that are created and sustained through drone warfare.</w:t>
      </w:r>
    </w:p>
    <w:p w14:paraId="2307EAE4" w14:textId="6CE06625" w:rsidR="00C42A88" w:rsidRPr="00D90A7C" w:rsidRDefault="00C42A88" w:rsidP="00C42A88"/>
    <w:p w14:paraId="5BDBB450" w14:textId="299DC693" w:rsidR="005428CF" w:rsidRDefault="005428CF" w:rsidP="00D90A7C">
      <w:pPr>
        <w:pStyle w:val="Heading4"/>
        <w:rPr>
          <w:rFonts w:cs="Calibri"/>
          <w:sz w:val="24"/>
          <w:szCs w:val="24"/>
        </w:rPr>
      </w:pPr>
      <w:r w:rsidRPr="00D90A7C">
        <w:rPr>
          <w:rFonts w:cs="Calibri"/>
          <w:sz w:val="24"/>
          <w:szCs w:val="24"/>
        </w:rPr>
        <w:t>And drones are a form of automatized observation of Eastern societies.</w:t>
      </w:r>
    </w:p>
    <w:p w14:paraId="24D7C68D" w14:textId="77777777" w:rsidR="00D90A7C" w:rsidRPr="00D90A7C" w:rsidRDefault="00D90A7C" w:rsidP="00D90A7C"/>
    <w:p w14:paraId="627E5A4E" w14:textId="1C274564" w:rsidR="00C42A88" w:rsidRPr="00D90A7C" w:rsidRDefault="00C42A88" w:rsidP="00C42A88">
      <w:pPr>
        <w:rPr>
          <w:sz w:val="24"/>
          <w:szCs w:val="24"/>
        </w:rPr>
      </w:pPr>
      <w:r w:rsidRPr="00D90A7C">
        <w:rPr>
          <w:rStyle w:val="Style13ptBold"/>
          <w:sz w:val="24"/>
          <w:szCs w:val="24"/>
        </w:rPr>
        <w:t>Agius 2017</w:t>
      </w:r>
      <w:r w:rsidRPr="00D90A7C">
        <w:rPr>
          <w:color w:val="222222"/>
          <w:sz w:val="24"/>
          <w:szCs w:val="24"/>
          <w:shd w:val="clear" w:color="auto" w:fill="FFFFFF"/>
        </w:rPr>
        <w:t xml:space="preserve"> [Christine. "Ordering without bordering: drones, the unbordering of late modern warfare and ontological insecurity." </w:t>
      </w:r>
      <w:r w:rsidRPr="00D90A7C">
        <w:rPr>
          <w:i/>
          <w:iCs/>
          <w:color w:val="222222"/>
          <w:sz w:val="24"/>
          <w:szCs w:val="24"/>
          <w:shd w:val="clear" w:color="auto" w:fill="FFFFFF"/>
        </w:rPr>
        <w:t>Postcolonial Studies</w:t>
      </w:r>
      <w:r w:rsidRPr="00D90A7C">
        <w:rPr>
          <w:color w:val="222222"/>
          <w:sz w:val="24"/>
          <w:szCs w:val="24"/>
          <w:shd w:val="clear" w:color="auto" w:fill="FFFFFF"/>
        </w:rPr>
        <w:t> 20, no. 3 (2017): 370-386.]</w:t>
      </w:r>
    </w:p>
    <w:p w14:paraId="2154267A" w14:textId="74A10F3C" w:rsidR="00C42A88" w:rsidRDefault="00C42A88" w:rsidP="00C42A88">
      <w:pPr>
        <w:rPr>
          <w:sz w:val="24"/>
          <w:szCs w:val="24"/>
        </w:rPr>
      </w:pPr>
      <w:r w:rsidRPr="00D90A7C">
        <w:rPr>
          <w:sz w:val="24"/>
          <w:szCs w:val="24"/>
        </w:rPr>
        <w:t xml:space="preserve">Drone strikes rely on information gathering and surveillance of territory and subjects. Chamayou likens this to a ‘manhunt’, whereby conventional forms of warfare and striking the enemy take on different modalities and logics. Here, the purpose is not primarily to immobilise the enemy or strike stationary targets. The daily routines of ‘high-value targets’ are recorded and mapped by drone surveillance, often for long periods of time. Through this surveillance, a cartography of lives is documented. </w:t>
      </w:r>
      <w:r w:rsidRPr="00D90A7C">
        <w:rPr>
          <w:rStyle w:val="Emphasis"/>
          <w:sz w:val="24"/>
          <w:szCs w:val="24"/>
        </w:rPr>
        <w:t>Targets are viewed as part of a social or wider network, and life patterns are schematised. This mapping and surveillance promise to detect anomalies within those life patterns and strike pre-emptively.</w:t>
      </w:r>
      <w:r w:rsidRPr="00D90A7C">
        <w:rPr>
          <w:sz w:val="24"/>
          <w:szCs w:val="24"/>
        </w:rPr>
        <w:t>16 Forms of identification include ‘personality strikes’, where the individual target is known and identified. However</w:t>
      </w:r>
      <w:r w:rsidRPr="00D90A7C">
        <w:rPr>
          <w:rStyle w:val="Emphasis"/>
          <w:sz w:val="24"/>
          <w:szCs w:val="24"/>
        </w:rPr>
        <w:t>, ‘signature strikes’ – those based not on known identity but rather ‘patterns of life’ analysis that may suggest militant behaviour – has become prevalent,</w:t>
      </w:r>
      <w:r w:rsidRPr="00D90A7C">
        <w:rPr>
          <w:sz w:val="24"/>
          <w:szCs w:val="24"/>
        </w:rPr>
        <w:t xml:space="preserve"> particularly in strikes in Pakistan’s FATA region.17 Algorithms and a range of technologies generate meaning which have consequences for determining targets. Males of military age killed in drone strikes considered combatants unless posthumously confirmed otherwise.18 The difficulties of distinguishing civilians from combatants also produce different legal reasoning and categories, where proximity is equated with complicity. Amitai Etzioni’s distinction between ‘innocent’ and ‘abusive’ civilians attributes collateral damage to ‘abusive’ civilians who refuse to separate from the local population.19 </w:t>
      </w:r>
      <w:r w:rsidRPr="00D90A7C">
        <w:rPr>
          <w:rStyle w:val="Emphasis"/>
          <w:sz w:val="24"/>
          <w:szCs w:val="24"/>
        </w:rPr>
        <w:t>Transcripts of drone pilot conversations abstract the materiality of subjects, which are reduced to digitised and trackable movement, and invoke Orientalist clichés with references to ‘bugsplats’, ‘dismounts’ or ‘squirters’. The ‘language of drone operators effectively enrolls’ subjects as suspect.</w:t>
      </w:r>
      <w:r w:rsidRPr="00D90A7C">
        <w:rPr>
          <w:sz w:val="24"/>
          <w:szCs w:val="24"/>
        </w:rPr>
        <w:t>20 The use of such technology, when combined with bordering practices that are built upon longer histories of interaction, has an ordering effect on subjects, rendering such lives as killable.21 Drone strikes also work in temporal ways: they are not only pre-emptive but reshape sovereignty and space into a less fixed, more contingent, concept. Targeted killing takes place in temporary and mobile battlespaces called ‘kill boxes’, which refer to three-dimensional cubes of space which open up, are activated as autonomous zones of operations, and closed down again – ‘a temporary autonomous zone of slaughter’. 22 Relating this use of vertical space to ontological security is of interest to questions of borders and sovereignty. If borders are conceived as fixed structures that lend order to everyday interactions and serve as a source of ontological security,23 the opening up of spaces such as ‘kill boxes’ redefines aspects of order and demarcation. Grégoire Chamayou suggests that rather than the sovereignty of particular states, it is more accurate to recognise that targeting has been limited to specific sites or portions of state sovereignty.24 This form of ‘aerial occupation’ and incursion – of sites already marked as spaces of ‘imperial ambiguity’ or differentiated sovereignty25 – is seen to complicate traditional notions of sovereignty, rendering it conditional.26 Drone warfare thus presents a challenge to fixed notions of Westphalian sovereignty, revealing its contingency and differentiated meaning. The zone of armed conflict is no longer defined geographically.</w:t>
      </w:r>
    </w:p>
    <w:p w14:paraId="61D2604A" w14:textId="77777777" w:rsidR="00D90A7C" w:rsidRPr="00D90A7C" w:rsidRDefault="00D90A7C" w:rsidP="00C42A88">
      <w:pPr>
        <w:rPr>
          <w:sz w:val="24"/>
          <w:szCs w:val="24"/>
        </w:rPr>
      </w:pPr>
    </w:p>
    <w:p w14:paraId="41C24893" w14:textId="79DF72B7" w:rsidR="005428CF" w:rsidRPr="00D90A7C" w:rsidRDefault="005428CF" w:rsidP="005428CF">
      <w:pPr>
        <w:pStyle w:val="Heading4"/>
        <w:rPr>
          <w:rFonts w:cs="Calibri"/>
          <w:sz w:val="24"/>
          <w:szCs w:val="24"/>
        </w:rPr>
      </w:pPr>
      <w:r w:rsidRPr="00D90A7C">
        <w:rPr>
          <w:rFonts w:cs="Calibri"/>
          <w:sz w:val="24"/>
          <w:szCs w:val="24"/>
        </w:rPr>
        <w:t xml:space="preserve">And ending drone usage is key to ending institutionalized orientalism. </w:t>
      </w:r>
    </w:p>
    <w:p w14:paraId="0C40C452" w14:textId="77777777" w:rsidR="00D90A7C" w:rsidRPr="00D90A7C" w:rsidRDefault="00D90A7C" w:rsidP="00D90A7C"/>
    <w:p w14:paraId="64476547" w14:textId="2BB82D12" w:rsidR="00C42A88" w:rsidRPr="00D90A7C" w:rsidRDefault="00C42A88" w:rsidP="00C42A88">
      <w:pPr>
        <w:rPr>
          <w:sz w:val="24"/>
          <w:szCs w:val="24"/>
        </w:rPr>
      </w:pPr>
      <w:r w:rsidRPr="00D90A7C">
        <w:rPr>
          <w:rStyle w:val="Style13ptBold"/>
          <w:sz w:val="24"/>
          <w:szCs w:val="24"/>
        </w:rPr>
        <w:t>Gregory 2011</w:t>
      </w:r>
      <w:r w:rsidRPr="00D90A7C">
        <w:rPr>
          <w:sz w:val="24"/>
          <w:szCs w:val="24"/>
        </w:rPr>
        <w:t xml:space="preserve"> [Derek. "From a view to a kill: Drones and late modern war." Theory, culture &amp; society 28, no. 7-8 (2011): 188-215.]</w:t>
      </w:r>
    </w:p>
    <w:p w14:paraId="3F2DA83E" w14:textId="2BA14296" w:rsidR="00C42A88" w:rsidRPr="00D90A7C" w:rsidRDefault="00C42A88" w:rsidP="00C42A88">
      <w:pPr>
        <w:rPr>
          <w:sz w:val="24"/>
          <w:szCs w:val="24"/>
        </w:rPr>
      </w:pPr>
      <w:r w:rsidRPr="00D90A7C">
        <w:rPr>
          <w:sz w:val="24"/>
          <w:szCs w:val="24"/>
        </w:rPr>
        <w:t xml:space="preserve">Although Grossman was writing before UAVs were armed and so could not directly address the drone wars, he did point to first-person shooter video games as particularly powerful agents of conditioning through which players become ‘hardwired’ for killing, and his anatomy of killing listed not only physical distance but also emotional distance, including social, cultural, moral and, crucially, ‘mechanical’ distance: the screen that separates the gamer from the game (1995: 188^9).16 It seems a small step to infer that long-distance killing from a UAV would radicalize those affective protections. Yet video games do not stage violence as passive spectacle; they are profoundly immersive, drawing players in to their virtual worlds, which is in part why the US military uses them in its pre-deployment training.17 The video streams from the UAVs seem to produce the same reality-effect. ‘You see a lot of detail,’ the commander of the Air Force’s first dedicated UAV wing notes, so ‘we feel it, maybe not to the same degree [as] if we were actually there, but it affects us.’ ‘When you let a missile go,’ he explains, ‘you know that’s real life ^ there’s no reset button’ (Logan, 2009; Zucchino, 2010). One Predator pilot insists that the horror of watching two young boys on a bicycle ride into the frame seconds before his missile struck its designated target ‘lost none of its impact’ from being viewed on a screen: ‘Death observed was still death’ (Martin, 2010: 212). Anecdotes cannot settle the matter, of course, but reports of drone crews suffering from post-traumatic stress induced by constant exposure to high-resolution images of real-time killing and the after-action inventory of body parts should be taken extremely seriously (Lindlaw, 2008).18 There are also salient differences between video games and video feeds. First, immersion in video games is discontinuous ^ levels are restarted, situations re-set, games paused ^ and while there are different intensities of involvement during a UAV mission and shifts change in the course of a patrol, immersion in the live video feeds is intrinsically continuous. 19 ‘The Nintendo mentality is a detached mentality’, a former chief of staff argued, whereas ‘this stuff is real’ (Cantwell, 2009: 70). Second, video games staged in simulacra of Afghanistan show stylized landscapes prowled solely by ‘insurgents’ or ‘terrorists’ whose cartoonish appearance makes them instantly recognizable; the neo-Orientalism of these renditions is a matter of dismal record (see H˛glund, 2008). But </w:t>
      </w:r>
      <w:r w:rsidRPr="00D90A7C">
        <w:rPr>
          <w:rStyle w:val="Emphasis"/>
          <w:sz w:val="24"/>
          <w:szCs w:val="24"/>
        </w:rPr>
        <w:t>the video feeds from UAVs reveal a much more complicated, inhabited landscape in which distinctions between civilians and combatants are intensely problematic.</w:t>
      </w:r>
      <w:r w:rsidRPr="00D90A7C">
        <w:rPr>
          <w:sz w:val="24"/>
          <w:szCs w:val="24"/>
        </w:rPr>
        <w:t xml:space="preserve"> The existence of so many eyes in that crowded sky ^ commanders, controllers, analysts and, significantly, military lawyers ^ is a (pre)caution that the presence of civilians is a constant possibility. </w:t>
      </w:r>
      <w:r w:rsidRPr="00D90A7C">
        <w:rPr>
          <w:rStyle w:val="Emphasis"/>
          <w:sz w:val="24"/>
          <w:szCs w:val="24"/>
        </w:rPr>
        <w:t>The risk of ‘collateral damage’ has become a vital consideration throughout the kill-chain, driven by both the protocols of international law and also the prospect of public scrutiny.</w:t>
      </w:r>
      <w:r w:rsidRPr="00D90A7C">
        <w:rPr>
          <w:sz w:val="24"/>
          <w:szCs w:val="24"/>
        </w:rPr>
        <w:t xml:space="preserve"> This marks a third crucial difference from video games because, as Grossman (1995: 314^16) acknowledges, killing in combat is regulated by rules and legal sanctions, and defenders of the drone missions routinely draw attention to the laws of armed conflict, the Uniform Code of Military Justice and the Rules of Engagement that govern them.20 One informed commentator argues that the longer dwell times and enhanced video streams from the drones have considerably enlarged the role of judge advocates who, since the late 1980s, have provided expert counsel to commanders about the ‘prosecution’ of targets (Beard, 2009: 422).21 The staff judge advocate at the CAOC claims that ‘it’s airborne ISR that gives us the ability to actually apply [laws of armed conflict] principles (with almost mathematical precision) that were originally just concepts’ (Brown, cited in Dunlap, 2010: 141).22 </w:t>
      </w:r>
      <w:r w:rsidRPr="00D90A7C">
        <w:rPr>
          <w:rStyle w:val="Emphasis"/>
          <w:sz w:val="24"/>
          <w:szCs w:val="24"/>
        </w:rPr>
        <w:t>For deliberate targeting, where targets are typically developed over</w:t>
      </w:r>
      <w:r w:rsidRPr="00D90A7C">
        <w:rPr>
          <w:sz w:val="24"/>
          <w:szCs w:val="24"/>
        </w:rPr>
        <w:t xml:space="preserve"> 36^40 </w:t>
      </w:r>
      <w:r w:rsidRPr="00D90A7C">
        <w:rPr>
          <w:rStyle w:val="Emphasis"/>
          <w:sz w:val="24"/>
          <w:szCs w:val="24"/>
        </w:rPr>
        <w:t>hours, legal advisers review target folders containing imagery and other intelligence, collateral damage estimates and the weaponeering solutions proposed to mitigate those effects, and monitor the continued development of the target.</w:t>
      </w:r>
      <w:r w:rsidRPr="00D90A7C">
        <w:rPr>
          <w:sz w:val="24"/>
          <w:szCs w:val="24"/>
        </w:rPr>
        <w:t xml:space="preserve"> For dynamic targeting the procedure is compressed ^ a matter of minutes ^ because the targets are time-sensitive, but a judge advocate is still required to validate the target. In both cases legal advisers are stationed on the combat operations floor of the CAOC to scrutinize image streams, live communications and collateral damage estimates, and to inform the commander of the legal parameters of any attack. The final decision rests with the commander, but the staff judge advocate boasts that his colleagues ‘explicitly guarantee extra benefits to civilians’ (Shanker, 2008).23</w:t>
      </w:r>
    </w:p>
    <w:p w14:paraId="64844C3B" w14:textId="426D682C" w:rsidR="005428CF" w:rsidRPr="00D90A7C" w:rsidRDefault="005428CF" w:rsidP="00C42A88"/>
    <w:p w14:paraId="2952CC59" w14:textId="77777777" w:rsidR="005428CF" w:rsidRPr="00D90A7C" w:rsidRDefault="005428CF" w:rsidP="00D90A7C">
      <w:pPr>
        <w:pStyle w:val="Heading4"/>
        <w:rPr>
          <w:rFonts w:eastAsia="Times New Roman"/>
        </w:rPr>
      </w:pPr>
      <w:r w:rsidRPr="00D90A7C">
        <w:rPr>
          <w:rFonts w:eastAsia="Times New Roman"/>
        </w:rPr>
        <w:t>Drones cause resentment in the local population and destabilizes governments</w:t>
      </w:r>
    </w:p>
    <w:p w14:paraId="68763DA2" w14:textId="77777777" w:rsidR="005428CF" w:rsidRPr="00D90A7C" w:rsidRDefault="005428CF" w:rsidP="005428CF">
      <w:pPr>
        <w:shd w:val="clear" w:color="auto" w:fill="FFFFFF"/>
        <w:spacing w:after="0" w:line="240" w:lineRule="auto"/>
        <w:rPr>
          <w:rFonts w:eastAsia="Times New Roman"/>
          <w:color w:val="222222"/>
          <w:sz w:val="24"/>
          <w:szCs w:val="24"/>
        </w:rPr>
      </w:pPr>
      <w:r w:rsidRPr="00D90A7C">
        <w:rPr>
          <w:rFonts w:eastAsia="Times New Roman"/>
          <w:b/>
          <w:bCs/>
          <w:color w:val="222222"/>
          <w:sz w:val="24"/>
          <w:szCs w:val="24"/>
        </w:rPr>
        <w:t> </w:t>
      </w:r>
    </w:p>
    <w:p w14:paraId="1B275EBF" w14:textId="77777777" w:rsidR="005428CF" w:rsidRPr="00D90A7C" w:rsidRDefault="005428CF" w:rsidP="005428CF">
      <w:pPr>
        <w:shd w:val="clear" w:color="auto" w:fill="FFFFFF"/>
        <w:spacing w:after="0" w:line="240" w:lineRule="auto"/>
        <w:rPr>
          <w:rFonts w:eastAsia="Times New Roman"/>
          <w:color w:val="222222"/>
          <w:sz w:val="24"/>
          <w:szCs w:val="24"/>
        </w:rPr>
      </w:pPr>
      <w:r w:rsidRPr="00D90A7C">
        <w:rPr>
          <w:rFonts w:eastAsia="Times New Roman"/>
          <w:b/>
          <w:bCs/>
          <w:color w:val="222222"/>
          <w:sz w:val="24"/>
          <w:szCs w:val="24"/>
        </w:rPr>
        <w:t>Wyatt and Dunn 19</w:t>
      </w:r>
      <w:r w:rsidRPr="00D90A7C">
        <w:rPr>
          <w:rFonts w:eastAsia="Times New Roman"/>
          <w:color w:val="222222"/>
          <w:sz w:val="24"/>
          <w:szCs w:val="24"/>
        </w:rPr>
        <w:t> (Christopher and David, professors of political science at the University of Birmingham, Seeing Things Differently: Nang, Tura, Zolm, and Other Cultural Factors in Taliban Attitudes to Drones)</w:t>
      </w:r>
    </w:p>
    <w:p w14:paraId="506A98A2" w14:textId="77777777" w:rsidR="005428CF" w:rsidRPr="00D90A7C" w:rsidRDefault="005428CF" w:rsidP="005428CF">
      <w:pPr>
        <w:shd w:val="clear" w:color="auto" w:fill="FFFFFF"/>
        <w:spacing w:after="0" w:line="240" w:lineRule="auto"/>
        <w:rPr>
          <w:rFonts w:eastAsia="Times New Roman"/>
          <w:color w:val="222222"/>
          <w:sz w:val="24"/>
          <w:szCs w:val="24"/>
        </w:rPr>
      </w:pPr>
      <w:r w:rsidRPr="00D90A7C">
        <w:rPr>
          <w:rFonts w:eastAsia="Times New Roman"/>
          <w:color w:val="222222"/>
          <w:sz w:val="24"/>
          <w:szCs w:val="24"/>
        </w:rPr>
        <w:t> </w:t>
      </w:r>
    </w:p>
    <w:p w14:paraId="246E5120" w14:textId="77777777" w:rsidR="005428CF" w:rsidRPr="00D90A7C" w:rsidRDefault="005428CF" w:rsidP="005428CF">
      <w:pPr>
        <w:shd w:val="clear" w:color="auto" w:fill="FFFFFF"/>
        <w:spacing w:after="0" w:line="240" w:lineRule="auto"/>
        <w:rPr>
          <w:rFonts w:eastAsia="Times New Roman"/>
          <w:color w:val="222222"/>
          <w:sz w:val="24"/>
          <w:szCs w:val="24"/>
        </w:rPr>
      </w:pPr>
      <w:r w:rsidRPr="00D90A7C">
        <w:rPr>
          <w:rFonts w:eastAsia="Times New Roman"/>
          <w:color w:val="222222"/>
          <w:sz w:val="24"/>
          <w:szCs w:val="24"/>
        </w:rPr>
        <w:t>The role of culture and religion in the two frames identified at the outset shows there are several important messages which flow from the above analysis. The fi rst of these is that, although Pashtuns did not like air power and indirect fi re, drones were never seen by Afghans as specifi cally signifi cant or decisive. They were always part of a larger narrative where other aspects, like nang , tura and the resistance to eshghāl were considered far more important than the means by which these were assaulted. Confl ation of the narrative demonstrated just how much Pashtuns did not place undue emphasis upon drones. The second factor is that </w:t>
      </w:r>
      <w:r w:rsidRPr="00D90A7C">
        <w:rPr>
          <w:rFonts w:eastAsia="Times New Roman"/>
          <w:b/>
          <w:bCs/>
          <w:color w:val="222222"/>
          <w:sz w:val="24"/>
          <w:szCs w:val="24"/>
          <w:u w:val="single"/>
        </w:rPr>
        <w:t>the Taliban saw the use of armed drones, not as an instrument of allied strength but rather an indication of weakness. It also spoke to a Taliban imperative to tough it out because the perceived lack of moral fibre of the West would eventually cause it to withdraw.</w:t>
      </w:r>
      <w:r w:rsidRPr="00D90A7C">
        <w:rPr>
          <w:rFonts w:eastAsia="Times New Roman"/>
          <w:color w:val="222222"/>
          <w:sz w:val="24"/>
          <w:szCs w:val="24"/>
        </w:rPr>
        <w:t> Thirdly, </w:t>
      </w:r>
      <w:r w:rsidRPr="00D90A7C">
        <w:rPr>
          <w:rFonts w:eastAsia="Times New Roman"/>
          <w:b/>
          <w:bCs/>
          <w:color w:val="222222"/>
          <w:sz w:val="24"/>
          <w:szCs w:val="24"/>
          <w:u w:val="single"/>
        </w:rPr>
        <w:t>there was a perception by many Pashtuns of how they were viewed by the Western powers and how little they were valued. </w:t>
      </w:r>
      <w:r w:rsidRPr="00D90A7C">
        <w:rPr>
          <w:rFonts w:eastAsia="Times New Roman"/>
          <w:color w:val="222222"/>
          <w:sz w:val="24"/>
          <w:szCs w:val="24"/>
        </w:rPr>
        <w:t>This was an understanding reinforced at all levels so the insult to nang , ghairat , nāmus and eftekhar was due more to special forces or forces from private military and security companies (PMSCs) entering houses at night and bound up into a wider narrative as it was to do with drones. </w:t>
      </w:r>
      <w:r w:rsidRPr="00D90A7C">
        <w:rPr>
          <w:rFonts w:eastAsia="Times New Roman"/>
          <w:b/>
          <w:bCs/>
          <w:color w:val="222222"/>
          <w:sz w:val="24"/>
          <w:szCs w:val="24"/>
          <w:u w:val="single"/>
        </w:rPr>
        <w:t>Death of a family member by drone would lead to the seeking of revenge under badal</w:t>
      </w:r>
      <w:r w:rsidRPr="00D90A7C">
        <w:rPr>
          <w:rFonts w:eastAsia="Times New Roman"/>
          <w:color w:val="222222"/>
          <w:sz w:val="24"/>
          <w:szCs w:val="24"/>
        </w:rPr>
        <w:t> but that would be the case with any of the means by which a person could be killed in a battlespace. The literature interrogated here shows that the issue is one of it happening in the first place, rather than one of means. Taliban propaganda efforts can and do take advantage of the fact that civilians are killed but the main direction of the effort is to attempt to undermine the Government of Afghanistan. The centre of gravity, though they would never describe it that way, of the Taliban’ s message is the lack of fitness of that Government to govern. </w:t>
      </w:r>
      <w:r w:rsidRPr="00D90A7C">
        <w:rPr>
          <w:rFonts w:eastAsia="Times New Roman"/>
          <w:b/>
          <w:bCs/>
          <w:color w:val="222222"/>
          <w:sz w:val="24"/>
          <w:szCs w:val="24"/>
          <w:u w:val="single"/>
        </w:rPr>
        <w:t>There, the emphasis is on the decay of institutions and politicians at the level of the administrative and the personal. The message stresses that the people are oppressed by the greed of a cabal far away from their own locales which betrays the imperative to govern according to tradition and Islam and which enlists the aid of outside forces to prop up its corruption and mismanagement.</w:t>
      </w:r>
      <w:r w:rsidRPr="00D90A7C">
        <w:rPr>
          <w:rFonts w:eastAsia="Times New Roman"/>
          <w:color w:val="222222"/>
          <w:sz w:val="24"/>
          <w:szCs w:val="24"/>
        </w:rPr>
        <w:t> In the narrative of zolm , eshghāl and fassād , the question of drones is a very long way from that centre of gravity. Indeed, in the totality of Taliban output, it hardly fi gures at all. The consequence is that an explanation for the dominance of drone strikes in Western literature needs to be found elsewhere, and most probably in the west itself. The perspectives discussed above produce a very different picture to that normally seen and produce a greater understanding of the situation in the area concerned. Finally, Taliban concepts are coherent discourses. They are rooted in Islam and Pashtun culture and they are couched in terms familiar to the population. Many of those words relate directly to a Pashtun’ s sense of identity and worth. They relate to honour and standing, of respect and dignity, of reciprocity and obligation. They are also conveyed in terms which are universally well-known, meaningful and Qur’ anic. They add to the sense of outrage and the call to take action. This article explores these themes but, when it comes to understanding how these values infl uence the way Pashtuns see technologies, more research needs to be done to identify how the terminology is used, contextualised and perceived by those using them. Only then will we be able truly to understand and appreciate how and why others see things so differently.</w:t>
      </w:r>
    </w:p>
    <w:p w14:paraId="7A4239AC" w14:textId="5A669A94" w:rsidR="005428CF" w:rsidRPr="00D90A7C" w:rsidRDefault="005428CF" w:rsidP="00C42A88"/>
    <w:p w14:paraId="2D44F5EF" w14:textId="2EC7B854" w:rsidR="005428CF" w:rsidRPr="00D90A7C" w:rsidRDefault="005428CF" w:rsidP="00D6063D">
      <w:pPr>
        <w:pStyle w:val="Heading3"/>
      </w:pPr>
      <w:r w:rsidRPr="00D90A7C">
        <w:t>Link Turns – Small Arms</w:t>
      </w:r>
    </w:p>
    <w:p w14:paraId="3EF74223" w14:textId="65CC968F" w:rsidR="005428CF" w:rsidRPr="00D90A7C" w:rsidRDefault="005428CF" w:rsidP="005428CF"/>
    <w:p w14:paraId="677C1EDC" w14:textId="16591396" w:rsidR="005428CF" w:rsidRPr="00D90A7C" w:rsidRDefault="005428CF" w:rsidP="00D90A7C">
      <w:pPr>
        <w:pStyle w:val="Heading4"/>
        <w:rPr>
          <w:rStyle w:val="Style13ptBold"/>
          <w:rFonts w:cs="Calibri"/>
          <w:b/>
          <w:bCs w:val="0"/>
        </w:rPr>
      </w:pPr>
      <w:r w:rsidRPr="00D90A7C">
        <w:rPr>
          <w:rStyle w:val="Style13ptBold"/>
          <w:rFonts w:cs="Calibri"/>
          <w:b/>
          <w:bCs w:val="0"/>
        </w:rPr>
        <w:t>American small arms sales are a product of the orientalist ideology that the negative criticizes. Vote aff to solve an instance of the K.</w:t>
      </w:r>
    </w:p>
    <w:p w14:paraId="109BD568" w14:textId="77777777" w:rsidR="005428CF" w:rsidRPr="00D90A7C" w:rsidRDefault="005428CF" w:rsidP="005428CF">
      <w:pPr>
        <w:rPr>
          <w:rStyle w:val="Style13ptBold"/>
        </w:rPr>
      </w:pPr>
    </w:p>
    <w:p w14:paraId="74B8C663" w14:textId="1FB8D3A3" w:rsidR="005428CF" w:rsidRPr="00D90A7C" w:rsidRDefault="005428CF" w:rsidP="005428CF">
      <w:pPr>
        <w:rPr>
          <w:sz w:val="24"/>
          <w:szCs w:val="24"/>
        </w:rPr>
      </w:pPr>
      <w:r w:rsidRPr="00D90A7C">
        <w:rPr>
          <w:rStyle w:val="Style13ptBold"/>
          <w:sz w:val="24"/>
          <w:szCs w:val="24"/>
        </w:rPr>
        <w:t>Pieterse 2007</w:t>
      </w:r>
      <w:r w:rsidRPr="00D90A7C">
        <w:rPr>
          <w:color w:val="222222"/>
          <w:sz w:val="24"/>
          <w:szCs w:val="24"/>
          <w:shd w:val="clear" w:color="auto" w:fill="FFFFFF"/>
        </w:rPr>
        <w:t xml:space="preserve"> [Jan Nederveen. "Does Empire Matter?." </w:t>
      </w:r>
      <w:r w:rsidRPr="00D90A7C">
        <w:rPr>
          <w:i/>
          <w:iCs/>
          <w:color w:val="222222"/>
          <w:sz w:val="24"/>
          <w:szCs w:val="24"/>
          <w:shd w:val="clear" w:color="auto" w:fill="FFFFFF"/>
        </w:rPr>
        <w:t>Historically Speaking</w:t>
      </w:r>
      <w:r w:rsidRPr="00D90A7C">
        <w:rPr>
          <w:color w:val="222222"/>
          <w:sz w:val="24"/>
          <w:szCs w:val="24"/>
          <w:shd w:val="clear" w:color="auto" w:fill="FFFFFF"/>
        </w:rPr>
        <w:t> 8, no. 4 (2007): 18-20.]</w:t>
      </w:r>
    </w:p>
    <w:p w14:paraId="58783666" w14:textId="2A455698" w:rsidR="005428CF" w:rsidRPr="00D90A7C" w:rsidRDefault="005428CF" w:rsidP="005428CF">
      <w:pPr>
        <w:rPr>
          <w:sz w:val="24"/>
          <w:szCs w:val="24"/>
        </w:rPr>
      </w:pPr>
      <w:r w:rsidRPr="00D90A7C">
        <w:rPr>
          <w:sz w:val="24"/>
          <w:szCs w:val="24"/>
        </w:rPr>
        <w:t xml:space="preserve">The United States tries to compensate for these weaknesses through an ideological offensive of "bringing democracy to the Middle East." American Orientalism places Islam on the outskirts of modernity, devalues Middle East culture, and stars the United States in the role of bringing the region freedom, democracy, modernity, and security. This strategy ignores the interdependence of American influence and authoritarianism in the region, ignores the area experts who counsel that democracy at this stage will bring Islamists to power, and ignores the clash between ends and means in U.S. policy. Propaganda outfits such as the Rendon Group and the Lincoln Group seek to bridge the gap and influence Middle East opinion from air-conditioned offices in Virginia. Public diplomacy Madison Avenue-style with Charlotte Beers followed by Karen Hughes as top public diplomat advertises a lack of cultural affinity and is counteracted by Al Jazeera and Al Manar broadcasting. The neoconservative gamble of using military force to gain control over energy resources is backfiring. Iraq's oil production, infrastructure, and services are belowwhat they were before the war. Afghanistan is chronically unstable. American access to the Caspian Basin and Central Asia has diminished due to countermoves on the part of Russia and China. </w:t>
      </w:r>
      <w:r w:rsidRPr="00D90A7C">
        <w:rPr>
          <w:rStyle w:val="Emphasis"/>
          <w:sz w:val="24"/>
          <w:szCs w:val="24"/>
        </w:rPr>
        <w:t>The American record in the Middle East—particularly its support of authoritarian regimes whose development record</w:t>
      </w:r>
      <w:r w:rsidRPr="00D90A7C">
        <w:rPr>
          <w:sz w:val="24"/>
          <w:szCs w:val="24"/>
        </w:rPr>
        <w:t xml:space="preserve">, as documented in the Arab Human Development reports, </w:t>
      </w:r>
      <w:r w:rsidRPr="00D90A7C">
        <w:rPr>
          <w:rStyle w:val="Emphasis"/>
          <w:sz w:val="24"/>
          <w:szCs w:val="24"/>
        </w:rPr>
        <w:t>is abysmal—is yet another problem. Authoritarianism, corruption, arm sales, and</w:t>
      </w:r>
      <w:r w:rsidRPr="00D90A7C">
        <w:rPr>
          <w:sz w:val="24"/>
          <w:szCs w:val="24"/>
        </w:rPr>
        <w:t xml:space="preserve"> fundamentalism come together</w:t>
      </w:r>
      <w:r w:rsidR="00F805CA" w:rsidRPr="00D90A7C">
        <w:rPr>
          <w:sz w:val="24"/>
          <w:szCs w:val="24"/>
        </w:rPr>
        <w:t xml:space="preserve"> </w:t>
      </w:r>
      <w:r w:rsidRPr="00D90A7C">
        <w:rPr>
          <w:sz w:val="24"/>
          <w:szCs w:val="24"/>
        </w:rPr>
        <w:t>in a package di</w:t>
      </w:r>
      <w:r w:rsidR="00F805CA" w:rsidRPr="00D90A7C">
        <w:rPr>
          <w:sz w:val="24"/>
          <w:szCs w:val="24"/>
        </w:rPr>
        <w:t>e</w:t>
      </w:r>
      <w:r w:rsidRPr="00D90A7C">
        <w:rPr>
          <w:sz w:val="24"/>
          <w:szCs w:val="24"/>
        </w:rPr>
        <w:t>t</w:t>
      </w:r>
      <w:r w:rsidR="00F805CA" w:rsidRPr="00D90A7C">
        <w:rPr>
          <w:sz w:val="24"/>
          <w:szCs w:val="24"/>
        </w:rPr>
        <w:t xml:space="preserve"> that</w:t>
      </w:r>
      <w:r w:rsidRPr="00D90A7C">
        <w:rPr>
          <w:sz w:val="24"/>
          <w:szCs w:val="24"/>
        </w:rPr>
        <w:t xml:space="preserve"> carries the label "Mcjihad." </w:t>
      </w:r>
      <w:r w:rsidRPr="00D90A7C">
        <w:rPr>
          <w:rStyle w:val="Emphasis"/>
          <w:sz w:val="24"/>
          <w:szCs w:val="24"/>
        </w:rPr>
        <w:t>Double standards for Israel are part of this record.</w:t>
      </w:r>
      <w:r w:rsidRPr="00D90A7C">
        <w:rPr>
          <w:sz w:val="24"/>
          <w:szCs w:val="24"/>
        </w:rPr>
        <w:t xml:space="preserve"> Add the American voiceover that declares that the wanton destruction of Lebanon signals "the birth pangs of the new Middle East." Forces in the Middle East and the Islamic world have begun to hit back. Hamas and Hezbollah are democratically elected parties</w:t>
      </w:r>
      <w:r w:rsidRPr="00D90A7C">
        <w:rPr>
          <w:rStyle w:val="Emphasis"/>
          <w:sz w:val="24"/>
          <w:szCs w:val="24"/>
        </w:rPr>
        <w:t>. In this deeply polarized region which, in significant measure, is of American making, technological changes enable both new media and channels of influence such as AlJazeera and the "democratization" of means of violence. Non-state actors can obtain small arms, Stingers, and in some cases missiles and drones.</w:t>
      </w:r>
      <w:r w:rsidRPr="00D90A7C">
        <w:rPr>
          <w:sz w:val="24"/>
          <w:szCs w:val="24"/>
        </w:rPr>
        <w:t xml:space="preserve"> For various reasons the imperial option has become very cosdy—in blood, treasure, and legitimacy.</w:t>
      </w:r>
    </w:p>
    <w:p w14:paraId="49A69BC8" w14:textId="5BB23548" w:rsidR="00B96F4D" w:rsidRPr="00D90A7C" w:rsidRDefault="00B96F4D" w:rsidP="00B96F4D">
      <w:pPr>
        <w:pStyle w:val="Heading2"/>
        <w:rPr>
          <w:rFonts w:eastAsia="Times New Roman" w:cs="Calibri"/>
        </w:rPr>
      </w:pPr>
      <w:r w:rsidRPr="00D90A7C">
        <w:rPr>
          <w:rFonts w:eastAsia="Times New Roman" w:cs="Calibri"/>
        </w:rPr>
        <w:t>Impact Turns</w:t>
      </w:r>
    </w:p>
    <w:p w14:paraId="37EF68F1" w14:textId="0AF5EB3A" w:rsidR="00B96F4D" w:rsidRPr="00D90A7C" w:rsidRDefault="00B96F4D" w:rsidP="00B96F4D">
      <w:pPr>
        <w:pStyle w:val="Heading3"/>
        <w:rPr>
          <w:rFonts w:cs="Calibri"/>
        </w:rPr>
      </w:pPr>
      <w:r w:rsidRPr="00D90A7C">
        <w:rPr>
          <w:rFonts w:cs="Calibri"/>
        </w:rPr>
        <w:t>Orientalist criticism bad</w:t>
      </w:r>
    </w:p>
    <w:p w14:paraId="51F2445D" w14:textId="2A93685B" w:rsidR="00B96F4D" w:rsidRPr="00D90A7C" w:rsidRDefault="00B96F4D" w:rsidP="00E759F3">
      <w:pPr>
        <w:pStyle w:val="Heading4"/>
        <w:rPr>
          <w:rFonts w:eastAsia="Times New Roman" w:cs="Calibri"/>
          <w:sz w:val="24"/>
          <w:szCs w:val="24"/>
        </w:rPr>
      </w:pPr>
      <w:r w:rsidRPr="00D90A7C">
        <w:rPr>
          <w:rFonts w:eastAsia="Times New Roman" w:cs="Calibri"/>
        </w:rPr>
        <w:t>Orientalist criticism precludes the ability to do any cultural analysis of Muslim societies and the problems therein. This just justifies ongoing intra-cultural domination.</w:t>
      </w:r>
    </w:p>
    <w:p w14:paraId="56358CE9" w14:textId="77777777" w:rsidR="00B96F4D" w:rsidRPr="00D90A7C" w:rsidRDefault="00B96F4D" w:rsidP="00B96F4D">
      <w:pPr>
        <w:spacing w:before="158" w:after="0" w:line="240" w:lineRule="auto"/>
        <w:ind w:left="-418" w:right="-422"/>
        <w:rPr>
          <w:rFonts w:eastAsia="Times New Roman"/>
          <w:sz w:val="24"/>
          <w:szCs w:val="24"/>
        </w:rPr>
      </w:pPr>
      <w:r w:rsidRPr="00D90A7C">
        <w:rPr>
          <w:rFonts w:eastAsia="Times New Roman"/>
          <w:b/>
          <w:bCs/>
          <w:color w:val="222222"/>
          <w:sz w:val="20"/>
          <w:szCs w:val="20"/>
          <w:shd w:val="clear" w:color="auto" w:fill="FFFFFF"/>
        </w:rPr>
        <w:t>Landes 2017</w:t>
      </w:r>
      <w:r w:rsidRPr="00D90A7C">
        <w:rPr>
          <w:rFonts w:eastAsia="Times New Roman"/>
          <w:color w:val="222222"/>
          <w:sz w:val="20"/>
          <w:szCs w:val="20"/>
          <w:shd w:val="clear" w:color="auto" w:fill="FFFFFF"/>
        </w:rPr>
        <w:t xml:space="preserve"> [Richard. "" Celebrating" Orientalism." </w:t>
      </w:r>
      <w:r w:rsidRPr="00D90A7C">
        <w:rPr>
          <w:rFonts w:eastAsia="Times New Roman"/>
          <w:i/>
          <w:iCs/>
          <w:color w:val="222222"/>
          <w:sz w:val="20"/>
          <w:szCs w:val="20"/>
          <w:shd w:val="clear" w:color="auto" w:fill="FFFFFF"/>
        </w:rPr>
        <w:t>Middle East Quarterly</w:t>
      </w:r>
      <w:r w:rsidRPr="00D90A7C">
        <w:rPr>
          <w:rFonts w:eastAsia="Times New Roman"/>
          <w:color w:val="222222"/>
          <w:sz w:val="20"/>
          <w:szCs w:val="20"/>
          <w:shd w:val="clear" w:color="auto" w:fill="FFFFFF"/>
        </w:rPr>
        <w:t xml:space="preserve"> (2017). </w:t>
      </w:r>
      <w:hyperlink r:id="rId23" w:history="1">
        <w:r w:rsidRPr="00D90A7C">
          <w:rPr>
            <w:rFonts w:eastAsia="Times New Roman"/>
            <w:color w:val="1155CC"/>
            <w:sz w:val="20"/>
            <w:szCs w:val="20"/>
            <w:u w:val="single"/>
            <w:shd w:val="clear" w:color="auto" w:fill="FFFFFF"/>
          </w:rPr>
          <w:t>https://www.meforum.org/6400/celebrating-orientalism?utm_source=Middle+East+Forum&amp;utm_campaign=4cc3e40d01-landes_richard_2016_12_20&amp;utm_medium=email&amp;utm_term=0_086cfd423c-4cc3e40d01-33778081&amp;goal=0_086cfd423c-4cc3e40d01-33778081</w:t>
        </w:r>
      </w:hyperlink>
      <w:r w:rsidRPr="00D90A7C">
        <w:rPr>
          <w:rFonts w:eastAsia="Times New Roman"/>
          <w:color w:val="222222"/>
          <w:sz w:val="20"/>
          <w:szCs w:val="20"/>
          <w:shd w:val="clear" w:color="auto" w:fill="FFFFFF"/>
        </w:rPr>
        <w:t>]</w:t>
      </w:r>
    </w:p>
    <w:p w14:paraId="5F6B9A6A"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color w:val="000000"/>
          <w:sz w:val="27"/>
          <w:szCs w:val="27"/>
        </w:rPr>
        <w:t xml:space="preserve">Said's </w:t>
      </w:r>
      <w:r w:rsidRPr="00D90A7C">
        <w:rPr>
          <w:rFonts w:eastAsia="Times New Roman"/>
          <w:i/>
          <w:iCs/>
          <w:color w:val="000000"/>
          <w:sz w:val="27"/>
          <w:szCs w:val="27"/>
        </w:rPr>
        <w:t>Orientalism</w:t>
      </w:r>
      <w:r w:rsidRPr="00D90A7C">
        <w:rPr>
          <w:rFonts w:eastAsia="Times New Roman"/>
          <w:color w:val="000000"/>
          <w:sz w:val="27"/>
          <w:szCs w:val="27"/>
        </w:rPr>
        <w:t xml:space="preserve"> exploited a Western proclivity for moral self-criticism over criticism of other cultures to shield his people from shame. For him, criticism of Arabs or Muslims reflected the West's ethnocentric prejudices and its discriminatory, cultural map for imperial dominion. </w:t>
      </w:r>
      <w:r w:rsidRPr="00D90A7C">
        <w:rPr>
          <w:rFonts w:eastAsia="Times New Roman"/>
          <w:b/>
          <w:bCs/>
          <w:color w:val="000000"/>
          <w:sz w:val="27"/>
          <w:szCs w:val="27"/>
          <w:u w:val="single"/>
        </w:rPr>
        <w:t>It was not what the Orientalists pretended they were doing, namely, offering accurate observations on the characteristics and conditions of another culture and its history</w:t>
      </w:r>
      <w:r w:rsidRPr="00D90A7C">
        <w:rPr>
          <w:rFonts w:eastAsia="Times New Roman"/>
          <w:color w:val="000000"/>
          <w:sz w:val="27"/>
          <w:szCs w:val="27"/>
        </w:rPr>
        <w:t>.</w:t>
      </w:r>
      <w:hyperlink r:id="rId24" w:anchor="_ftn17" w:history="1">
        <w:r w:rsidRPr="00D90A7C">
          <w:rPr>
            <w:rFonts w:eastAsia="Times New Roman"/>
            <w:color w:val="212972"/>
            <w:sz w:val="27"/>
            <w:szCs w:val="27"/>
            <w:u w:val="single"/>
          </w:rPr>
          <w:t>[17]</w:t>
        </w:r>
      </w:hyperlink>
      <w:r w:rsidRPr="00D90A7C">
        <w:rPr>
          <w:rFonts w:eastAsia="Times New Roman"/>
          <w:color w:val="000000"/>
          <w:sz w:val="27"/>
          <w:szCs w:val="27"/>
        </w:rPr>
        <w:t xml:space="preserve"> R</w:t>
      </w:r>
      <w:r w:rsidRPr="00D90A7C">
        <w:rPr>
          <w:rFonts w:eastAsia="Times New Roman"/>
          <w:b/>
          <w:bCs/>
          <w:color w:val="000000"/>
          <w:sz w:val="27"/>
          <w:szCs w:val="27"/>
          <w:u w:val="single"/>
        </w:rPr>
        <w:t>ather, any contrasts between the cultures of the democratic West and those of Arabs and Muslims—certainly any that put the latter in a poor light—were ugly examples of invidious xenophobia directed at an inferior "them," not a reflection on a social reality</w:t>
      </w:r>
      <w:r w:rsidRPr="00D90A7C">
        <w:rPr>
          <w:rFonts w:eastAsia="Times New Roman"/>
          <w:color w:val="000000"/>
          <w:sz w:val="27"/>
          <w:szCs w:val="27"/>
        </w:rPr>
        <w:t>. Speaking of the nineteenth century, Said wrote: "[E]very European in what he could say about the Orient, was consequently a racist, an imperialist, and almost totally ethnocentric."</w:t>
      </w:r>
      <w:hyperlink r:id="rId25" w:anchor="_ftn18" w:history="1">
        <w:r w:rsidRPr="00D90A7C">
          <w:rPr>
            <w:rFonts w:eastAsia="Times New Roman"/>
            <w:color w:val="212972"/>
            <w:sz w:val="27"/>
            <w:szCs w:val="27"/>
            <w:u w:val="single"/>
          </w:rPr>
          <w:t>[18]</w:t>
        </w:r>
      </w:hyperlink>
      <w:r w:rsidRPr="00D90A7C">
        <w:rPr>
          <w:rFonts w:eastAsia="Times New Roman"/>
          <w:color w:val="000000"/>
          <w:sz w:val="27"/>
          <w:szCs w:val="27"/>
        </w:rPr>
        <w:t xml:space="preserve"> He issued a plea for an alternative:</w:t>
      </w:r>
    </w:p>
    <w:p w14:paraId="3E0FB132" w14:textId="77777777" w:rsidR="00B96F4D" w:rsidRPr="00D90A7C" w:rsidRDefault="00B96F4D" w:rsidP="00B96F4D">
      <w:pPr>
        <w:spacing w:before="158" w:after="0" w:line="240" w:lineRule="auto"/>
        <w:ind w:left="-418" w:right="-422"/>
        <w:rPr>
          <w:rFonts w:eastAsia="Times New Roman"/>
          <w:sz w:val="24"/>
          <w:szCs w:val="24"/>
        </w:rPr>
      </w:pPr>
      <w:r w:rsidRPr="00D90A7C">
        <w:rPr>
          <w:rFonts w:eastAsia="Times New Roman"/>
          <w:color w:val="000000"/>
          <w:sz w:val="20"/>
          <w:szCs w:val="20"/>
          <w:shd w:val="clear" w:color="auto" w:fill="FFFFFF"/>
        </w:rPr>
        <w:t>At all costs, the goal of Orientalizing the Orient again and again is to be avoided ... Without "the Orient" there would be scholars, critics, intellectuals, human beings, for whom the racial, ethnic, and national distinctions were less important than the common enterprise in promoting human community.</w:t>
      </w:r>
      <w:hyperlink r:id="rId26" w:anchor="_ftn19" w:history="1">
        <w:r w:rsidRPr="00D90A7C">
          <w:rPr>
            <w:rFonts w:eastAsia="Times New Roman"/>
            <w:color w:val="212972"/>
            <w:sz w:val="20"/>
            <w:szCs w:val="20"/>
            <w:u w:val="single"/>
            <w:shd w:val="clear" w:color="auto" w:fill="FFFFFF"/>
          </w:rPr>
          <w:t>[19]</w:t>
        </w:r>
      </w:hyperlink>
    </w:p>
    <w:p w14:paraId="7B0D9916"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color w:val="000000"/>
          <w:sz w:val="27"/>
          <w:szCs w:val="27"/>
        </w:rPr>
        <w:t>Unpacked, this appeal asks scholars not to talk about ethnic, racial, or religious differences—what most Middle Easterners will say are very important cultural issues for them</w:t>
      </w:r>
      <w:r w:rsidRPr="00D90A7C">
        <w:rPr>
          <w:rFonts w:eastAsia="Times New Roman"/>
          <w:i/>
          <w:iCs/>
          <w:color w:val="000000"/>
          <w:sz w:val="27"/>
          <w:szCs w:val="27"/>
        </w:rPr>
        <w:t>.</w:t>
      </w:r>
      <w:r w:rsidRPr="00D90A7C">
        <w:rPr>
          <w:rFonts w:eastAsia="Times New Roman"/>
          <w:color w:val="000000"/>
          <w:sz w:val="27"/>
          <w:szCs w:val="27"/>
        </w:rPr>
        <w:t xml:space="preserve"> Hence, in his 1994 "Afterward" to a new edition of </w:t>
      </w:r>
      <w:r w:rsidRPr="00D90A7C">
        <w:rPr>
          <w:rFonts w:eastAsia="Times New Roman"/>
          <w:i/>
          <w:iCs/>
          <w:color w:val="000000"/>
          <w:sz w:val="27"/>
          <w:szCs w:val="27"/>
        </w:rPr>
        <w:t>Orientalism</w:t>
      </w:r>
      <w:r w:rsidRPr="00D90A7C">
        <w:rPr>
          <w:rFonts w:eastAsia="Times New Roman"/>
          <w:color w:val="000000"/>
          <w:sz w:val="27"/>
          <w:szCs w:val="27"/>
        </w:rPr>
        <w:t>, Said complained about the growing Western focus on Islam as a danger: "both the electronic and print media have been awash with demeaning stereotypes that lump together Islam and terrorism, or Arabs and violence, or the Orient and tyranny."</w:t>
      </w:r>
      <w:hyperlink r:id="rId27" w:anchor="_ftn20" w:history="1">
        <w:r w:rsidRPr="00D90A7C">
          <w:rPr>
            <w:rFonts w:eastAsia="Times New Roman"/>
            <w:color w:val="212972"/>
            <w:sz w:val="27"/>
            <w:szCs w:val="27"/>
            <w:u w:val="single"/>
          </w:rPr>
          <w:t>[20]</w:t>
        </w:r>
      </w:hyperlink>
      <w:r w:rsidRPr="00D90A7C">
        <w:rPr>
          <w:rFonts w:eastAsia="Times New Roman"/>
          <w:color w:val="000000"/>
          <w:sz w:val="27"/>
          <w:szCs w:val="27"/>
        </w:rPr>
        <w:t>Such phenomena, Said insisted, were "not part of the whole picture" and focusing on them "demeans and dehumanizes lesser people ... [and] denies, suppresses, distorts."</w:t>
      </w:r>
      <w:hyperlink r:id="rId28" w:anchor="_ftn21" w:history="1">
        <w:r w:rsidRPr="00D90A7C">
          <w:rPr>
            <w:rFonts w:eastAsia="Times New Roman"/>
            <w:color w:val="212972"/>
            <w:sz w:val="27"/>
            <w:szCs w:val="27"/>
            <w:u w:val="single"/>
          </w:rPr>
          <w:t>[21]</w:t>
        </w:r>
      </w:hyperlink>
      <w:r w:rsidRPr="00D90A7C">
        <w:rPr>
          <w:rFonts w:eastAsia="Times New Roman"/>
          <w:color w:val="000000"/>
          <w:sz w:val="27"/>
          <w:szCs w:val="27"/>
        </w:rPr>
        <w:t xml:space="preserve"> In essence, Said enjoined fellow non-Muslims to ignore the very issues they most needed to understand in order to follow the developments of the twenty-first century.</w:t>
      </w:r>
    </w:p>
    <w:p w14:paraId="53B6DD99"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b/>
          <w:bCs/>
          <w:color w:val="000000"/>
          <w:sz w:val="27"/>
          <w:szCs w:val="27"/>
          <w:u w:val="single"/>
        </w:rPr>
        <w:t>Hence, the very factors now dominant in Arab and Muslim political culture—religious zealotry, violence, terrorism, unbridled authoritarianism, and exploitation of the weak, including women, refugees, and, of course, the perennial victims of Arab political culture, the Palestinians,</w:t>
      </w:r>
      <w:hyperlink r:id="rId29" w:anchor="_ftn22" w:history="1">
        <w:r w:rsidRPr="00D90A7C">
          <w:rPr>
            <w:rFonts w:eastAsia="Times New Roman"/>
            <w:color w:val="212972"/>
            <w:sz w:val="27"/>
            <w:szCs w:val="27"/>
            <w:u w:val="single"/>
          </w:rPr>
          <w:t>[22]</w:t>
        </w:r>
      </w:hyperlink>
      <w:r w:rsidRPr="00D90A7C">
        <w:rPr>
          <w:rFonts w:eastAsia="Times New Roman"/>
          <w:color w:val="000000"/>
          <w:sz w:val="27"/>
          <w:szCs w:val="27"/>
        </w:rPr>
        <w:t xml:space="preserve"> a</w:t>
      </w:r>
      <w:r w:rsidRPr="00D90A7C">
        <w:rPr>
          <w:rFonts w:eastAsia="Times New Roman"/>
          <w:b/>
          <w:bCs/>
          <w:color w:val="000000"/>
          <w:sz w:val="27"/>
          <w:szCs w:val="27"/>
          <w:u w:val="single"/>
        </w:rPr>
        <w:t>re not to be mentioned because doing so belittles Arabs and Muslims and hurts their feelings. Those who violate these new, anti-Orientalist directives elicit predictable anger from those they criticize, and equally vehement, if less violent, protests from fellow Westerners,</w:t>
      </w:r>
      <w:r w:rsidRPr="00D90A7C">
        <w:rPr>
          <w:rFonts w:eastAsia="Times New Roman"/>
          <w:color w:val="000000"/>
          <w:sz w:val="27"/>
          <w:szCs w:val="27"/>
        </w:rPr>
        <w:t xml:space="preserve"> accusing the Islamic critics of racism and of blaming the victim. Those who criticize Muslim hate speech are accused of aggravating the conflict.</w:t>
      </w:r>
    </w:p>
    <w:p w14:paraId="2960131F"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color w:val="000000"/>
          <w:sz w:val="27"/>
          <w:szCs w:val="27"/>
        </w:rPr>
        <w:t>So even as the traits that Said branded racist stereotypes grew in strength in the "Orient," the mandarins of Middle East studies and post-colonial academics discussed them only reluctantly, and when pushed to do so, primarily to play them down.</w:t>
      </w:r>
      <w:hyperlink r:id="rId30" w:anchor="_ftn23" w:history="1">
        <w:r w:rsidRPr="00D90A7C">
          <w:rPr>
            <w:rFonts w:eastAsia="Times New Roman"/>
            <w:color w:val="212972"/>
            <w:sz w:val="27"/>
            <w:szCs w:val="27"/>
            <w:u w:val="single"/>
          </w:rPr>
          <w:t>[23]</w:t>
        </w:r>
      </w:hyperlink>
      <w:r w:rsidRPr="00D90A7C">
        <w:rPr>
          <w:rFonts w:eastAsia="Times New Roman"/>
          <w:color w:val="000000"/>
          <w:sz w:val="27"/>
          <w:szCs w:val="27"/>
        </w:rPr>
        <w:t xml:space="preserve"> As a result, Western audiences remain to this day misinformed about Arabs and Muslims.</w:t>
      </w:r>
    </w:p>
    <w:p w14:paraId="65CA4C40"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color w:val="000000"/>
          <w:sz w:val="27"/>
          <w:szCs w:val="27"/>
        </w:rPr>
        <w:t xml:space="preserve">While Said framed his critique of the West in post-modern, humanistic terms, it may well be framed in terms of the cultural dynamics of honor-shame. </w:t>
      </w:r>
      <w:r w:rsidRPr="00D90A7C">
        <w:rPr>
          <w:rFonts w:eastAsia="Times New Roman"/>
          <w:i/>
          <w:iCs/>
          <w:color w:val="000000"/>
          <w:sz w:val="27"/>
          <w:szCs w:val="27"/>
        </w:rPr>
        <w:t>Kalam an-nas—</w:t>
      </w:r>
      <w:r w:rsidRPr="00D90A7C">
        <w:rPr>
          <w:rFonts w:eastAsia="Times New Roman"/>
          <w:color w:val="000000"/>
          <w:sz w:val="27"/>
          <w:szCs w:val="27"/>
        </w:rPr>
        <w:t xml:space="preserve">the public opinion whose disapproval is so painful—helps to explain the direction of Said's thought leading up to </w:t>
      </w:r>
      <w:r w:rsidRPr="00D90A7C">
        <w:rPr>
          <w:rFonts w:eastAsia="Times New Roman"/>
          <w:i/>
          <w:iCs/>
          <w:color w:val="000000"/>
          <w:sz w:val="27"/>
          <w:szCs w:val="27"/>
        </w:rPr>
        <w:t>Orientalism.</w:t>
      </w:r>
      <w:r w:rsidRPr="00D90A7C">
        <w:rPr>
          <w:rFonts w:eastAsia="Times New Roman"/>
          <w:color w:val="000000"/>
          <w:sz w:val="27"/>
          <w:szCs w:val="27"/>
        </w:rPr>
        <w:t xml:space="preserve"> As an Arab who had great success playing by Western rules, surrounded by admiring colleagues (his "honor world" to that point),</w:t>
      </w:r>
      <w:hyperlink r:id="rId31" w:anchor="_ftn24" w:history="1">
        <w:r w:rsidRPr="00D90A7C">
          <w:rPr>
            <w:rFonts w:eastAsia="Times New Roman"/>
            <w:color w:val="212972"/>
            <w:sz w:val="27"/>
            <w:szCs w:val="27"/>
            <w:u w:val="single"/>
          </w:rPr>
          <w:t>[24]</w:t>
        </w:r>
      </w:hyperlink>
      <w:r w:rsidRPr="00D90A7C">
        <w:rPr>
          <w:rFonts w:eastAsia="Times New Roman"/>
          <w:color w:val="000000"/>
          <w:sz w:val="27"/>
          <w:szCs w:val="27"/>
        </w:rPr>
        <w:t xml:space="preserve"> Said experienced the catastrophic Arab defeat of the 1967 Six-Day War as a "punishing destiny":</w:t>
      </w:r>
    </w:p>
    <w:p w14:paraId="1CDC11BD" w14:textId="77777777" w:rsidR="00B96F4D" w:rsidRPr="00D90A7C" w:rsidRDefault="00B96F4D" w:rsidP="00B96F4D">
      <w:pPr>
        <w:spacing w:before="158" w:after="0" w:line="240" w:lineRule="auto"/>
        <w:ind w:left="-418" w:right="-422"/>
        <w:rPr>
          <w:rFonts w:eastAsia="Times New Roman"/>
          <w:sz w:val="24"/>
          <w:szCs w:val="24"/>
        </w:rPr>
      </w:pPr>
      <w:r w:rsidRPr="00D90A7C">
        <w:rPr>
          <w:rFonts w:eastAsia="Times New Roman"/>
          <w:color w:val="000000"/>
          <w:sz w:val="20"/>
          <w:szCs w:val="20"/>
          <w:shd w:val="clear" w:color="auto" w:fill="FFFFFF"/>
        </w:rPr>
        <w:t>The web of racism, cultural stereotypes, political imperialism, dehumanizing ideology holding in the Arab or the Muslim is very strong indeed, and it is this web which every Palestinian has come to feel as his uniquely punishing destiny. No [American academic] culturally and politically ever identified wholeheartedly with the Arabs; certainly there have been identifications on some level, but they have never taken an "acceptable" form as has liberal American identification with Zionism.</w:t>
      </w:r>
      <w:hyperlink r:id="rId32" w:anchor="_ftn25" w:history="1">
        <w:r w:rsidRPr="00D90A7C">
          <w:rPr>
            <w:rFonts w:eastAsia="Times New Roman"/>
            <w:color w:val="212972"/>
            <w:sz w:val="20"/>
            <w:szCs w:val="20"/>
            <w:u w:val="single"/>
            <w:shd w:val="clear" w:color="auto" w:fill="FFFFFF"/>
          </w:rPr>
          <w:t>[25]</w:t>
        </w:r>
      </w:hyperlink>
    </w:p>
    <w:p w14:paraId="41A13502"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color w:val="000000"/>
          <w:sz w:val="27"/>
          <w:szCs w:val="27"/>
        </w:rPr>
        <w:t>As a "Palestinian," Said had lost face in this catastrophe, and his honor response was not a self-critical look at the Arab attitudes and actors that had contributed to both the unnecessary war and catastrophic defeat, but rather, anger at those who thought badly of Arabs and who claimed to hold the moral high ground. Accordingly, he showed no concern for whether or not the Palestinian cause, whose "wholehearted" support he endorsed and wished others to share, reflected (or disdained) the liberal values to which he appealed. For the honor driven, championing a side in a conflict is not about integrity or liberal values, but about honor, about how one looks, about "face." Not surprisingly, few topics so incensed Said as the discussion of the role in Arab culture of seeking, maintaining, and regaining honor, and avoiding and eliminating shame. Given that such cultural traits as misogynistic patriarchy, honor-killings, blood feuds, slavery, civilian massacres, etc., did not look very good to Western liberals, Said had to save Arab face by averting that hostile occidental gaze. In a brilliant move, by labeling it racist, he managed to make it shameful for Western academics even to refer to these matters in discussing the Arab world.</w:t>
      </w:r>
    </w:p>
    <w:p w14:paraId="607B7427" w14:textId="77777777" w:rsidR="00B96F4D" w:rsidRPr="00D90A7C" w:rsidRDefault="00B96F4D" w:rsidP="00B96F4D">
      <w:pPr>
        <w:shd w:val="clear" w:color="auto" w:fill="FFFFFF"/>
        <w:spacing w:before="158" w:after="0" w:line="240" w:lineRule="auto"/>
        <w:ind w:left="-418" w:right="-422"/>
        <w:rPr>
          <w:rFonts w:eastAsia="Times New Roman"/>
          <w:sz w:val="24"/>
          <w:szCs w:val="24"/>
        </w:rPr>
      </w:pPr>
      <w:r w:rsidRPr="00D90A7C">
        <w:rPr>
          <w:rFonts w:eastAsia="Times New Roman"/>
          <w:color w:val="000000"/>
          <w:sz w:val="27"/>
          <w:szCs w:val="27"/>
        </w:rPr>
        <w:t>His Orientalist playbook, by contrast, demanded a moral and cultural affirmative action. Accordingly, Said and his acolytes rebuked anyone who dared explain the perduring Arab Muslim obsession with destroying Israel in terms of their cultural issues: "How dare you treat them like they're a bunch of savage, irredentist, superstitious yahoos, who feed on fantasies of genocidal revenge to restore honor lost and to retake dominion?!" On the contrary, Said insisted, "the connection between Arabs, Muslims, and terrorism" that so many "Orientalists" make was "entirely factitious."</w:t>
      </w:r>
      <w:hyperlink r:id="rId33" w:anchor="_ftn26" w:history="1">
        <w:r w:rsidRPr="00D90A7C">
          <w:rPr>
            <w:rFonts w:eastAsia="Times New Roman"/>
            <w:color w:val="212972"/>
            <w:sz w:val="27"/>
            <w:szCs w:val="27"/>
            <w:u w:val="single"/>
          </w:rPr>
          <w:t>[26]</w:t>
        </w:r>
      </w:hyperlink>
      <w:r w:rsidRPr="00D90A7C">
        <w:rPr>
          <w:rFonts w:eastAsia="Times New Roman"/>
          <w:color w:val="000000"/>
          <w:sz w:val="27"/>
          <w:szCs w:val="27"/>
        </w:rPr>
        <w:t xml:space="preserve"> For any outsider to suspect Palestinian (or Arab or Muslim) leaders of culturally-embedded, belligerent behavior, constituted, for post-colonials, an unacceptable aggression, a form of racism.</w:t>
      </w:r>
      <w:hyperlink r:id="rId34" w:anchor="_ftn27" w:history="1">
        <w:r w:rsidRPr="00D90A7C">
          <w:rPr>
            <w:rFonts w:eastAsia="Times New Roman"/>
            <w:color w:val="212972"/>
            <w:sz w:val="27"/>
            <w:szCs w:val="27"/>
            <w:u w:val="single"/>
          </w:rPr>
          <w:t>[27]</w:t>
        </w:r>
      </w:hyperlink>
      <w:r w:rsidRPr="00D90A7C">
        <w:rPr>
          <w:rFonts w:eastAsia="Times New Roman"/>
          <w:color w:val="000000"/>
          <w:sz w:val="27"/>
          <w:szCs w:val="27"/>
        </w:rPr>
        <w:t xml:space="preserve"> For them, the conflict is about Israeli imperialism and the natural resistance it provokes.</w:t>
      </w:r>
    </w:p>
    <w:p w14:paraId="2692346F" w14:textId="4D20BB37" w:rsidR="00B96F4D" w:rsidRPr="00D90A7C" w:rsidRDefault="00B96F4D" w:rsidP="00B96F4D"/>
    <w:p w14:paraId="7BBB0B03" w14:textId="51A270B8" w:rsidR="00C7467B" w:rsidRPr="00D90A7C" w:rsidRDefault="00C7467B" w:rsidP="00B96F4D"/>
    <w:p w14:paraId="26BF4E97" w14:textId="3FF0591C" w:rsidR="00C7467B" w:rsidRPr="00D90A7C" w:rsidRDefault="00C7467B" w:rsidP="00D90A7C">
      <w:pPr>
        <w:pStyle w:val="Heading4"/>
        <w:rPr>
          <w:rFonts w:eastAsia="Times New Roman"/>
          <w:sz w:val="24"/>
          <w:szCs w:val="24"/>
        </w:rPr>
      </w:pPr>
      <w:r w:rsidRPr="00D90A7C">
        <w:rPr>
          <w:rFonts w:eastAsia="Times New Roman"/>
        </w:rPr>
        <w:t>And the impact is the ongoing violation of Human Rights in Arab and Muslim countries. Turns the K.</w:t>
      </w:r>
    </w:p>
    <w:p w14:paraId="13870A25" w14:textId="04B39ECB" w:rsidR="00C7467B" w:rsidRPr="00D90A7C" w:rsidRDefault="00C7467B" w:rsidP="00D90A7C">
      <w:pPr>
        <w:spacing w:before="158" w:after="0" w:line="240" w:lineRule="auto"/>
        <w:ind w:left="-418" w:right="-422"/>
        <w:rPr>
          <w:rFonts w:eastAsia="Times New Roman"/>
          <w:sz w:val="24"/>
          <w:szCs w:val="24"/>
        </w:rPr>
      </w:pPr>
      <w:r w:rsidRPr="00D90A7C">
        <w:rPr>
          <w:rFonts w:eastAsia="Times New Roman"/>
          <w:b/>
          <w:bCs/>
          <w:color w:val="222222"/>
          <w:sz w:val="24"/>
          <w:szCs w:val="24"/>
          <w:shd w:val="clear" w:color="auto" w:fill="FFFFFF"/>
        </w:rPr>
        <w:t>Landes 2017</w:t>
      </w:r>
      <w:r w:rsidRPr="00D90A7C">
        <w:rPr>
          <w:rFonts w:eastAsia="Times New Roman"/>
          <w:color w:val="222222"/>
          <w:sz w:val="24"/>
          <w:szCs w:val="24"/>
          <w:shd w:val="clear" w:color="auto" w:fill="FFFFFF"/>
        </w:rPr>
        <w:t xml:space="preserve"> [Richard. "" Celebrating" Orientalism." </w:t>
      </w:r>
      <w:r w:rsidRPr="00D90A7C">
        <w:rPr>
          <w:rFonts w:eastAsia="Times New Roman"/>
          <w:i/>
          <w:iCs/>
          <w:color w:val="222222"/>
          <w:sz w:val="24"/>
          <w:szCs w:val="24"/>
          <w:shd w:val="clear" w:color="auto" w:fill="FFFFFF"/>
        </w:rPr>
        <w:t>Middle East Quarterly</w:t>
      </w:r>
      <w:r w:rsidRPr="00D90A7C">
        <w:rPr>
          <w:rFonts w:eastAsia="Times New Roman"/>
          <w:color w:val="222222"/>
          <w:sz w:val="24"/>
          <w:szCs w:val="24"/>
          <w:shd w:val="clear" w:color="auto" w:fill="FFFFFF"/>
        </w:rPr>
        <w:t xml:space="preserve"> (2017). </w:t>
      </w:r>
      <w:r w:rsidRPr="00D90A7C">
        <w:rPr>
          <w:rFonts w:eastAsia="Times New Roman"/>
          <w:color w:val="1155CC"/>
          <w:sz w:val="24"/>
          <w:szCs w:val="24"/>
          <w:u w:val="single"/>
          <w:shd w:val="clear" w:color="auto" w:fill="FFFFFF"/>
        </w:rPr>
        <w:t>https://www.meforum.org/6400/celebrating-orientalism?utm_source=Middle+East+Forum&amp;utm_campaign=4cc3e40d01-landes_richard_2016_12_20&amp;utm_medium=email&amp;utm_term=0_086cfd423c-4cc3e40d01-33778081&amp;goal=0_086cfd423c-4cc3e40d01-33778081</w:t>
      </w:r>
      <w:r w:rsidRPr="00D90A7C">
        <w:rPr>
          <w:rFonts w:eastAsia="Times New Roman"/>
          <w:color w:val="222222"/>
          <w:sz w:val="24"/>
          <w:szCs w:val="24"/>
          <w:shd w:val="clear" w:color="auto" w:fill="FFFFFF"/>
        </w:rPr>
        <w:t>]</w:t>
      </w:r>
    </w:p>
    <w:p w14:paraId="23E9037C" w14:textId="1CCD9015" w:rsidR="00C7467B" w:rsidRPr="00D90A7C" w:rsidRDefault="00C7467B" w:rsidP="00D90A7C">
      <w:pPr>
        <w:shd w:val="clear" w:color="auto" w:fill="FFFFFF"/>
        <w:spacing w:before="158" w:after="0" w:line="240" w:lineRule="auto"/>
        <w:ind w:left="-418" w:right="-422"/>
        <w:rPr>
          <w:rFonts w:eastAsia="Times New Roman"/>
          <w:sz w:val="24"/>
          <w:szCs w:val="24"/>
        </w:rPr>
      </w:pPr>
      <w:r w:rsidRPr="00D90A7C">
        <w:rPr>
          <w:rFonts w:eastAsia="Times New Roman"/>
          <w:color w:val="000000"/>
          <w:sz w:val="24"/>
          <w:szCs w:val="24"/>
        </w:rPr>
        <w:t xml:space="preserve">With this brilliant defense of Arab face, of dealing with </w:t>
      </w:r>
      <w:r w:rsidRPr="00D90A7C">
        <w:rPr>
          <w:rFonts w:eastAsia="Times New Roman"/>
          <w:i/>
          <w:iCs/>
          <w:color w:val="000000"/>
          <w:sz w:val="24"/>
          <w:szCs w:val="24"/>
        </w:rPr>
        <w:t>kalam an-nas</w:t>
      </w:r>
      <w:r w:rsidRPr="00D90A7C">
        <w:rPr>
          <w:rFonts w:eastAsia="Times New Roman"/>
          <w:color w:val="000000"/>
          <w:sz w:val="24"/>
          <w:szCs w:val="24"/>
        </w:rPr>
        <w:t>, S</w:t>
      </w:r>
      <w:r w:rsidRPr="00D90A7C">
        <w:rPr>
          <w:rFonts w:eastAsia="Times New Roman"/>
          <w:b/>
          <w:bCs/>
          <w:color w:val="000000"/>
          <w:sz w:val="24"/>
          <w:szCs w:val="24"/>
          <w:u w:val="single"/>
        </w:rPr>
        <w:t xml:space="preserve">aid's </w:t>
      </w:r>
      <w:r w:rsidRPr="00D90A7C">
        <w:rPr>
          <w:rFonts w:eastAsia="Times New Roman"/>
          <w:b/>
          <w:bCs/>
          <w:i/>
          <w:iCs/>
          <w:color w:val="000000"/>
          <w:sz w:val="24"/>
          <w:szCs w:val="24"/>
          <w:u w:val="single"/>
        </w:rPr>
        <w:t>Orientalism</w:t>
      </w:r>
      <w:r w:rsidRPr="00D90A7C">
        <w:rPr>
          <w:rFonts w:eastAsia="Times New Roman"/>
          <w:b/>
          <w:bCs/>
          <w:color w:val="000000"/>
          <w:sz w:val="24"/>
          <w:szCs w:val="24"/>
          <w:u w:val="single"/>
        </w:rPr>
        <w:t xml:space="preserve"> flipped the vectors of the paralyzing negative judgment. On the one hand, it shielded Arabs from public criticism, on the other, it made the "imperialist" West (and its supposed outpost, "colonial Israel"), the object of relentless criticism.</w:t>
      </w:r>
      <w:r w:rsidRPr="00D90A7C">
        <w:rPr>
          <w:rFonts w:eastAsia="Times New Roman"/>
          <w:color w:val="000000"/>
          <w:sz w:val="24"/>
          <w:szCs w:val="24"/>
        </w:rPr>
        <w:t xml:space="preserve"> His success in this regard, gave rise to a generation of Middle East specialists, including academics, who described the Arab and Muslim worlds as "thriving civil societies," imminently "democracies,"</w:t>
      </w:r>
      <w:hyperlink r:id="rId35" w:anchor="_ftn28" w:history="1">
        <w:r w:rsidRPr="00D90A7C">
          <w:rPr>
            <w:rFonts w:eastAsia="Times New Roman"/>
            <w:color w:val="212972"/>
            <w:sz w:val="24"/>
            <w:szCs w:val="24"/>
            <w:u w:val="single"/>
          </w:rPr>
          <w:t>[28]</w:t>
        </w:r>
      </w:hyperlink>
      <w:r w:rsidRPr="00D90A7C">
        <w:rPr>
          <w:rFonts w:eastAsia="Times New Roman"/>
          <w:color w:val="000000"/>
          <w:sz w:val="24"/>
          <w:szCs w:val="24"/>
        </w:rPr>
        <w:t xml:space="preserve"> even as they berated the democratic West as a racist, imperialist culture badly in need of deconstruction, theoretically and practically.</w:t>
      </w:r>
      <w:r w:rsidRPr="00D90A7C">
        <w:rPr>
          <w:rFonts w:eastAsia="Times New Roman"/>
          <w:b/>
          <w:bCs/>
          <w:color w:val="000000"/>
          <w:sz w:val="24"/>
          <w:szCs w:val="24"/>
          <w:u w:val="single"/>
        </w:rPr>
        <w:t xml:space="preserve"> Such a move may have flattered Arab and Western (progressive) self-images, but it came at the cost of ignoring the darker realities on the ground.</w:t>
      </w:r>
      <w:r w:rsidRPr="00D90A7C">
        <w:rPr>
          <w:rFonts w:eastAsia="Times New Roman"/>
          <w:color w:val="000000"/>
          <w:sz w:val="24"/>
          <w:szCs w:val="24"/>
        </w:rPr>
        <w:t>And yet, to many, that ignorance seemed like a small price to pay. After all, Said's framework offered conflict-averse progressives a way to avoid a clash of civilizations. Give Arabs and Muslims the benefit of the doubt, treat them with honor rather than gratuitously incensing them with criticism. That is the way to solve conflicts and bring peace.</w:t>
      </w:r>
      <w:hyperlink r:id="rId36" w:anchor="_ftn29" w:history="1">
        <w:r w:rsidRPr="00D90A7C">
          <w:rPr>
            <w:rFonts w:eastAsia="Times New Roman"/>
            <w:color w:val="212972"/>
            <w:sz w:val="24"/>
            <w:szCs w:val="24"/>
            <w:u w:val="single"/>
          </w:rPr>
          <w:t>[29]</w:t>
        </w:r>
      </w:hyperlink>
      <w:r w:rsidRPr="00D90A7C">
        <w:rPr>
          <w:rFonts w:eastAsia="Times New Roman"/>
          <w:color w:val="000000"/>
          <w:sz w:val="24"/>
          <w:szCs w:val="24"/>
        </w:rPr>
        <w:t xml:space="preserve"> Educated Western adopters of Said's discourse saw it as a kind of therapeutic narrative, which, by accentuating the positive and glossing over the negative, encouraged, rather than alienated, the "other."</w:t>
      </w:r>
      <w:hyperlink r:id="rId37" w:anchor="_ftn30" w:history="1">
        <w:r w:rsidRPr="00D90A7C">
          <w:rPr>
            <w:rFonts w:eastAsia="Times New Roman"/>
            <w:color w:val="212972"/>
            <w:sz w:val="24"/>
            <w:szCs w:val="24"/>
            <w:u w:val="single"/>
          </w:rPr>
          <w:t>[30]</w:t>
        </w:r>
      </w:hyperlink>
      <w:r w:rsidRPr="00D90A7C">
        <w:rPr>
          <w:rFonts w:eastAsia="Times New Roman"/>
          <w:color w:val="000000"/>
          <w:sz w:val="24"/>
          <w:szCs w:val="24"/>
        </w:rPr>
        <w:t xml:space="preserve"> </w:t>
      </w:r>
      <w:r w:rsidRPr="00D90A7C">
        <w:rPr>
          <w:rFonts w:eastAsia="Times New Roman"/>
          <w:b/>
          <w:bCs/>
          <w:color w:val="000000"/>
          <w:sz w:val="24"/>
          <w:szCs w:val="24"/>
          <w:u w:val="single"/>
        </w:rPr>
        <w:t>It meant, among other things, treating Arabs and Muslims as if their political culture had already reached modern levels of societal commitment to universal human rights</w:t>
      </w:r>
      <w:r w:rsidRPr="00D90A7C">
        <w:rPr>
          <w:rFonts w:eastAsia="Times New Roman"/>
          <w:color w:val="000000"/>
          <w:sz w:val="24"/>
          <w:szCs w:val="24"/>
        </w:rPr>
        <w:t>, to peace through toleration, to egalitarianism, to favoring positive-sum relations—when in reality, such an assessment was not only not objective (as in the post-modern world it cannot be), but also very far from any accurate assessment (which presumably it claims to be).</w:t>
      </w:r>
      <w:hyperlink r:id="rId38" w:anchor="_ftn31" w:history="1">
        <w:r w:rsidRPr="00D90A7C">
          <w:rPr>
            <w:rFonts w:eastAsia="Times New Roman"/>
            <w:color w:val="212972"/>
            <w:sz w:val="24"/>
            <w:szCs w:val="24"/>
            <w:u w:val="single"/>
          </w:rPr>
          <w:t>[31]</w:t>
        </w:r>
      </w:hyperlink>
    </w:p>
    <w:p w14:paraId="5FCB1BC8" w14:textId="62411F8A" w:rsidR="00C7467B" w:rsidRPr="00D90A7C" w:rsidRDefault="00C7467B" w:rsidP="00B96F4D">
      <w:pPr>
        <w:rPr>
          <w:sz w:val="24"/>
          <w:szCs w:val="24"/>
        </w:rPr>
      </w:pPr>
    </w:p>
    <w:p w14:paraId="7763EB0A" w14:textId="4F3CCCC7" w:rsidR="00836AB1" w:rsidRPr="00D90A7C" w:rsidRDefault="00836AB1" w:rsidP="00B96F4D">
      <w:pPr>
        <w:rPr>
          <w:sz w:val="24"/>
          <w:szCs w:val="24"/>
        </w:rPr>
      </w:pPr>
    </w:p>
    <w:p w14:paraId="6A88C8BB" w14:textId="1C8990FE" w:rsidR="00836AB1" w:rsidRPr="00D90A7C" w:rsidRDefault="00836AB1" w:rsidP="00B96F4D"/>
    <w:p w14:paraId="648C18B1" w14:textId="6D9C35E2" w:rsidR="00836AB1" w:rsidRPr="00D90A7C" w:rsidRDefault="00836AB1" w:rsidP="00D90A7C"/>
    <w:p w14:paraId="5D444BCE" w14:textId="77777777" w:rsidR="00836AB1" w:rsidRPr="00D90A7C" w:rsidRDefault="00836AB1" w:rsidP="00D90A7C">
      <w:pPr>
        <w:pStyle w:val="Heading4"/>
        <w:rPr>
          <w:rFonts w:eastAsia="Times New Roman"/>
          <w:sz w:val="24"/>
          <w:szCs w:val="24"/>
        </w:rPr>
      </w:pPr>
      <w:r w:rsidRPr="00D90A7C">
        <w:rPr>
          <w:rFonts w:eastAsia="Times New Roman"/>
          <w:bCs/>
          <w:color w:val="000000"/>
          <w:sz w:val="24"/>
          <w:szCs w:val="24"/>
        </w:rPr>
        <w:t>Said’s orientalism is essentialist and replicates the sweeping assumptions that make orientalism possible in the first place</w:t>
      </w:r>
    </w:p>
    <w:p w14:paraId="201D14AD" w14:textId="77777777" w:rsidR="00836AB1" w:rsidRPr="00D90A7C" w:rsidRDefault="00836AB1" w:rsidP="00D90A7C">
      <w:r w:rsidRPr="00D90A7C">
        <w:t> </w:t>
      </w:r>
    </w:p>
    <w:p w14:paraId="16AEE779" w14:textId="77777777" w:rsidR="00836AB1" w:rsidRPr="00D90A7C" w:rsidRDefault="00836AB1" w:rsidP="00836AB1">
      <w:pPr>
        <w:spacing w:after="0" w:line="240" w:lineRule="auto"/>
        <w:rPr>
          <w:rFonts w:eastAsia="Times New Roman"/>
          <w:sz w:val="24"/>
          <w:szCs w:val="24"/>
        </w:rPr>
      </w:pPr>
      <w:r w:rsidRPr="00D90A7C">
        <w:rPr>
          <w:rFonts w:eastAsia="Times New Roman"/>
          <w:b/>
          <w:bCs/>
          <w:color w:val="000000"/>
          <w:sz w:val="24"/>
          <w:szCs w:val="24"/>
        </w:rPr>
        <w:t>Heehs 2k3</w:t>
      </w:r>
      <w:r w:rsidRPr="00D90A7C">
        <w:rPr>
          <w:rFonts w:eastAsia="Times New Roman"/>
          <w:color w:val="000000"/>
          <w:sz w:val="24"/>
          <w:szCs w:val="24"/>
        </w:rPr>
        <w:t xml:space="preserve"> (Peter, American historian living in Puducherry, India who writes on modern Indian history, spirituality and religion. Much of his work focuses on the Indian freedom fighter and spiritual leader Sri Aurobindo. His publications include twelve books and more than sixty articles in journals and magazines. “SHADES OF ORIENTALISM: PARADOXES AND PROBLEMS IN INDIAN HISTORIOGRAPHY”)</w:t>
      </w:r>
    </w:p>
    <w:p w14:paraId="4EF2D064" w14:textId="77777777" w:rsidR="00836AB1" w:rsidRPr="00D90A7C" w:rsidRDefault="00836AB1" w:rsidP="00836AB1">
      <w:pPr>
        <w:spacing w:after="0" w:line="240" w:lineRule="auto"/>
        <w:rPr>
          <w:rFonts w:eastAsia="Times New Roman"/>
          <w:sz w:val="24"/>
          <w:szCs w:val="24"/>
        </w:rPr>
      </w:pPr>
      <w:r w:rsidRPr="00D90A7C">
        <w:rPr>
          <w:rFonts w:eastAsia="Times New Roman"/>
          <w:color w:val="000000"/>
          <w:sz w:val="24"/>
          <w:szCs w:val="24"/>
        </w:rPr>
        <w:t> </w:t>
      </w:r>
    </w:p>
    <w:p w14:paraId="54317873" w14:textId="77777777" w:rsidR="00836AB1" w:rsidRPr="00D90A7C" w:rsidRDefault="00836AB1" w:rsidP="00836AB1">
      <w:pPr>
        <w:spacing w:after="0" w:line="240" w:lineRule="auto"/>
        <w:rPr>
          <w:rFonts w:eastAsia="Times New Roman"/>
          <w:sz w:val="24"/>
          <w:szCs w:val="24"/>
        </w:rPr>
      </w:pPr>
      <w:r w:rsidRPr="00D90A7C">
        <w:rPr>
          <w:rFonts w:eastAsia="Times New Roman"/>
          <w:color w:val="000000"/>
          <w:sz w:val="24"/>
          <w:szCs w:val="24"/>
        </w:rPr>
        <w:t xml:space="preserve">Now that “orientalism” has become an academic buzzword, it may be useful to recall its former meanings. From the mid-eighteenth to the late-twentieth century, the term was applied to the study of the languages, literatures, and cultures of the Orient. In his 1978 book Orientalism, Edward Said acknowledges this ordinary (but by then obsolete) meaning and adds two others: “a style of thought based upon an ontological and epistemological distinction made between ‘the Orient’ and (most of the time) ‘the Occident’ ” and “a Western style for dominating, restructuring, and having authority over the Orient.”2 It is with the third sort of orientalism that Said chiefly is concerned. “Orientalism” in this sense is a discourse about the Orient as the “other” of Europe, which confirms Europe’s dominant position. Said studies the works of scholars who instantiate this discourse but he is less concerned with particular individuals than with the body of European discursive practices in regard to “the Orient” that generate a self affirming account of what it is (essentially inferior to Europe, and so on).3 One of his more controversial contentions is that all European orientalists of the colonial period were consciously or unconsciously complicit in the aims of European colonialism.4 </w:t>
      </w:r>
      <w:r w:rsidRPr="00D90A7C">
        <w:rPr>
          <w:rFonts w:eastAsia="Times New Roman"/>
          <w:b/>
          <w:bCs/>
          <w:color w:val="000000"/>
          <w:sz w:val="24"/>
          <w:szCs w:val="24"/>
          <w:u w:val="single"/>
        </w:rPr>
        <w:t>Said’s theory has been criticized by scholars who study oriental cultures—</w:t>
      </w:r>
      <w:r w:rsidRPr="00D90A7C">
        <w:rPr>
          <w:rFonts w:eastAsia="Times New Roman"/>
          <w:color w:val="000000"/>
          <w:sz w:val="24"/>
          <w:szCs w:val="24"/>
        </w:rPr>
        <w:t xml:space="preserve">now referred to as Indologists, Sinologists, Asian Studies specialists, and so forth— </w:t>
      </w:r>
      <w:r w:rsidRPr="00D90A7C">
        <w:rPr>
          <w:rFonts w:eastAsia="Times New Roman"/>
          <w:b/>
          <w:bCs/>
          <w:color w:val="000000"/>
          <w:sz w:val="24"/>
          <w:szCs w:val="24"/>
          <w:u w:val="single"/>
        </w:rPr>
        <w:t xml:space="preserve">on several counts. Many object to his indiscriminate lumping together of different types of orientalism. </w:t>
      </w:r>
      <w:r w:rsidRPr="00D90A7C">
        <w:rPr>
          <w:rFonts w:eastAsia="Times New Roman"/>
          <w:color w:val="000000"/>
          <w:sz w:val="24"/>
          <w:szCs w:val="24"/>
        </w:rPr>
        <w:t>Denis Vidal, for instance, insists that colonial orientalism of the nineteenth century and the sort of orientalism highlighted by Said are “two entirely different things.” The orientalism of the nineteenth century itself had two sides, one scholastic, the other romantic, and “Said’s definitions cannot account for” this distinction.5 Thomas Trautmann reminds us that British champions of Indian languages and culture (called “Orientalists”) were opposed by government proponents of English education (called “Anglicists”), and notes that “</w:t>
      </w:r>
      <w:r w:rsidRPr="00D90A7C">
        <w:rPr>
          <w:rFonts w:eastAsia="Times New Roman"/>
          <w:b/>
          <w:bCs/>
          <w:color w:val="000000"/>
          <w:sz w:val="24"/>
          <w:szCs w:val="24"/>
          <w:u w:val="single"/>
        </w:rPr>
        <w:t>the Saidian expansion of Orientalism,</w:t>
      </w:r>
      <w:r w:rsidRPr="00D90A7C">
        <w:rPr>
          <w:rFonts w:eastAsia="Times New Roman"/>
          <w:color w:val="000000"/>
          <w:sz w:val="24"/>
          <w:szCs w:val="24"/>
        </w:rPr>
        <w:t xml:space="preserve"> applied in this context</w:t>
      </w:r>
      <w:r w:rsidRPr="00D90A7C">
        <w:rPr>
          <w:rFonts w:eastAsia="Times New Roman"/>
          <w:b/>
          <w:bCs/>
          <w:color w:val="000000"/>
          <w:sz w:val="24"/>
          <w:szCs w:val="24"/>
          <w:u w:val="single"/>
        </w:rPr>
        <w:t>, tends to sow confusion where there was once clarity</w:t>
      </w:r>
      <w:r w:rsidRPr="00D90A7C">
        <w:rPr>
          <w:rFonts w:eastAsia="Times New Roman"/>
          <w:color w:val="000000"/>
          <w:sz w:val="24"/>
          <w:szCs w:val="24"/>
        </w:rPr>
        <w:t xml:space="preserve">.”6 David Ludden distinguishes “colonial knowledge,” which generated authoritative facts about colonized people, from other forms of orientalism, some of which were explicitly anticolonial.7 Rosane Rocher spells out the consequences of these conflations: </w:t>
      </w:r>
      <w:r w:rsidRPr="00D90A7C">
        <w:rPr>
          <w:rFonts w:eastAsia="Times New Roman"/>
          <w:b/>
          <w:bCs/>
          <w:color w:val="000000"/>
          <w:sz w:val="24"/>
          <w:szCs w:val="24"/>
          <w:u w:val="single"/>
        </w:rPr>
        <w:t>“Said’s sweeping and passionate indictment of orientalist scholarship as part and parcel of an imperialist, subjugating enterprise does to orientalist scholarship what he accuses orientalist scholarship of having done to the countries east of Europe; it creates a single discourse, undifferentiated in space and time and across political, social and intellectual identities</w:t>
      </w:r>
      <w:r w:rsidRPr="00D90A7C">
        <w:rPr>
          <w:rFonts w:eastAsia="Times New Roman"/>
          <w:color w:val="000000"/>
          <w:sz w:val="24"/>
          <w:szCs w:val="24"/>
        </w:rPr>
        <w:t xml:space="preserve">.”8 </w:t>
      </w:r>
      <w:r w:rsidRPr="00D90A7C">
        <w:rPr>
          <w:rFonts w:eastAsia="Times New Roman"/>
          <w:b/>
          <w:bCs/>
          <w:color w:val="000000"/>
          <w:sz w:val="24"/>
          <w:szCs w:val="24"/>
          <w:u w:val="single"/>
        </w:rPr>
        <w:t>The irony is that the Saidian analysis of orientalist discourse is itself an orientalist discourse—one that “sometimes appears to mimic the essentializing discourse it attacks,” as James Clifford puts it.9 This essentializing of orientalist scholarship might be excused if it resulted in a transformed view of oriental and occidental societies</w:t>
      </w:r>
      <w:r w:rsidRPr="00D90A7C">
        <w:rPr>
          <w:rFonts w:eastAsia="Times New Roman"/>
          <w:color w:val="000000"/>
          <w:sz w:val="24"/>
          <w:szCs w:val="24"/>
        </w:rPr>
        <w:t>. But to Said the Occident is always the dominant partner, determining the terms of the oriental response. As a result the very orientals who are meant to be the beneficiaries of the Saidian analysis are again denied agency and voice.10</w:t>
      </w:r>
    </w:p>
    <w:p w14:paraId="1CCC1B69" w14:textId="4EA38349" w:rsidR="00836AB1" w:rsidRPr="00D90A7C" w:rsidRDefault="00836AB1" w:rsidP="00B96F4D"/>
    <w:p w14:paraId="71F055E4" w14:textId="58DFAD68" w:rsidR="00E759F3" w:rsidRPr="00D90A7C" w:rsidRDefault="00E759F3" w:rsidP="00E759F3">
      <w:pPr>
        <w:pStyle w:val="Heading3"/>
        <w:rPr>
          <w:rFonts w:cs="Calibri"/>
        </w:rPr>
      </w:pPr>
      <w:r w:rsidRPr="00D90A7C">
        <w:rPr>
          <w:rFonts w:cs="Calibri"/>
        </w:rPr>
        <w:t>Drones Good</w:t>
      </w:r>
    </w:p>
    <w:p w14:paraId="180C43C1" w14:textId="298FF5D7" w:rsidR="00E759F3" w:rsidRPr="00D90A7C" w:rsidRDefault="00E759F3" w:rsidP="00E759F3"/>
    <w:p w14:paraId="12D711D3" w14:textId="5FD38186" w:rsidR="00E759F3" w:rsidRPr="00D90A7C" w:rsidRDefault="00E759F3" w:rsidP="00E759F3"/>
    <w:p w14:paraId="7A2DC045" w14:textId="77777777" w:rsidR="00E759F3" w:rsidRPr="00D90A7C" w:rsidRDefault="00E759F3" w:rsidP="00E759F3">
      <w:pPr>
        <w:pStyle w:val="Heading4"/>
        <w:spacing w:before="240" w:after="40"/>
        <w:rPr>
          <w:rFonts w:cs="Calibri"/>
        </w:rPr>
      </w:pPr>
      <w:r w:rsidRPr="00D90A7C">
        <w:rPr>
          <w:rFonts w:cs="Calibri"/>
          <w:color w:val="000000"/>
          <w:sz w:val="22"/>
        </w:rPr>
        <w:t>I</w:t>
      </w:r>
      <w:r w:rsidRPr="00D90A7C">
        <w:t>mpact take out --- smart weapons and targeted drone strikes ensures limited causalities without escalatory conflict</w:t>
      </w:r>
    </w:p>
    <w:p w14:paraId="483610F9" w14:textId="77777777" w:rsidR="00E759F3" w:rsidRPr="00D90A7C" w:rsidRDefault="00E759F3" w:rsidP="00E759F3">
      <w:pPr>
        <w:pStyle w:val="NormalWeb"/>
        <w:spacing w:before="0" w:beforeAutospacing="0" w:after="0" w:afterAutospacing="0"/>
        <w:rPr>
          <w:rFonts w:ascii="Calibri" w:hAnsi="Calibri" w:cs="Calibri"/>
        </w:rPr>
      </w:pPr>
      <w:r w:rsidRPr="00D90A7C">
        <w:rPr>
          <w:rFonts w:ascii="Calibri" w:hAnsi="Calibri" w:cs="Calibri"/>
          <w:color w:val="000000"/>
          <w:sz w:val="22"/>
          <w:szCs w:val="22"/>
        </w:rPr>
        <w:t> </w:t>
      </w:r>
    </w:p>
    <w:p w14:paraId="5D360EAD" w14:textId="77777777" w:rsidR="00E759F3" w:rsidRPr="00D90A7C" w:rsidRDefault="00E759F3" w:rsidP="00E759F3">
      <w:pPr>
        <w:pStyle w:val="NormalWeb"/>
        <w:spacing w:before="0" w:beforeAutospacing="0" w:after="0" w:afterAutospacing="0"/>
        <w:rPr>
          <w:rFonts w:ascii="Calibri" w:hAnsi="Calibri" w:cs="Calibri"/>
        </w:rPr>
      </w:pPr>
      <w:r w:rsidRPr="00D90A7C">
        <w:rPr>
          <w:rStyle w:val="Style13ptBold"/>
          <w:rFonts w:ascii="Calibri" w:hAnsi="Calibri" w:cs="Calibri"/>
          <w:sz w:val="24"/>
        </w:rPr>
        <w:t>Dalby 2k10</w:t>
      </w:r>
      <w:r w:rsidRPr="00D90A7C">
        <w:rPr>
          <w:rFonts w:ascii="Calibri" w:hAnsi="Calibri" w:cs="Calibri"/>
          <w:color w:val="000000"/>
        </w:rPr>
        <w:t xml:space="preserve"> (Simon, Professor of geography and Environmental Studies at Carleton University, Recontextualising violence, power and nature: The next twenty years of critical geopolitics?)</w:t>
      </w:r>
    </w:p>
    <w:p w14:paraId="7DDDE41A" w14:textId="77777777" w:rsidR="00E759F3" w:rsidRPr="00D90A7C" w:rsidRDefault="00E759F3" w:rsidP="00E759F3">
      <w:pPr>
        <w:pStyle w:val="NormalWeb"/>
        <w:spacing w:before="0" w:beforeAutospacing="0" w:after="0" w:afterAutospacing="0"/>
        <w:rPr>
          <w:rFonts w:ascii="Calibri" w:hAnsi="Calibri" w:cs="Calibri"/>
        </w:rPr>
      </w:pPr>
      <w:r w:rsidRPr="00D90A7C">
        <w:rPr>
          <w:rFonts w:ascii="Calibri" w:hAnsi="Calibri" w:cs="Calibri"/>
          <w:color w:val="000000"/>
        </w:rPr>
        <w:t> </w:t>
      </w:r>
    </w:p>
    <w:p w14:paraId="4484B0CE" w14:textId="77777777" w:rsidR="00E759F3" w:rsidRPr="00D90A7C" w:rsidRDefault="00E759F3" w:rsidP="00E759F3">
      <w:pPr>
        <w:pStyle w:val="NormalWeb"/>
        <w:spacing w:before="0" w:beforeAutospacing="0" w:after="0" w:afterAutospacing="0"/>
        <w:rPr>
          <w:rFonts w:ascii="Calibri" w:hAnsi="Calibri" w:cs="Calibri"/>
        </w:rPr>
      </w:pPr>
      <w:r w:rsidRPr="00D90A7C">
        <w:rPr>
          <w:rFonts w:ascii="Calibri" w:hAnsi="Calibri" w:cs="Calibri"/>
          <w:color w:val="000000"/>
        </w:rPr>
        <w:t>As Kaldor (2007b) suggests,</w:t>
      </w:r>
      <w:r w:rsidRPr="00D90A7C">
        <w:rPr>
          <w:rFonts w:ascii="Calibri" w:hAnsi="Calibri" w:cs="Calibri"/>
          <w:color w:val="000000"/>
          <w:u w:val="single"/>
        </w:rPr>
        <w:t xml:space="preserve"> </w:t>
      </w:r>
      <w:r w:rsidRPr="00D90A7C">
        <w:rPr>
          <w:rFonts w:ascii="Calibri" w:hAnsi="Calibri" w:cs="Calibri"/>
          <w:b/>
          <w:bCs/>
          <w:color w:val="000000"/>
          <w:u w:val="single"/>
        </w:rPr>
        <w:t>in part what has been happening over the last couple of decades is that the geography of warfare has been changing. The discussions of just war theory are complicated by the fact that the rules were devised mostly for inter-state warfare</w:t>
      </w:r>
      <w:r w:rsidRPr="00D90A7C">
        <w:rPr>
          <w:rFonts w:ascii="Calibri" w:hAnsi="Calibri" w:cs="Calibri"/>
          <w:color w:val="000000"/>
        </w:rPr>
        <w:t xml:space="preserve"> of the European post-Westphalian variety, </w:t>
      </w:r>
      <w:r w:rsidRPr="00D90A7C">
        <w:rPr>
          <w:rFonts w:ascii="Calibri" w:hAnsi="Calibri" w:cs="Calibri"/>
          <w:b/>
          <w:bCs/>
          <w:color w:val="000000"/>
          <w:u w:val="single"/>
        </w:rPr>
        <w:t>a geopolitical context that has in many ways been superseded by a more complex series of geographical connections</w:t>
      </w:r>
      <w:r w:rsidRPr="00D90A7C">
        <w:rPr>
          <w:rFonts w:ascii="Calibri" w:hAnsi="Calibri" w:cs="Calibri"/>
          <w:color w:val="000000"/>
          <w:u w:val="single"/>
        </w:rPr>
        <w:t xml:space="preserve"> </w:t>
      </w:r>
      <w:r w:rsidRPr="00D90A7C">
        <w:rPr>
          <w:rFonts w:ascii="Calibri" w:hAnsi="Calibri" w:cs="Calibri"/>
          <w:color w:val="000000"/>
        </w:rPr>
        <w:t xml:space="preserve">within and across the boundaries of states and the identities of nation that are supposedly contained by state borders. Where this complicated geography is reduced to a matter of warfare understood in terms of the hightechnology kinetic action that has shaped American military doctrine in particular in the last few decades, the kind of violence that Gregory (2006a, 2006b) has repeatedly condemned in recent essays, is the result. This is clearly a reinvention of many aspects of imperial warfare but it is crucial to note that this is being conducted by forces designed to combat other conventionally organised professional military organizations rather than a military designed for counter-insurgency efforts (Dalby, 2009a). Ironically, as Beier (2006) notes, </w:t>
      </w:r>
      <w:r w:rsidRPr="00D90A7C">
        <w:rPr>
          <w:rFonts w:ascii="Calibri" w:hAnsi="Calibri" w:cs="Calibri"/>
          <w:b/>
          <w:bCs/>
          <w:color w:val="000000"/>
          <w:u w:val="single"/>
        </w:rPr>
        <w:t xml:space="preserve">it is precisely the </w:t>
      </w:r>
      <w:r w:rsidRPr="00D90A7C">
        <w:rPr>
          <w:rFonts w:ascii="Calibri" w:hAnsi="Calibri" w:cs="Calibri"/>
          <w:color w:val="000000"/>
        </w:rPr>
        <w:t xml:space="preserve">supposed </w:t>
      </w:r>
      <w:r w:rsidRPr="00D90A7C">
        <w:rPr>
          <w:rFonts w:ascii="Calibri" w:hAnsi="Calibri" w:cs="Calibri"/>
          <w:b/>
          <w:bCs/>
          <w:color w:val="000000"/>
          <w:u w:val="single"/>
        </w:rPr>
        <w:t>accuracy of the new generations of ‘‘smart’’ weapons, with their ability to precisely target individuals, which has made ‘‘surgical’’ strikes a tool of statecraft for America. The earlier area bombing and widespread collateral damage that would result from using nuclear or large scale carpet bombing, Second World War style</w:t>
      </w:r>
      <w:r w:rsidRPr="00D90A7C">
        <w:rPr>
          <w:rFonts w:ascii="Calibri" w:hAnsi="Calibri" w:cs="Calibri"/>
          <w:b/>
          <w:bCs/>
          <w:color w:val="000000"/>
        </w:rPr>
        <w:t xml:space="preserve"> </w:t>
      </w:r>
      <w:r w:rsidRPr="00D90A7C">
        <w:rPr>
          <w:rFonts w:ascii="Calibri" w:hAnsi="Calibri" w:cs="Calibri"/>
          <w:color w:val="000000"/>
        </w:rPr>
        <w:t xml:space="preserve">(Hewitt, 1983) or Vietnam style, </w:t>
      </w:r>
      <w:r w:rsidRPr="00D90A7C">
        <w:rPr>
          <w:rFonts w:ascii="Calibri" w:hAnsi="Calibri" w:cs="Calibri"/>
          <w:b/>
          <w:bCs/>
          <w:color w:val="000000"/>
          <w:u w:val="single"/>
        </w:rPr>
        <w:t>clearly suggested a disproportionality to the violence which made a repeat of the destruction of Hanoi or Cambodia, unlikely as a political strategy.</w:t>
      </w:r>
      <w:r w:rsidRPr="00D90A7C">
        <w:rPr>
          <w:rFonts w:ascii="Calibri" w:hAnsi="Calibri" w:cs="Calibri"/>
          <w:color w:val="000000"/>
        </w:rPr>
        <w:t xml:space="preserve"> </w:t>
      </w:r>
      <w:r w:rsidRPr="00D90A7C">
        <w:rPr>
          <w:rFonts w:ascii="Calibri" w:hAnsi="Calibri" w:cs="Calibri"/>
          <w:b/>
          <w:bCs/>
          <w:color w:val="000000"/>
          <w:u w:val="single"/>
        </w:rPr>
        <w:t>But the</w:t>
      </w:r>
      <w:r w:rsidRPr="00D90A7C">
        <w:rPr>
          <w:rFonts w:ascii="Calibri" w:hAnsi="Calibri" w:cs="Calibri"/>
          <w:color w:val="000000"/>
        </w:rPr>
        <w:t xml:space="preserve"> supposed</w:t>
      </w:r>
      <w:r w:rsidRPr="00D90A7C">
        <w:rPr>
          <w:rFonts w:ascii="Calibri" w:hAnsi="Calibri" w:cs="Calibri"/>
          <w:b/>
          <w:bCs/>
          <w:color w:val="000000"/>
          <w:u w:val="single"/>
        </w:rPr>
        <w:t xml:space="preserve"> benefit of the new smart bombs is that they could be used as a precision counter force weapons, or even more directly as a political decapitation strateg</w:t>
      </w:r>
      <w:r w:rsidRPr="00D90A7C">
        <w:rPr>
          <w:rFonts w:ascii="Calibri" w:hAnsi="Calibri" w:cs="Calibri"/>
          <w:color w:val="000000"/>
          <w:u w:val="single"/>
        </w:rPr>
        <w:t>y</w:t>
      </w:r>
      <w:r w:rsidRPr="00D90A7C">
        <w:rPr>
          <w:rFonts w:ascii="Calibri" w:hAnsi="Calibri" w:cs="Calibri"/>
          <w:color w:val="000000"/>
        </w:rPr>
        <w:t>, as the failed attempt to kill Saddam Hussein in the prelude to the invasion in March 2003 suggested. In terms of imperial pacification</w:t>
      </w:r>
      <w:r w:rsidRPr="00D90A7C">
        <w:rPr>
          <w:rFonts w:ascii="Calibri" w:hAnsi="Calibri" w:cs="Calibri"/>
          <w:b/>
          <w:bCs/>
          <w:color w:val="000000"/>
        </w:rPr>
        <w:t xml:space="preserve"> </w:t>
      </w:r>
      <w:r w:rsidRPr="00D90A7C">
        <w:rPr>
          <w:rFonts w:ascii="Calibri" w:hAnsi="Calibri" w:cs="Calibri"/>
          <w:b/>
          <w:bCs/>
          <w:color w:val="000000"/>
          <w:u w:val="single"/>
        </w:rPr>
        <w:t>the removal of opposition, whether heads of states in Belgrade or Baghdad, or al Qaeda operatives in villages in Somalia</w:t>
      </w:r>
      <w:r w:rsidRPr="00D90A7C">
        <w:rPr>
          <w:rFonts w:ascii="Calibri" w:hAnsi="Calibri" w:cs="Calibri"/>
          <w:color w:val="000000"/>
        </w:rPr>
        <w:t>, Yemen or Afghanistan, or on a highway in the fictional version in the movie Syriana, by the use of airborne munitions,</w:t>
      </w:r>
      <w:r w:rsidRPr="00D90A7C">
        <w:rPr>
          <w:rFonts w:ascii="Calibri" w:hAnsi="Calibri" w:cs="Calibri"/>
          <w:b/>
          <w:bCs/>
          <w:color w:val="000000"/>
        </w:rPr>
        <w:t xml:space="preserve"> </w:t>
      </w:r>
      <w:r w:rsidRPr="00D90A7C">
        <w:rPr>
          <w:rFonts w:ascii="Calibri" w:hAnsi="Calibri" w:cs="Calibri"/>
          <w:color w:val="000000"/>
        </w:rPr>
        <w:t>offers a series of technical practices that change the notion of warfare implicit in the logics of just war theory. They do so in part because the technology of global surveillance and capabilities of smart weapons requires a geography that isn’t a matter of state boundaries, sovereignty and violence between organized armies on both sides. War and policing have merged in a violent mode of security that no longer makes distinctions between inside and outside, policing inside, and war outside, states (Hardt &amp; Negri, 2004).</w:t>
      </w:r>
    </w:p>
    <w:p w14:paraId="501CE285" w14:textId="77777777" w:rsidR="00E759F3" w:rsidRPr="00D90A7C" w:rsidRDefault="00E759F3" w:rsidP="00E759F3"/>
    <w:p w14:paraId="629663F4" w14:textId="77777777" w:rsidR="00C7467B" w:rsidRPr="00D90A7C" w:rsidRDefault="00C7467B" w:rsidP="00B96F4D">
      <w:pPr>
        <w:pStyle w:val="Heading2"/>
        <w:rPr>
          <w:rFonts w:eastAsia="Times New Roman" w:cs="Calibri"/>
        </w:rPr>
      </w:pPr>
      <w:r w:rsidRPr="00D90A7C">
        <w:rPr>
          <w:rFonts w:eastAsia="Times New Roman" w:cs="Calibri"/>
        </w:rPr>
        <w:t>2AC Permutations</w:t>
      </w:r>
    </w:p>
    <w:p w14:paraId="3E858512" w14:textId="1A16BAB4" w:rsidR="00C7467B" w:rsidRPr="00D90A7C" w:rsidRDefault="00C7467B" w:rsidP="00C7467B">
      <w:pPr>
        <w:pStyle w:val="Heading3"/>
        <w:rPr>
          <w:rFonts w:eastAsia="Times New Roman" w:cs="Calibri"/>
        </w:rPr>
      </w:pPr>
      <w:r w:rsidRPr="00D90A7C">
        <w:rPr>
          <w:rFonts w:eastAsia="Times New Roman" w:cs="Calibri"/>
        </w:rPr>
        <w:t>Perm: Do Both</w:t>
      </w:r>
    </w:p>
    <w:p w14:paraId="234EDFED" w14:textId="77777777" w:rsidR="00C7467B" w:rsidRPr="00D90A7C" w:rsidRDefault="00C7467B" w:rsidP="00D90A7C">
      <w:pPr>
        <w:pStyle w:val="Heading4"/>
        <w:rPr>
          <w:rFonts w:eastAsia="Times New Roman"/>
          <w:sz w:val="24"/>
          <w:szCs w:val="24"/>
        </w:rPr>
      </w:pPr>
      <w:r w:rsidRPr="00D90A7C">
        <w:rPr>
          <w:rFonts w:eastAsia="Times New Roman"/>
        </w:rPr>
        <w:t>The permutation solves best - you can criticize the discursive construction of the Orient and also vote affirmative case. </w:t>
      </w:r>
    </w:p>
    <w:p w14:paraId="23F15F84" w14:textId="77777777" w:rsidR="00C7467B" w:rsidRPr="00D90A7C" w:rsidRDefault="00C7467B" w:rsidP="00C7467B">
      <w:pPr>
        <w:shd w:val="clear" w:color="auto" w:fill="FFFFFF"/>
        <w:spacing w:before="158" w:after="0" w:line="240" w:lineRule="auto"/>
        <w:ind w:left="-418" w:right="-422"/>
        <w:rPr>
          <w:rFonts w:eastAsia="Times New Roman"/>
          <w:sz w:val="24"/>
          <w:szCs w:val="24"/>
        </w:rPr>
      </w:pPr>
      <w:r w:rsidRPr="00D90A7C">
        <w:rPr>
          <w:rFonts w:eastAsia="Times New Roman"/>
          <w:b/>
          <w:bCs/>
          <w:color w:val="222222"/>
          <w:sz w:val="24"/>
          <w:szCs w:val="24"/>
          <w:shd w:val="clear" w:color="auto" w:fill="FFFFFF"/>
        </w:rPr>
        <w:t xml:space="preserve">Salgado 2011 </w:t>
      </w:r>
      <w:r w:rsidRPr="00D90A7C">
        <w:rPr>
          <w:rFonts w:eastAsia="Times New Roman"/>
          <w:color w:val="222222"/>
          <w:sz w:val="24"/>
          <w:szCs w:val="24"/>
          <w:shd w:val="clear" w:color="auto" w:fill="FFFFFF"/>
        </w:rPr>
        <w:t xml:space="preserve">[Minoli. "The new cartographies of Re-Orientalism." </w:t>
      </w:r>
      <w:r w:rsidRPr="00D90A7C">
        <w:rPr>
          <w:rFonts w:eastAsia="Times New Roman"/>
          <w:i/>
          <w:iCs/>
          <w:color w:val="222222"/>
          <w:sz w:val="24"/>
          <w:szCs w:val="24"/>
          <w:shd w:val="clear" w:color="auto" w:fill="FFFFFF"/>
        </w:rPr>
        <w:t>The Journal of Commonwealth Literature</w:t>
      </w:r>
      <w:r w:rsidRPr="00D90A7C">
        <w:rPr>
          <w:rFonts w:eastAsia="Times New Roman"/>
          <w:color w:val="222222"/>
          <w:sz w:val="24"/>
          <w:szCs w:val="24"/>
          <w:shd w:val="clear" w:color="auto" w:fill="FFFFFF"/>
        </w:rPr>
        <w:t xml:space="preserve"> 46, no. 2 (2011): pp. 202-203]</w:t>
      </w:r>
    </w:p>
    <w:p w14:paraId="7931EB4B" w14:textId="3865CA56" w:rsidR="00B96F4D" w:rsidRPr="00D90A7C" w:rsidRDefault="00C7467B" w:rsidP="00C7467B">
      <w:pPr>
        <w:shd w:val="clear" w:color="auto" w:fill="FFFFFF"/>
        <w:spacing w:before="158" w:after="0" w:line="240" w:lineRule="auto"/>
        <w:ind w:left="-418" w:right="-422"/>
        <w:rPr>
          <w:rFonts w:eastAsia="Times New Roman"/>
          <w:color w:val="000000"/>
          <w:sz w:val="24"/>
          <w:szCs w:val="24"/>
        </w:rPr>
      </w:pPr>
      <w:r w:rsidRPr="00D90A7C">
        <w:rPr>
          <w:rFonts w:eastAsia="Times New Roman"/>
          <w:color w:val="000000"/>
          <w:sz w:val="24"/>
          <w:szCs w:val="24"/>
        </w:rPr>
        <w:t xml:space="preserve">This overt play on internal resistance to Orientalism by those who have been designated the demonized Other is central to the aesthetic rationale of the performance of ReOrientalism.The use of varied media – performance text, visual art, traditional and fusion music – marks an act of generic boundary crossing and cultural sabotage that works to directly deconstruct polarized and polarizing media presentations of the East. </w:t>
      </w:r>
      <w:r w:rsidRPr="00D90A7C">
        <w:rPr>
          <w:rFonts w:eastAsia="Times New Roman"/>
          <w:b/>
          <w:bCs/>
          <w:color w:val="000000"/>
          <w:sz w:val="24"/>
          <w:szCs w:val="24"/>
          <w:u w:val="single"/>
        </w:rPr>
        <w:t>ReOrientalism thus draws attention to the instability of its discursive status in a way that provokes its audience to ask pertinent questions about the production and consumption of the “Oriental”, unsettling easy distinctions, so that it is no longer clear who exactly is the agent of Re-Orientalism and who is being interpellated and for what ends.</w:t>
      </w:r>
      <w:r w:rsidRPr="00D90A7C">
        <w:rPr>
          <w:rFonts w:eastAsia="Times New Roman"/>
          <w:color w:val="000000"/>
          <w:sz w:val="24"/>
          <w:szCs w:val="24"/>
        </w:rPr>
        <w:t xml:space="preserve"> Self-consciously presented as a critique of Orientalist discourse, it nevertheless plays to the gallery in its appeal to the Western consumption of the Orient marking a process of cultural transaction that implicates both the performers and audience.</w:t>
      </w:r>
      <w:r w:rsidRPr="00D90A7C">
        <w:rPr>
          <w:rFonts w:eastAsia="Times New Roman"/>
          <w:b/>
          <w:bCs/>
          <w:color w:val="000000"/>
          <w:sz w:val="24"/>
          <w:szCs w:val="24"/>
          <w:u w:val="single"/>
        </w:rPr>
        <w:t>The act of interpellating the Oriental subject is unsettling:the locus of Oriental identity carried into an endlessly deferred and open process of subject constitution marked by the “ReOrientalism” of ongoing performance.</w:t>
      </w:r>
      <w:r w:rsidRPr="00D90A7C">
        <w:rPr>
          <w:rFonts w:eastAsia="Times New Roman"/>
          <w:color w:val="000000"/>
          <w:sz w:val="24"/>
          <w:szCs w:val="24"/>
        </w:rPr>
        <w:t xml:space="preserve"> The “Oriental” is split and held in suspension between the constructed authenticity of the “Orient” and the authorizations of the audience and the emergent, diasporized self. It is a process that invokes the reality of discursive power while working to disengage itself from the binary registers of Said’s Orientalism. The self-consciously performative and diasporic basis of this act of cultural deconstruction and reclamation works to unsettle the pedagogic drives and hierarchic, binary prescriptions that mark distinctions between the “Orient” and “Occident”.The diasporic subject is presented as both agent and victim of Orientalism and their appropriation of Orientalism works to foreground the internal inconsistencies and instabilities of Orientalist interpellation when situated in a culturally conflictual borderland. The Western audience issimultaneously displaced from its position as a passive consumer of an Orientalist cultural product, its members interpellated as active agents who are compelled to negotiate and navigate the instabilities of this fluid cultural terrain.</w:t>
      </w:r>
    </w:p>
    <w:p w14:paraId="341008FA" w14:textId="3ACA5E03" w:rsidR="00C7467B" w:rsidRPr="00D90A7C" w:rsidRDefault="00C7467B" w:rsidP="00C7467B">
      <w:pPr>
        <w:pStyle w:val="Heading3"/>
        <w:rPr>
          <w:rFonts w:eastAsia="Times New Roman" w:cs="Calibri"/>
        </w:rPr>
      </w:pPr>
      <w:r w:rsidRPr="00D90A7C">
        <w:rPr>
          <w:rFonts w:eastAsia="Times New Roman" w:cs="Calibri"/>
        </w:rPr>
        <w:t>Perm: Reject Dualism</w:t>
      </w:r>
    </w:p>
    <w:p w14:paraId="3291BE33" w14:textId="3BD1936C" w:rsidR="00C7467B" w:rsidRPr="00D90A7C" w:rsidRDefault="00C7467B" w:rsidP="00D90A7C">
      <w:pPr>
        <w:pStyle w:val="Heading4"/>
        <w:rPr>
          <w:rFonts w:eastAsia="Times New Roman"/>
          <w:sz w:val="24"/>
          <w:szCs w:val="24"/>
        </w:rPr>
      </w:pPr>
      <w:r w:rsidRPr="00D90A7C">
        <w:rPr>
          <w:rFonts w:eastAsia="Times New Roman"/>
        </w:rPr>
        <w:t>Dualism is used to justify and naturalize the structured patterns of domination and exploitation by the West. Vote affirmative on the permutation to reject the dualism that the negative imposes through their deployment of the Orient.</w:t>
      </w:r>
    </w:p>
    <w:p w14:paraId="1C3A65E0" w14:textId="77777777" w:rsidR="00C7467B" w:rsidRPr="00D90A7C" w:rsidRDefault="00C7467B" w:rsidP="00C7467B">
      <w:pPr>
        <w:spacing w:before="158" w:after="0" w:line="240" w:lineRule="auto"/>
        <w:ind w:left="-418" w:right="-422"/>
        <w:rPr>
          <w:rFonts w:eastAsia="Times New Roman"/>
          <w:sz w:val="24"/>
          <w:szCs w:val="24"/>
        </w:rPr>
      </w:pPr>
      <w:r w:rsidRPr="00D90A7C">
        <w:rPr>
          <w:rStyle w:val="Style13ptBold"/>
          <w:sz w:val="24"/>
          <w:szCs w:val="24"/>
        </w:rPr>
        <w:t>SAMIEI 2010</w:t>
      </w:r>
      <w:r w:rsidRPr="00D90A7C">
        <w:rPr>
          <w:rFonts w:eastAsia="Times New Roman"/>
          <w:color w:val="333333"/>
          <w:sz w:val="24"/>
          <w:szCs w:val="24"/>
          <w:shd w:val="clear" w:color="auto" w:fill="FFFFFF"/>
        </w:rPr>
        <w:t xml:space="preserve"> [Mohammad, “Neo-Orientalism? The relationship between the West and Islam in our globalised world.” </w:t>
      </w:r>
      <w:r w:rsidRPr="00D90A7C">
        <w:rPr>
          <w:rFonts w:eastAsia="Times New Roman"/>
          <w:i/>
          <w:iCs/>
          <w:color w:val="333333"/>
          <w:sz w:val="24"/>
          <w:szCs w:val="24"/>
          <w:shd w:val="clear" w:color="auto" w:fill="FFFFFF"/>
        </w:rPr>
        <w:t>Third World Quarterly,31</w:t>
      </w:r>
      <w:r w:rsidRPr="00D90A7C">
        <w:rPr>
          <w:rFonts w:eastAsia="Times New Roman"/>
          <w:color w:val="333333"/>
          <w:sz w:val="24"/>
          <w:szCs w:val="24"/>
          <w:shd w:val="clear" w:color="auto" w:fill="FFFFFF"/>
        </w:rPr>
        <w:t>(7), 1145-1160. Retrieved from http://www.jstor.org/stable/27896605]</w:t>
      </w:r>
    </w:p>
    <w:p w14:paraId="79AF872D" w14:textId="3962C287" w:rsidR="00C7467B" w:rsidRPr="00D90A7C" w:rsidRDefault="00C7467B" w:rsidP="00D90A7C">
      <w:pPr>
        <w:spacing w:before="158" w:after="0" w:line="240" w:lineRule="auto"/>
        <w:ind w:left="-418" w:right="-422" w:firstLine="418"/>
        <w:rPr>
          <w:rFonts w:eastAsia="Times New Roman"/>
          <w:sz w:val="24"/>
          <w:szCs w:val="24"/>
        </w:rPr>
      </w:pPr>
      <w:r w:rsidRPr="00D90A7C">
        <w:rPr>
          <w:rFonts w:eastAsia="Times New Roman"/>
          <w:b/>
          <w:bCs/>
          <w:color w:val="000000"/>
          <w:sz w:val="24"/>
          <w:szCs w:val="24"/>
          <w:u w:val="single"/>
        </w:rPr>
        <w:t>The term Orientalism</w:t>
      </w:r>
      <w:r w:rsidRPr="00D90A7C">
        <w:rPr>
          <w:rFonts w:eastAsia="Times New Roman"/>
          <w:color w:val="000000"/>
          <w:sz w:val="24"/>
          <w:szCs w:val="24"/>
        </w:rPr>
        <w:t xml:space="preserve">, like Latinism and Hellenism, </w:t>
      </w:r>
      <w:r w:rsidRPr="00D90A7C">
        <w:rPr>
          <w:rFonts w:eastAsia="Times New Roman"/>
          <w:b/>
          <w:bCs/>
          <w:color w:val="000000"/>
          <w:sz w:val="24"/>
          <w:szCs w:val="24"/>
          <w:u w:val="single"/>
        </w:rPr>
        <w:t>refers to the discipline which can now be equated with Middle Eastern studies. The Orient, in the 19th century European usage of the word, meant the Arab world or generally the Middle East; it did not include India, China or the Far East.</w:t>
      </w:r>
      <w:r w:rsidRPr="00D90A7C">
        <w:rPr>
          <w:rFonts w:eastAsia="Times New Roman"/>
          <w:color w:val="000000"/>
          <w:sz w:val="24"/>
          <w:szCs w:val="24"/>
        </w:rPr>
        <w:t xml:space="preserve"> The Orient, literally the sunrise, pointed above all to the region that lay immediately to the east of Europe.1 Therefore Orientalism, like other branches of area studies, aims to understand and analyse Middle Eastern affairs in an academic milieu. In Edward Said's view, however, the discipline of </w:t>
      </w:r>
      <w:r w:rsidRPr="00D90A7C">
        <w:rPr>
          <w:rFonts w:eastAsia="Times New Roman"/>
          <w:b/>
          <w:bCs/>
          <w:color w:val="000000"/>
          <w:sz w:val="24"/>
          <w:szCs w:val="24"/>
          <w:u w:val="single"/>
        </w:rPr>
        <w:t>Orientalism is but a crystallisation of a hostile ideology in Western scholarship</w:t>
      </w:r>
      <w:r w:rsidRPr="00D90A7C">
        <w:rPr>
          <w:rFonts w:eastAsia="Times New Roman"/>
          <w:color w:val="000000"/>
          <w:sz w:val="24"/>
          <w:szCs w:val="24"/>
        </w:rPr>
        <w:t xml:space="preserve">.2 In his masterpiece, Orientalism, Said deeply and comprehensively researched the historical construction of this ideology.3 Published for the first time in 1978, </w:t>
      </w:r>
      <w:r w:rsidRPr="00D90A7C">
        <w:rPr>
          <w:rFonts w:eastAsia="Times New Roman"/>
          <w:b/>
          <w:bCs/>
          <w:color w:val="000000"/>
          <w:sz w:val="24"/>
          <w:szCs w:val="24"/>
          <w:u w:val="single"/>
        </w:rPr>
        <w:t>Orientalism traces</w:t>
      </w:r>
      <w:r w:rsidRPr="00D90A7C">
        <w:rPr>
          <w:rFonts w:eastAsia="Times New Roman"/>
          <w:color w:val="000000"/>
          <w:sz w:val="24"/>
          <w:szCs w:val="24"/>
          <w:u w:val="single"/>
        </w:rPr>
        <w:t xml:space="preserve"> </w:t>
      </w:r>
      <w:r w:rsidRPr="00D90A7C">
        <w:rPr>
          <w:rFonts w:eastAsia="Times New Roman"/>
          <w:b/>
          <w:bCs/>
          <w:color w:val="000000"/>
          <w:sz w:val="24"/>
          <w:szCs w:val="24"/>
          <w:u w:val="single"/>
        </w:rPr>
        <w:t>the various phases of relationship between the West and Islam, from</w:t>
      </w:r>
      <w:r w:rsidRPr="00D90A7C">
        <w:rPr>
          <w:rFonts w:eastAsia="Times New Roman"/>
          <w:color w:val="000000"/>
          <w:sz w:val="24"/>
          <w:szCs w:val="24"/>
          <w:u w:val="single"/>
        </w:rPr>
        <w:t xml:space="preserve"> </w:t>
      </w:r>
      <w:r w:rsidRPr="00D90A7C">
        <w:rPr>
          <w:rFonts w:eastAsia="Times New Roman"/>
          <w:b/>
          <w:bCs/>
          <w:color w:val="000000"/>
          <w:sz w:val="24"/>
          <w:szCs w:val="24"/>
          <w:u w:val="single"/>
        </w:rPr>
        <w:t>the Napoleonic invasion of Egypt, through the colonial period and the rise of modern Orientalist scholarship in Britain and France during the 19th century. It continues up to the end of European imperial hegemony in the Orient after World War II and on to the emergence of US dominance</w:t>
      </w:r>
      <w:r w:rsidRPr="00D90A7C">
        <w:rPr>
          <w:rFonts w:eastAsia="Times New Roman"/>
          <w:color w:val="000000"/>
          <w:sz w:val="24"/>
          <w:szCs w:val="24"/>
          <w:u w:val="single"/>
        </w:rPr>
        <w:t xml:space="preserve">. </w:t>
      </w:r>
      <w:r w:rsidRPr="00D90A7C">
        <w:rPr>
          <w:rFonts w:eastAsia="Times New Roman"/>
          <w:b/>
          <w:bCs/>
          <w:color w:val="000000"/>
          <w:sz w:val="24"/>
          <w:szCs w:val="24"/>
          <w:u w:val="single"/>
        </w:rPr>
        <w:t>As Said illustrates, the vast corpus of Orientalism was to legitimise and promote Western superiority and dominance by inventing the ideology of the West-and-Islam dualism.</w:t>
      </w:r>
      <w:r w:rsidRPr="00D90A7C">
        <w:rPr>
          <w:rFonts w:eastAsia="Times New Roman"/>
          <w:color w:val="000000"/>
          <w:sz w:val="24"/>
          <w:szCs w:val="24"/>
          <w:u w:val="single"/>
        </w:rPr>
        <w:t> </w:t>
      </w:r>
      <w:r w:rsidRPr="00D90A7C">
        <w:rPr>
          <w:rFonts w:eastAsia="Times New Roman"/>
          <w:color w:val="000000"/>
          <w:sz w:val="24"/>
          <w:szCs w:val="24"/>
        </w:rPr>
        <w:t xml:space="preserve">In this article </w:t>
      </w:r>
      <w:r w:rsidRPr="00D90A7C">
        <w:rPr>
          <w:rFonts w:eastAsia="Times New Roman"/>
          <w:b/>
          <w:bCs/>
          <w:color w:val="000000"/>
          <w:sz w:val="24"/>
          <w:szCs w:val="24"/>
          <w:u w:val="single"/>
        </w:rPr>
        <w:t xml:space="preserve">dualism </w:t>
      </w:r>
      <w:r w:rsidRPr="00D90A7C">
        <w:rPr>
          <w:rFonts w:eastAsia="Times New Roman"/>
          <w:color w:val="000000"/>
          <w:sz w:val="24"/>
          <w:szCs w:val="24"/>
        </w:rPr>
        <w:t xml:space="preserve">is used to denote a way of thinking that </w:t>
      </w:r>
      <w:r w:rsidRPr="00D90A7C">
        <w:rPr>
          <w:rFonts w:eastAsia="Times New Roman"/>
          <w:b/>
          <w:bCs/>
          <w:color w:val="000000"/>
          <w:sz w:val="24"/>
          <w:szCs w:val="24"/>
          <w:u w:val="single"/>
        </w:rPr>
        <w:t>promotes duality between 'the self and 'the other' in order to justify</w:t>
      </w:r>
      <w:r w:rsidRPr="00D90A7C">
        <w:rPr>
          <w:rFonts w:eastAsia="Times New Roman"/>
          <w:color w:val="000000"/>
          <w:sz w:val="24"/>
          <w:szCs w:val="24"/>
          <w:u w:val="single"/>
        </w:rPr>
        <w:t xml:space="preserve"> </w:t>
      </w:r>
      <w:r w:rsidRPr="00D90A7C">
        <w:rPr>
          <w:rFonts w:eastAsia="Times New Roman"/>
          <w:color w:val="000000"/>
          <w:sz w:val="24"/>
          <w:szCs w:val="24"/>
        </w:rPr>
        <w:t>and naturalise some</w:t>
      </w:r>
      <w:r w:rsidRPr="00D90A7C">
        <w:rPr>
          <w:rFonts w:eastAsia="Times New Roman"/>
          <w:color w:val="000000"/>
          <w:sz w:val="24"/>
          <w:szCs w:val="24"/>
          <w:u w:val="single"/>
        </w:rPr>
        <w:t xml:space="preserve"> </w:t>
      </w:r>
      <w:r w:rsidRPr="00D90A7C">
        <w:rPr>
          <w:rFonts w:eastAsia="Times New Roman"/>
          <w:b/>
          <w:bCs/>
          <w:color w:val="000000"/>
          <w:sz w:val="24"/>
          <w:szCs w:val="24"/>
          <w:u w:val="single"/>
        </w:rPr>
        <w:t>structured patterns of domination and exploitation</w:t>
      </w:r>
      <w:r w:rsidRPr="00D90A7C">
        <w:rPr>
          <w:rFonts w:eastAsia="Times New Roman"/>
          <w:color w:val="000000"/>
          <w:sz w:val="24"/>
          <w:szCs w:val="24"/>
          <w:u w:val="single"/>
        </w:rPr>
        <w:t>.</w:t>
      </w:r>
      <w:r w:rsidRPr="00D90A7C">
        <w:rPr>
          <w:rFonts w:eastAsia="Times New Roman"/>
          <w:color w:val="000000"/>
          <w:sz w:val="24"/>
          <w:szCs w:val="24"/>
        </w:rPr>
        <w:t xml:space="preserve"> By portraying 'them' as lesser in humanity or lower in the great chain of being, dualism is employed to legitimise some implications of hierarchical power and to show who gets what, when and how. The critical part of dualistic thought is not that there is merely a difference which can be found between each pair of people, but</w:t>
      </w:r>
      <w:r w:rsidRPr="00D90A7C">
        <w:rPr>
          <w:rFonts w:eastAsia="Times New Roman"/>
          <w:color w:val="000000"/>
          <w:sz w:val="24"/>
          <w:szCs w:val="24"/>
          <w:u w:val="single"/>
        </w:rPr>
        <w:t xml:space="preserve"> </w:t>
      </w:r>
      <w:r w:rsidRPr="00D90A7C">
        <w:rPr>
          <w:rFonts w:eastAsia="Times New Roman"/>
          <w:color w:val="000000"/>
          <w:sz w:val="24"/>
          <w:szCs w:val="24"/>
        </w:rPr>
        <w:t xml:space="preserve">a dramatic difference, a 'difference by nature', ie an essential otherness which makes a specific group of people less human and hence subject to domination by another complete human being. In the social and political realms the main </w:t>
      </w:r>
      <w:r w:rsidRPr="00D90A7C">
        <w:rPr>
          <w:rFonts w:eastAsia="Times New Roman"/>
          <w:b/>
          <w:bCs/>
          <w:color w:val="000000"/>
          <w:sz w:val="24"/>
          <w:szCs w:val="24"/>
          <w:u w:val="single"/>
        </w:rPr>
        <w:t>intention behind</w:t>
      </w:r>
      <w:r w:rsidRPr="00D90A7C">
        <w:rPr>
          <w:rFonts w:eastAsia="Times New Roman"/>
          <w:color w:val="000000"/>
          <w:sz w:val="24"/>
          <w:szCs w:val="24"/>
          <w:u w:val="single"/>
        </w:rPr>
        <w:t xml:space="preserve"> </w:t>
      </w:r>
      <w:r w:rsidRPr="00D90A7C">
        <w:rPr>
          <w:rFonts w:eastAsia="Times New Roman"/>
          <w:color w:val="000000"/>
          <w:sz w:val="24"/>
          <w:szCs w:val="24"/>
        </w:rPr>
        <w:t xml:space="preserve">promoting </w:t>
      </w:r>
      <w:r w:rsidRPr="00D90A7C">
        <w:rPr>
          <w:rFonts w:eastAsia="Times New Roman"/>
          <w:b/>
          <w:bCs/>
          <w:color w:val="000000"/>
          <w:sz w:val="24"/>
          <w:szCs w:val="24"/>
          <w:u w:val="single"/>
        </w:rPr>
        <w:t>dualistic thought</w:t>
      </w:r>
      <w:r w:rsidRPr="00D90A7C">
        <w:rPr>
          <w:rFonts w:eastAsia="Times New Roman"/>
          <w:color w:val="000000"/>
          <w:sz w:val="24"/>
          <w:szCs w:val="24"/>
          <w:u w:val="single"/>
        </w:rPr>
        <w:t xml:space="preserve"> </w:t>
      </w:r>
      <w:r w:rsidRPr="00D90A7C">
        <w:rPr>
          <w:rFonts w:eastAsia="Times New Roman"/>
          <w:b/>
          <w:bCs/>
          <w:color w:val="000000"/>
          <w:sz w:val="24"/>
          <w:szCs w:val="24"/>
          <w:u w:val="single"/>
        </w:rPr>
        <w:t xml:space="preserve">is </w:t>
      </w:r>
      <w:r w:rsidRPr="00D90A7C">
        <w:rPr>
          <w:rFonts w:eastAsia="Times New Roman"/>
          <w:color w:val="000000"/>
          <w:sz w:val="24"/>
          <w:szCs w:val="24"/>
        </w:rPr>
        <w:t xml:space="preserve">usually </w:t>
      </w:r>
      <w:r w:rsidRPr="00D90A7C">
        <w:rPr>
          <w:rFonts w:eastAsia="Times New Roman"/>
          <w:b/>
          <w:bCs/>
          <w:color w:val="000000"/>
          <w:sz w:val="24"/>
          <w:szCs w:val="24"/>
          <w:u w:val="single"/>
        </w:rPr>
        <w:t>to justify the way 'we' treat 'them'</w:t>
      </w:r>
      <w:r w:rsidRPr="00D90A7C">
        <w:rPr>
          <w:rFonts w:eastAsia="Times New Roman"/>
          <w:color w:val="000000"/>
          <w:sz w:val="24"/>
          <w:szCs w:val="24"/>
        </w:rPr>
        <w:t xml:space="preserve">, even if we, as human beings, do not want to be treated in a similar way. The </w:t>
      </w:r>
      <w:r w:rsidRPr="00D90A7C">
        <w:rPr>
          <w:rFonts w:eastAsia="Times New Roman"/>
          <w:b/>
          <w:bCs/>
          <w:color w:val="000000"/>
          <w:sz w:val="24"/>
          <w:szCs w:val="24"/>
          <w:u w:val="single"/>
        </w:rPr>
        <w:t>core of a dualistic argument</w:t>
      </w:r>
      <w:r w:rsidRPr="00D90A7C">
        <w:rPr>
          <w:rFonts w:eastAsia="Times New Roman"/>
          <w:color w:val="000000"/>
          <w:sz w:val="24"/>
          <w:szCs w:val="24"/>
        </w:rPr>
        <w:t xml:space="preserve">, thus, </w:t>
      </w:r>
      <w:r w:rsidRPr="00D90A7C">
        <w:rPr>
          <w:rFonts w:eastAsia="Times New Roman"/>
          <w:b/>
          <w:bCs/>
          <w:color w:val="000000"/>
          <w:sz w:val="24"/>
          <w:szCs w:val="24"/>
          <w:u w:val="single"/>
        </w:rPr>
        <w:t xml:space="preserve">is that 'they' are </w:t>
      </w:r>
      <w:r w:rsidRPr="00D90A7C">
        <w:rPr>
          <w:rFonts w:eastAsia="Times New Roman"/>
          <w:color w:val="000000"/>
          <w:sz w:val="24"/>
          <w:szCs w:val="24"/>
        </w:rPr>
        <w:t xml:space="preserve">essentially </w:t>
      </w:r>
      <w:r w:rsidRPr="00D90A7C">
        <w:rPr>
          <w:rFonts w:eastAsia="Times New Roman"/>
          <w:b/>
          <w:bCs/>
          <w:color w:val="000000"/>
          <w:sz w:val="24"/>
          <w:szCs w:val="24"/>
          <w:u w:val="single"/>
        </w:rPr>
        <w:t>different</w:t>
      </w:r>
      <w:r w:rsidRPr="00D90A7C">
        <w:rPr>
          <w:rFonts w:eastAsia="Times New Roman"/>
          <w:color w:val="000000"/>
          <w:sz w:val="24"/>
          <w:szCs w:val="24"/>
        </w:rPr>
        <w:t xml:space="preserve">, totally </w:t>
      </w:r>
      <w:r w:rsidRPr="00D90A7C">
        <w:rPr>
          <w:rFonts w:eastAsia="Times New Roman"/>
          <w:b/>
          <w:bCs/>
          <w:color w:val="000000"/>
          <w:sz w:val="24"/>
          <w:szCs w:val="24"/>
          <w:u w:val="single"/>
        </w:rPr>
        <w:t>dismissing their commonalities</w:t>
      </w:r>
      <w:r w:rsidRPr="00D90A7C">
        <w:rPr>
          <w:rFonts w:eastAsia="Times New Roman"/>
          <w:color w:val="000000"/>
          <w:sz w:val="24"/>
          <w:szCs w:val="24"/>
        </w:rPr>
        <w:t xml:space="preserve"> with us as members of the human race</w:t>
      </w:r>
    </w:p>
    <w:p w14:paraId="794DFC3A" w14:textId="3FD239C0" w:rsidR="00C7467B" w:rsidRPr="00D90A7C" w:rsidRDefault="00C7467B" w:rsidP="00C7467B">
      <w:pPr>
        <w:rPr>
          <w:sz w:val="24"/>
          <w:szCs w:val="24"/>
        </w:rPr>
      </w:pPr>
    </w:p>
    <w:p w14:paraId="7EFE5E2D" w14:textId="7F6FE5F8" w:rsidR="00C7467B" w:rsidRPr="00D90A7C" w:rsidRDefault="00C7467B" w:rsidP="00C7467B"/>
    <w:p w14:paraId="02D66497" w14:textId="75DDB451" w:rsidR="00C7467B" w:rsidRPr="00D90A7C" w:rsidRDefault="00C7467B" w:rsidP="00C7467B"/>
    <w:p w14:paraId="555B81DC" w14:textId="77777777" w:rsidR="00C7467B" w:rsidRPr="00D90A7C" w:rsidRDefault="00C7467B" w:rsidP="00C7467B"/>
    <w:p w14:paraId="1CB6F653" w14:textId="50BCE1DE" w:rsidR="00535FEF" w:rsidRPr="00D90A7C" w:rsidRDefault="00535FEF" w:rsidP="00D90A7C">
      <w:pPr>
        <w:pStyle w:val="Heading4"/>
        <w:rPr>
          <w:rFonts w:eastAsia="Times New Roman"/>
          <w:shd w:val="clear" w:color="auto" w:fill="FFFFFF"/>
        </w:rPr>
      </w:pPr>
      <w:r w:rsidRPr="00D90A7C">
        <w:rPr>
          <w:rFonts w:eastAsia="Times New Roman"/>
          <w:shd w:val="clear" w:color="auto" w:fill="FFFFFF"/>
        </w:rPr>
        <w:t>Orientalism is justified for war on the basis of hawkish American foreign policy. The affirmative action this year is fundamentally the opposite of that.</w:t>
      </w:r>
    </w:p>
    <w:p w14:paraId="5A50118B" w14:textId="77777777" w:rsidR="00535FEF" w:rsidRPr="00D90A7C" w:rsidRDefault="00535FEF" w:rsidP="00535FEF">
      <w:pPr>
        <w:spacing w:line="240" w:lineRule="auto"/>
        <w:rPr>
          <w:rFonts w:eastAsia="Times New Roman"/>
          <w:b/>
          <w:bCs/>
          <w:color w:val="000000"/>
          <w:shd w:val="clear" w:color="auto" w:fill="FFFFFF"/>
        </w:rPr>
      </w:pPr>
    </w:p>
    <w:p w14:paraId="4D35242F" w14:textId="70424520" w:rsidR="00535FEF" w:rsidRPr="00D90A7C" w:rsidRDefault="00535FEF" w:rsidP="00535FEF">
      <w:pPr>
        <w:spacing w:line="240" w:lineRule="auto"/>
        <w:rPr>
          <w:rFonts w:eastAsia="Times New Roman"/>
          <w:sz w:val="24"/>
          <w:szCs w:val="24"/>
        </w:rPr>
      </w:pPr>
      <w:r w:rsidRPr="00D90A7C">
        <w:rPr>
          <w:rFonts w:eastAsia="Times New Roman"/>
          <w:b/>
          <w:bCs/>
          <w:color w:val="000000"/>
          <w:shd w:val="clear" w:color="auto" w:fill="FFFFFF"/>
        </w:rPr>
        <w:t>Said 3</w:t>
      </w:r>
      <w:r w:rsidR="00D90A7C">
        <w:rPr>
          <w:rFonts w:eastAsia="Times New Roman"/>
          <w:b/>
          <w:bCs/>
          <w:color w:val="000000"/>
          <w:shd w:val="clear" w:color="auto" w:fill="FFFFFF"/>
        </w:rPr>
        <w:t xml:space="preserve"> </w:t>
      </w:r>
      <w:r w:rsidRPr="00D90A7C">
        <w:rPr>
          <w:rFonts w:eastAsia="Times New Roman"/>
          <w:color w:val="000000"/>
          <w:sz w:val="24"/>
          <w:szCs w:val="24"/>
          <w:shd w:val="clear" w:color="auto" w:fill="FFFFFF"/>
        </w:rPr>
        <w:t xml:space="preserve">(Edward Said, Professor of English and Comparative Literature at Columbia University, “Preface to Orientalism” Al-Ahram Weekly, August 25 2003 </w:t>
      </w:r>
      <w:hyperlink r:id="rId39" w:history="1">
        <w:r w:rsidRPr="00D90A7C">
          <w:rPr>
            <w:rFonts w:eastAsia="Times New Roman"/>
            <w:color w:val="800080"/>
            <w:sz w:val="24"/>
            <w:szCs w:val="24"/>
            <w:u w:val="single"/>
            <w:shd w:val="clear" w:color="auto" w:fill="FFFFFF"/>
          </w:rPr>
          <w:t>http://www.fsor.it/varia/Edward%20Said%20-%20Preface%20to%20Orientalism.htm) --RSP*</w:t>
        </w:r>
      </w:hyperlink>
    </w:p>
    <w:p w14:paraId="0ABA0E6C" w14:textId="77777777" w:rsidR="00535FEF" w:rsidRPr="00D90A7C" w:rsidRDefault="00535FEF" w:rsidP="00535FEF">
      <w:pPr>
        <w:spacing w:after="140" w:line="240" w:lineRule="auto"/>
        <w:rPr>
          <w:rFonts w:eastAsia="Times New Roman"/>
          <w:sz w:val="24"/>
          <w:szCs w:val="24"/>
        </w:rPr>
      </w:pPr>
      <w:r w:rsidRPr="00D90A7C">
        <w:rPr>
          <w:rFonts w:eastAsia="Times New Roman"/>
          <w:color w:val="000000"/>
          <w:shd w:val="clear" w:color="auto" w:fill="FFFFFF"/>
        </w:rPr>
        <w:t xml:space="preserve">But there is a difference between knowledge of other peoples and other times that is the result of understanding, compassion, careful study and analysis for their own sakes, and knowledge that is part of an overall campaign of self-affirmation. </w:t>
      </w:r>
      <w:r w:rsidRPr="00D90A7C">
        <w:rPr>
          <w:rFonts w:eastAsia="Times New Roman"/>
          <w:color w:val="000000"/>
          <w:u w:val="single"/>
          <w:shd w:val="clear" w:color="auto" w:fill="FFFFFF"/>
        </w:rPr>
        <w:t xml:space="preserve">There is, after all, a profound difference between the will to understand for purposes of co-existence and enlargement of horizons, and the will to dominate for the purposes of control. </w:t>
      </w:r>
      <w:r w:rsidRPr="00D90A7C">
        <w:rPr>
          <w:rFonts w:eastAsia="Times New Roman"/>
          <w:color w:val="000000"/>
          <w:shd w:val="clear" w:color="auto" w:fill="FFFFFF"/>
        </w:rPr>
        <w:t xml:space="preserve">It is surely one of the intellectual catastrophes of history that </w:t>
      </w:r>
      <w:r w:rsidRPr="00D90A7C">
        <w:rPr>
          <w:rFonts w:eastAsia="Times New Roman"/>
          <w:color w:val="000000"/>
          <w:u w:val="single"/>
          <w:shd w:val="clear" w:color="auto" w:fill="00FF00"/>
        </w:rPr>
        <w:t xml:space="preserve">an imperialist war confected by a small group of </w:t>
      </w:r>
      <w:r w:rsidRPr="00D90A7C">
        <w:rPr>
          <w:rFonts w:eastAsia="Times New Roman"/>
          <w:color w:val="000000"/>
          <w:u w:val="single"/>
          <w:shd w:val="clear" w:color="auto" w:fill="FFFFFF"/>
        </w:rPr>
        <w:t xml:space="preserve">unelected </w:t>
      </w:r>
      <w:r w:rsidRPr="00D90A7C">
        <w:rPr>
          <w:rFonts w:eastAsia="Times New Roman"/>
          <w:color w:val="000000"/>
          <w:u w:val="single"/>
          <w:shd w:val="clear" w:color="auto" w:fill="00FF00"/>
        </w:rPr>
        <w:t xml:space="preserve">US officials was waged against a devastated Third World dictatorship on thoroughly ideological grounds </w:t>
      </w:r>
      <w:r w:rsidRPr="00D90A7C">
        <w:rPr>
          <w:rFonts w:eastAsia="Times New Roman"/>
          <w:color w:val="000000"/>
          <w:u w:val="single"/>
          <w:shd w:val="clear" w:color="auto" w:fill="FFFFFF"/>
        </w:rPr>
        <w:t xml:space="preserve">having to do </w:t>
      </w:r>
      <w:r w:rsidRPr="00D90A7C">
        <w:rPr>
          <w:rFonts w:eastAsia="Times New Roman"/>
          <w:color w:val="000000"/>
          <w:u w:val="single"/>
          <w:shd w:val="clear" w:color="auto" w:fill="00FF00"/>
        </w:rPr>
        <w:t>with world dominance</w:t>
      </w:r>
      <w:r w:rsidRPr="00D90A7C">
        <w:rPr>
          <w:rFonts w:eastAsia="Times New Roman"/>
          <w:color w:val="000000"/>
          <w:u w:val="single"/>
          <w:shd w:val="clear" w:color="auto" w:fill="FFFFFF"/>
        </w:rPr>
        <w:t xml:space="preserve">, </w:t>
      </w:r>
      <w:r w:rsidRPr="00D90A7C">
        <w:rPr>
          <w:rFonts w:eastAsia="Times New Roman"/>
          <w:color w:val="000000"/>
          <w:u w:val="single"/>
          <w:shd w:val="clear" w:color="auto" w:fill="00FF00"/>
        </w:rPr>
        <w:t>security control</w:t>
      </w:r>
      <w:r w:rsidRPr="00D90A7C">
        <w:rPr>
          <w:rFonts w:eastAsia="Times New Roman"/>
          <w:color w:val="000000"/>
          <w:u w:val="single"/>
          <w:shd w:val="clear" w:color="auto" w:fill="FFFFFF"/>
        </w:rPr>
        <w:t xml:space="preserve">, and </w:t>
      </w:r>
      <w:r w:rsidRPr="00D90A7C">
        <w:rPr>
          <w:rFonts w:eastAsia="Times New Roman"/>
          <w:color w:val="000000"/>
          <w:u w:val="single"/>
          <w:shd w:val="clear" w:color="auto" w:fill="00FF00"/>
        </w:rPr>
        <w:t>scarce resources</w:t>
      </w:r>
      <w:r w:rsidRPr="00D90A7C">
        <w:rPr>
          <w:rFonts w:eastAsia="Times New Roman"/>
          <w:color w:val="000000"/>
          <w:u w:val="single"/>
          <w:shd w:val="clear" w:color="auto" w:fill="FFFFFF"/>
        </w:rPr>
        <w:t>, but disguised for its true intent</w:t>
      </w:r>
      <w:r w:rsidRPr="00D90A7C">
        <w:rPr>
          <w:rFonts w:eastAsia="Times New Roman"/>
          <w:color w:val="000000"/>
          <w:shd w:val="clear" w:color="auto" w:fill="FFFFFF"/>
        </w:rPr>
        <w:t xml:space="preserve">, hastened, and reasoned for </w:t>
      </w:r>
      <w:r w:rsidRPr="00D90A7C">
        <w:rPr>
          <w:rFonts w:eastAsia="Times New Roman"/>
          <w:color w:val="000000"/>
          <w:u w:val="single"/>
          <w:shd w:val="clear" w:color="auto" w:fill="00FF00"/>
        </w:rPr>
        <w:t xml:space="preserve">by Orientalists </w:t>
      </w:r>
      <w:r w:rsidRPr="00D90A7C">
        <w:rPr>
          <w:rFonts w:eastAsia="Times New Roman"/>
          <w:color w:val="000000"/>
          <w:shd w:val="clear" w:color="auto" w:fill="FFFFFF"/>
        </w:rPr>
        <w:t xml:space="preserve">who betrayed their calling as scholars.¶ The major influences on George W Bush's Pentagon and National Security Council were men such as Bernard Lewis and Fouad Ajami, </w:t>
      </w:r>
      <w:r w:rsidRPr="00D90A7C">
        <w:rPr>
          <w:rFonts w:eastAsia="Times New Roman"/>
          <w:color w:val="000000"/>
          <w:u w:val="single"/>
          <w:shd w:val="clear" w:color="auto" w:fill="FFFFFF"/>
        </w:rPr>
        <w:t xml:space="preserve">experts on the Arab and Islamic world </w:t>
      </w:r>
      <w:r w:rsidRPr="00D90A7C">
        <w:rPr>
          <w:rFonts w:eastAsia="Times New Roman"/>
          <w:color w:val="000000"/>
          <w:shd w:val="clear" w:color="auto" w:fill="FFFFFF"/>
        </w:rPr>
        <w:t xml:space="preserve">who </w:t>
      </w:r>
      <w:r w:rsidRPr="00D90A7C">
        <w:rPr>
          <w:rFonts w:eastAsia="Times New Roman"/>
          <w:color w:val="000000"/>
          <w:u w:val="single"/>
          <w:shd w:val="clear" w:color="auto" w:fill="FFFFFF"/>
        </w:rPr>
        <w:t xml:space="preserve">helped </w:t>
      </w:r>
      <w:r w:rsidRPr="00D90A7C">
        <w:rPr>
          <w:rFonts w:eastAsia="Times New Roman"/>
          <w:color w:val="000000"/>
          <w:shd w:val="clear" w:color="auto" w:fill="FFFFFF"/>
        </w:rPr>
        <w:t xml:space="preserve">the </w:t>
      </w:r>
      <w:r w:rsidRPr="00D90A7C">
        <w:rPr>
          <w:rFonts w:eastAsia="Times New Roman"/>
          <w:color w:val="000000"/>
          <w:u w:val="single"/>
          <w:shd w:val="clear" w:color="auto" w:fill="00FF00"/>
        </w:rPr>
        <w:t xml:space="preserve">American hawks </w:t>
      </w:r>
      <w:r w:rsidRPr="00D90A7C">
        <w:rPr>
          <w:rFonts w:eastAsia="Times New Roman"/>
          <w:color w:val="000000"/>
          <w:shd w:val="clear" w:color="auto" w:fill="FFFFFF"/>
        </w:rPr>
        <w:t xml:space="preserve">to </w:t>
      </w:r>
      <w:r w:rsidRPr="00D90A7C">
        <w:rPr>
          <w:rFonts w:eastAsia="Times New Roman"/>
          <w:color w:val="000000"/>
          <w:u w:val="single"/>
          <w:shd w:val="clear" w:color="auto" w:fill="00FF00"/>
        </w:rPr>
        <w:t xml:space="preserve">think about </w:t>
      </w:r>
      <w:r w:rsidRPr="00D90A7C">
        <w:rPr>
          <w:rFonts w:eastAsia="Times New Roman"/>
          <w:color w:val="000000"/>
          <w:shd w:val="clear" w:color="auto" w:fill="FFFFFF"/>
        </w:rPr>
        <w:t xml:space="preserve">such </w:t>
      </w:r>
      <w:r w:rsidRPr="00D90A7C">
        <w:rPr>
          <w:rFonts w:eastAsia="Times New Roman"/>
          <w:color w:val="000000"/>
          <w:u w:val="single"/>
          <w:shd w:val="clear" w:color="auto" w:fill="00FF00"/>
        </w:rPr>
        <w:t xml:space="preserve">preposterous phenomena as the Arab mind and </w:t>
      </w:r>
      <w:r w:rsidRPr="00D90A7C">
        <w:rPr>
          <w:rFonts w:eastAsia="Times New Roman"/>
          <w:color w:val="000000"/>
          <w:u w:val="single"/>
          <w:shd w:val="clear" w:color="auto" w:fill="FFFFFF"/>
        </w:rPr>
        <w:t xml:space="preserve">centuries-old </w:t>
      </w:r>
      <w:r w:rsidRPr="00D90A7C">
        <w:rPr>
          <w:rFonts w:eastAsia="Times New Roman"/>
          <w:color w:val="000000"/>
          <w:u w:val="single"/>
          <w:shd w:val="clear" w:color="auto" w:fill="00FF00"/>
        </w:rPr>
        <w:t>Islamic decline which only American power could reverse</w:t>
      </w:r>
      <w:r w:rsidRPr="00D90A7C">
        <w:rPr>
          <w:rFonts w:eastAsia="Times New Roman"/>
          <w:color w:val="000000"/>
          <w:u w:val="single"/>
          <w:shd w:val="clear" w:color="auto" w:fill="FFFFFF"/>
        </w:rPr>
        <w:t xml:space="preserve">. Today </w:t>
      </w:r>
      <w:r w:rsidRPr="00D90A7C">
        <w:rPr>
          <w:rFonts w:eastAsia="Times New Roman"/>
          <w:color w:val="000000"/>
          <w:u w:val="single"/>
          <w:shd w:val="clear" w:color="auto" w:fill="00FF00"/>
        </w:rPr>
        <w:t xml:space="preserve">bookstores </w:t>
      </w:r>
      <w:r w:rsidRPr="00D90A7C">
        <w:rPr>
          <w:rFonts w:eastAsia="Times New Roman"/>
          <w:color w:val="000000"/>
          <w:u w:val="single"/>
          <w:shd w:val="clear" w:color="auto" w:fill="FFFFFF"/>
        </w:rPr>
        <w:t xml:space="preserve">in the US </w:t>
      </w:r>
      <w:r w:rsidRPr="00D90A7C">
        <w:rPr>
          <w:rFonts w:eastAsia="Times New Roman"/>
          <w:color w:val="000000"/>
          <w:u w:val="single"/>
          <w:shd w:val="clear" w:color="auto" w:fill="00FF00"/>
        </w:rPr>
        <w:t xml:space="preserve">are filled with </w:t>
      </w:r>
      <w:r w:rsidRPr="00D90A7C">
        <w:rPr>
          <w:rFonts w:eastAsia="Times New Roman"/>
          <w:color w:val="000000"/>
          <w:shd w:val="clear" w:color="auto" w:fill="FFFFFF"/>
        </w:rPr>
        <w:t xml:space="preserve">shabby screeds bearing </w:t>
      </w:r>
      <w:r w:rsidRPr="00D90A7C">
        <w:rPr>
          <w:rFonts w:eastAsia="Times New Roman"/>
          <w:color w:val="000000"/>
          <w:u w:val="single"/>
          <w:shd w:val="clear" w:color="auto" w:fill="FFFFFF"/>
        </w:rPr>
        <w:t xml:space="preserve">screaming </w:t>
      </w:r>
      <w:r w:rsidRPr="00D90A7C">
        <w:rPr>
          <w:rFonts w:eastAsia="Times New Roman"/>
          <w:color w:val="000000"/>
          <w:u w:val="single"/>
          <w:shd w:val="clear" w:color="auto" w:fill="00FF00"/>
        </w:rPr>
        <w:t>headlines about Islam and terro</w:t>
      </w:r>
      <w:r w:rsidRPr="00D90A7C">
        <w:rPr>
          <w:rFonts w:eastAsia="Times New Roman"/>
          <w:color w:val="000000"/>
          <w:u w:val="single"/>
          <w:shd w:val="clear" w:color="auto" w:fill="FFFFFF"/>
        </w:rPr>
        <w:t xml:space="preserve">r, Islam exposed, the Arab threat </w:t>
      </w:r>
      <w:r w:rsidRPr="00D90A7C">
        <w:rPr>
          <w:rFonts w:eastAsia="Times New Roman"/>
          <w:color w:val="000000"/>
          <w:shd w:val="clear" w:color="auto" w:fill="FFFFFF"/>
        </w:rPr>
        <w:t xml:space="preserve">and the Muslim menace, </w:t>
      </w:r>
      <w:r w:rsidRPr="00D90A7C">
        <w:rPr>
          <w:rFonts w:eastAsia="Times New Roman"/>
          <w:color w:val="000000"/>
          <w:u w:val="single"/>
          <w:shd w:val="clear" w:color="auto" w:fill="FFFFFF"/>
        </w:rPr>
        <w:t xml:space="preserve">all of them written by </w:t>
      </w:r>
      <w:r w:rsidRPr="00D90A7C">
        <w:rPr>
          <w:rFonts w:eastAsia="Times New Roman"/>
          <w:color w:val="000000"/>
          <w:shd w:val="clear" w:color="auto" w:fill="FFFFFF"/>
        </w:rPr>
        <w:t xml:space="preserve">political polemicists pretending to knowledge imparted to them and others by </w:t>
      </w:r>
      <w:r w:rsidRPr="00D90A7C">
        <w:rPr>
          <w:rFonts w:eastAsia="Times New Roman"/>
          <w:color w:val="000000"/>
          <w:u w:val="single"/>
          <w:shd w:val="clear" w:color="auto" w:fill="FFFFFF"/>
        </w:rPr>
        <w:t xml:space="preserve">experts who have supposedly penetrated to the heart of these strange </w:t>
      </w:r>
      <w:r w:rsidRPr="00D90A7C">
        <w:rPr>
          <w:rFonts w:eastAsia="Times New Roman"/>
          <w:color w:val="000000"/>
          <w:u w:val="single"/>
          <w:shd w:val="clear" w:color="auto" w:fill="00FF00"/>
        </w:rPr>
        <w:t>Oriental peoples</w:t>
      </w:r>
      <w:r w:rsidRPr="00D90A7C">
        <w:rPr>
          <w:rFonts w:eastAsia="Times New Roman"/>
          <w:color w:val="000000"/>
          <w:shd w:val="clear" w:color="auto" w:fill="FFFFFF"/>
        </w:rPr>
        <w:t xml:space="preserve">. Accompanying such war-mongering expertise have been CNN and Fox, plus </w:t>
      </w:r>
      <w:r w:rsidRPr="00D90A7C">
        <w:rPr>
          <w:rFonts w:eastAsia="Times New Roman"/>
          <w:color w:val="000000"/>
          <w:u w:val="single"/>
          <w:shd w:val="clear" w:color="auto" w:fill="FFFFFF"/>
        </w:rPr>
        <w:t xml:space="preserve">myriad evangelical and right-wing radio hosts, innumerable tabloids </w:t>
      </w:r>
      <w:r w:rsidRPr="00D90A7C">
        <w:rPr>
          <w:rFonts w:eastAsia="Times New Roman"/>
          <w:color w:val="000000"/>
          <w:shd w:val="clear" w:color="auto" w:fill="FFFFFF"/>
        </w:rPr>
        <w:t xml:space="preserve">and even middle-brow </w:t>
      </w:r>
      <w:r w:rsidRPr="00D90A7C">
        <w:rPr>
          <w:rFonts w:eastAsia="Times New Roman"/>
          <w:color w:val="000000"/>
          <w:u w:val="single"/>
          <w:shd w:val="clear" w:color="auto" w:fill="FFFFFF"/>
        </w:rPr>
        <w:t xml:space="preserve">journals, </w:t>
      </w:r>
      <w:r w:rsidRPr="00D90A7C">
        <w:rPr>
          <w:rFonts w:eastAsia="Times New Roman"/>
          <w:color w:val="000000"/>
          <w:shd w:val="clear" w:color="auto" w:fill="FFFFFF"/>
        </w:rPr>
        <w:t xml:space="preserve">all of them re-cycling the same unverifiable fictions and vast generalisations so as to </w:t>
      </w:r>
      <w:r w:rsidRPr="00D90A7C">
        <w:rPr>
          <w:rFonts w:eastAsia="Times New Roman"/>
          <w:color w:val="000000"/>
          <w:u w:val="single"/>
          <w:shd w:val="clear" w:color="auto" w:fill="FFFFFF"/>
        </w:rPr>
        <w:t>stir up "America" against the foreign devil.</w:t>
      </w:r>
      <w:r w:rsidRPr="00D90A7C">
        <w:rPr>
          <w:rFonts w:eastAsia="Times New Roman"/>
          <w:color w:val="000000"/>
          <w:shd w:val="clear" w:color="auto" w:fill="FFFFFF"/>
        </w:rPr>
        <w:t xml:space="preserve">¶ </w:t>
      </w:r>
      <w:r w:rsidRPr="00D90A7C">
        <w:rPr>
          <w:rFonts w:eastAsia="Times New Roman"/>
          <w:color w:val="000000"/>
          <w:u w:val="single"/>
          <w:shd w:val="clear" w:color="auto" w:fill="FFFFFF"/>
        </w:rPr>
        <w:t xml:space="preserve">Without a well-organised sense that these people over </w:t>
      </w:r>
      <w:r w:rsidRPr="00D90A7C">
        <w:rPr>
          <w:rFonts w:eastAsia="Times New Roman"/>
          <w:color w:val="000000"/>
          <w:u w:val="single"/>
          <w:shd w:val="clear" w:color="auto" w:fill="00FF00"/>
        </w:rPr>
        <w:t>there were not like "us" and didn't appreciate "our" values</w:t>
      </w:r>
      <w:r w:rsidRPr="00D90A7C">
        <w:rPr>
          <w:rFonts w:eastAsia="Times New Roman"/>
          <w:color w:val="000000"/>
          <w:shd w:val="clear" w:color="auto" w:fill="FFFFFF"/>
        </w:rPr>
        <w:t xml:space="preserve">-- the very core of traditional Orientalist dogma -- </w:t>
      </w:r>
      <w:r w:rsidRPr="00D90A7C">
        <w:rPr>
          <w:rFonts w:eastAsia="Times New Roman"/>
          <w:color w:val="000000"/>
          <w:u w:val="single"/>
          <w:shd w:val="clear" w:color="auto" w:fill="00FF00"/>
        </w:rPr>
        <w:t>there would have been no war</w:t>
      </w:r>
      <w:r w:rsidRPr="00D90A7C">
        <w:rPr>
          <w:rFonts w:eastAsia="Times New Roman"/>
          <w:color w:val="000000"/>
          <w:u w:val="single"/>
          <w:shd w:val="clear" w:color="auto" w:fill="FFFFFF"/>
        </w:rPr>
        <w:t xml:space="preserve">. </w:t>
      </w:r>
      <w:r w:rsidRPr="00D90A7C">
        <w:rPr>
          <w:rFonts w:eastAsia="Times New Roman"/>
          <w:color w:val="000000"/>
          <w:shd w:val="clear" w:color="auto" w:fill="FFFFFF"/>
        </w:rPr>
        <w:t xml:space="preserve">So </w:t>
      </w:r>
      <w:r w:rsidRPr="00D90A7C">
        <w:rPr>
          <w:rFonts w:eastAsia="Times New Roman"/>
          <w:color w:val="000000"/>
          <w:u w:val="single"/>
          <w:shd w:val="clear" w:color="auto" w:fill="FFFFFF"/>
        </w:rPr>
        <w:t xml:space="preserve">from the very same directorate of paid professional scholars enlisted by the Dutch conquerors </w:t>
      </w:r>
      <w:r w:rsidRPr="00D90A7C">
        <w:rPr>
          <w:rFonts w:eastAsia="Times New Roman"/>
          <w:color w:val="000000"/>
          <w:shd w:val="clear" w:color="auto" w:fill="FFFFFF"/>
        </w:rPr>
        <w:t xml:space="preserve">of Malaysia and Indonesia, </w:t>
      </w:r>
      <w:r w:rsidRPr="00D90A7C">
        <w:rPr>
          <w:rFonts w:eastAsia="Times New Roman"/>
          <w:color w:val="000000"/>
          <w:u w:val="single"/>
          <w:shd w:val="clear" w:color="auto" w:fill="FFFFFF"/>
        </w:rPr>
        <w:t xml:space="preserve">the British armies </w:t>
      </w:r>
      <w:r w:rsidRPr="00D90A7C">
        <w:rPr>
          <w:rFonts w:eastAsia="Times New Roman"/>
          <w:color w:val="000000"/>
          <w:shd w:val="clear" w:color="auto" w:fill="FFFFFF"/>
        </w:rPr>
        <w:t xml:space="preserve">of India, Mesopotamia, Egypt, West Africa, </w:t>
      </w:r>
      <w:r w:rsidRPr="00D90A7C">
        <w:rPr>
          <w:rFonts w:eastAsia="Times New Roman"/>
          <w:color w:val="000000"/>
          <w:u w:val="single"/>
          <w:shd w:val="clear" w:color="auto" w:fill="FFFFFF"/>
        </w:rPr>
        <w:t xml:space="preserve">the French armies </w:t>
      </w:r>
      <w:r w:rsidRPr="00D90A7C">
        <w:rPr>
          <w:rFonts w:eastAsia="Times New Roman"/>
          <w:color w:val="000000"/>
          <w:shd w:val="clear" w:color="auto" w:fill="FFFFFF"/>
        </w:rPr>
        <w:t xml:space="preserve">of Indochina and North Africa, </w:t>
      </w:r>
      <w:r w:rsidRPr="00D90A7C">
        <w:rPr>
          <w:rFonts w:eastAsia="Times New Roman"/>
          <w:color w:val="000000"/>
          <w:u w:val="single"/>
          <w:shd w:val="clear" w:color="auto" w:fill="FFFFFF"/>
        </w:rPr>
        <w:t>came the American advisers to the Pentagon and the White House, using the same clichés</w:t>
      </w:r>
      <w:r w:rsidRPr="00D90A7C">
        <w:rPr>
          <w:rFonts w:eastAsia="Times New Roman"/>
          <w:color w:val="000000"/>
          <w:shd w:val="clear" w:color="auto" w:fill="FFFFFF"/>
        </w:rPr>
        <w:t xml:space="preserve">, the same demeaning stereotypes, </w:t>
      </w:r>
      <w:r w:rsidRPr="00D90A7C">
        <w:rPr>
          <w:rFonts w:eastAsia="Times New Roman"/>
          <w:color w:val="000000"/>
          <w:u w:val="single"/>
          <w:shd w:val="clear" w:color="auto" w:fill="00FF00"/>
        </w:rPr>
        <w:t>the same justifications for power and violence</w:t>
      </w:r>
      <w:r w:rsidRPr="00D90A7C">
        <w:rPr>
          <w:rFonts w:eastAsia="Times New Roman"/>
          <w:color w:val="000000"/>
          <w:shd w:val="clear" w:color="auto" w:fill="FFFFFF"/>
        </w:rPr>
        <w:t>(after all, runs the chorus, power is the only language they understand) in this case as in the earlier ones. These people have now been joined in Iraq by a whole army of private contractors and eager entrepreneurs to whom shall be confided every thing, from the writing of textbooks and the constitution to the refashioning of Iraqi political life and its oil industry</w:t>
      </w:r>
      <w:r w:rsidRPr="00D90A7C">
        <w:rPr>
          <w:rFonts w:eastAsia="Times New Roman"/>
          <w:color w:val="000000"/>
          <w:shd w:val="clear" w:color="auto" w:fill="00FF00"/>
        </w:rPr>
        <w:t xml:space="preserve">.¶ </w:t>
      </w:r>
      <w:r w:rsidRPr="00D90A7C">
        <w:rPr>
          <w:rFonts w:eastAsia="Times New Roman"/>
          <w:color w:val="000000"/>
          <w:u w:val="single"/>
          <w:shd w:val="clear" w:color="auto" w:fill="00FF00"/>
        </w:rPr>
        <w:t>Every single empire,</w:t>
      </w:r>
      <w:r w:rsidRPr="00D90A7C">
        <w:rPr>
          <w:rFonts w:eastAsia="Times New Roman"/>
          <w:color w:val="000000"/>
          <w:u w:val="single"/>
          <w:shd w:val="clear" w:color="auto" w:fill="FFFFFF"/>
        </w:rPr>
        <w:t xml:space="preserve">in its official discourse, </w:t>
      </w:r>
      <w:r w:rsidRPr="00D90A7C">
        <w:rPr>
          <w:rFonts w:eastAsia="Times New Roman"/>
          <w:color w:val="000000"/>
          <w:u w:val="single"/>
          <w:shd w:val="clear" w:color="auto" w:fill="00FF00"/>
        </w:rPr>
        <w:t xml:space="preserve">has said that it is not like </w:t>
      </w:r>
      <w:r w:rsidRPr="00D90A7C">
        <w:rPr>
          <w:rFonts w:eastAsia="Times New Roman"/>
          <w:color w:val="000000"/>
          <w:u w:val="single"/>
          <w:shd w:val="clear" w:color="auto" w:fill="FFFFFF"/>
        </w:rPr>
        <w:t xml:space="preserve">all </w:t>
      </w:r>
      <w:r w:rsidRPr="00D90A7C">
        <w:rPr>
          <w:rFonts w:eastAsia="Times New Roman"/>
          <w:color w:val="000000"/>
          <w:u w:val="single"/>
          <w:shd w:val="clear" w:color="auto" w:fill="00FF00"/>
        </w:rPr>
        <w:t>the others</w:t>
      </w:r>
      <w:r w:rsidRPr="00D90A7C">
        <w:rPr>
          <w:rFonts w:eastAsia="Times New Roman"/>
          <w:color w:val="000000"/>
          <w:u w:val="single"/>
          <w:shd w:val="clear" w:color="auto" w:fill="FFFFFF"/>
        </w:rPr>
        <w:t xml:space="preserve">, </w:t>
      </w:r>
      <w:r w:rsidRPr="00D90A7C">
        <w:rPr>
          <w:rFonts w:eastAsia="Times New Roman"/>
          <w:color w:val="000000"/>
          <w:u w:val="single"/>
          <w:shd w:val="clear" w:color="auto" w:fill="00FF00"/>
        </w:rPr>
        <w:t xml:space="preserve">that its </w:t>
      </w:r>
      <w:r w:rsidRPr="00D90A7C">
        <w:rPr>
          <w:rFonts w:eastAsia="Times New Roman"/>
          <w:color w:val="000000"/>
          <w:u w:val="single"/>
          <w:shd w:val="clear" w:color="auto" w:fill="FFFFFF"/>
        </w:rPr>
        <w:t xml:space="preserve">circumstances are </w:t>
      </w:r>
      <w:r w:rsidRPr="00D90A7C">
        <w:rPr>
          <w:rFonts w:eastAsia="Times New Roman"/>
          <w:color w:val="000000"/>
          <w:u w:val="single"/>
          <w:shd w:val="clear" w:color="auto" w:fill="00FF00"/>
        </w:rPr>
        <w:t>special, that it has a mission to enlighten, civilise</w:t>
      </w:r>
      <w:r w:rsidRPr="00D90A7C">
        <w:rPr>
          <w:rFonts w:eastAsia="Times New Roman"/>
          <w:color w:val="000000"/>
          <w:shd w:val="clear" w:color="auto" w:fill="FFFFFF"/>
        </w:rPr>
        <w:t>, bring order and democracy, and that it uses force only as a last resort. And, sadder still, there always is a chorus of willing intellectuals to say calming words about benign or altruistic empires.</w:t>
      </w:r>
    </w:p>
    <w:p w14:paraId="22135766" w14:textId="6BC0E227" w:rsidR="00535FEF" w:rsidRPr="00D90A7C" w:rsidRDefault="00535FEF" w:rsidP="00B55AD5">
      <w:pPr>
        <w:rPr>
          <w:sz w:val="8"/>
        </w:rPr>
      </w:pPr>
    </w:p>
    <w:p w14:paraId="61B0F2AB" w14:textId="5C5A77BD" w:rsidR="00AF78D9" w:rsidRPr="00D90A7C" w:rsidRDefault="00AF78D9" w:rsidP="00B55AD5">
      <w:pPr>
        <w:rPr>
          <w:sz w:val="8"/>
        </w:rPr>
      </w:pPr>
    </w:p>
    <w:p w14:paraId="15B083E6" w14:textId="48991648" w:rsidR="00AF78D9" w:rsidRPr="00D90A7C" w:rsidRDefault="00AF78D9" w:rsidP="00374905">
      <w:pPr>
        <w:pStyle w:val="Heading2"/>
        <w:rPr>
          <w:rFonts w:cs="Calibri"/>
        </w:rPr>
      </w:pPr>
      <w:r w:rsidRPr="00D90A7C">
        <w:rPr>
          <w:rFonts w:cs="Calibri"/>
        </w:rPr>
        <w:t>Alternative Debate</w:t>
      </w:r>
    </w:p>
    <w:p w14:paraId="52FDCDBB" w14:textId="6EE81D92" w:rsidR="00374905" w:rsidRPr="00D90A7C" w:rsidRDefault="00374905" w:rsidP="00374905">
      <w:pPr>
        <w:pStyle w:val="Heading3"/>
        <w:rPr>
          <w:rFonts w:cs="Calibri"/>
        </w:rPr>
      </w:pPr>
      <w:r w:rsidRPr="00D90A7C">
        <w:rPr>
          <w:rFonts w:cs="Calibri"/>
        </w:rPr>
        <w:t>Alternative Fails</w:t>
      </w:r>
    </w:p>
    <w:p w14:paraId="2C864FDE" w14:textId="3519B433" w:rsidR="00AF78D9" w:rsidRDefault="00AF78D9" w:rsidP="00D90A7C">
      <w:pPr>
        <w:pStyle w:val="Heading4"/>
      </w:pPr>
      <w:r w:rsidRPr="00D90A7C">
        <w:t xml:space="preserve">Orientalism’s reductionism fails – no empirical data or foundation, and Said is a hack with no concrete objective argumentative foundations. Means the alternative can’t solve. </w:t>
      </w:r>
    </w:p>
    <w:p w14:paraId="3622CDE9" w14:textId="77777777" w:rsidR="00D90A7C" w:rsidRPr="00D90A7C" w:rsidRDefault="00D90A7C" w:rsidP="00D90A7C"/>
    <w:p w14:paraId="37B2D409" w14:textId="0F319D1C" w:rsidR="00AF78D9" w:rsidRPr="00D90A7C" w:rsidRDefault="00AF78D9" w:rsidP="00AF78D9">
      <w:pPr>
        <w:pStyle w:val="NormalWeb"/>
        <w:spacing w:before="0" w:beforeAutospacing="0" w:after="160" w:afterAutospacing="0"/>
        <w:rPr>
          <w:rFonts w:ascii="Calibri" w:hAnsi="Calibri" w:cs="Calibri"/>
        </w:rPr>
      </w:pPr>
      <w:r w:rsidRPr="00D90A7C">
        <w:rPr>
          <w:rFonts w:ascii="Calibri" w:hAnsi="Calibri" w:cs="Calibri"/>
          <w:b/>
          <w:bCs/>
          <w:color w:val="000000"/>
          <w:sz w:val="22"/>
          <w:szCs w:val="22"/>
        </w:rPr>
        <w:t>Warraq 20</w:t>
      </w:r>
      <w:r w:rsidRPr="00D90A7C">
        <w:rPr>
          <w:rFonts w:ascii="Calibri" w:hAnsi="Calibri" w:cs="Calibri"/>
          <w:b/>
          <w:bCs/>
          <w:color w:val="000000"/>
        </w:rPr>
        <w:t>07</w:t>
      </w:r>
      <w:r w:rsidR="00D90A7C">
        <w:rPr>
          <w:rFonts w:ascii="Calibri" w:hAnsi="Calibri" w:cs="Calibri"/>
          <w:b/>
          <w:bCs/>
          <w:color w:val="000000"/>
        </w:rPr>
        <w:t xml:space="preserve"> </w:t>
      </w:r>
      <w:r w:rsidRPr="00D90A7C">
        <w:rPr>
          <w:rFonts w:ascii="Calibri" w:hAnsi="Calibri" w:cs="Calibri"/>
          <w:color w:val="000000"/>
        </w:rPr>
        <w:t>(Ibn Warraq, in 2007, Secularisation of Islamic Study Institute founder, Warraq is the Vice-President of the World Encounter Institute. Accessed June 28, 2019. “Defending the West: A Critique of Edward Said’s Orientalism”)—RSP*</w:t>
      </w:r>
    </w:p>
    <w:p w14:paraId="33F89E2D" w14:textId="00531AA3" w:rsidR="00AF78D9" w:rsidRPr="00D90A7C" w:rsidRDefault="00AF78D9" w:rsidP="00AF78D9">
      <w:pPr>
        <w:rPr>
          <w:b/>
          <w:bCs/>
          <w:color w:val="000000"/>
          <w:u w:val="single"/>
        </w:rPr>
      </w:pPr>
      <w:r w:rsidRPr="00D90A7C">
        <w:rPr>
          <w:color w:val="000000"/>
        </w:rPr>
        <w:t xml:space="preserve">Edward Said's Orientalism gave those unable to think for themselves a formula. </w:t>
      </w:r>
      <w:r w:rsidRPr="00D90A7C">
        <w:rPr>
          <w:color w:val="000000"/>
          <w:u w:val="single"/>
          <w:shd w:val="clear" w:color="auto" w:fill="00FF00"/>
        </w:rPr>
        <w:t>His</w:t>
      </w:r>
      <w:r w:rsidRPr="00D90A7C">
        <w:rPr>
          <w:b/>
          <w:bCs/>
          <w:color w:val="000000"/>
          <w:u w:val="single"/>
          <w:shd w:val="clear" w:color="auto" w:fill="00FF00"/>
        </w:rPr>
        <w:t xml:space="preserve"> work had the attraction of an </w:t>
      </w:r>
      <w:r w:rsidRPr="00D90A7C">
        <w:rPr>
          <w:color w:val="000000"/>
        </w:rPr>
        <w:t>all-purpose tool his acolytes</w:t>
      </w:r>
      <w:r w:rsidR="00374905" w:rsidRPr="00D90A7C">
        <w:rPr>
          <w:color w:val="000000"/>
        </w:rPr>
        <w:t xml:space="preserve"> </w:t>
      </w:r>
      <w:r w:rsidRPr="00D90A7C">
        <w:rPr>
          <w:color w:val="000000"/>
        </w:rPr>
        <w:t xml:space="preserve">eager, </w:t>
      </w:r>
      <w:r w:rsidRPr="00D90A7C">
        <w:rPr>
          <w:b/>
          <w:bCs/>
          <w:color w:val="000000"/>
          <w:u w:val="single"/>
          <w:shd w:val="clear" w:color="auto" w:fill="00FF00"/>
        </w:rPr>
        <w:t>intellectually unprepared</w:t>
      </w:r>
      <w:r w:rsidRPr="00D90A7C">
        <w:rPr>
          <w:color w:val="000000"/>
        </w:rPr>
        <w:t>, aesthetically</w:t>
      </w:r>
      <w:r w:rsidRPr="00D90A7C">
        <w:rPr>
          <w:b/>
          <w:bCs/>
          <w:color w:val="000000"/>
        </w:rPr>
        <w:t xml:space="preserve"> </w:t>
      </w:r>
      <w:r w:rsidRPr="00D90A7C">
        <w:rPr>
          <w:b/>
          <w:bCs/>
          <w:color w:val="000000"/>
          <w:u w:val="single"/>
        </w:rPr>
        <w:t>u</w:t>
      </w:r>
      <w:r w:rsidRPr="00D90A7C">
        <w:rPr>
          <w:b/>
          <w:bCs/>
          <w:color w:val="000000"/>
          <w:u w:val="single"/>
          <w:shd w:val="clear" w:color="auto" w:fill="00FF00"/>
        </w:rPr>
        <w:t xml:space="preserve">nsophisticated-could apply to every cultural phenomenon without having to think critically or having to conduct </w:t>
      </w:r>
      <w:r w:rsidRPr="00D90A7C">
        <w:rPr>
          <w:b/>
          <w:bCs/>
          <w:color w:val="000000"/>
          <w:u w:val="single"/>
        </w:rPr>
        <w:t xml:space="preserve">any </w:t>
      </w:r>
      <w:r w:rsidRPr="00D90A7C">
        <w:rPr>
          <w:b/>
          <w:bCs/>
          <w:color w:val="000000"/>
          <w:u w:val="single"/>
          <w:shd w:val="clear" w:color="auto" w:fill="00FF00"/>
        </w:rPr>
        <w:t xml:space="preserve">real </w:t>
      </w:r>
      <w:r w:rsidRPr="00D90A7C">
        <w:rPr>
          <w:b/>
          <w:bCs/>
          <w:color w:val="000000"/>
          <w:u w:val="single"/>
        </w:rPr>
        <w:t xml:space="preserve">archival </w:t>
      </w:r>
      <w:r w:rsidRPr="00D90A7C">
        <w:rPr>
          <w:b/>
          <w:bCs/>
          <w:color w:val="000000"/>
          <w:u w:val="single"/>
          <w:shd w:val="clear" w:color="auto" w:fill="00FF00"/>
        </w:rPr>
        <w:t>researc</w:t>
      </w:r>
      <w:r w:rsidRPr="00D90A7C">
        <w:rPr>
          <w:b/>
          <w:bCs/>
          <w:color w:val="000000"/>
          <w:u w:val="single"/>
        </w:rPr>
        <w:t xml:space="preserve">h </w:t>
      </w:r>
      <w:r w:rsidRPr="00D90A7C">
        <w:rPr>
          <w:color w:val="000000"/>
        </w:rPr>
        <w:t>requiring mastery of languages, or research in the field requiring the mastery of technique and a rigorous methodology. Said's</w:t>
      </w:r>
      <w:r w:rsidRPr="00D90A7C">
        <w:rPr>
          <w:b/>
          <w:bCs/>
          <w:color w:val="000000"/>
        </w:rPr>
        <w:t xml:space="preserve"> </w:t>
      </w:r>
      <w:r w:rsidRPr="00D90A7C">
        <w:rPr>
          <w:b/>
          <w:bCs/>
          <w:color w:val="000000"/>
          <w:u w:val="single"/>
          <w:shd w:val="clear" w:color="auto" w:fill="00FF00"/>
        </w:rPr>
        <w:t>Orientalism displays all the laziness and arrogance of the man of letters who does not have</w:t>
      </w:r>
      <w:r w:rsidRPr="00D90A7C">
        <w:rPr>
          <w:b/>
          <w:bCs/>
          <w:color w:val="000000"/>
          <w:u w:val="single"/>
        </w:rPr>
        <w:t xml:space="preserve">much </w:t>
      </w:r>
      <w:r w:rsidRPr="00D90A7C">
        <w:rPr>
          <w:b/>
          <w:bCs/>
          <w:color w:val="000000"/>
          <w:u w:val="single"/>
          <w:shd w:val="clear" w:color="auto" w:fill="00FF00"/>
        </w:rPr>
        <w:t>time for empirical research, or, above all, for making sense of</w:t>
      </w:r>
      <w:r w:rsidRPr="00D90A7C">
        <w:rPr>
          <w:b/>
          <w:bCs/>
          <w:color w:val="000000"/>
          <w:u w:val="single"/>
        </w:rPr>
        <w:t xml:space="preserve">its </w:t>
      </w:r>
      <w:r w:rsidRPr="00D90A7C">
        <w:rPr>
          <w:b/>
          <w:bCs/>
          <w:color w:val="000000"/>
          <w:u w:val="single"/>
          <w:shd w:val="clear" w:color="auto" w:fill="00FF00"/>
        </w:rPr>
        <w:t>results</w:t>
      </w:r>
      <w:r w:rsidRPr="00D90A7C">
        <w:rPr>
          <w:b/>
          <w:bCs/>
          <w:color w:val="000000"/>
        </w:rPr>
        <w:t xml:space="preserve">. His method derives from the work of fashionable French intellectuals and theorists. Existentialists, structuralists, deconstructionists, and postmodernists all postulate grandiose theories, but, unfortunately, </w:t>
      </w:r>
      <w:r w:rsidRPr="00D90A7C">
        <w:rPr>
          <w:b/>
          <w:bCs/>
          <w:color w:val="000000"/>
          <w:u w:val="single"/>
          <w:shd w:val="clear" w:color="auto" w:fill="00FF00"/>
        </w:rPr>
        <w:t>these are based on flimsy historical or empirical foundations</w:t>
      </w:r>
      <w:r w:rsidRPr="00D90A7C">
        <w:rPr>
          <w:b/>
          <w:bCs/>
          <w:color w:val="000000"/>
        </w:rPr>
        <w:t xml:space="preserve">. </w:t>
      </w:r>
      <w:r w:rsidRPr="00D90A7C">
        <w:rPr>
          <w:color w:val="000000"/>
        </w:rPr>
        <w:t>Claude Levi-Strauss, with just a few years of field work in Brazil, constructed a grand theory about the structures of the human mind. As Edmund Leach put it in his short monograph on Levi-Strauss, the French anthropologist never bothered to learn the native languages, never spent more than a few weeks in one place; the subsequent model, peppered with Marxist jargon, that he concocted on such meager empirical foundations is "little more than an amalgam" of his "own prejudiced presuppositions." Leach continues, "Levi-Strauss ... is insufficiently critical of his source material. He always seems to be able to find just what he is looking for. Any evidence, however dubious, is acceptable so long as it fits with logically calculated expectations; but wherever the data run counter to the theory Levi-Strauss will either bypass the evidence or marshal the full resources of his powerful invective to have the heresy thrown out of court.... [H]e consistently behaves like an advocate defending a cause rather than a scientist searching for ultimate truth."' This tradition was carried on by Michel Foucault, surely one of the great charlatans of modern times.</w:t>
      </w:r>
      <w:r w:rsidRPr="00D90A7C">
        <w:rPr>
          <w:b/>
          <w:bCs/>
          <w:color w:val="000000"/>
        </w:rPr>
        <w:t xml:space="preserve"> </w:t>
      </w:r>
      <w:r w:rsidRPr="00D90A7C">
        <w:rPr>
          <w:b/>
          <w:bCs/>
          <w:color w:val="000000"/>
          <w:u w:val="single"/>
          <w:shd w:val="clear" w:color="auto" w:fill="00FF00"/>
        </w:rPr>
        <w:t>Said</w:t>
      </w:r>
      <w:r w:rsidRPr="00D90A7C">
        <w:rPr>
          <w:color w:val="000000"/>
        </w:rPr>
        <w:t>, influenced by Foucault, Marx, and the French intellectual tradition,</w:t>
      </w:r>
      <w:r w:rsidRPr="00D90A7C">
        <w:rPr>
          <w:b/>
          <w:bCs/>
          <w:color w:val="000000"/>
        </w:rPr>
        <w:t xml:space="preserve"> </w:t>
      </w:r>
      <w:r w:rsidRPr="00D90A7C">
        <w:rPr>
          <w:b/>
          <w:bCs/>
          <w:color w:val="000000"/>
          <w:u w:val="single"/>
          <w:shd w:val="clear" w:color="auto" w:fill="00FF00"/>
        </w:rPr>
        <w:t>refuses to acknowledge evidence that does not fit into his</w:t>
      </w:r>
      <w:r w:rsidRPr="00D90A7C">
        <w:rPr>
          <w:b/>
          <w:bCs/>
          <w:color w:val="000000"/>
          <w:u w:val="single"/>
        </w:rPr>
        <w:t xml:space="preserve">already </w:t>
      </w:r>
      <w:r w:rsidRPr="00D90A7C">
        <w:rPr>
          <w:b/>
          <w:bCs/>
          <w:color w:val="000000"/>
          <w:u w:val="single"/>
          <w:shd w:val="clear" w:color="auto" w:fill="00FF00"/>
        </w:rPr>
        <w:t>prepared Procrustean bed</w:t>
      </w:r>
      <w:r w:rsidRPr="00D90A7C">
        <w:rPr>
          <w:b/>
          <w:bCs/>
          <w:color w:val="000000"/>
          <w:u w:val="single"/>
        </w:rPr>
        <w:t>; evidence such as the work of</w:t>
      </w:r>
      <w:r w:rsidR="00374905" w:rsidRPr="00D90A7C">
        <w:rPr>
          <w:b/>
          <w:bCs/>
          <w:color w:val="000000"/>
          <w:u w:val="single"/>
        </w:rPr>
        <w:t xml:space="preserve"> </w:t>
      </w:r>
      <w:r w:rsidRPr="00D90A7C">
        <w:rPr>
          <w:color w:val="000000"/>
        </w:rPr>
        <w:t xml:space="preserve">German </w:t>
      </w:r>
      <w:r w:rsidRPr="00D90A7C">
        <w:rPr>
          <w:color w:val="000000"/>
          <w:u w:val="single"/>
        </w:rPr>
        <w:t>Orientalists</w:t>
      </w:r>
      <w:r w:rsidRPr="00D90A7C">
        <w:rPr>
          <w:color w:val="000000"/>
        </w:rPr>
        <w:t>or the evidence of Indian Orientalists</w:t>
      </w:r>
      <w:r w:rsidRPr="00D90A7C">
        <w:rPr>
          <w:b/>
          <w:bCs/>
          <w:color w:val="000000"/>
        </w:rPr>
        <w:t xml:space="preserve"> </w:t>
      </w:r>
      <w:r w:rsidRPr="00D90A7C">
        <w:rPr>
          <w:b/>
          <w:bCs/>
          <w:color w:val="000000"/>
          <w:u w:val="single"/>
        </w:rPr>
        <w:t>who praise the scholarly contribution of their European colleagues</w:t>
      </w:r>
      <w:r w:rsidRPr="00D90A7C">
        <w:rPr>
          <w:b/>
          <w:bCs/>
          <w:color w:val="000000"/>
        </w:rPr>
        <w:t xml:space="preserve">. </w:t>
      </w:r>
      <w:r w:rsidRPr="00D90A7C">
        <w:rPr>
          <w:color w:val="000000"/>
        </w:rPr>
        <w:t xml:space="preserve">Generally speaking, </w:t>
      </w:r>
      <w:r w:rsidRPr="00D90A7C">
        <w:rPr>
          <w:color w:val="000000"/>
          <w:u w:val="single"/>
        </w:rPr>
        <w:t>Said's thinking can be characterized as "ideological."</w:t>
      </w:r>
      <w:r w:rsidRPr="00D90A7C">
        <w:rPr>
          <w:color w:val="000000"/>
        </w:rPr>
        <w:t>An ideologue is immune to argument;</w:t>
      </w:r>
      <w:r w:rsidRPr="00D90A7C">
        <w:rPr>
          <w:b/>
          <w:bCs/>
          <w:color w:val="000000"/>
        </w:rPr>
        <w:t xml:space="preserve"> </w:t>
      </w:r>
      <w:r w:rsidRPr="00D90A7C">
        <w:rPr>
          <w:b/>
          <w:bCs/>
          <w:color w:val="000000"/>
          <w:u w:val="single"/>
          <w:shd w:val="clear" w:color="auto" w:fill="00FF00"/>
        </w:rPr>
        <w:t>he believes his ideas about man, history, and society to be self-evident, and anyone opposing them to be either stupid or malevolent</w:t>
      </w:r>
      <w:r w:rsidRPr="00D90A7C">
        <w:rPr>
          <w:b/>
          <w:bCs/>
          <w:color w:val="000000"/>
          <w:u w:val="single"/>
        </w:rPr>
        <w:t>. He cannot lose since his interpretation has already been determined in advance of observations. His attitude is immune to facts or reality</w:t>
      </w:r>
      <w:r w:rsidRPr="00D90A7C">
        <w:rPr>
          <w:b/>
          <w:bCs/>
          <w:color w:val="000000"/>
        </w:rPr>
        <w:t xml:space="preserve">, </w:t>
      </w:r>
      <w:r w:rsidRPr="00D90A7C">
        <w:rPr>
          <w:color w:val="000000"/>
        </w:rPr>
        <w:t>and no argument will ever disprove him.'</w:t>
      </w:r>
      <w:r w:rsidRPr="00D90A7C">
        <w:rPr>
          <w:b/>
          <w:bCs/>
          <w:color w:val="000000"/>
        </w:rPr>
        <w:t xml:space="preserve"> </w:t>
      </w:r>
      <w:r w:rsidRPr="00D90A7C">
        <w:rPr>
          <w:b/>
          <w:bCs/>
          <w:color w:val="000000"/>
          <w:u w:val="single"/>
          <w:shd w:val="clear" w:color="auto" w:fill="00FF00"/>
        </w:rPr>
        <w:t>The ideology is a way of interpreting the world: I can shut out recalcitrant data, I can shut my eyes if necessary</w:t>
      </w:r>
      <w:r w:rsidRPr="00D90A7C">
        <w:rPr>
          <w:b/>
          <w:bCs/>
          <w:color w:val="000000"/>
        </w:rPr>
        <w:t xml:space="preserve">.' </w:t>
      </w:r>
      <w:r w:rsidRPr="00D90A7C">
        <w:rPr>
          <w:b/>
          <w:bCs/>
          <w:color w:val="000000"/>
          <w:u w:val="single"/>
        </w:rPr>
        <w:t>Ideology is a method of substituting sweeping structural explanations for empirical investigation</w:t>
      </w:r>
      <w:r w:rsidRPr="00D90A7C">
        <w:rPr>
          <w:b/>
          <w:bCs/>
          <w:color w:val="000000"/>
        </w:rPr>
        <w:t xml:space="preserve">; for the ideologues, </w:t>
      </w:r>
      <w:r w:rsidRPr="00D90A7C">
        <w:rPr>
          <w:b/>
          <w:bCs/>
          <w:color w:val="000000"/>
          <w:u w:val="single"/>
        </w:rPr>
        <w:t>all the failings of his target group are the systematic products of its core identity.</w:t>
      </w:r>
      <w:r w:rsidR="00374905" w:rsidRPr="00D90A7C">
        <w:rPr>
          <w:b/>
          <w:bCs/>
          <w:color w:val="000000"/>
          <w:u w:val="single"/>
        </w:rPr>
        <w:t xml:space="preserve"> </w:t>
      </w:r>
      <w:r w:rsidRPr="00D90A7C">
        <w:rPr>
          <w:color w:val="000000"/>
        </w:rPr>
        <w:t>In cultures already immune to self-criticism, Said helped Muslims, and particularly Arabs, perfect their already well-developed sense of self-pity</w:t>
      </w:r>
      <w:r w:rsidRPr="00D90A7C">
        <w:rPr>
          <w:b/>
          <w:bCs/>
          <w:color w:val="000000"/>
        </w:rPr>
        <w:t xml:space="preserve">. </w:t>
      </w:r>
      <w:r w:rsidRPr="00D90A7C">
        <w:rPr>
          <w:b/>
          <w:bCs/>
          <w:color w:val="000000"/>
          <w:u w:val="single"/>
          <w:shd w:val="clear" w:color="auto" w:fill="00FF00"/>
        </w:rPr>
        <w:t>There is a kind of comfort and absolution in being told that none of your problems are of your making</w:t>
      </w:r>
      <w:r w:rsidRPr="00D90A7C">
        <w:rPr>
          <w:b/>
          <w:bCs/>
          <w:color w:val="000000"/>
          <w:u w:val="single"/>
        </w:rPr>
        <w:t>, that you do not have to accept any responsibility for the ills besetting your society.</w:t>
      </w:r>
      <w:r w:rsidR="00374905" w:rsidRPr="00D90A7C">
        <w:rPr>
          <w:b/>
          <w:bCs/>
          <w:color w:val="000000"/>
          <w:u w:val="single"/>
        </w:rPr>
        <w:t xml:space="preserve"> </w:t>
      </w:r>
      <w:r w:rsidRPr="00D90A7C">
        <w:rPr>
          <w:b/>
          <w:bCs/>
          <w:color w:val="000000"/>
          <w:u w:val="single"/>
        </w:rPr>
        <w:t>It is all the fault of the West,</w:t>
      </w:r>
      <w:r w:rsidRPr="00D90A7C">
        <w:rPr>
          <w:b/>
          <w:bCs/>
          <w:color w:val="000000"/>
        </w:rPr>
        <w:t xml:space="preserve">of infidels. </w:t>
      </w:r>
      <w:r w:rsidRPr="00D90A7C">
        <w:rPr>
          <w:b/>
          <w:bCs/>
          <w:color w:val="000000"/>
          <w:u w:val="single"/>
        </w:rPr>
        <w:t>There is no need even to take responsibility for selfdetermination</w:t>
      </w:r>
      <w:r w:rsidRPr="00D90A7C">
        <w:rPr>
          <w:b/>
          <w:bCs/>
          <w:color w:val="000000"/>
        </w:rPr>
        <w:t xml:space="preserve">, </w:t>
      </w:r>
      <w:r w:rsidRPr="00D90A7C">
        <w:rPr>
          <w:color w:val="000000"/>
        </w:rPr>
        <w:t>it is easier to accept money from the Western donors and to treat it as one's rightful due from them, that is, a kind of jizyah.</w:t>
      </w:r>
      <w:r w:rsidRPr="00D90A7C">
        <w:rPr>
          <w:b/>
          <w:bCs/>
          <w:color w:val="000000"/>
        </w:rPr>
        <w:t xml:space="preserve"> </w:t>
      </w:r>
      <w:r w:rsidRPr="00D90A7C">
        <w:rPr>
          <w:b/>
          <w:bCs/>
          <w:color w:val="000000"/>
          <w:u w:val="single"/>
        </w:rPr>
        <w:t>The attraction of Said's thesis for third-world intellectuals is thus easily understandable. But why was it so successful among Western intellectuals? Post-World War II Western intellectuals and leftists were consumed by guilt for the West's colonial past and continuing colonialist present, and</w:t>
      </w:r>
      <w:r w:rsidR="00374905" w:rsidRPr="00D90A7C">
        <w:rPr>
          <w:b/>
          <w:bCs/>
          <w:color w:val="000000"/>
          <w:u w:val="single"/>
        </w:rPr>
        <w:t xml:space="preserve"> </w:t>
      </w:r>
      <w:r w:rsidRPr="00D90A7C">
        <w:rPr>
          <w:color w:val="000000"/>
        </w:rPr>
        <w:t>they wholeheartedly</w:t>
      </w:r>
      <w:r w:rsidRPr="00D90A7C">
        <w:rPr>
          <w:b/>
          <w:bCs/>
          <w:color w:val="000000"/>
        </w:rPr>
        <w:t xml:space="preserve"> </w:t>
      </w:r>
      <w:r w:rsidRPr="00D90A7C">
        <w:rPr>
          <w:b/>
          <w:bCs/>
          <w:color w:val="000000"/>
          <w:u w:val="single"/>
        </w:rPr>
        <w:t>embraced any</w:t>
      </w:r>
      <w:r w:rsidR="00374905" w:rsidRPr="00D90A7C">
        <w:rPr>
          <w:b/>
          <w:bCs/>
          <w:color w:val="000000"/>
          <w:u w:val="single"/>
        </w:rPr>
        <w:t xml:space="preserve"> </w:t>
      </w:r>
      <w:r w:rsidRPr="00D90A7C">
        <w:rPr>
          <w:color w:val="000000"/>
        </w:rPr>
        <w:t xml:space="preserve">theory or </w:t>
      </w:r>
      <w:r w:rsidRPr="00D90A7C">
        <w:rPr>
          <w:b/>
          <w:bCs/>
          <w:color w:val="000000"/>
          <w:u w:val="single"/>
        </w:rPr>
        <w:t>ideology that voiced</w:t>
      </w:r>
      <w:r w:rsidR="00374905" w:rsidRPr="00D90A7C">
        <w:rPr>
          <w:b/>
          <w:bCs/>
          <w:color w:val="000000"/>
          <w:u w:val="single"/>
        </w:rPr>
        <w:t xml:space="preserve"> </w:t>
      </w:r>
      <w:r w:rsidRPr="00D90A7C">
        <w:rPr>
          <w:color w:val="000000"/>
        </w:rPr>
        <w:t>or at least seemed to voice</w:t>
      </w:r>
      <w:r w:rsidRPr="00D90A7C">
        <w:rPr>
          <w:b/>
          <w:bCs/>
          <w:color w:val="000000"/>
        </w:rPr>
        <w:t xml:space="preserve"> </w:t>
      </w:r>
      <w:r w:rsidRPr="00D90A7C">
        <w:rPr>
          <w:b/>
          <w:bCs/>
          <w:color w:val="000000"/>
          <w:u w:val="single"/>
        </w:rPr>
        <w:t>the putatively thwarted aspirations of the peoples of the third world</w:t>
      </w:r>
      <w:r w:rsidRPr="00D90A7C">
        <w:rPr>
          <w:b/>
          <w:bCs/>
          <w:color w:val="000000"/>
        </w:rPr>
        <w:t xml:space="preserve">. </w:t>
      </w:r>
      <w:r w:rsidRPr="00D90A7C">
        <w:rPr>
          <w:b/>
          <w:bCs/>
          <w:color w:val="000000"/>
          <w:u w:val="single"/>
        </w:rPr>
        <w:t>Orientalism came at the precise time when anti-Western rhetoric was at its most shrill and was already being taught at Western universities</w:t>
      </w:r>
      <w:r w:rsidRPr="00D90A7C">
        <w:rPr>
          <w:b/>
          <w:bCs/>
          <w:color w:val="000000"/>
        </w:rPr>
        <w:t xml:space="preserve">, </w:t>
      </w:r>
      <w:r w:rsidRPr="00D90A7C">
        <w:rPr>
          <w:color w:val="000000"/>
        </w:rPr>
        <w:t>and when third-worldism was at its most popular.</w:t>
      </w:r>
      <w:r w:rsidRPr="00D90A7C">
        <w:rPr>
          <w:b/>
          <w:bCs/>
          <w:color w:val="000000"/>
        </w:rPr>
        <w:t xml:space="preserve"> </w:t>
      </w:r>
      <w:r w:rsidRPr="00D90A7C">
        <w:rPr>
          <w:b/>
          <w:bCs/>
          <w:color w:val="000000"/>
          <w:u w:val="single"/>
        </w:rPr>
        <w:t>Jean-Paul Sartre preached</w:t>
      </w:r>
      <w:r w:rsidR="00374905" w:rsidRPr="00D90A7C">
        <w:rPr>
          <w:b/>
          <w:bCs/>
          <w:color w:val="000000"/>
          <w:u w:val="single"/>
        </w:rPr>
        <w:t xml:space="preserve"> </w:t>
      </w:r>
      <w:r w:rsidRPr="00D90A7C">
        <w:rPr>
          <w:color w:val="000000"/>
        </w:rPr>
        <w:t>that all white men were complicit in the exploitation of the third world,</w:t>
      </w:r>
      <w:r w:rsidRPr="00D90A7C">
        <w:rPr>
          <w:b/>
          <w:bCs/>
          <w:color w:val="000000"/>
        </w:rPr>
        <w:t xml:space="preserve"> and </w:t>
      </w:r>
      <w:r w:rsidRPr="00D90A7C">
        <w:rPr>
          <w:b/>
          <w:bCs/>
          <w:color w:val="000000"/>
          <w:u w:val="single"/>
        </w:rPr>
        <w:t>that violence against Westerners was a legitimate means for colonized men to re-acquire their manhood</w:t>
      </w:r>
      <w:r w:rsidRPr="00D90A7C">
        <w:rPr>
          <w:b/>
          <w:bCs/>
          <w:color w:val="000000"/>
        </w:rPr>
        <w:t xml:space="preserve">., </w:t>
      </w:r>
      <w:r w:rsidRPr="00D90A7C">
        <w:rPr>
          <w:b/>
          <w:bCs/>
          <w:color w:val="000000"/>
          <w:u w:val="single"/>
        </w:rPr>
        <w:t>Said</w:t>
      </w:r>
      <w:r w:rsidR="00374905" w:rsidRPr="00D90A7C">
        <w:rPr>
          <w:b/>
          <w:bCs/>
          <w:color w:val="000000"/>
          <w:u w:val="single"/>
        </w:rPr>
        <w:t xml:space="preserve"> </w:t>
      </w:r>
      <w:r w:rsidRPr="00D90A7C">
        <w:rPr>
          <w:b/>
          <w:bCs/>
          <w:color w:val="000000"/>
          <w:u w:val="single"/>
        </w:rPr>
        <w:t>went further: "It is therefore correct that every European, in what he could say about the Orient, was consequently a racist, an imperialist, and almost totally ethnocentric</w:t>
      </w:r>
      <w:r w:rsidRPr="00D90A7C">
        <w:rPr>
          <w:b/>
          <w:bCs/>
          <w:color w:val="000000"/>
        </w:rPr>
        <w:t xml:space="preserve">"(p. 204). </w:t>
      </w:r>
      <w:r w:rsidRPr="00D90A7C">
        <w:rPr>
          <w:b/>
          <w:bCs/>
          <w:color w:val="000000"/>
          <w:u w:val="single"/>
          <w:shd w:val="clear" w:color="auto" w:fill="00FF00"/>
        </w:rPr>
        <w:t>Not only, for Said, is every European a racist, but he must necessarily be so</w:t>
      </w:r>
      <w:r w:rsidRPr="00D90A7C">
        <w:rPr>
          <w:b/>
          <w:bCs/>
          <w:color w:val="000000"/>
          <w:shd w:val="clear" w:color="auto" w:fill="00FF00"/>
        </w:rPr>
        <w:t>.</w:t>
      </w:r>
      <w:r w:rsidR="00D90A7C">
        <w:rPr>
          <w:b/>
          <w:bCs/>
          <w:color w:val="000000"/>
          <w:shd w:val="clear" w:color="auto" w:fill="00FF00"/>
        </w:rPr>
        <w:t xml:space="preserve"> </w:t>
      </w:r>
      <w:r w:rsidRPr="00D90A7C">
        <w:rPr>
          <w:color w:val="000000"/>
        </w:rPr>
        <w:t xml:space="preserve">As I have argued, Western civilization has been more willing to criticize itself than any other major culture. </w:t>
      </w:r>
      <w:r w:rsidRPr="00D90A7C">
        <w:rPr>
          <w:b/>
          <w:bCs/>
          <w:color w:val="000000"/>
          <w:u w:val="single"/>
          <w:shd w:val="clear" w:color="auto" w:fill="00FF00"/>
        </w:rPr>
        <w:t>These self-administered admonishments are a far cry from Said's savage strictures, and yet they found a new generation ready to take them to heart</w:t>
      </w:r>
      <w:r w:rsidRPr="00D90A7C">
        <w:rPr>
          <w:b/>
          <w:bCs/>
          <w:color w:val="000000"/>
        </w:rPr>
        <w:t xml:space="preserve">. </w:t>
      </w:r>
      <w:r w:rsidRPr="00D90A7C">
        <w:rPr>
          <w:b/>
          <w:bCs/>
          <w:color w:val="000000"/>
          <w:u w:val="single"/>
          <w:shd w:val="clear" w:color="auto" w:fill="00FF00"/>
        </w:rPr>
        <w:t>Berating and blaming the West</w:t>
      </w:r>
      <w:r w:rsidRPr="00D90A7C">
        <w:rPr>
          <w:color w:val="000000"/>
        </w:rPr>
        <w:t>, a fashionable game in the 1960s and 1970s that impressionable youth took seriously</w:t>
      </w:r>
      <w:r w:rsidRPr="00D90A7C">
        <w:rPr>
          <w:color w:val="000000"/>
          <w:u w:val="single"/>
          <w:shd w:val="clear" w:color="auto" w:fill="00FF00"/>
        </w:rPr>
        <w:t>,</w:t>
      </w:r>
      <w:r w:rsidRPr="00D90A7C">
        <w:rPr>
          <w:b/>
          <w:bCs/>
          <w:color w:val="000000"/>
          <w:u w:val="single"/>
          <w:shd w:val="clear" w:color="auto" w:fill="00FF00"/>
        </w:rPr>
        <w:t xml:space="preserve"> had the results we now see when the same generation appears unwilling to defend the West against the greatest thre</w:t>
      </w:r>
      <w:r w:rsidRPr="00D90A7C">
        <w:rPr>
          <w:b/>
          <w:bCs/>
          <w:color w:val="000000"/>
          <w:u w:val="single"/>
        </w:rPr>
        <w:t>at that it has faced since the Nazis.W</w:t>
      </w:r>
      <w:r w:rsidRPr="00D90A7C">
        <w:rPr>
          <w:b/>
          <w:bCs/>
          <w:color w:val="000000"/>
          <w:u w:val="single"/>
          <w:shd w:val="clear" w:color="auto" w:fill="00FF00"/>
        </w:rPr>
        <w:t>hen shown that Said is indeed a fraud, his friends and supporters in academia sidestep the criticisms and evidence</w:t>
      </w:r>
      <w:r w:rsidRPr="00D90A7C">
        <w:rPr>
          <w:color w:val="000000"/>
        </w:rPr>
        <w:t xml:space="preserve">, and pretend, as did several reviewers of Robert Irwin's book on Said, </w:t>
      </w:r>
      <w:r w:rsidRPr="00D90A7C">
        <w:rPr>
          <w:color w:val="000000"/>
          <w:u w:val="single"/>
        </w:rPr>
        <w:t>that</w:t>
      </w:r>
      <w:r w:rsidRPr="00D90A7C">
        <w:rPr>
          <w:b/>
          <w:bCs/>
          <w:color w:val="000000"/>
          <w:u w:val="single"/>
        </w:rPr>
        <w:t xml:space="preserve"> Said may indeed have got the "footling details" wrong but he was, nonetheless, onto a higher truth</w:t>
      </w:r>
      <w:r w:rsidRPr="00D90A7C">
        <w:rPr>
          <w:b/>
          <w:bCs/>
          <w:color w:val="000000"/>
        </w:rPr>
        <w:t xml:space="preserve">. </w:t>
      </w:r>
      <w:r w:rsidRPr="00D90A7C">
        <w:rPr>
          <w:b/>
          <w:bCs/>
          <w:color w:val="000000"/>
          <w:u w:val="single"/>
        </w:rPr>
        <w:t>Said's influence,</w:t>
      </w:r>
      <w:r w:rsidR="00374905" w:rsidRPr="00D90A7C">
        <w:rPr>
          <w:b/>
          <w:bCs/>
          <w:color w:val="000000"/>
          <w:u w:val="single"/>
        </w:rPr>
        <w:t xml:space="preserve"> </w:t>
      </w:r>
      <w:r w:rsidRPr="00D90A7C">
        <w:rPr>
          <w:b/>
          <w:bCs/>
          <w:color w:val="000000"/>
        </w:rPr>
        <w:t xml:space="preserve">thus, </w:t>
      </w:r>
      <w:r w:rsidRPr="00D90A7C">
        <w:rPr>
          <w:b/>
          <w:bCs/>
          <w:color w:val="000000"/>
          <w:u w:val="single"/>
        </w:rPr>
        <w:t>was a result of a conjunction of several intellectual and political trends</w:t>
      </w:r>
      <w:r w:rsidRPr="00D90A7C">
        <w:rPr>
          <w:color w:val="000000"/>
          <w:u w:val="single"/>
        </w:rPr>
        <w:t>:</w:t>
      </w:r>
      <w:r w:rsidR="00374905" w:rsidRPr="00D90A7C">
        <w:rPr>
          <w:color w:val="000000"/>
          <w:u w:val="single"/>
        </w:rPr>
        <w:t xml:space="preserve"> </w:t>
      </w:r>
      <w:r w:rsidRPr="00D90A7C">
        <w:rPr>
          <w:color w:val="000000"/>
        </w:rPr>
        <w:t>post-French Algeria and post-Vietnam tiers mondisme (third-worldism); the politicization of increasingly postmodernist English departments that had argued away the very idea of truth, objective truth; and the influence of Foucault. In effect</w:t>
      </w:r>
      <w:r w:rsidRPr="00D90A7C">
        <w:rPr>
          <w:b/>
          <w:bCs/>
          <w:color w:val="000000"/>
        </w:rPr>
        <w:t xml:space="preserve"> </w:t>
      </w:r>
      <w:r w:rsidRPr="00D90A7C">
        <w:rPr>
          <w:b/>
          <w:bCs/>
          <w:color w:val="000000"/>
          <w:u w:val="single"/>
          <w:shd w:val="clear" w:color="auto" w:fill="00FF00"/>
        </w:rPr>
        <w:t>Said played on each of these confidence tricks to create a master fraud that bound American academics</w:t>
      </w:r>
      <w:r w:rsidRPr="00D90A7C">
        <w:rPr>
          <w:b/>
          <w:bCs/>
          <w:color w:val="000000"/>
          <w:u w:val="single"/>
        </w:rPr>
        <w:t>and Middle East tyrants in unstated bonds of anti American complicity'In Said's works there is no room for historical comparisons</w:t>
      </w:r>
      <w:r w:rsidRPr="00D90A7C">
        <w:rPr>
          <w:b/>
          <w:bCs/>
          <w:color w:val="000000"/>
        </w:rPr>
        <w:t xml:space="preserve">. </w:t>
      </w:r>
      <w:r w:rsidRPr="00D90A7C">
        <w:rPr>
          <w:b/>
          <w:bCs/>
          <w:color w:val="000000"/>
          <w:u w:val="single"/>
        </w:rPr>
        <w:t>The West alone stands</w:t>
      </w:r>
      <w:r w:rsidRPr="00D90A7C">
        <w:rPr>
          <w:b/>
          <w:bCs/>
          <w:color w:val="000000"/>
        </w:rPr>
        <w:t>,</w:t>
      </w:r>
      <w:r w:rsidRPr="00D90A7C">
        <w:rPr>
          <w:color w:val="000000"/>
        </w:rPr>
        <w:t xml:space="preserve"> tried on the basis of a few examples taken out of historical context, </w:t>
      </w:r>
      <w:r w:rsidRPr="00D90A7C">
        <w:rPr>
          <w:b/>
          <w:bCs/>
          <w:color w:val="000000"/>
          <w:u w:val="single"/>
        </w:rPr>
        <w:t>judged and condemned as the source of all evil</w:t>
      </w:r>
      <w:r w:rsidRPr="00D90A7C">
        <w:rPr>
          <w:color w:val="000000"/>
        </w:rPr>
        <w:t xml:space="preserve">. There was slavery in the West, but, as pointed out above, the West itself took the first steps to actually abolish it. Indeed, abolitionism, as Olivier Petre-Grenouilleau reminds us in his pathbreaking comparative study,' was an Occidental concept that did not resonate in either black Africa or the Islamic world. In his study of the slave trade in the Ottoman Empire in the nineteenth century, Ehud R. </w:t>
      </w:r>
      <w:r w:rsidRPr="00D90A7C">
        <w:rPr>
          <w:b/>
          <w:bCs/>
          <w:color w:val="000000"/>
          <w:u w:val="single"/>
        </w:rPr>
        <w:t>Toledano</w:t>
      </w:r>
      <w:r w:rsidR="00374905" w:rsidRPr="00D90A7C">
        <w:rPr>
          <w:color w:val="000000"/>
          <w:u w:val="single"/>
        </w:rPr>
        <w:t xml:space="preserve"> </w:t>
      </w:r>
      <w:r w:rsidRPr="00D90A7C">
        <w:rPr>
          <w:color w:val="000000"/>
        </w:rPr>
        <w:t xml:space="preserve">wrote, "Accepted by custom, perpetuated by tradition and sanctioned by religion, slavery was an integral part of Ottoman society." He further </w:t>
      </w:r>
      <w:r w:rsidRPr="00D90A7C">
        <w:rPr>
          <w:color w:val="000000"/>
          <w:u w:val="single"/>
        </w:rPr>
        <w:t xml:space="preserve">adds that no </w:t>
      </w:r>
      <w:r w:rsidRPr="00D90A7C">
        <w:rPr>
          <w:b/>
          <w:bCs/>
          <w:color w:val="000000"/>
          <w:u w:val="single"/>
        </w:rPr>
        <w:t>abolitionist movement ever emerged in the Ottoman Empire</w:t>
      </w:r>
      <w:r w:rsidRPr="00D90A7C">
        <w:rPr>
          <w:color w:val="000000"/>
        </w:rPr>
        <w:t xml:space="preserve">. On the contrary, </w:t>
      </w:r>
      <w:r w:rsidRPr="00D90A7C">
        <w:rPr>
          <w:b/>
          <w:bCs/>
          <w:color w:val="000000"/>
          <w:u w:val="single"/>
        </w:rPr>
        <w:t>Ottoman politics can be characterized as a continual resistance of varying intensity to British abolitionist pressure</w:t>
      </w:r>
      <w:r w:rsidRPr="00D90A7C">
        <w:rPr>
          <w:b/>
          <w:bCs/>
          <w:color w:val="000000"/>
        </w:rPr>
        <w:t>.</w:t>
      </w:r>
      <w:r w:rsidRPr="00D90A7C">
        <w:rPr>
          <w:color w:val="000000"/>
        </w:rPr>
        <w:t xml:space="preserve"> Slavery was taken for granted and abolitionism was considered a foreign, English idea-barely understood, let alone accepted.' Turkish historian Y H. </w:t>
      </w:r>
      <w:r w:rsidRPr="00D90A7C">
        <w:rPr>
          <w:b/>
          <w:bCs/>
          <w:color w:val="000000"/>
          <w:u w:val="single"/>
        </w:rPr>
        <w:t>Erdem confirms Toledano's findings</w:t>
      </w:r>
      <w:r w:rsidRPr="00D90A7C">
        <w:rPr>
          <w:color w:val="000000"/>
        </w:rPr>
        <w:t>; there was no organized abolitionist movement in the Ottoman Empire</w:t>
      </w:r>
      <w:r w:rsidRPr="00D90A7C">
        <w:rPr>
          <w:color w:val="000000"/>
          <w:u w:val="single"/>
        </w:rPr>
        <w:t>,</w:t>
      </w:r>
      <w:r w:rsidRPr="00D90A7C">
        <w:rPr>
          <w:b/>
          <w:bCs/>
          <w:color w:val="000000"/>
          <w:u w:val="single"/>
        </w:rPr>
        <w:t xml:space="preserve"> no abolitionist tracts popularizing the subject and bringing home the suffering of the slaves.</w:t>
      </w:r>
      <w:r w:rsidR="00374905" w:rsidRPr="00D90A7C">
        <w:rPr>
          <w:b/>
          <w:bCs/>
          <w:color w:val="000000"/>
          <w:u w:val="single"/>
        </w:rPr>
        <w:t xml:space="preserve"> </w:t>
      </w:r>
      <w:r w:rsidRPr="00D90A7C">
        <w:rPr>
          <w:color w:val="000000"/>
        </w:rPr>
        <w:t xml:space="preserve">Moreover, in modern Turkey, continues Erdem, </w:t>
      </w:r>
      <w:r w:rsidRPr="00D90A7C">
        <w:rPr>
          <w:b/>
          <w:bCs/>
          <w:color w:val="000000"/>
          <w:u w:val="single"/>
        </w:rPr>
        <w:t>the abolition of slavery is not a part of the educational curriculum, and there is no specific date for abolition that could have been used as a point of departure for such a study.9</w:t>
      </w:r>
    </w:p>
    <w:p w14:paraId="34A79036" w14:textId="1B543D56" w:rsidR="00374905" w:rsidRPr="00D90A7C" w:rsidRDefault="00374905" w:rsidP="00AF78D9">
      <w:pPr>
        <w:rPr>
          <w:b/>
          <w:bCs/>
          <w:color w:val="000000"/>
        </w:rPr>
      </w:pPr>
    </w:p>
    <w:p w14:paraId="09C1DE4B" w14:textId="6D7992C0" w:rsidR="00374905" w:rsidRPr="00D90A7C" w:rsidRDefault="00374905" w:rsidP="00AF78D9">
      <w:pPr>
        <w:rPr>
          <w:b/>
          <w:bCs/>
          <w:color w:val="000000"/>
        </w:rPr>
      </w:pPr>
    </w:p>
    <w:p w14:paraId="4719B3C0" w14:textId="77777777" w:rsidR="00374905" w:rsidRPr="00D90A7C" w:rsidRDefault="00374905" w:rsidP="00D90A7C">
      <w:pPr>
        <w:pStyle w:val="Heading4"/>
      </w:pPr>
      <w:r w:rsidRPr="00D90A7C">
        <w:t>The Alt fails—Orientalism is inevitable</w:t>
      </w:r>
    </w:p>
    <w:p w14:paraId="4011A40B" w14:textId="32884EC8" w:rsidR="00374905" w:rsidRPr="00D90A7C" w:rsidRDefault="00374905" w:rsidP="00374905">
      <w:pPr>
        <w:pStyle w:val="Heading4"/>
        <w:spacing w:before="240" w:after="160"/>
        <w:rPr>
          <w:rStyle w:val="Style13ptBold"/>
        </w:rPr>
      </w:pPr>
      <w:r w:rsidRPr="00D90A7C">
        <w:rPr>
          <w:rStyle w:val="Style13ptBold"/>
          <w:b/>
          <w:bCs w:val="0"/>
        </w:rPr>
        <w:t>Hübinette 03</w:t>
      </w:r>
      <w:r w:rsidR="00D90A7C" w:rsidRPr="00D90A7C">
        <w:rPr>
          <w:rStyle w:val="Style13ptBold"/>
        </w:rPr>
        <w:t xml:space="preserve"> </w:t>
      </w:r>
      <w:r w:rsidRPr="00D90A7C">
        <w:rPr>
          <w:rStyle w:val="Style13ptBold"/>
        </w:rPr>
        <w:t xml:space="preserve">(Tobias Hubinette is an Orientalist expert. He has written many scholarly articles relating orientalism and Western Dominance. “Orientalism Past and Present”, on September 7, 2003. Accessed June 27, 2019.  </w:t>
      </w:r>
      <w:hyperlink r:id="rId40" w:history="1">
        <w:r w:rsidRPr="00D90A7C">
          <w:rPr>
            <w:rStyle w:val="Style13ptBold"/>
          </w:rPr>
          <w:t>http://www.tobias</w:t>
        </w:r>
      </w:hyperlink>
      <w:r w:rsidRPr="00D90A7C">
        <w:rPr>
          <w:rStyle w:val="Style13ptBold"/>
        </w:rPr>
        <w:t>hubinette.se/orientalism.pd)—RSP*</w:t>
      </w:r>
    </w:p>
    <w:p w14:paraId="7FCF04EC" w14:textId="77777777" w:rsidR="00374905" w:rsidRPr="00D90A7C" w:rsidRDefault="00374905" w:rsidP="00374905">
      <w:pPr>
        <w:pStyle w:val="Heading4"/>
        <w:spacing w:before="240" w:after="140"/>
        <w:rPr>
          <w:rFonts w:cs="Calibri"/>
          <w:sz w:val="24"/>
          <w:szCs w:val="24"/>
        </w:rPr>
      </w:pPr>
      <w:r w:rsidRPr="00D90A7C">
        <w:rPr>
          <w:rFonts w:cs="Calibri"/>
          <w:b w:val="0"/>
          <w:bCs/>
          <w:color w:val="000000"/>
          <w:sz w:val="24"/>
          <w:szCs w:val="24"/>
        </w:rPr>
        <w:t>Since the end of the 1970s</w:t>
      </w:r>
      <w:r w:rsidRPr="00D90A7C">
        <w:rPr>
          <w:rFonts w:cs="Calibri"/>
          <w:b w:val="0"/>
          <w:bCs/>
          <w:color w:val="000000"/>
          <w:sz w:val="24"/>
          <w:szCs w:val="24"/>
          <w:u w:val="single"/>
        </w:rPr>
        <w:t>,</w:t>
      </w:r>
      <w:r w:rsidRPr="00D90A7C">
        <w:rPr>
          <w:rFonts w:cs="Calibri"/>
          <w:color w:val="000000"/>
          <w:sz w:val="24"/>
          <w:szCs w:val="24"/>
          <w:u w:val="single"/>
        </w:rPr>
        <w:t xml:space="preserve"> most </w:t>
      </w:r>
      <w:r w:rsidRPr="00D90A7C">
        <w:rPr>
          <w:rFonts w:cs="Calibri"/>
          <w:color w:val="000000"/>
          <w:sz w:val="24"/>
          <w:szCs w:val="24"/>
          <w:u w:val="single"/>
          <w:shd w:val="clear" w:color="auto" w:fill="00FF00"/>
        </w:rPr>
        <w:t>academic institutions in the West have</w:t>
      </w:r>
      <w:r w:rsidRPr="00D90A7C">
        <w:rPr>
          <w:rFonts w:cs="Calibri"/>
          <w:color w:val="000000"/>
          <w:sz w:val="24"/>
          <w:szCs w:val="24"/>
          <w:u w:val="single"/>
        </w:rPr>
        <w:t xml:space="preserve">more or less </w:t>
      </w:r>
      <w:r w:rsidRPr="00D90A7C">
        <w:rPr>
          <w:rFonts w:cs="Calibri"/>
          <w:color w:val="000000"/>
          <w:sz w:val="24"/>
          <w:szCs w:val="24"/>
          <w:u w:val="single"/>
          <w:shd w:val="clear" w:color="auto" w:fill="00FF00"/>
        </w:rPr>
        <w:t>accepted the critique on classical orientalism and</w:t>
      </w:r>
      <w:r w:rsidRPr="00D90A7C">
        <w:rPr>
          <w:rFonts w:cs="Calibri"/>
          <w:color w:val="000000"/>
          <w:sz w:val="24"/>
          <w:szCs w:val="24"/>
          <w:u w:val="single"/>
        </w:rPr>
        <w:t xml:space="preserve">tried to </w:t>
      </w:r>
      <w:r w:rsidRPr="00D90A7C">
        <w:rPr>
          <w:rFonts w:cs="Calibri"/>
          <w:color w:val="000000"/>
          <w:sz w:val="24"/>
          <w:szCs w:val="24"/>
          <w:u w:val="single"/>
          <w:shd w:val="clear" w:color="auto" w:fill="00FF00"/>
        </w:rPr>
        <w:t>distance themselves from their predecessors</w:t>
      </w:r>
      <w:r w:rsidRPr="00D90A7C">
        <w:rPr>
          <w:rFonts w:cs="Calibri"/>
          <w:color w:val="000000"/>
          <w:sz w:val="24"/>
          <w:szCs w:val="24"/>
          <w:u w:val="single"/>
        </w:rPr>
        <w:t>.</w:t>
      </w:r>
      <w:r w:rsidRPr="00D90A7C">
        <w:rPr>
          <w:rFonts w:cs="Calibri"/>
          <w:b w:val="0"/>
          <w:bCs/>
          <w:color w:val="000000"/>
          <w:sz w:val="24"/>
          <w:szCs w:val="24"/>
        </w:rPr>
        <w:t>Instead, it is in the form of popular orientalism that the discourse has managed to survive in the West as a romantic and colonial nostalgia reproduced in arts, movies and literature. This kind of popular orientalism is for example extremely well-represented in commercials here in Sweden.So finally there is a time to ask ourselves-</w:t>
      </w:r>
      <w:r w:rsidRPr="00D90A7C">
        <w:rPr>
          <w:rFonts w:cs="Calibri"/>
          <w:color w:val="000000"/>
          <w:sz w:val="24"/>
          <w:szCs w:val="24"/>
        </w:rPr>
        <w:t xml:space="preserve"> </w:t>
      </w:r>
      <w:r w:rsidRPr="00D90A7C">
        <w:rPr>
          <w:rFonts w:cs="Calibri"/>
          <w:color w:val="000000"/>
          <w:sz w:val="24"/>
          <w:szCs w:val="24"/>
          <w:u w:val="single"/>
        </w:rPr>
        <w:t xml:space="preserve">is </w:t>
      </w:r>
      <w:r w:rsidRPr="00D90A7C">
        <w:rPr>
          <w:rFonts w:cs="Calibri"/>
          <w:color w:val="000000"/>
          <w:sz w:val="24"/>
          <w:szCs w:val="24"/>
          <w:u w:val="single"/>
          <w:shd w:val="clear" w:color="auto" w:fill="00FF00"/>
        </w:rPr>
        <w:t>there a way out of orientalism</w:t>
      </w:r>
      <w:r w:rsidRPr="00D90A7C">
        <w:rPr>
          <w:rFonts w:cs="Calibri"/>
          <w:color w:val="000000"/>
          <w:sz w:val="24"/>
          <w:szCs w:val="24"/>
          <w:u w:val="single"/>
        </w:rPr>
        <w:t xml:space="preserve">, and can we imagine </w:t>
      </w:r>
      <w:r w:rsidRPr="00D90A7C">
        <w:rPr>
          <w:rFonts w:cs="Calibri"/>
          <w:color w:val="000000"/>
          <w:sz w:val="24"/>
          <w:szCs w:val="24"/>
          <w:u w:val="single"/>
          <w:shd w:val="clear" w:color="auto" w:fill="00FF00"/>
        </w:rPr>
        <w:t>a world beyond orientalism</w:t>
      </w:r>
      <w:r w:rsidRPr="00D90A7C">
        <w:rPr>
          <w:rFonts w:cs="Calibri"/>
          <w:color w:val="000000"/>
          <w:sz w:val="24"/>
          <w:szCs w:val="24"/>
          <w:u w:val="single"/>
        </w:rPr>
        <w:t>?</w:t>
      </w:r>
      <w:r w:rsidRPr="00D90A7C">
        <w:rPr>
          <w:rFonts w:cs="Calibri"/>
          <w:b w:val="0"/>
          <w:bCs/>
          <w:color w:val="000000"/>
          <w:sz w:val="24"/>
          <w:szCs w:val="24"/>
        </w:rPr>
        <w:t>can we imagine a world beyond orientalism? Well, my personal guess is that</w:t>
      </w:r>
      <w:r w:rsidRPr="00D90A7C">
        <w:rPr>
          <w:rFonts w:cs="Calibri"/>
          <w:color w:val="000000"/>
          <w:sz w:val="24"/>
          <w:szCs w:val="24"/>
        </w:rPr>
        <w:t xml:space="preserve"> </w:t>
      </w:r>
      <w:r w:rsidRPr="00D90A7C">
        <w:rPr>
          <w:rFonts w:cs="Calibri"/>
          <w:color w:val="000000"/>
          <w:sz w:val="24"/>
          <w:szCs w:val="24"/>
          <w:u w:val="single"/>
          <w:shd w:val="clear" w:color="auto" w:fill="00FF00"/>
        </w:rPr>
        <w:t>orientalism will always exist in one or another form as long as the West has hegemonic power.Orientalism is strongly intertwined with the Western self-image to such an extant that if orientalism goes,then Western world power or even the West itself must also go</w:t>
      </w:r>
      <w:r w:rsidRPr="00D90A7C">
        <w:rPr>
          <w:rFonts w:cs="Calibri"/>
          <w:color w:val="000000"/>
          <w:sz w:val="24"/>
          <w:szCs w:val="24"/>
          <w:u w:val="single"/>
        </w:rPr>
        <w:t>.</w:t>
      </w:r>
      <w:r w:rsidRPr="00D90A7C">
        <w:rPr>
          <w:rFonts w:cs="Calibri"/>
          <w:b w:val="0"/>
          <w:bCs/>
          <w:color w:val="000000"/>
          <w:sz w:val="24"/>
          <w:szCs w:val="24"/>
        </w:rPr>
        <w:t>And isn´t that what we are seeing today, a slow but unstoppable power shift from the West towards East Asia with China and Japan in the forefront, maybe also South Asia with India as a leading nation, while the academic world itself is undergoing of a rapid Asianization, giving way to a more or less higher competence of higher diaspora Asians in the subjects involved.</w:t>
      </w:r>
    </w:p>
    <w:p w14:paraId="6BFFAFBB" w14:textId="4B058CFF" w:rsidR="00374905" w:rsidRPr="00D90A7C" w:rsidRDefault="00374905" w:rsidP="00AF78D9">
      <w:pPr>
        <w:rPr>
          <w:b/>
          <w:bCs/>
          <w:color w:val="000000"/>
        </w:rPr>
      </w:pPr>
    </w:p>
    <w:p w14:paraId="2EFEFA6A" w14:textId="77777777" w:rsidR="00374905" w:rsidRPr="00D90A7C" w:rsidRDefault="00374905" w:rsidP="00AF78D9"/>
    <w:sectPr w:rsidR="00374905" w:rsidRPr="00D90A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2E1832" w14:textId="77777777" w:rsidR="00DE03B4" w:rsidRDefault="00DE03B4" w:rsidP="00374905">
      <w:pPr>
        <w:spacing w:after="0" w:line="240" w:lineRule="auto"/>
      </w:pPr>
      <w:r>
        <w:separator/>
      </w:r>
    </w:p>
  </w:endnote>
  <w:endnote w:type="continuationSeparator" w:id="0">
    <w:p w14:paraId="2810D78E" w14:textId="77777777" w:rsidR="00DE03B4" w:rsidRDefault="00DE03B4" w:rsidP="00374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200993" w14:textId="77777777" w:rsidR="00DE03B4" w:rsidRDefault="00DE03B4" w:rsidP="00374905">
      <w:pPr>
        <w:spacing w:after="0" w:line="240" w:lineRule="auto"/>
      </w:pPr>
      <w:r>
        <w:separator/>
      </w:r>
    </w:p>
  </w:footnote>
  <w:footnote w:type="continuationSeparator" w:id="0">
    <w:p w14:paraId="7E254A86" w14:textId="77777777" w:rsidR="00DE03B4" w:rsidRDefault="00DE03B4" w:rsidP="00374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A624B6"/>
    <w:multiLevelType w:val="multilevel"/>
    <w:tmpl w:val="355E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E35C5"/>
    <w:multiLevelType w:val="multilevel"/>
    <w:tmpl w:val="EE7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C3BC9"/>
    <w:multiLevelType w:val="multilevel"/>
    <w:tmpl w:val="8BB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21A92"/>
    <w:multiLevelType w:val="multilevel"/>
    <w:tmpl w:val="025E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63159E"/>
    <w:multiLevelType w:val="multilevel"/>
    <w:tmpl w:val="0BBE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A93A72"/>
    <w:multiLevelType w:val="multilevel"/>
    <w:tmpl w:val="B37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C374B"/>
    <w:multiLevelType w:val="multilevel"/>
    <w:tmpl w:val="F7F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0">
      <w:lvl w:ilvl="0">
        <w:numFmt w:val="lowerLetter"/>
        <w:lvlText w:val="%1."/>
        <w:lvlJc w:val="left"/>
      </w:lvl>
    </w:lvlOverride>
  </w:num>
  <w:num w:numId="13">
    <w:abstractNumId w:val="13"/>
  </w:num>
  <w:num w:numId="14">
    <w:abstractNumId w:val="13"/>
    <w:lvlOverride w:ilvl="0">
      <w:lvl w:ilvl="0">
        <w:numFmt w:val="lowerLetter"/>
        <w:lvlText w:val="%1."/>
        <w:lvlJc w:val="left"/>
      </w:lvl>
    </w:lvlOverride>
  </w:num>
  <w:num w:numId="15">
    <w:abstractNumId w:val="14"/>
  </w:num>
  <w:num w:numId="16">
    <w:abstractNumId w:val="14"/>
    <w:lvlOverride w:ilvl="0">
      <w:lvl w:ilvl="0">
        <w:numFmt w:val="lowerLetter"/>
        <w:lvlText w:val="%1."/>
        <w:lvlJc w:val="left"/>
      </w:lvl>
    </w:lvlOverride>
  </w:num>
  <w:num w:numId="17">
    <w:abstractNumId w:val="15"/>
  </w:num>
  <w:num w:numId="18">
    <w:abstractNumId w:val="12"/>
  </w:num>
  <w:num w:numId="19">
    <w:abstractNumId w:val="1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74F11"/>
    <w:rsid w:val="000139A3"/>
    <w:rsid w:val="00051052"/>
    <w:rsid w:val="000F6C71"/>
    <w:rsid w:val="00100833"/>
    <w:rsid w:val="00104529"/>
    <w:rsid w:val="00104883"/>
    <w:rsid w:val="00105942"/>
    <w:rsid w:val="00107396"/>
    <w:rsid w:val="00107EDF"/>
    <w:rsid w:val="00127D1B"/>
    <w:rsid w:val="00144A4C"/>
    <w:rsid w:val="00176AB0"/>
    <w:rsid w:val="00177B7D"/>
    <w:rsid w:val="00180B9A"/>
    <w:rsid w:val="0018322D"/>
    <w:rsid w:val="001B5776"/>
    <w:rsid w:val="001E24FC"/>
    <w:rsid w:val="001E527A"/>
    <w:rsid w:val="001F78CE"/>
    <w:rsid w:val="00210C5B"/>
    <w:rsid w:val="00220249"/>
    <w:rsid w:val="00251FC7"/>
    <w:rsid w:val="002855A7"/>
    <w:rsid w:val="002B146A"/>
    <w:rsid w:val="002B5E17"/>
    <w:rsid w:val="002D4391"/>
    <w:rsid w:val="002E295F"/>
    <w:rsid w:val="002F7E10"/>
    <w:rsid w:val="00315690"/>
    <w:rsid w:val="00316B75"/>
    <w:rsid w:val="00325646"/>
    <w:rsid w:val="003460F2"/>
    <w:rsid w:val="00374905"/>
    <w:rsid w:val="0038158C"/>
    <w:rsid w:val="003902BA"/>
    <w:rsid w:val="003A09E2"/>
    <w:rsid w:val="003B15A1"/>
    <w:rsid w:val="003C60C8"/>
    <w:rsid w:val="003E0A37"/>
    <w:rsid w:val="00407037"/>
    <w:rsid w:val="00435F3A"/>
    <w:rsid w:val="004605D6"/>
    <w:rsid w:val="004C60E8"/>
    <w:rsid w:val="004E3579"/>
    <w:rsid w:val="004E728B"/>
    <w:rsid w:val="004F39E0"/>
    <w:rsid w:val="00517428"/>
    <w:rsid w:val="005267B9"/>
    <w:rsid w:val="00535FEF"/>
    <w:rsid w:val="00537BD5"/>
    <w:rsid w:val="005428CF"/>
    <w:rsid w:val="0057268A"/>
    <w:rsid w:val="005A7FD0"/>
    <w:rsid w:val="005D2912"/>
    <w:rsid w:val="006065BD"/>
    <w:rsid w:val="0064594A"/>
    <w:rsid w:val="00645FA9"/>
    <w:rsid w:val="00647866"/>
    <w:rsid w:val="00651463"/>
    <w:rsid w:val="00665003"/>
    <w:rsid w:val="00683F86"/>
    <w:rsid w:val="006A2AD0"/>
    <w:rsid w:val="006A6E14"/>
    <w:rsid w:val="006B2584"/>
    <w:rsid w:val="006C2375"/>
    <w:rsid w:val="006D4ECC"/>
    <w:rsid w:val="00707075"/>
    <w:rsid w:val="00722258"/>
    <w:rsid w:val="007243E5"/>
    <w:rsid w:val="0074004F"/>
    <w:rsid w:val="007516DE"/>
    <w:rsid w:val="00766EA0"/>
    <w:rsid w:val="007A2226"/>
    <w:rsid w:val="007B7CDC"/>
    <w:rsid w:val="007F5B66"/>
    <w:rsid w:val="00823A1C"/>
    <w:rsid w:val="00831548"/>
    <w:rsid w:val="00836AB1"/>
    <w:rsid w:val="00845B9D"/>
    <w:rsid w:val="0085232D"/>
    <w:rsid w:val="00860984"/>
    <w:rsid w:val="008A10FF"/>
    <w:rsid w:val="008B3ECB"/>
    <w:rsid w:val="008B4E85"/>
    <w:rsid w:val="008C1B2E"/>
    <w:rsid w:val="008E3D66"/>
    <w:rsid w:val="0091627E"/>
    <w:rsid w:val="0097032B"/>
    <w:rsid w:val="009D2EAD"/>
    <w:rsid w:val="009D54B2"/>
    <w:rsid w:val="009E1922"/>
    <w:rsid w:val="009F7ED2"/>
    <w:rsid w:val="00A07FB2"/>
    <w:rsid w:val="00A15893"/>
    <w:rsid w:val="00A75B72"/>
    <w:rsid w:val="00A93661"/>
    <w:rsid w:val="00A95652"/>
    <w:rsid w:val="00AC0AB8"/>
    <w:rsid w:val="00AF21B6"/>
    <w:rsid w:val="00AF78D9"/>
    <w:rsid w:val="00B33C6D"/>
    <w:rsid w:val="00B4508F"/>
    <w:rsid w:val="00B55AD5"/>
    <w:rsid w:val="00B8057C"/>
    <w:rsid w:val="00B96F4D"/>
    <w:rsid w:val="00BD6238"/>
    <w:rsid w:val="00BF1BB1"/>
    <w:rsid w:val="00BF593B"/>
    <w:rsid w:val="00BF773A"/>
    <w:rsid w:val="00BF7E81"/>
    <w:rsid w:val="00C13773"/>
    <w:rsid w:val="00C17CC8"/>
    <w:rsid w:val="00C42A88"/>
    <w:rsid w:val="00C7467B"/>
    <w:rsid w:val="00C83417"/>
    <w:rsid w:val="00C9604F"/>
    <w:rsid w:val="00CA19AA"/>
    <w:rsid w:val="00CC5298"/>
    <w:rsid w:val="00CD736E"/>
    <w:rsid w:val="00CD798D"/>
    <w:rsid w:val="00CE161E"/>
    <w:rsid w:val="00CF59A8"/>
    <w:rsid w:val="00D325A9"/>
    <w:rsid w:val="00D36A8A"/>
    <w:rsid w:val="00D6063D"/>
    <w:rsid w:val="00D61409"/>
    <w:rsid w:val="00D6691E"/>
    <w:rsid w:val="00D71170"/>
    <w:rsid w:val="00D74F11"/>
    <w:rsid w:val="00D90A7C"/>
    <w:rsid w:val="00DA1C92"/>
    <w:rsid w:val="00DA25D4"/>
    <w:rsid w:val="00DA6538"/>
    <w:rsid w:val="00DE03B4"/>
    <w:rsid w:val="00E15E75"/>
    <w:rsid w:val="00E3594D"/>
    <w:rsid w:val="00E5262C"/>
    <w:rsid w:val="00E533F7"/>
    <w:rsid w:val="00E759F3"/>
    <w:rsid w:val="00E83324"/>
    <w:rsid w:val="00E84B00"/>
    <w:rsid w:val="00EC5263"/>
    <w:rsid w:val="00EC7DC4"/>
    <w:rsid w:val="00ED30CF"/>
    <w:rsid w:val="00F176EF"/>
    <w:rsid w:val="00F45E10"/>
    <w:rsid w:val="00F6364A"/>
    <w:rsid w:val="00F805CA"/>
    <w:rsid w:val="00F9113A"/>
    <w:rsid w:val="00FA32CA"/>
    <w:rsid w:val="00FD27B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1242"/>
  <w15:chartTrackingRefBased/>
  <w15:docId w15:val="{0EF53AA9-7725-497B-BAD2-C24AB742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6063D"/>
    <w:rPr>
      <w:rFonts w:ascii="Calibri" w:hAnsi="Calibri" w:cs="Calibri"/>
    </w:rPr>
  </w:style>
  <w:style w:type="paragraph" w:styleId="Heading1">
    <w:name w:val="heading 1"/>
    <w:aliases w:val="Pocket"/>
    <w:basedOn w:val="Normal"/>
    <w:next w:val="Normal"/>
    <w:link w:val="Heading1Char"/>
    <w:qFormat/>
    <w:rsid w:val="00D606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06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06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606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606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63D"/>
  </w:style>
  <w:style w:type="character" w:customStyle="1" w:styleId="Heading1Char">
    <w:name w:val="Heading 1 Char"/>
    <w:aliases w:val="Pocket Char"/>
    <w:basedOn w:val="DefaultParagraphFont"/>
    <w:link w:val="Heading1"/>
    <w:rsid w:val="00D606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06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6063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6063D"/>
    <w:rPr>
      <w:rFonts w:ascii="Calibri" w:eastAsiaTheme="majorEastAsia" w:hAnsi="Calibri" w:cstheme="majorBidi"/>
      <w:b/>
      <w:iCs/>
      <w:sz w:val="26"/>
    </w:rPr>
  </w:style>
  <w:style w:type="character" w:styleId="Emphasis">
    <w:name w:val="Emphasis"/>
    <w:basedOn w:val="DefaultParagraphFont"/>
    <w:uiPriority w:val="7"/>
    <w:qFormat/>
    <w:rsid w:val="00D6063D"/>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D6063D"/>
    <w:rPr>
      <w:b/>
      <w:bCs/>
      <w:sz w:val="26"/>
      <w:u w:val="none"/>
    </w:rPr>
  </w:style>
  <w:style w:type="character" w:customStyle="1" w:styleId="StyleUnderline">
    <w:name w:val="Style Underline"/>
    <w:aliases w:val="Underline"/>
    <w:basedOn w:val="DefaultParagraphFont"/>
    <w:uiPriority w:val="6"/>
    <w:qFormat/>
    <w:rsid w:val="00D6063D"/>
    <w:rPr>
      <w:b w:val="0"/>
      <w:sz w:val="22"/>
      <w:u w:val="single"/>
    </w:rPr>
  </w:style>
  <w:style w:type="character" w:styleId="Hyperlink">
    <w:name w:val="Hyperlink"/>
    <w:basedOn w:val="DefaultParagraphFont"/>
    <w:uiPriority w:val="99"/>
    <w:unhideWhenUsed/>
    <w:rsid w:val="00D6063D"/>
    <w:rPr>
      <w:color w:val="auto"/>
      <w:u w:val="none"/>
    </w:rPr>
  </w:style>
  <w:style w:type="character" w:styleId="FollowedHyperlink">
    <w:name w:val="FollowedHyperlink"/>
    <w:basedOn w:val="DefaultParagraphFont"/>
    <w:uiPriority w:val="99"/>
    <w:semiHidden/>
    <w:unhideWhenUsed/>
    <w:rsid w:val="00D6063D"/>
    <w:rPr>
      <w:color w:val="auto"/>
      <w:u w:val="none"/>
    </w:rPr>
  </w:style>
  <w:style w:type="paragraph" w:customStyle="1" w:styleId="msonormal0">
    <w:name w:val="msonormal"/>
    <w:basedOn w:val="Normal"/>
    <w:rsid w:val="00E84B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E84B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84B00"/>
  </w:style>
  <w:style w:type="paragraph" w:styleId="Header">
    <w:name w:val="header"/>
    <w:basedOn w:val="Normal"/>
    <w:link w:val="HeaderChar"/>
    <w:uiPriority w:val="99"/>
    <w:unhideWhenUsed/>
    <w:rsid w:val="00374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905"/>
    <w:rPr>
      <w:rFonts w:ascii="Calibri" w:hAnsi="Calibri"/>
    </w:rPr>
  </w:style>
  <w:style w:type="paragraph" w:styleId="Footer">
    <w:name w:val="footer"/>
    <w:basedOn w:val="Normal"/>
    <w:link w:val="FooterChar"/>
    <w:uiPriority w:val="99"/>
    <w:unhideWhenUsed/>
    <w:rsid w:val="00374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905"/>
    <w:rPr>
      <w:rFonts w:ascii="Calibri" w:hAnsi="Calibri"/>
    </w:rPr>
  </w:style>
  <w:style w:type="character" w:styleId="UnresolvedMention">
    <w:name w:val="Unresolved Mention"/>
    <w:basedOn w:val="DefaultParagraphFont"/>
    <w:uiPriority w:val="99"/>
    <w:semiHidden/>
    <w:unhideWhenUsed/>
    <w:rsid w:val="00104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6496593">
      <w:bodyDiv w:val="1"/>
      <w:marLeft w:val="0"/>
      <w:marRight w:val="0"/>
      <w:marTop w:val="0"/>
      <w:marBottom w:val="0"/>
      <w:divBdr>
        <w:top w:val="none" w:sz="0" w:space="0" w:color="auto"/>
        <w:left w:val="none" w:sz="0" w:space="0" w:color="auto"/>
        <w:bottom w:val="none" w:sz="0" w:space="0" w:color="auto"/>
        <w:right w:val="none" w:sz="0" w:space="0" w:color="auto"/>
      </w:divBdr>
      <w:divsChild>
        <w:div w:id="212935706">
          <w:marLeft w:val="0"/>
          <w:marRight w:val="0"/>
          <w:marTop w:val="0"/>
          <w:marBottom w:val="0"/>
          <w:divBdr>
            <w:top w:val="none" w:sz="0" w:space="0" w:color="auto"/>
            <w:left w:val="none" w:sz="0" w:space="0" w:color="auto"/>
            <w:bottom w:val="none" w:sz="0" w:space="0" w:color="auto"/>
            <w:right w:val="none" w:sz="0" w:space="0" w:color="auto"/>
          </w:divBdr>
        </w:div>
      </w:divsChild>
    </w:div>
    <w:div w:id="712272021">
      <w:bodyDiv w:val="1"/>
      <w:marLeft w:val="0"/>
      <w:marRight w:val="0"/>
      <w:marTop w:val="0"/>
      <w:marBottom w:val="0"/>
      <w:divBdr>
        <w:top w:val="none" w:sz="0" w:space="0" w:color="auto"/>
        <w:left w:val="none" w:sz="0" w:space="0" w:color="auto"/>
        <w:bottom w:val="none" w:sz="0" w:space="0" w:color="auto"/>
        <w:right w:val="none" w:sz="0" w:space="0" w:color="auto"/>
      </w:divBdr>
    </w:div>
    <w:div w:id="751246030">
      <w:bodyDiv w:val="1"/>
      <w:marLeft w:val="0"/>
      <w:marRight w:val="0"/>
      <w:marTop w:val="0"/>
      <w:marBottom w:val="0"/>
      <w:divBdr>
        <w:top w:val="none" w:sz="0" w:space="0" w:color="auto"/>
        <w:left w:val="none" w:sz="0" w:space="0" w:color="auto"/>
        <w:bottom w:val="none" w:sz="0" w:space="0" w:color="auto"/>
        <w:right w:val="none" w:sz="0" w:space="0" w:color="auto"/>
      </w:divBdr>
    </w:div>
    <w:div w:id="910702894">
      <w:bodyDiv w:val="1"/>
      <w:marLeft w:val="0"/>
      <w:marRight w:val="0"/>
      <w:marTop w:val="0"/>
      <w:marBottom w:val="0"/>
      <w:divBdr>
        <w:top w:val="none" w:sz="0" w:space="0" w:color="auto"/>
        <w:left w:val="none" w:sz="0" w:space="0" w:color="auto"/>
        <w:bottom w:val="none" w:sz="0" w:space="0" w:color="auto"/>
        <w:right w:val="none" w:sz="0" w:space="0" w:color="auto"/>
      </w:divBdr>
    </w:div>
    <w:div w:id="994919427">
      <w:bodyDiv w:val="1"/>
      <w:marLeft w:val="0"/>
      <w:marRight w:val="0"/>
      <w:marTop w:val="0"/>
      <w:marBottom w:val="0"/>
      <w:divBdr>
        <w:top w:val="none" w:sz="0" w:space="0" w:color="auto"/>
        <w:left w:val="none" w:sz="0" w:space="0" w:color="auto"/>
        <w:bottom w:val="none" w:sz="0" w:space="0" w:color="auto"/>
        <w:right w:val="none" w:sz="0" w:space="0" w:color="auto"/>
      </w:divBdr>
    </w:div>
    <w:div w:id="1088650163">
      <w:bodyDiv w:val="1"/>
      <w:marLeft w:val="0"/>
      <w:marRight w:val="0"/>
      <w:marTop w:val="0"/>
      <w:marBottom w:val="0"/>
      <w:divBdr>
        <w:top w:val="none" w:sz="0" w:space="0" w:color="auto"/>
        <w:left w:val="none" w:sz="0" w:space="0" w:color="auto"/>
        <w:bottom w:val="none" w:sz="0" w:space="0" w:color="auto"/>
        <w:right w:val="none" w:sz="0" w:space="0" w:color="auto"/>
      </w:divBdr>
    </w:div>
    <w:div w:id="1189754453">
      <w:bodyDiv w:val="1"/>
      <w:marLeft w:val="0"/>
      <w:marRight w:val="0"/>
      <w:marTop w:val="0"/>
      <w:marBottom w:val="0"/>
      <w:divBdr>
        <w:top w:val="none" w:sz="0" w:space="0" w:color="auto"/>
        <w:left w:val="none" w:sz="0" w:space="0" w:color="auto"/>
        <w:bottom w:val="none" w:sz="0" w:space="0" w:color="auto"/>
        <w:right w:val="none" w:sz="0" w:space="0" w:color="auto"/>
      </w:divBdr>
    </w:div>
    <w:div w:id="1294292354">
      <w:bodyDiv w:val="1"/>
      <w:marLeft w:val="0"/>
      <w:marRight w:val="0"/>
      <w:marTop w:val="0"/>
      <w:marBottom w:val="0"/>
      <w:divBdr>
        <w:top w:val="none" w:sz="0" w:space="0" w:color="auto"/>
        <w:left w:val="none" w:sz="0" w:space="0" w:color="auto"/>
        <w:bottom w:val="none" w:sz="0" w:space="0" w:color="auto"/>
        <w:right w:val="none" w:sz="0" w:space="0" w:color="auto"/>
      </w:divBdr>
      <w:divsChild>
        <w:div w:id="1940403334">
          <w:marLeft w:val="0"/>
          <w:marRight w:val="0"/>
          <w:marTop w:val="0"/>
          <w:marBottom w:val="0"/>
          <w:divBdr>
            <w:top w:val="none" w:sz="0" w:space="0" w:color="auto"/>
            <w:left w:val="none" w:sz="0" w:space="0" w:color="auto"/>
            <w:bottom w:val="none" w:sz="0" w:space="0" w:color="auto"/>
            <w:right w:val="none" w:sz="0" w:space="0" w:color="auto"/>
          </w:divBdr>
        </w:div>
      </w:divsChild>
    </w:div>
    <w:div w:id="1423915963">
      <w:bodyDiv w:val="1"/>
      <w:marLeft w:val="0"/>
      <w:marRight w:val="0"/>
      <w:marTop w:val="0"/>
      <w:marBottom w:val="0"/>
      <w:divBdr>
        <w:top w:val="none" w:sz="0" w:space="0" w:color="auto"/>
        <w:left w:val="none" w:sz="0" w:space="0" w:color="auto"/>
        <w:bottom w:val="none" w:sz="0" w:space="0" w:color="auto"/>
        <w:right w:val="none" w:sz="0" w:space="0" w:color="auto"/>
      </w:divBdr>
    </w:div>
    <w:div w:id="1574967986">
      <w:bodyDiv w:val="1"/>
      <w:marLeft w:val="0"/>
      <w:marRight w:val="0"/>
      <w:marTop w:val="0"/>
      <w:marBottom w:val="0"/>
      <w:divBdr>
        <w:top w:val="none" w:sz="0" w:space="0" w:color="auto"/>
        <w:left w:val="none" w:sz="0" w:space="0" w:color="auto"/>
        <w:bottom w:val="none" w:sz="0" w:space="0" w:color="auto"/>
        <w:right w:val="none" w:sz="0" w:space="0" w:color="auto"/>
      </w:divBdr>
      <w:divsChild>
        <w:div w:id="2096395335">
          <w:marLeft w:val="0"/>
          <w:marRight w:val="0"/>
          <w:marTop w:val="0"/>
          <w:marBottom w:val="0"/>
          <w:divBdr>
            <w:top w:val="none" w:sz="0" w:space="0" w:color="auto"/>
            <w:left w:val="none" w:sz="0" w:space="0" w:color="auto"/>
            <w:bottom w:val="none" w:sz="0" w:space="0" w:color="auto"/>
            <w:right w:val="none" w:sz="0" w:space="0" w:color="auto"/>
          </w:divBdr>
        </w:div>
      </w:divsChild>
    </w:div>
    <w:div w:id="1771007187">
      <w:bodyDiv w:val="1"/>
      <w:marLeft w:val="0"/>
      <w:marRight w:val="0"/>
      <w:marTop w:val="0"/>
      <w:marBottom w:val="0"/>
      <w:divBdr>
        <w:top w:val="none" w:sz="0" w:space="0" w:color="auto"/>
        <w:left w:val="none" w:sz="0" w:space="0" w:color="auto"/>
        <w:bottom w:val="none" w:sz="0" w:space="0" w:color="auto"/>
        <w:right w:val="none" w:sz="0" w:space="0" w:color="auto"/>
      </w:divBdr>
    </w:div>
    <w:div w:id="1791393190">
      <w:bodyDiv w:val="1"/>
      <w:marLeft w:val="0"/>
      <w:marRight w:val="0"/>
      <w:marTop w:val="0"/>
      <w:marBottom w:val="0"/>
      <w:divBdr>
        <w:top w:val="none" w:sz="0" w:space="0" w:color="auto"/>
        <w:left w:val="none" w:sz="0" w:space="0" w:color="auto"/>
        <w:bottom w:val="none" w:sz="0" w:space="0" w:color="auto"/>
        <w:right w:val="none" w:sz="0" w:space="0" w:color="auto"/>
      </w:divBdr>
    </w:div>
    <w:div w:id="187735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mmi.se/intercultural/nr4/rosen.htm" TargetMode="External"/><Relationship Id="rId18" Type="http://schemas.openxmlformats.org/officeDocument/2006/relationships/hyperlink" Target="https://www.tandfonline.com/doi/abs/10.1080/02185377.2018.1515640?journalCode=rasi20" TargetMode="External"/><Relationship Id="rId26"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9" Type="http://schemas.openxmlformats.org/officeDocument/2006/relationships/hyperlink" Target="http://www.fsor.it/varia/Edward%20Said%20-%20Preface%20to%20Orientalism.htm)%20RR" TargetMode="External"/><Relationship Id="rId21" Type="http://schemas.openxmlformats.org/officeDocument/2006/relationships/hyperlink" Target="http://www.idfblog.com/facts-figures/rocket-attacks-toward-israel/" TargetMode="External"/><Relationship Id="rId34"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80/15405702.2017.1412441" TargetMode="External"/><Relationship Id="rId20" Type="http://schemas.openxmlformats.org/officeDocument/2006/relationships/hyperlink" Target="https://liftingtheveilinfo.wordpress.com/2014/04/18/the-racist-ideology-of-orientalism-and-its-implications/" TargetMode="External"/><Relationship Id="rId29"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3523260.2014.960164" TargetMode="External"/><Relationship Id="rId24"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2"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7"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0" Type="http://schemas.openxmlformats.org/officeDocument/2006/relationships/hyperlink" Target="http://www.tobias/" TargetMode="External"/><Relationship Id="rId5" Type="http://schemas.openxmlformats.org/officeDocument/2006/relationships/webSettings" Target="webSettings.xml"/><Relationship Id="rId15" Type="http://schemas.openxmlformats.org/officeDocument/2006/relationships/hyperlink" Target="https://doi.org/10.1080/13523260.2014.960164" TargetMode="External"/><Relationship Id="rId23"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28"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6"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10" Type="http://schemas.openxmlformats.org/officeDocument/2006/relationships/hyperlink" Target="https://academic.oup.com/isr/article-abstract/10/4/722/1817169)--RSP*" TargetMode="External"/><Relationship Id="rId19" Type="http://schemas.openxmlformats.org/officeDocument/2006/relationships/hyperlink" Target="https://www.tandfonline.com/doi/full/10.1080/02185377.2018.1515640" TargetMode="External"/><Relationship Id="rId31"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4" Type="http://schemas.openxmlformats.org/officeDocument/2006/relationships/settings" Target="settings.xml"/><Relationship Id="rId9" Type="http://schemas.openxmlformats.org/officeDocument/2006/relationships/hyperlink" Target="https://www.tandfonline.com/doi/full/10.1080/02185377.2018.1515640" TargetMode="External"/><Relationship Id="rId14" Type="http://schemas.openxmlformats.org/officeDocument/2006/relationships/hyperlink" Target="https://medium.com/defiant/a-lot-of-what-you-know-about-north-korea-is-racist-nonsense-a625256b51cc" TargetMode="External"/><Relationship Id="rId22" Type="http://schemas.openxmlformats.org/officeDocument/2006/relationships/hyperlink" Target="https://doi.org/10.1080/13523260.2014.960164" TargetMode="External"/><Relationship Id="rId27"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0"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5"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8" Type="http://schemas.openxmlformats.org/officeDocument/2006/relationships/hyperlink" Target="https://doi.org/10.1080/02691728.2016.1172360" TargetMode="External"/><Relationship Id="rId3" Type="http://schemas.openxmlformats.org/officeDocument/2006/relationships/styles" Target="styles.xml"/><Relationship Id="rId12" Type="http://schemas.openxmlformats.org/officeDocument/2006/relationships/hyperlink" Target="http://www.jstor.org/stable/41510316" TargetMode="External"/><Relationship Id="rId17" Type="http://schemas.openxmlformats.org/officeDocument/2006/relationships/hyperlink" Target="https://scholar.google.com/citations?view_op=view_org&amp;hl=en&amp;org=16354518557369028298" TargetMode="External"/><Relationship Id="rId25"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3"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 Id="rId38" Type="http://schemas.openxmlformats.org/officeDocument/2006/relationships/hyperlink" Target="https://www.meforum.org/6400/celebrating-orientalism?utm_source=Middle+East+Forum&amp;utm_campaign=4cc3e40d01-landes_richard_2016_12_20&amp;utm_medium=email&amp;utm_term=0_086cfd423c-4cc3e40d01-33778081&amp;goal=0_086cfd423c-4cc3e40d01-337780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78463-C625-44FE-AD49-10EADF6EF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52465</Words>
  <Characters>299051</Characters>
  <Application>Microsoft Office Word</Application>
  <DocSecurity>0</DocSecurity>
  <Lines>2492</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5.1.1</cp:keywords>
  <dc:description/>
  <cp:lastModifiedBy>Josh Martin</cp:lastModifiedBy>
  <cp:revision>3</cp:revision>
  <dcterms:created xsi:type="dcterms:W3CDTF">2019-07-01T03:23:00Z</dcterms:created>
  <dcterms:modified xsi:type="dcterms:W3CDTF">2019-07-02T17:54:00Z</dcterms:modified>
</cp:coreProperties>
</file>