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8F96A0D" w14:textId="6450C272" w:rsidR="00417573" w:rsidRDefault="00212E3D" w:rsidP="00DB6D21">
      <w:pPr>
        <w:pStyle w:val="Heading1"/>
      </w:pPr>
      <w:bookmarkStart w:id="0" w:name="_Toc14467613"/>
      <w:bookmarkStart w:id="1" w:name="_GoBack"/>
      <w:bookmarkEnd w:id="1"/>
      <w:r>
        <w:t>Oversight Aff &amp; Neg Supplement – GDI Scholars 2019</w:t>
      </w:r>
      <w:bookmarkEnd w:id="0"/>
    </w:p>
    <w:p w14:paraId="09408475" w14:textId="64325FD1" w:rsidR="00212E3D" w:rsidRDefault="00212E3D" w:rsidP="00212E3D"/>
    <w:sdt>
      <w:sdtPr>
        <w:id w:val="-1401666447"/>
        <w:docPartObj>
          <w:docPartGallery w:val="Table of Contents"/>
          <w:docPartUnique/>
        </w:docPartObj>
      </w:sdtPr>
      <w:sdtEndPr>
        <w:rPr>
          <w:rFonts w:ascii="Times New Roman" w:eastAsiaTheme="minorHAnsi" w:hAnsi="Times New Roman" w:cs="Times New Roman"/>
          <w:b/>
          <w:bCs/>
          <w:noProof/>
          <w:color w:val="auto"/>
          <w:sz w:val="22"/>
          <w:szCs w:val="22"/>
        </w:rPr>
      </w:sdtEndPr>
      <w:sdtContent>
        <w:p w14:paraId="1BD6EED3" w14:textId="64957F1E" w:rsidR="00BE5917" w:rsidRPr="00BE5917" w:rsidRDefault="00BE5917" w:rsidP="00BE5917">
          <w:pPr>
            <w:pStyle w:val="TOCHeading"/>
            <w:jc w:val="center"/>
            <w:rPr>
              <w:rFonts w:ascii="Times New Roman" w:hAnsi="Times New Roman" w:cs="Times New Roman"/>
              <w:b/>
              <w:bCs/>
              <w:color w:val="auto"/>
            </w:rPr>
          </w:pPr>
          <w:r w:rsidRPr="00BE5917">
            <w:rPr>
              <w:rFonts w:ascii="Times New Roman" w:hAnsi="Times New Roman" w:cs="Times New Roman"/>
              <w:b/>
              <w:bCs/>
              <w:color w:val="auto"/>
            </w:rPr>
            <w:t>Contents</w:t>
          </w:r>
        </w:p>
        <w:p w14:paraId="60356BEF" w14:textId="1126D859" w:rsidR="00BE5917" w:rsidRDefault="00BE5917">
          <w:pPr>
            <w:pStyle w:val="TOC1"/>
            <w:tabs>
              <w:tab w:val="right" w:leader="dot" w:pos="9350"/>
            </w:tabs>
            <w:rPr>
              <w:rFonts w:asciiTheme="minorHAnsi" w:eastAsiaTheme="minorEastAsia" w:hAnsiTheme="minorHAnsi" w:cstheme="minorBidi"/>
              <w:noProof/>
            </w:rPr>
          </w:pPr>
          <w:r>
            <w:fldChar w:fldCharType="begin"/>
          </w:r>
          <w:r>
            <w:instrText xml:space="preserve"> TOC \o "1-3" \h \z \u </w:instrText>
          </w:r>
          <w:r>
            <w:fldChar w:fldCharType="separate"/>
          </w:r>
          <w:hyperlink w:anchor="_Toc14467613" w:history="1">
            <w:r w:rsidRPr="00175467">
              <w:rPr>
                <w:rStyle w:val="Hyperlink"/>
                <w:noProof/>
              </w:rPr>
              <w:t>Oversight Aff &amp; Neg Supplement – GDI Scholars 2019</w:t>
            </w:r>
            <w:r>
              <w:rPr>
                <w:noProof/>
                <w:webHidden/>
              </w:rPr>
              <w:tab/>
            </w:r>
            <w:r>
              <w:rPr>
                <w:noProof/>
                <w:webHidden/>
              </w:rPr>
              <w:fldChar w:fldCharType="begin"/>
            </w:r>
            <w:r>
              <w:rPr>
                <w:noProof/>
                <w:webHidden/>
              </w:rPr>
              <w:instrText xml:space="preserve"> PAGEREF _Toc14467613 \h </w:instrText>
            </w:r>
            <w:r>
              <w:rPr>
                <w:noProof/>
                <w:webHidden/>
              </w:rPr>
            </w:r>
            <w:r>
              <w:rPr>
                <w:noProof/>
                <w:webHidden/>
              </w:rPr>
              <w:fldChar w:fldCharType="separate"/>
            </w:r>
            <w:r>
              <w:rPr>
                <w:noProof/>
                <w:webHidden/>
              </w:rPr>
              <w:t>1</w:t>
            </w:r>
            <w:r>
              <w:rPr>
                <w:noProof/>
                <w:webHidden/>
              </w:rPr>
              <w:fldChar w:fldCharType="end"/>
            </w:r>
          </w:hyperlink>
        </w:p>
        <w:p w14:paraId="7C7AA263" w14:textId="08736A0E" w:rsidR="00BE5917" w:rsidRDefault="00BE5917">
          <w:pPr>
            <w:pStyle w:val="TOC1"/>
            <w:tabs>
              <w:tab w:val="right" w:leader="dot" w:pos="9350"/>
            </w:tabs>
            <w:rPr>
              <w:rFonts w:asciiTheme="minorHAnsi" w:eastAsiaTheme="minorEastAsia" w:hAnsiTheme="minorHAnsi" w:cstheme="minorBidi"/>
              <w:noProof/>
            </w:rPr>
          </w:pPr>
          <w:hyperlink w:anchor="_Toc14467614" w:history="1">
            <w:r w:rsidRPr="00175467">
              <w:rPr>
                <w:rStyle w:val="Hyperlink"/>
                <w:noProof/>
              </w:rPr>
              <w:t>***AFF</w:t>
            </w:r>
            <w:r>
              <w:rPr>
                <w:noProof/>
                <w:webHidden/>
              </w:rPr>
              <w:tab/>
            </w:r>
            <w:r>
              <w:rPr>
                <w:noProof/>
                <w:webHidden/>
              </w:rPr>
              <w:fldChar w:fldCharType="begin"/>
            </w:r>
            <w:r>
              <w:rPr>
                <w:noProof/>
                <w:webHidden/>
              </w:rPr>
              <w:instrText xml:space="preserve"> PAGEREF _Toc14467614 \h </w:instrText>
            </w:r>
            <w:r>
              <w:rPr>
                <w:noProof/>
                <w:webHidden/>
              </w:rPr>
            </w:r>
            <w:r>
              <w:rPr>
                <w:noProof/>
                <w:webHidden/>
              </w:rPr>
              <w:fldChar w:fldCharType="separate"/>
            </w:r>
            <w:r>
              <w:rPr>
                <w:noProof/>
                <w:webHidden/>
              </w:rPr>
              <w:t>4</w:t>
            </w:r>
            <w:r>
              <w:rPr>
                <w:noProof/>
                <w:webHidden/>
              </w:rPr>
              <w:fldChar w:fldCharType="end"/>
            </w:r>
          </w:hyperlink>
        </w:p>
        <w:p w14:paraId="07B4A5C2" w14:textId="55FCB307" w:rsidR="00BE5917" w:rsidRDefault="00BE5917">
          <w:pPr>
            <w:pStyle w:val="TOC2"/>
            <w:tabs>
              <w:tab w:val="right" w:leader="dot" w:pos="9350"/>
            </w:tabs>
            <w:rPr>
              <w:rFonts w:asciiTheme="minorHAnsi" w:eastAsiaTheme="minorEastAsia" w:hAnsiTheme="minorHAnsi" w:cstheme="minorBidi"/>
              <w:noProof/>
            </w:rPr>
          </w:pPr>
          <w:hyperlink w:anchor="_Toc14467615" w:history="1">
            <w:r w:rsidRPr="00175467">
              <w:rPr>
                <w:rStyle w:val="Hyperlink"/>
                <w:noProof/>
              </w:rPr>
              <w:t>Emergency Power Advantage</w:t>
            </w:r>
            <w:r>
              <w:rPr>
                <w:noProof/>
                <w:webHidden/>
              </w:rPr>
              <w:tab/>
            </w:r>
            <w:r>
              <w:rPr>
                <w:noProof/>
                <w:webHidden/>
              </w:rPr>
              <w:fldChar w:fldCharType="begin"/>
            </w:r>
            <w:r>
              <w:rPr>
                <w:noProof/>
                <w:webHidden/>
              </w:rPr>
              <w:instrText xml:space="preserve"> PAGEREF _Toc14467615 \h </w:instrText>
            </w:r>
            <w:r>
              <w:rPr>
                <w:noProof/>
                <w:webHidden/>
              </w:rPr>
            </w:r>
            <w:r>
              <w:rPr>
                <w:noProof/>
                <w:webHidden/>
              </w:rPr>
              <w:fldChar w:fldCharType="separate"/>
            </w:r>
            <w:r>
              <w:rPr>
                <w:noProof/>
                <w:webHidden/>
              </w:rPr>
              <w:t>5</w:t>
            </w:r>
            <w:r>
              <w:rPr>
                <w:noProof/>
                <w:webHidden/>
              </w:rPr>
              <w:fldChar w:fldCharType="end"/>
            </w:r>
          </w:hyperlink>
        </w:p>
        <w:p w14:paraId="3847A545" w14:textId="712CAB97" w:rsidR="00BE5917" w:rsidRDefault="00BE5917">
          <w:pPr>
            <w:pStyle w:val="TOC3"/>
            <w:tabs>
              <w:tab w:val="right" w:leader="dot" w:pos="9350"/>
            </w:tabs>
            <w:rPr>
              <w:rFonts w:asciiTheme="minorHAnsi" w:eastAsiaTheme="minorEastAsia" w:hAnsiTheme="minorHAnsi" w:cstheme="minorBidi"/>
              <w:noProof/>
            </w:rPr>
          </w:pPr>
          <w:hyperlink w:anchor="_Toc14467616" w:history="1">
            <w:r w:rsidRPr="00175467">
              <w:rPr>
                <w:rStyle w:val="Hyperlink"/>
                <w:noProof/>
              </w:rPr>
              <w:t>Emergency Power Advantage – 1AC</w:t>
            </w:r>
            <w:r>
              <w:rPr>
                <w:noProof/>
                <w:webHidden/>
              </w:rPr>
              <w:tab/>
            </w:r>
            <w:r>
              <w:rPr>
                <w:noProof/>
                <w:webHidden/>
              </w:rPr>
              <w:fldChar w:fldCharType="begin"/>
            </w:r>
            <w:r>
              <w:rPr>
                <w:noProof/>
                <w:webHidden/>
              </w:rPr>
              <w:instrText xml:space="preserve"> PAGEREF _Toc14467616 \h </w:instrText>
            </w:r>
            <w:r>
              <w:rPr>
                <w:noProof/>
                <w:webHidden/>
              </w:rPr>
            </w:r>
            <w:r>
              <w:rPr>
                <w:noProof/>
                <w:webHidden/>
              </w:rPr>
              <w:fldChar w:fldCharType="separate"/>
            </w:r>
            <w:r>
              <w:rPr>
                <w:noProof/>
                <w:webHidden/>
              </w:rPr>
              <w:t>6</w:t>
            </w:r>
            <w:r>
              <w:rPr>
                <w:noProof/>
                <w:webHidden/>
              </w:rPr>
              <w:fldChar w:fldCharType="end"/>
            </w:r>
          </w:hyperlink>
        </w:p>
        <w:p w14:paraId="2F9C1ED6" w14:textId="691CBC71" w:rsidR="00BE5917" w:rsidRDefault="00BE5917">
          <w:pPr>
            <w:pStyle w:val="TOC3"/>
            <w:tabs>
              <w:tab w:val="right" w:leader="dot" w:pos="9350"/>
            </w:tabs>
            <w:rPr>
              <w:rFonts w:asciiTheme="minorHAnsi" w:eastAsiaTheme="minorEastAsia" w:hAnsiTheme="minorHAnsi" w:cstheme="minorBidi"/>
              <w:noProof/>
            </w:rPr>
          </w:pPr>
          <w:hyperlink w:anchor="_Toc14467617" w:history="1">
            <w:r w:rsidRPr="00175467">
              <w:rPr>
                <w:rStyle w:val="Hyperlink"/>
                <w:noProof/>
              </w:rPr>
              <w:t>Constitutional Crisis Internal Link</w:t>
            </w:r>
            <w:r>
              <w:rPr>
                <w:noProof/>
                <w:webHidden/>
              </w:rPr>
              <w:tab/>
            </w:r>
            <w:r>
              <w:rPr>
                <w:noProof/>
                <w:webHidden/>
              </w:rPr>
              <w:fldChar w:fldCharType="begin"/>
            </w:r>
            <w:r>
              <w:rPr>
                <w:noProof/>
                <w:webHidden/>
              </w:rPr>
              <w:instrText xml:space="preserve"> PAGEREF _Toc14467617 \h </w:instrText>
            </w:r>
            <w:r>
              <w:rPr>
                <w:noProof/>
                <w:webHidden/>
              </w:rPr>
            </w:r>
            <w:r>
              <w:rPr>
                <w:noProof/>
                <w:webHidden/>
              </w:rPr>
              <w:fldChar w:fldCharType="separate"/>
            </w:r>
            <w:r>
              <w:rPr>
                <w:noProof/>
                <w:webHidden/>
              </w:rPr>
              <w:t>22</w:t>
            </w:r>
            <w:r>
              <w:rPr>
                <w:noProof/>
                <w:webHidden/>
              </w:rPr>
              <w:fldChar w:fldCharType="end"/>
            </w:r>
          </w:hyperlink>
        </w:p>
        <w:p w14:paraId="1357B842" w14:textId="5495631C" w:rsidR="00BE5917" w:rsidRDefault="00BE5917">
          <w:pPr>
            <w:pStyle w:val="TOC3"/>
            <w:tabs>
              <w:tab w:val="right" w:leader="dot" w:pos="9350"/>
            </w:tabs>
            <w:rPr>
              <w:rFonts w:asciiTheme="minorHAnsi" w:eastAsiaTheme="minorEastAsia" w:hAnsiTheme="minorHAnsi" w:cstheme="minorBidi"/>
              <w:noProof/>
            </w:rPr>
          </w:pPr>
          <w:hyperlink w:anchor="_Toc14467618" w:history="1">
            <w:r w:rsidRPr="00175467">
              <w:rPr>
                <w:rStyle w:val="Hyperlink"/>
                <w:noProof/>
              </w:rPr>
              <w:t>Democracy Internal Link</w:t>
            </w:r>
            <w:r>
              <w:rPr>
                <w:noProof/>
                <w:webHidden/>
              </w:rPr>
              <w:tab/>
            </w:r>
            <w:r>
              <w:rPr>
                <w:noProof/>
                <w:webHidden/>
              </w:rPr>
              <w:fldChar w:fldCharType="begin"/>
            </w:r>
            <w:r>
              <w:rPr>
                <w:noProof/>
                <w:webHidden/>
              </w:rPr>
              <w:instrText xml:space="preserve"> PAGEREF _Toc14467618 \h </w:instrText>
            </w:r>
            <w:r>
              <w:rPr>
                <w:noProof/>
                <w:webHidden/>
              </w:rPr>
            </w:r>
            <w:r>
              <w:rPr>
                <w:noProof/>
                <w:webHidden/>
              </w:rPr>
              <w:fldChar w:fldCharType="separate"/>
            </w:r>
            <w:r>
              <w:rPr>
                <w:noProof/>
                <w:webHidden/>
              </w:rPr>
              <w:t>23</w:t>
            </w:r>
            <w:r>
              <w:rPr>
                <w:noProof/>
                <w:webHidden/>
              </w:rPr>
              <w:fldChar w:fldCharType="end"/>
            </w:r>
          </w:hyperlink>
        </w:p>
        <w:p w14:paraId="27447E84" w14:textId="1052E494" w:rsidR="00BE5917" w:rsidRDefault="00BE5917">
          <w:pPr>
            <w:pStyle w:val="TOC3"/>
            <w:tabs>
              <w:tab w:val="right" w:leader="dot" w:pos="9350"/>
            </w:tabs>
            <w:rPr>
              <w:rFonts w:asciiTheme="minorHAnsi" w:eastAsiaTheme="minorEastAsia" w:hAnsiTheme="minorHAnsi" w:cstheme="minorBidi"/>
              <w:noProof/>
            </w:rPr>
          </w:pPr>
          <w:hyperlink w:anchor="_Toc14467619" w:history="1">
            <w:r w:rsidRPr="00175467">
              <w:rPr>
                <w:rStyle w:val="Hyperlink"/>
                <w:noProof/>
              </w:rPr>
              <w:t>Democracy Impact – Global War</w:t>
            </w:r>
            <w:r>
              <w:rPr>
                <w:noProof/>
                <w:webHidden/>
              </w:rPr>
              <w:tab/>
            </w:r>
            <w:r>
              <w:rPr>
                <w:noProof/>
                <w:webHidden/>
              </w:rPr>
              <w:fldChar w:fldCharType="begin"/>
            </w:r>
            <w:r>
              <w:rPr>
                <w:noProof/>
                <w:webHidden/>
              </w:rPr>
              <w:instrText xml:space="preserve"> PAGEREF _Toc14467619 \h </w:instrText>
            </w:r>
            <w:r>
              <w:rPr>
                <w:noProof/>
                <w:webHidden/>
              </w:rPr>
            </w:r>
            <w:r>
              <w:rPr>
                <w:noProof/>
                <w:webHidden/>
              </w:rPr>
              <w:fldChar w:fldCharType="separate"/>
            </w:r>
            <w:r>
              <w:rPr>
                <w:noProof/>
                <w:webHidden/>
              </w:rPr>
              <w:t>26</w:t>
            </w:r>
            <w:r>
              <w:rPr>
                <w:noProof/>
                <w:webHidden/>
              </w:rPr>
              <w:fldChar w:fldCharType="end"/>
            </w:r>
          </w:hyperlink>
        </w:p>
        <w:p w14:paraId="09B64CD2" w14:textId="7C3296C6" w:rsidR="00BE5917" w:rsidRDefault="00BE5917">
          <w:pPr>
            <w:pStyle w:val="TOC3"/>
            <w:tabs>
              <w:tab w:val="right" w:leader="dot" w:pos="9350"/>
            </w:tabs>
            <w:rPr>
              <w:rFonts w:asciiTheme="minorHAnsi" w:eastAsiaTheme="minorEastAsia" w:hAnsiTheme="minorHAnsi" w:cstheme="minorBidi"/>
              <w:noProof/>
            </w:rPr>
          </w:pPr>
          <w:hyperlink w:anchor="_Toc14467620" w:history="1">
            <w:r w:rsidRPr="00175467">
              <w:rPr>
                <w:rStyle w:val="Hyperlink"/>
                <w:noProof/>
              </w:rPr>
              <w:t>Democracy Impact – Extinction</w:t>
            </w:r>
            <w:r>
              <w:rPr>
                <w:noProof/>
                <w:webHidden/>
              </w:rPr>
              <w:tab/>
            </w:r>
            <w:r>
              <w:rPr>
                <w:noProof/>
                <w:webHidden/>
              </w:rPr>
              <w:fldChar w:fldCharType="begin"/>
            </w:r>
            <w:r>
              <w:rPr>
                <w:noProof/>
                <w:webHidden/>
              </w:rPr>
              <w:instrText xml:space="preserve"> PAGEREF _Toc14467620 \h </w:instrText>
            </w:r>
            <w:r>
              <w:rPr>
                <w:noProof/>
                <w:webHidden/>
              </w:rPr>
            </w:r>
            <w:r>
              <w:rPr>
                <w:noProof/>
                <w:webHidden/>
              </w:rPr>
              <w:fldChar w:fldCharType="separate"/>
            </w:r>
            <w:r>
              <w:rPr>
                <w:noProof/>
                <w:webHidden/>
              </w:rPr>
              <w:t>28</w:t>
            </w:r>
            <w:r>
              <w:rPr>
                <w:noProof/>
                <w:webHidden/>
              </w:rPr>
              <w:fldChar w:fldCharType="end"/>
            </w:r>
          </w:hyperlink>
        </w:p>
        <w:p w14:paraId="31ADD6FA" w14:textId="30DDBE23" w:rsidR="00BE5917" w:rsidRDefault="00BE5917">
          <w:pPr>
            <w:pStyle w:val="TOC3"/>
            <w:tabs>
              <w:tab w:val="right" w:leader="dot" w:pos="9350"/>
            </w:tabs>
            <w:rPr>
              <w:rFonts w:asciiTheme="minorHAnsi" w:eastAsiaTheme="minorEastAsia" w:hAnsiTheme="minorHAnsi" w:cstheme="minorBidi"/>
              <w:noProof/>
            </w:rPr>
          </w:pPr>
          <w:hyperlink w:anchor="_Toc14467621" w:history="1">
            <w:r w:rsidRPr="00175467">
              <w:rPr>
                <w:rStyle w:val="Hyperlink"/>
                <w:noProof/>
              </w:rPr>
              <w:t>Emergency Powers Solvency – Arms Export Control Act (AECA)</w:t>
            </w:r>
            <w:r>
              <w:rPr>
                <w:noProof/>
                <w:webHidden/>
              </w:rPr>
              <w:tab/>
            </w:r>
            <w:r>
              <w:rPr>
                <w:noProof/>
                <w:webHidden/>
              </w:rPr>
              <w:fldChar w:fldCharType="begin"/>
            </w:r>
            <w:r>
              <w:rPr>
                <w:noProof/>
                <w:webHidden/>
              </w:rPr>
              <w:instrText xml:space="preserve"> PAGEREF _Toc14467621 \h </w:instrText>
            </w:r>
            <w:r>
              <w:rPr>
                <w:noProof/>
                <w:webHidden/>
              </w:rPr>
            </w:r>
            <w:r>
              <w:rPr>
                <w:noProof/>
                <w:webHidden/>
              </w:rPr>
              <w:fldChar w:fldCharType="separate"/>
            </w:r>
            <w:r>
              <w:rPr>
                <w:noProof/>
                <w:webHidden/>
              </w:rPr>
              <w:t>30</w:t>
            </w:r>
            <w:r>
              <w:rPr>
                <w:noProof/>
                <w:webHidden/>
              </w:rPr>
              <w:fldChar w:fldCharType="end"/>
            </w:r>
          </w:hyperlink>
        </w:p>
        <w:p w14:paraId="751D019E" w14:textId="4FF992D9" w:rsidR="00BE5917" w:rsidRDefault="00BE5917">
          <w:pPr>
            <w:pStyle w:val="TOC2"/>
            <w:tabs>
              <w:tab w:val="right" w:leader="dot" w:pos="9350"/>
            </w:tabs>
            <w:rPr>
              <w:rFonts w:asciiTheme="minorHAnsi" w:eastAsiaTheme="minorEastAsia" w:hAnsiTheme="minorHAnsi" w:cstheme="minorBidi"/>
              <w:noProof/>
            </w:rPr>
          </w:pPr>
          <w:hyperlink w:anchor="_Toc14467622" w:history="1">
            <w:r w:rsidRPr="00175467">
              <w:rPr>
                <w:rStyle w:val="Hyperlink"/>
                <w:noProof/>
              </w:rPr>
              <w:t>Executive Flex Answers</w:t>
            </w:r>
            <w:r>
              <w:rPr>
                <w:noProof/>
                <w:webHidden/>
              </w:rPr>
              <w:tab/>
            </w:r>
            <w:r>
              <w:rPr>
                <w:noProof/>
                <w:webHidden/>
              </w:rPr>
              <w:fldChar w:fldCharType="begin"/>
            </w:r>
            <w:r>
              <w:rPr>
                <w:noProof/>
                <w:webHidden/>
              </w:rPr>
              <w:instrText xml:space="preserve"> PAGEREF _Toc14467622 \h </w:instrText>
            </w:r>
            <w:r>
              <w:rPr>
                <w:noProof/>
                <w:webHidden/>
              </w:rPr>
            </w:r>
            <w:r>
              <w:rPr>
                <w:noProof/>
                <w:webHidden/>
              </w:rPr>
              <w:fldChar w:fldCharType="separate"/>
            </w:r>
            <w:r>
              <w:rPr>
                <w:noProof/>
                <w:webHidden/>
              </w:rPr>
              <w:t>31</w:t>
            </w:r>
            <w:r>
              <w:rPr>
                <w:noProof/>
                <w:webHidden/>
              </w:rPr>
              <w:fldChar w:fldCharType="end"/>
            </w:r>
          </w:hyperlink>
        </w:p>
        <w:p w14:paraId="74D41191" w14:textId="477689B0" w:rsidR="00BE5917" w:rsidRDefault="00BE5917">
          <w:pPr>
            <w:pStyle w:val="TOC3"/>
            <w:tabs>
              <w:tab w:val="right" w:leader="dot" w:pos="9350"/>
            </w:tabs>
            <w:rPr>
              <w:rFonts w:asciiTheme="minorHAnsi" w:eastAsiaTheme="minorEastAsia" w:hAnsiTheme="minorHAnsi" w:cstheme="minorBidi"/>
              <w:noProof/>
            </w:rPr>
          </w:pPr>
          <w:hyperlink w:anchor="_Toc14467623" w:history="1">
            <w:r w:rsidRPr="00175467">
              <w:rPr>
                <w:rStyle w:val="Hyperlink"/>
                <w:noProof/>
              </w:rPr>
              <w:t>Link Answer – No Reduced Flexibility</w:t>
            </w:r>
            <w:r>
              <w:rPr>
                <w:noProof/>
                <w:webHidden/>
              </w:rPr>
              <w:tab/>
            </w:r>
            <w:r>
              <w:rPr>
                <w:noProof/>
                <w:webHidden/>
              </w:rPr>
              <w:fldChar w:fldCharType="begin"/>
            </w:r>
            <w:r>
              <w:rPr>
                <w:noProof/>
                <w:webHidden/>
              </w:rPr>
              <w:instrText xml:space="preserve"> PAGEREF _Toc14467623 \h </w:instrText>
            </w:r>
            <w:r>
              <w:rPr>
                <w:noProof/>
                <w:webHidden/>
              </w:rPr>
            </w:r>
            <w:r>
              <w:rPr>
                <w:noProof/>
                <w:webHidden/>
              </w:rPr>
              <w:fldChar w:fldCharType="separate"/>
            </w:r>
            <w:r>
              <w:rPr>
                <w:noProof/>
                <w:webHidden/>
              </w:rPr>
              <w:t>32</w:t>
            </w:r>
            <w:r>
              <w:rPr>
                <w:noProof/>
                <w:webHidden/>
              </w:rPr>
              <w:fldChar w:fldCharType="end"/>
            </w:r>
          </w:hyperlink>
        </w:p>
        <w:p w14:paraId="06B2DB98" w14:textId="3AA412E4" w:rsidR="00BE5917" w:rsidRDefault="00BE5917">
          <w:pPr>
            <w:pStyle w:val="TOC2"/>
            <w:tabs>
              <w:tab w:val="right" w:leader="dot" w:pos="9350"/>
            </w:tabs>
            <w:rPr>
              <w:rFonts w:asciiTheme="minorHAnsi" w:eastAsiaTheme="minorEastAsia" w:hAnsiTheme="minorHAnsi" w:cstheme="minorBidi"/>
              <w:noProof/>
            </w:rPr>
          </w:pPr>
          <w:hyperlink w:anchor="_Toc14467624" w:history="1">
            <w:r w:rsidRPr="00175467">
              <w:rPr>
                <w:rStyle w:val="Hyperlink"/>
                <w:noProof/>
              </w:rPr>
              <w:t>Topicality Anseers</w:t>
            </w:r>
            <w:r>
              <w:rPr>
                <w:noProof/>
                <w:webHidden/>
              </w:rPr>
              <w:tab/>
            </w:r>
            <w:r>
              <w:rPr>
                <w:noProof/>
                <w:webHidden/>
              </w:rPr>
              <w:fldChar w:fldCharType="begin"/>
            </w:r>
            <w:r>
              <w:rPr>
                <w:noProof/>
                <w:webHidden/>
              </w:rPr>
              <w:instrText xml:space="preserve"> PAGEREF _Toc14467624 \h </w:instrText>
            </w:r>
            <w:r>
              <w:rPr>
                <w:noProof/>
                <w:webHidden/>
              </w:rPr>
            </w:r>
            <w:r>
              <w:rPr>
                <w:noProof/>
                <w:webHidden/>
              </w:rPr>
              <w:fldChar w:fldCharType="separate"/>
            </w:r>
            <w:r>
              <w:rPr>
                <w:noProof/>
                <w:webHidden/>
              </w:rPr>
              <w:t>34</w:t>
            </w:r>
            <w:r>
              <w:rPr>
                <w:noProof/>
                <w:webHidden/>
              </w:rPr>
              <w:fldChar w:fldCharType="end"/>
            </w:r>
          </w:hyperlink>
        </w:p>
        <w:p w14:paraId="169F09B3" w14:textId="24714FC4" w:rsidR="00BE5917" w:rsidRDefault="00BE5917">
          <w:pPr>
            <w:pStyle w:val="TOC3"/>
            <w:tabs>
              <w:tab w:val="right" w:leader="dot" w:pos="9350"/>
            </w:tabs>
            <w:rPr>
              <w:rFonts w:asciiTheme="minorHAnsi" w:eastAsiaTheme="minorEastAsia" w:hAnsiTheme="minorHAnsi" w:cstheme="minorBidi"/>
              <w:noProof/>
            </w:rPr>
          </w:pPr>
          <w:hyperlink w:anchor="_Toc14467625" w:history="1">
            <w:r w:rsidRPr="00175467">
              <w:rPr>
                <w:rStyle w:val="Hyperlink"/>
                <w:noProof/>
              </w:rPr>
              <w:t>Congressional Assent = Reduction</w:t>
            </w:r>
            <w:r>
              <w:rPr>
                <w:noProof/>
                <w:webHidden/>
              </w:rPr>
              <w:tab/>
            </w:r>
            <w:r>
              <w:rPr>
                <w:noProof/>
                <w:webHidden/>
              </w:rPr>
              <w:fldChar w:fldCharType="begin"/>
            </w:r>
            <w:r>
              <w:rPr>
                <w:noProof/>
                <w:webHidden/>
              </w:rPr>
              <w:instrText xml:space="preserve"> PAGEREF _Toc14467625 \h </w:instrText>
            </w:r>
            <w:r>
              <w:rPr>
                <w:noProof/>
                <w:webHidden/>
              </w:rPr>
            </w:r>
            <w:r>
              <w:rPr>
                <w:noProof/>
                <w:webHidden/>
              </w:rPr>
              <w:fldChar w:fldCharType="separate"/>
            </w:r>
            <w:r>
              <w:rPr>
                <w:noProof/>
                <w:webHidden/>
              </w:rPr>
              <w:t>35</w:t>
            </w:r>
            <w:r>
              <w:rPr>
                <w:noProof/>
                <w:webHidden/>
              </w:rPr>
              <w:fldChar w:fldCharType="end"/>
            </w:r>
          </w:hyperlink>
        </w:p>
        <w:p w14:paraId="6E43C355" w14:textId="188905D1" w:rsidR="00BE5917" w:rsidRDefault="00BE5917">
          <w:pPr>
            <w:pStyle w:val="TOC3"/>
            <w:tabs>
              <w:tab w:val="right" w:leader="dot" w:pos="9350"/>
            </w:tabs>
            <w:rPr>
              <w:rFonts w:asciiTheme="minorHAnsi" w:eastAsiaTheme="minorEastAsia" w:hAnsiTheme="minorHAnsi" w:cstheme="minorBidi"/>
              <w:noProof/>
            </w:rPr>
          </w:pPr>
          <w:hyperlink w:anchor="_Toc14467626" w:history="1">
            <w:r w:rsidRPr="00175467">
              <w:rPr>
                <w:rStyle w:val="Hyperlink"/>
                <w:noProof/>
              </w:rPr>
              <w:t>Assent Is Explicit (AT – Lack of Veto Override = Consent)</w:t>
            </w:r>
            <w:r>
              <w:rPr>
                <w:noProof/>
                <w:webHidden/>
              </w:rPr>
              <w:tab/>
            </w:r>
            <w:r>
              <w:rPr>
                <w:noProof/>
                <w:webHidden/>
              </w:rPr>
              <w:fldChar w:fldCharType="begin"/>
            </w:r>
            <w:r>
              <w:rPr>
                <w:noProof/>
                <w:webHidden/>
              </w:rPr>
              <w:instrText xml:space="preserve"> PAGEREF _Toc14467626 \h </w:instrText>
            </w:r>
            <w:r>
              <w:rPr>
                <w:noProof/>
                <w:webHidden/>
              </w:rPr>
            </w:r>
            <w:r>
              <w:rPr>
                <w:noProof/>
                <w:webHidden/>
              </w:rPr>
              <w:fldChar w:fldCharType="separate"/>
            </w:r>
            <w:r>
              <w:rPr>
                <w:noProof/>
                <w:webHidden/>
              </w:rPr>
              <w:t>37</w:t>
            </w:r>
            <w:r>
              <w:rPr>
                <w:noProof/>
                <w:webHidden/>
              </w:rPr>
              <w:fldChar w:fldCharType="end"/>
            </w:r>
          </w:hyperlink>
        </w:p>
        <w:p w14:paraId="38A993A2" w14:textId="1C14DB60" w:rsidR="00BE5917" w:rsidRDefault="00BE5917">
          <w:pPr>
            <w:pStyle w:val="TOC3"/>
            <w:tabs>
              <w:tab w:val="right" w:leader="dot" w:pos="9350"/>
            </w:tabs>
            <w:rPr>
              <w:rFonts w:asciiTheme="minorHAnsi" w:eastAsiaTheme="minorEastAsia" w:hAnsiTheme="minorHAnsi" w:cstheme="minorBidi"/>
              <w:noProof/>
            </w:rPr>
          </w:pPr>
          <w:hyperlink w:anchor="_Toc14467627" w:history="1">
            <w:r w:rsidRPr="00175467">
              <w:rPr>
                <w:rStyle w:val="Hyperlink"/>
                <w:noProof/>
              </w:rPr>
              <w:t>Arms Export Control Act Gives Congress Authority</w:t>
            </w:r>
            <w:r>
              <w:rPr>
                <w:noProof/>
                <w:webHidden/>
              </w:rPr>
              <w:tab/>
            </w:r>
            <w:r>
              <w:rPr>
                <w:noProof/>
                <w:webHidden/>
              </w:rPr>
              <w:fldChar w:fldCharType="begin"/>
            </w:r>
            <w:r>
              <w:rPr>
                <w:noProof/>
                <w:webHidden/>
              </w:rPr>
              <w:instrText xml:space="preserve"> PAGEREF _Toc14467627 \h </w:instrText>
            </w:r>
            <w:r>
              <w:rPr>
                <w:noProof/>
                <w:webHidden/>
              </w:rPr>
            </w:r>
            <w:r>
              <w:rPr>
                <w:noProof/>
                <w:webHidden/>
              </w:rPr>
              <w:fldChar w:fldCharType="separate"/>
            </w:r>
            <w:r>
              <w:rPr>
                <w:noProof/>
                <w:webHidden/>
              </w:rPr>
              <w:t>40</w:t>
            </w:r>
            <w:r>
              <w:rPr>
                <w:noProof/>
                <w:webHidden/>
              </w:rPr>
              <w:fldChar w:fldCharType="end"/>
            </w:r>
          </w:hyperlink>
        </w:p>
        <w:p w14:paraId="5C917C26" w14:textId="4388EA5B" w:rsidR="00BE5917" w:rsidRDefault="00BE5917">
          <w:pPr>
            <w:pStyle w:val="TOC1"/>
            <w:tabs>
              <w:tab w:val="right" w:leader="dot" w:pos="9350"/>
            </w:tabs>
            <w:rPr>
              <w:rFonts w:asciiTheme="minorHAnsi" w:eastAsiaTheme="minorEastAsia" w:hAnsiTheme="minorHAnsi" w:cstheme="minorBidi"/>
              <w:noProof/>
            </w:rPr>
          </w:pPr>
          <w:hyperlink w:anchor="_Toc14467628" w:history="1">
            <w:r w:rsidRPr="00175467">
              <w:rPr>
                <w:rStyle w:val="Hyperlink"/>
                <w:noProof/>
              </w:rPr>
              <w:t>***Neg</w:t>
            </w:r>
            <w:r>
              <w:rPr>
                <w:noProof/>
                <w:webHidden/>
              </w:rPr>
              <w:tab/>
            </w:r>
            <w:r>
              <w:rPr>
                <w:noProof/>
                <w:webHidden/>
              </w:rPr>
              <w:fldChar w:fldCharType="begin"/>
            </w:r>
            <w:r>
              <w:rPr>
                <w:noProof/>
                <w:webHidden/>
              </w:rPr>
              <w:instrText xml:space="preserve"> PAGEREF _Toc14467628 \h </w:instrText>
            </w:r>
            <w:r>
              <w:rPr>
                <w:noProof/>
                <w:webHidden/>
              </w:rPr>
            </w:r>
            <w:r>
              <w:rPr>
                <w:noProof/>
                <w:webHidden/>
              </w:rPr>
              <w:fldChar w:fldCharType="separate"/>
            </w:r>
            <w:r>
              <w:rPr>
                <w:noProof/>
                <w:webHidden/>
              </w:rPr>
              <w:t>42</w:t>
            </w:r>
            <w:r>
              <w:rPr>
                <w:noProof/>
                <w:webHidden/>
              </w:rPr>
              <w:fldChar w:fldCharType="end"/>
            </w:r>
          </w:hyperlink>
        </w:p>
        <w:p w14:paraId="5454B6E3" w14:textId="1DDC971E" w:rsidR="00BE5917" w:rsidRDefault="00BE5917">
          <w:pPr>
            <w:pStyle w:val="TOC2"/>
            <w:tabs>
              <w:tab w:val="right" w:leader="dot" w:pos="9350"/>
            </w:tabs>
            <w:rPr>
              <w:rFonts w:asciiTheme="minorHAnsi" w:eastAsiaTheme="minorEastAsia" w:hAnsiTheme="minorHAnsi" w:cstheme="minorBidi"/>
              <w:noProof/>
            </w:rPr>
          </w:pPr>
          <w:hyperlink w:anchor="_Toc14467629" w:history="1">
            <w:r w:rsidRPr="00175467">
              <w:rPr>
                <w:rStyle w:val="Hyperlink"/>
                <w:noProof/>
              </w:rPr>
              <w:t>Biodiversity Answers</w:t>
            </w:r>
            <w:r>
              <w:rPr>
                <w:noProof/>
                <w:webHidden/>
              </w:rPr>
              <w:tab/>
            </w:r>
            <w:r>
              <w:rPr>
                <w:noProof/>
                <w:webHidden/>
              </w:rPr>
              <w:fldChar w:fldCharType="begin"/>
            </w:r>
            <w:r>
              <w:rPr>
                <w:noProof/>
                <w:webHidden/>
              </w:rPr>
              <w:instrText xml:space="preserve"> PAGEREF _Toc14467629 \h </w:instrText>
            </w:r>
            <w:r>
              <w:rPr>
                <w:noProof/>
                <w:webHidden/>
              </w:rPr>
            </w:r>
            <w:r>
              <w:rPr>
                <w:noProof/>
                <w:webHidden/>
              </w:rPr>
              <w:fldChar w:fldCharType="separate"/>
            </w:r>
            <w:r>
              <w:rPr>
                <w:noProof/>
                <w:webHidden/>
              </w:rPr>
              <w:t>43</w:t>
            </w:r>
            <w:r>
              <w:rPr>
                <w:noProof/>
                <w:webHidden/>
              </w:rPr>
              <w:fldChar w:fldCharType="end"/>
            </w:r>
          </w:hyperlink>
        </w:p>
        <w:p w14:paraId="50F910AF" w14:textId="09F5F2C8" w:rsidR="00BE5917" w:rsidRDefault="00BE5917">
          <w:pPr>
            <w:pStyle w:val="TOC3"/>
            <w:tabs>
              <w:tab w:val="right" w:leader="dot" w:pos="9350"/>
            </w:tabs>
            <w:rPr>
              <w:rFonts w:asciiTheme="minorHAnsi" w:eastAsiaTheme="minorEastAsia" w:hAnsiTheme="minorHAnsi" w:cstheme="minorBidi"/>
              <w:noProof/>
            </w:rPr>
          </w:pPr>
          <w:hyperlink w:anchor="_Toc14467630" w:history="1">
            <w:r w:rsidRPr="00175467">
              <w:rPr>
                <w:rStyle w:val="Hyperlink"/>
                <w:noProof/>
              </w:rPr>
              <w:t>Status Quo Solves – No Wall</w:t>
            </w:r>
            <w:r>
              <w:rPr>
                <w:noProof/>
                <w:webHidden/>
              </w:rPr>
              <w:tab/>
            </w:r>
            <w:r>
              <w:rPr>
                <w:noProof/>
                <w:webHidden/>
              </w:rPr>
              <w:fldChar w:fldCharType="begin"/>
            </w:r>
            <w:r>
              <w:rPr>
                <w:noProof/>
                <w:webHidden/>
              </w:rPr>
              <w:instrText xml:space="preserve"> PAGEREF _Toc14467630 \h </w:instrText>
            </w:r>
            <w:r>
              <w:rPr>
                <w:noProof/>
                <w:webHidden/>
              </w:rPr>
            </w:r>
            <w:r>
              <w:rPr>
                <w:noProof/>
                <w:webHidden/>
              </w:rPr>
              <w:fldChar w:fldCharType="separate"/>
            </w:r>
            <w:r>
              <w:rPr>
                <w:noProof/>
                <w:webHidden/>
              </w:rPr>
              <w:t>44</w:t>
            </w:r>
            <w:r>
              <w:rPr>
                <w:noProof/>
                <w:webHidden/>
              </w:rPr>
              <w:fldChar w:fldCharType="end"/>
            </w:r>
          </w:hyperlink>
        </w:p>
        <w:p w14:paraId="7E01EAD4" w14:textId="3D6B6E0D" w:rsidR="00BE5917" w:rsidRDefault="00BE5917">
          <w:pPr>
            <w:pStyle w:val="TOC3"/>
            <w:tabs>
              <w:tab w:val="right" w:leader="dot" w:pos="9350"/>
            </w:tabs>
            <w:rPr>
              <w:rFonts w:asciiTheme="minorHAnsi" w:eastAsiaTheme="minorEastAsia" w:hAnsiTheme="minorHAnsi" w:cstheme="minorBidi"/>
              <w:noProof/>
            </w:rPr>
          </w:pPr>
          <w:hyperlink w:anchor="_Toc14467631" w:history="1">
            <w:r w:rsidRPr="00175467">
              <w:rPr>
                <w:rStyle w:val="Hyperlink"/>
                <w:noProof/>
              </w:rPr>
              <w:t>No Solvency – Climate Change Alt Cause</w:t>
            </w:r>
            <w:r>
              <w:rPr>
                <w:noProof/>
                <w:webHidden/>
              </w:rPr>
              <w:tab/>
            </w:r>
            <w:r>
              <w:rPr>
                <w:noProof/>
                <w:webHidden/>
              </w:rPr>
              <w:fldChar w:fldCharType="begin"/>
            </w:r>
            <w:r>
              <w:rPr>
                <w:noProof/>
                <w:webHidden/>
              </w:rPr>
              <w:instrText xml:space="preserve"> PAGEREF _Toc14467631 \h </w:instrText>
            </w:r>
            <w:r>
              <w:rPr>
                <w:noProof/>
                <w:webHidden/>
              </w:rPr>
            </w:r>
            <w:r>
              <w:rPr>
                <w:noProof/>
                <w:webHidden/>
              </w:rPr>
              <w:fldChar w:fldCharType="separate"/>
            </w:r>
            <w:r>
              <w:rPr>
                <w:noProof/>
                <w:webHidden/>
              </w:rPr>
              <w:t>46</w:t>
            </w:r>
            <w:r>
              <w:rPr>
                <w:noProof/>
                <w:webHidden/>
              </w:rPr>
              <w:fldChar w:fldCharType="end"/>
            </w:r>
          </w:hyperlink>
        </w:p>
        <w:p w14:paraId="2A9ABE61" w14:textId="380797A4" w:rsidR="00BE5917" w:rsidRDefault="00BE5917">
          <w:pPr>
            <w:pStyle w:val="TOC3"/>
            <w:tabs>
              <w:tab w:val="right" w:leader="dot" w:pos="9350"/>
            </w:tabs>
            <w:rPr>
              <w:rFonts w:asciiTheme="minorHAnsi" w:eastAsiaTheme="minorEastAsia" w:hAnsiTheme="minorHAnsi" w:cstheme="minorBidi"/>
              <w:noProof/>
            </w:rPr>
          </w:pPr>
          <w:hyperlink w:anchor="_Toc14467632" w:history="1">
            <w:r w:rsidRPr="00175467">
              <w:rPr>
                <w:rStyle w:val="Hyperlink"/>
                <w:noProof/>
              </w:rPr>
              <w:t>No Scenario – Can’t Predict Extinction</w:t>
            </w:r>
            <w:r>
              <w:rPr>
                <w:noProof/>
                <w:webHidden/>
              </w:rPr>
              <w:tab/>
            </w:r>
            <w:r>
              <w:rPr>
                <w:noProof/>
                <w:webHidden/>
              </w:rPr>
              <w:fldChar w:fldCharType="begin"/>
            </w:r>
            <w:r>
              <w:rPr>
                <w:noProof/>
                <w:webHidden/>
              </w:rPr>
              <w:instrText xml:space="preserve"> PAGEREF _Toc14467632 \h </w:instrText>
            </w:r>
            <w:r>
              <w:rPr>
                <w:noProof/>
                <w:webHidden/>
              </w:rPr>
            </w:r>
            <w:r>
              <w:rPr>
                <w:noProof/>
                <w:webHidden/>
              </w:rPr>
              <w:fldChar w:fldCharType="separate"/>
            </w:r>
            <w:r>
              <w:rPr>
                <w:noProof/>
                <w:webHidden/>
              </w:rPr>
              <w:t>48</w:t>
            </w:r>
            <w:r>
              <w:rPr>
                <w:noProof/>
                <w:webHidden/>
              </w:rPr>
              <w:fldChar w:fldCharType="end"/>
            </w:r>
          </w:hyperlink>
        </w:p>
        <w:p w14:paraId="0D86505B" w14:textId="0A157199" w:rsidR="00BE5917" w:rsidRDefault="00BE5917">
          <w:pPr>
            <w:pStyle w:val="TOC3"/>
            <w:tabs>
              <w:tab w:val="right" w:leader="dot" w:pos="9350"/>
            </w:tabs>
            <w:rPr>
              <w:rFonts w:asciiTheme="minorHAnsi" w:eastAsiaTheme="minorEastAsia" w:hAnsiTheme="minorHAnsi" w:cstheme="minorBidi"/>
              <w:noProof/>
            </w:rPr>
          </w:pPr>
          <w:hyperlink w:anchor="_Toc14467633" w:history="1">
            <w:r w:rsidRPr="00175467">
              <w:rPr>
                <w:rStyle w:val="Hyperlink"/>
                <w:noProof/>
              </w:rPr>
              <w:t>No Scenario – Studies Flawed</w:t>
            </w:r>
            <w:r>
              <w:rPr>
                <w:noProof/>
                <w:webHidden/>
              </w:rPr>
              <w:tab/>
            </w:r>
            <w:r>
              <w:rPr>
                <w:noProof/>
                <w:webHidden/>
              </w:rPr>
              <w:fldChar w:fldCharType="begin"/>
            </w:r>
            <w:r>
              <w:rPr>
                <w:noProof/>
                <w:webHidden/>
              </w:rPr>
              <w:instrText xml:space="preserve"> PAGEREF _Toc14467633 \h </w:instrText>
            </w:r>
            <w:r>
              <w:rPr>
                <w:noProof/>
                <w:webHidden/>
              </w:rPr>
            </w:r>
            <w:r>
              <w:rPr>
                <w:noProof/>
                <w:webHidden/>
              </w:rPr>
              <w:fldChar w:fldCharType="separate"/>
            </w:r>
            <w:r>
              <w:rPr>
                <w:noProof/>
                <w:webHidden/>
              </w:rPr>
              <w:t>49</w:t>
            </w:r>
            <w:r>
              <w:rPr>
                <w:noProof/>
                <w:webHidden/>
              </w:rPr>
              <w:fldChar w:fldCharType="end"/>
            </w:r>
          </w:hyperlink>
        </w:p>
        <w:p w14:paraId="74C5609D" w14:textId="6502112C" w:rsidR="00BE5917" w:rsidRDefault="00BE5917">
          <w:pPr>
            <w:pStyle w:val="TOC2"/>
            <w:tabs>
              <w:tab w:val="right" w:leader="dot" w:pos="9350"/>
            </w:tabs>
            <w:rPr>
              <w:rFonts w:asciiTheme="minorHAnsi" w:eastAsiaTheme="minorEastAsia" w:hAnsiTheme="minorHAnsi" w:cstheme="minorBidi"/>
              <w:noProof/>
            </w:rPr>
          </w:pPr>
          <w:hyperlink w:anchor="_Toc14467634" w:history="1">
            <w:r w:rsidRPr="00175467">
              <w:rPr>
                <w:rStyle w:val="Hyperlink"/>
                <w:noProof/>
              </w:rPr>
              <w:t>Impeachment Answers</w:t>
            </w:r>
            <w:r>
              <w:rPr>
                <w:noProof/>
                <w:webHidden/>
              </w:rPr>
              <w:tab/>
            </w:r>
            <w:r>
              <w:rPr>
                <w:noProof/>
                <w:webHidden/>
              </w:rPr>
              <w:fldChar w:fldCharType="begin"/>
            </w:r>
            <w:r>
              <w:rPr>
                <w:noProof/>
                <w:webHidden/>
              </w:rPr>
              <w:instrText xml:space="preserve"> PAGEREF _Toc14467634 \h </w:instrText>
            </w:r>
            <w:r>
              <w:rPr>
                <w:noProof/>
                <w:webHidden/>
              </w:rPr>
            </w:r>
            <w:r>
              <w:rPr>
                <w:noProof/>
                <w:webHidden/>
              </w:rPr>
              <w:fldChar w:fldCharType="separate"/>
            </w:r>
            <w:r>
              <w:rPr>
                <w:noProof/>
                <w:webHidden/>
              </w:rPr>
              <w:t>50</w:t>
            </w:r>
            <w:r>
              <w:rPr>
                <w:noProof/>
                <w:webHidden/>
              </w:rPr>
              <w:fldChar w:fldCharType="end"/>
            </w:r>
          </w:hyperlink>
        </w:p>
        <w:p w14:paraId="531851A8" w14:textId="5DA18933" w:rsidR="00BE5917" w:rsidRDefault="00BE5917">
          <w:pPr>
            <w:pStyle w:val="TOC3"/>
            <w:tabs>
              <w:tab w:val="right" w:leader="dot" w:pos="9350"/>
            </w:tabs>
            <w:rPr>
              <w:rFonts w:asciiTheme="minorHAnsi" w:eastAsiaTheme="minorEastAsia" w:hAnsiTheme="minorHAnsi" w:cstheme="minorBidi"/>
              <w:noProof/>
            </w:rPr>
          </w:pPr>
          <w:hyperlink w:anchor="_Toc14467635" w:history="1">
            <w:r w:rsidRPr="00175467">
              <w:rPr>
                <w:rStyle w:val="Hyperlink"/>
                <w:noProof/>
              </w:rPr>
              <w:t>No Internal Link</w:t>
            </w:r>
            <w:r>
              <w:rPr>
                <w:noProof/>
                <w:webHidden/>
              </w:rPr>
              <w:tab/>
            </w:r>
            <w:r>
              <w:rPr>
                <w:noProof/>
                <w:webHidden/>
              </w:rPr>
              <w:fldChar w:fldCharType="begin"/>
            </w:r>
            <w:r>
              <w:rPr>
                <w:noProof/>
                <w:webHidden/>
              </w:rPr>
              <w:instrText xml:space="preserve"> PAGEREF _Toc14467635 \h </w:instrText>
            </w:r>
            <w:r>
              <w:rPr>
                <w:noProof/>
                <w:webHidden/>
              </w:rPr>
            </w:r>
            <w:r>
              <w:rPr>
                <w:noProof/>
                <w:webHidden/>
              </w:rPr>
              <w:fldChar w:fldCharType="separate"/>
            </w:r>
            <w:r>
              <w:rPr>
                <w:noProof/>
                <w:webHidden/>
              </w:rPr>
              <w:t>51</w:t>
            </w:r>
            <w:r>
              <w:rPr>
                <w:noProof/>
                <w:webHidden/>
              </w:rPr>
              <w:fldChar w:fldCharType="end"/>
            </w:r>
          </w:hyperlink>
        </w:p>
        <w:p w14:paraId="67018627" w14:textId="42B87376" w:rsidR="00BE5917" w:rsidRDefault="00BE5917">
          <w:pPr>
            <w:pStyle w:val="TOC3"/>
            <w:tabs>
              <w:tab w:val="right" w:leader="dot" w:pos="9350"/>
            </w:tabs>
            <w:rPr>
              <w:rFonts w:asciiTheme="minorHAnsi" w:eastAsiaTheme="minorEastAsia" w:hAnsiTheme="minorHAnsi" w:cstheme="minorBidi"/>
              <w:noProof/>
            </w:rPr>
          </w:pPr>
          <w:hyperlink w:anchor="_Toc14467636" w:history="1">
            <w:r w:rsidRPr="00175467">
              <w:rPr>
                <w:rStyle w:val="Hyperlink"/>
                <w:noProof/>
              </w:rPr>
              <w:t xml:space="preserve">AT – Constitutional Crisis </w:t>
            </w:r>
            <w:r w:rsidRPr="00175467">
              <w:rPr>
                <w:rStyle w:val="Hyperlink"/>
                <w:noProof/>
              </w:rPr>
              <w:sym w:font="Wingdings" w:char="F0E0"/>
            </w:r>
            <w:r w:rsidRPr="00175467">
              <w:rPr>
                <w:rStyle w:val="Hyperlink"/>
                <w:noProof/>
              </w:rPr>
              <w:t xml:space="preserve"> Impeachment</w:t>
            </w:r>
            <w:r>
              <w:rPr>
                <w:noProof/>
                <w:webHidden/>
              </w:rPr>
              <w:tab/>
            </w:r>
            <w:r>
              <w:rPr>
                <w:noProof/>
                <w:webHidden/>
              </w:rPr>
              <w:fldChar w:fldCharType="begin"/>
            </w:r>
            <w:r>
              <w:rPr>
                <w:noProof/>
                <w:webHidden/>
              </w:rPr>
              <w:instrText xml:space="preserve"> PAGEREF _Toc14467636 \h </w:instrText>
            </w:r>
            <w:r>
              <w:rPr>
                <w:noProof/>
                <w:webHidden/>
              </w:rPr>
            </w:r>
            <w:r>
              <w:rPr>
                <w:noProof/>
                <w:webHidden/>
              </w:rPr>
              <w:fldChar w:fldCharType="separate"/>
            </w:r>
            <w:r>
              <w:rPr>
                <w:noProof/>
                <w:webHidden/>
              </w:rPr>
              <w:t>53</w:t>
            </w:r>
            <w:r>
              <w:rPr>
                <w:noProof/>
                <w:webHidden/>
              </w:rPr>
              <w:fldChar w:fldCharType="end"/>
            </w:r>
          </w:hyperlink>
        </w:p>
        <w:p w14:paraId="40846421" w14:textId="43304725" w:rsidR="00BE5917" w:rsidRDefault="00BE5917">
          <w:pPr>
            <w:pStyle w:val="TOC3"/>
            <w:tabs>
              <w:tab w:val="right" w:leader="dot" w:pos="9350"/>
            </w:tabs>
            <w:rPr>
              <w:rFonts w:asciiTheme="minorHAnsi" w:eastAsiaTheme="minorEastAsia" w:hAnsiTheme="minorHAnsi" w:cstheme="minorBidi"/>
              <w:noProof/>
            </w:rPr>
          </w:pPr>
          <w:hyperlink w:anchor="_Toc14467637" w:history="1">
            <w:r w:rsidRPr="00175467">
              <w:rPr>
                <w:rStyle w:val="Hyperlink"/>
                <w:noProof/>
              </w:rPr>
              <w:t>AT – Constitutional Crisis Impact</w:t>
            </w:r>
            <w:r>
              <w:rPr>
                <w:noProof/>
                <w:webHidden/>
              </w:rPr>
              <w:tab/>
            </w:r>
            <w:r>
              <w:rPr>
                <w:noProof/>
                <w:webHidden/>
              </w:rPr>
              <w:fldChar w:fldCharType="begin"/>
            </w:r>
            <w:r>
              <w:rPr>
                <w:noProof/>
                <w:webHidden/>
              </w:rPr>
              <w:instrText xml:space="preserve"> PAGEREF _Toc14467637 \h </w:instrText>
            </w:r>
            <w:r>
              <w:rPr>
                <w:noProof/>
                <w:webHidden/>
              </w:rPr>
            </w:r>
            <w:r>
              <w:rPr>
                <w:noProof/>
                <w:webHidden/>
              </w:rPr>
              <w:fldChar w:fldCharType="separate"/>
            </w:r>
            <w:r>
              <w:rPr>
                <w:noProof/>
                <w:webHidden/>
              </w:rPr>
              <w:t>54</w:t>
            </w:r>
            <w:r>
              <w:rPr>
                <w:noProof/>
                <w:webHidden/>
              </w:rPr>
              <w:fldChar w:fldCharType="end"/>
            </w:r>
          </w:hyperlink>
        </w:p>
        <w:p w14:paraId="32021749" w14:textId="452627E0" w:rsidR="00BE5917" w:rsidRDefault="00BE5917">
          <w:pPr>
            <w:pStyle w:val="TOC3"/>
            <w:tabs>
              <w:tab w:val="right" w:leader="dot" w:pos="9350"/>
            </w:tabs>
            <w:rPr>
              <w:rFonts w:asciiTheme="minorHAnsi" w:eastAsiaTheme="minorEastAsia" w:hAnsiTheme="minorHAnsi" w:cstheme="minorBidi"/>
              <w:noProof/>
            </w:rPr>
          </w:pPr>
          <w:hyperlink w:anchor="_Toc14467638" w:history="1">
            <w:r w:rsidRPr="00175467">
              <w:rPr>
                <w:rStyle w:val="Hyperlink"/>
                <w:noProof/>
              </w:rPr>
              <w:t>Senate Checks</w:t>
            </w:r>
            <w:r>
              <w:rPr>
                <w:noProof/>
                <w:webHidden/>
              </w:rPr>
              <w:tab/>
            </w:r>
            <w:r>
              <w:rPr>
                <w:noProof/>
                <w:webHidden/>
              </w:rPr>
              <w:fldChar w:fldCharType="begin"/>
            </w:r>
            <w:r>
              <w:rPr>
                <w:noProof/>
                <w:webHidden/>
              </w:rPr>
              <w:instrText xml:space="preserve"> PAGEREF _Toc14467638 \h </w:instrText>
            </w:r>
            <w:r>
              <w:rPr>
                <w:noProof/>
                <w:webHidden/>
              </w:rPr>
            </w:r>
            <w:r>
              <w:rPr>
                <w:noProof/>
                <w:webHidden/>
              </w:rPr>
              <w:fldChar w:fldCharType="separate"/>
            </w:r>
            <w:r>
              <w:rPr>
                <w:noProof/>
                <w:webHidden/>
              </w:rPr>
              <w:t>56</w:t>
            </w:r>
            <w:r>
              <w:rPr>
                <w:noProof/>
                <w:webHidden/>
              </w:rPr>
              <w:fldChar w:fldCharType="end"/>
            </w:r>
          </w:hyperlink>
        </w:p>
        <w:p w14:paraId="1544286F" w14:textId="1877D316" w:rsidR="00BE5917" w:rsidRDefault="00BE5917">
          <w:pPr>
            <w:pStyle w:val="TOC3"/>
            <w:tabs>
              <w:tab w:val="right" w:leader="dot" w:pos="9350"/>
            </w:tabs>
            <w:rPr>
              <w:rFonts w:asciiTheme="minorHAnsi" w:eastAsiaTheme="minorEastAsia" w:hAnsiTheme="minorHAnsi" w:cstheme="minorBidi"/>
              <w:noProof/>
            </w:rPr>
          </w:pPr>
          <w:hyperlink w:anchor="_Toc14467639" w:history="1">
            <w:r w:rsidRPr="00175467">
              <w:rPr>
                <w:rStyle w:val="Hyperlink"/>
                <w:noProof/>
              </w:rPr>
              <w:t>GOP Checks</w:t>
            </w:r>
            <w:r>
              <w:rPr>
                <w:noProof/>
                <w:webHidden/>
              </w:rPr>
              <w:tab/>
            </w:r>
            <w:r>
              <w:rPr>
                <w:noProof/>
                <w:webHidden/>
              </w:rPr>
              <w:fldChar w:fldCharType="begin"/>
            </w:r>
            <w:r>
              <w:rPr>
                <w:noProof/>
                <w:webHidden/>
              </w:rPr>
              <w:instrText xml:space="preserve"> PAGEREF _Toc14467639 \h </w:instrText>
            </w:r>
            <w:r>
              <w:rPr>
                <w:noProof/>
                <w:webHidden/>
              </w:rPr>
            </w:r>
            <w:r>
              <w:rPr>
                <w:noProof/>
                <w:webHidden/>
              </w:rPr>
              <w:fldChar w:fldCharType="separate"/>
            </w:r>
            <w:r>
              <w:rPr>
                <w:noProof/>
                <w:webHidden/>
              </w:rPr>
              <w:t>58</w:t>
            </w:r>
            <w:r>
              <w:rPr>
                <w:noProof/>
                <w:webHidden/>
              </w:rPr>
              <w:fldChar w:fldCharType="end"/>
            </w:r>
          </w:hyperlink>
        </w:p>
        <w:p w14:paraId="72CFE6CA" w14:textId="7228CBB1" w:rsidR="00BE5917" w:rsidRDefault="00BE5917">
          <w:pPr>
            <w:pStyle w:val="TOC3"/>
            <w:tabs>
              <w:tab w:val="right" w:leader="dot" w:pos="9350"/>
            </w:tabs>
            <w:rPr>
              <w:rFonts w:asciiTheme="minorHAnsi" w:eastAsiaTheme="minorEastAsia" w:hAnsiTheme="minorHAnsi" w:cstheme="minorBidi"/>
              <w:noProof/>
            </w:rPr>
          </w:pPr>
          <w:hyperlink w:anchor="_Toc14467640" w:history="1">
            <w:r w:rsidRPr="00175467">
              <w:rPr>
                <w:rStyle w:val="Hyperlink"/>
                <w:noProof/>
              </w:rPr>
              <w:t>Status Quo Proves – No Support</w:t>
            </w:r>
            <w:r>
              <w:rPr>
                <w:noProof/>
                <w:webHidden/>
              </w:rPr>
              <w:tab/>
            </w:r>
            <w:r>
              <w:rPr>
                <w:noProof/>
                <w:webHidden/>
              </w:rPr>
              <w:fldChar w:fldCharType="begin"/>
            </w:r>
            <w:r>
              <w:rPr>
                <w:noProof/>
                <w:webHidden/>
              </w:rPr>
              <w:instrText xml:space="preserve"> PAGEREF _Toc14467640 \h </w:instrText>
            </w:r>
            <w:r>
              <w:rPr>
                <w:noProof/>
                <w:webHidden/>
              </w:rPr>
            </w:r>
            <w:r>
              <w:rPr>
                <w:noProof/>
                <w:webHidden/>
              </w:rPr>
              <w:fldChar w:fldCharType="separate"/>
            </w:r>
            <w:r>
              <w:rPr>
                <w:noProof/>
                <w:webHidden/>
              </w:rPr>
              <w:t>64</w:t>
            </w:r>
            <w:r>
              <w:rPr>
                <w:noProof/>
                <w:webHidden/>
              </w:rPr>
              <w:fldChar w:fldCharType="end"/>
            </w:r>
          </w:hyperlink>
        </w:p>
        <w:p w14:paraId="2CD5C3A0" w14:textId="4DB51F66" w:rsidR="00BE5917" w:rsidRDefault="00BE5917">
          <w:pPr>
            <w:pStyle w:val="TOC3"/>
            <w:tabs>
              <w:tab w:val="right" w:leader="dot" w:pos="9350"/>
            </w:tabs>
            <w:rPr>
              <w:rFonts w:asciiTheme="minorHAnsi" w:eastAsiaTheme="minorEastAsia" w:hAnsiTheme="minorHAnsi" w:cstheme="minorBidi"/>
              <w:noProof/>
            </w:rPr>
          </w:pPr>
          <w:hyperlink w:anchor="_Toc14467641" w:history="1">
            <w:r w:rsidRPr="00175467">
              <w:rPr>
                <w:rStyle w:val="Hyperlink"/>
                <w:noProof/>
              </w:rPr>
              <w:t>AT – Republicans Push Impeachment</w:t>
            </w:r>
            <w:r>
              <w:rPr>
                <w:noProof/>
                <w:webHidden/>
              </w:rPr>
              <w:tab/>
            </w:r>
            <w:r>
              <w:rPr>
                <w:noProof/>
                <w:webHidden/>
              </w:rPr>
              <w:fldChar w:fldCharType="begin"/>
            </w:r>
            <w:r>
              <w:rPr>
                <w:noProof/>
                <w:webHidden/>
              </w:rPr>
              <w:instrText xml:space="preserve"> PAGEREF _Toc14467641 \h </w:instrText>
            </w:r>
            <w:r>
              <w:rPr>
                <w:noProof/>
                <w:webHidden/>
              </w:rPr>
            </w:r>
            <w:r>
              <w:rPr>
                <w:noProof/>
                <w:webHidden/>
              </w:rPr>
              <w:fldChar w:fldCharType="separate"/>
            </w:r>
            <w:r>
              <w:rPr>
                <w:noProof/>
                <w:webHidden/>
              </w:rPr>
              <w:t>70</w:t>
            </w:r>
            <w:r>
              <w:rPr>
                <w:noProof/>
                <w:webHidden/>
              </w:rPr>
              <w:fldChar w:fldCharType="end"/>
            </w:r>
          </w:hyperlink>
        </w:p>
        <w:p w14:paraId="1FBEAEDD" w14:textId="705E54DD" w:rsidR="00BE5917" w:rsidRDefault="00BE5917">
          <w:pPr>
            <w:pStyle w:val="TOC2"/>
            <w:tabs>
              <w:tab w:val="right" w:leader="dot" w:pos="9350"/>
            </w:tabs>
            <w:rPr>
              <w:rFonts w:asciiTheme="minorHAnsi" w:eastAsiaTheme="minorEastAsia" w:hAnsiTheme="minorHAnsi" w:cstheme="minorBidi"/>
              <w:noProof/>
            </w:rPr>
          </w:pPr>
          <w:hyperlink w:anchor="_Toc14467642" w:history="1">
            <w:r w:rsidRPr="00175467">
              <w:rPr>
                <w:rStyle w:val="Hyperlink"/>
                <w:noProof/>
              </w:rPr>
              <w:t>Readiness Answers</w:t>
            </w:r>
            <w:r>
              <w:rPr>
                <w:noProof/>
                <w:webHidden/>
              </w:rPr>
              <w:tab/>
            </w:r>
            <w:r>
              <w:rPr>
                <w:noProof/>
                <w:webHidden/>
              </w:rPr>
              <w:fldChar w:fldCharType="begin"/>
            </w:r>
            <w:r>
              <w:rPr>
                <w:noProof/>
                <w:webHidden/>
              </w:rPr>
              <w:instrText xml:space="preserve"> PAGEREF _Toc14467642 \h </w:instrText>
            </w:r>
            <w:r>
              <w:rPr>
                <w:noProof/>
                <w:webHidden/>
              </w:rPr>
            </w:r>
            <w:r>
              <w:rPr>
                <w:noProof/>
                <w:webHidden/>
              </w:rPr>
              <w:fldChar w:fldCharType="separate"/>
            </w:r>
            <w:r>
              <w:rPr>
                <w:noProof/>
                <w:webHidden/>
              </w:rPr>
              <w:t>73</w:t>
            </w:r>
            <w:r>
              <w:rPr>
                <w:noProof/>
                <w:webHidden/>
              </w:rPr>
              <w:fldChar w:fldCharType="end"/>
            </w:r>
          </w:hyperlink>
        </w:p>
        <w:p w14:paraId="714710AD" w14:textId="1946FF3E" w:rsidR="00BE5917" w:rsidRDefault="00BE5917">
          <w:pPr>
            <w:pStyle w:val="TOC3"/>
            <w:tabs>
              <w:tab w:val="right" w:leader="dot" w:pos="9350"/>
            </w:tabs>
            <w:rPr>
              <w:rFonts w:asciiTheme="minorHAnsi" w:eastAsiaTheme="minorEastAsia" w:hAnsiTheme="minorHAnsi" w:cstheme="minorBidi"/>
              <w:noProof/>
            </w:rPr>
          </w:pPr>
          <w:hyperlink w:anchor="_Toc14467643" w:history="1">
            <w:r w:rsidRPr="00175467">
              <w:rPr>
                <w:rStyle w:val="Hyperlink"/>
                <w:noProof/>
              </w:rPr>
              <w:t>Uniqueness Overwhelms – Readiness High</w:t>
            </w:r>
            <w:r>
              <w:rPr>
                <w:noProof/>
                <w:webHidden/>
              </w:rPr>
              <w:tab/>
            </w:r>
            <w:r>
              <w:rPr>
                <w:noProof/>
                <w:webHidden/>
              </w:rPr>
              <w:fldChar w:fldCharType="begin"/>
            </w:r>
            <w:r>
              <w:rPr>
                <w:noProof/>
                <w:webHidden/>
              </w:rPr>
              <w:instrText xml:space="preserve"> PAGEREF _Toc14467643 \h </w:instrText>
            </w:r>
            <w:r>
              <w:rPr>
                <w:noProof/>
                <w:webHidden/>
              </w:rPr>
            </w:r>
            <w:r>
              <w:rPr>
                <w:noProof/>
                <w:webHidden/>
              </w:rPr>
              <w:fldChar w:fldCharType="separate"/>
            </w:r>
            <w:r>
              <w:rPr>
                <w:noProof/>
                <w:webHidden/>
              </w:rPr>
              <w:t>74</w:t>
            </w:r>
            <w:r>
              <w:rPr>
                <w:noProof/>
                <w:webHidden/>
              </w:rPr>
              <w:fldChar w:fldCharType="end"/>
            </w:r>
          </w:hyperlink>
        </w:p>
        <w:p w14:paraId="4E57A61F" w14:textId="29EBD95C" w:rsidR="00BE5917" w:rsidRDefault="00BE5917">
          <w:pPr>
            <w:pStyle w:val="TOC3"/>
            <w:tabs>
              <w:tab w:val="right" w:leader="dot" w:pos="9350"/>
            </w:tabs>
            <w:rPr>
              <w:rFonts w:asciiTheme="minorHAnsi" w:eastAsiaTheme="minorEastAsia" w:hAnsiTheme="minorHAnsi" w:cstheme="minorBidi"/>
              <w:noProof/>
            </w:rPr>
          </w:pPr>
          <w:hyperlink w:anchor="_Toc14467644" w:history="1">
            <w:r w:rsidRPr="00175467">
              <w:rPr>
                <w:rStyle w:val="Hyperlink"/>
                <w:noProof/>
              </w:rPr>
              <w:t>Readiness Impact Is Hype</w:t>
            </w:r>
            <w:r>
              <w:rPr>
                <w:noProof/>
                <w:webHidden/>
              </w:rPr>
              <w:tab/>
            </w:r>
            <w:r>
              <w:rPr>
                <w:noProof/>
                <w:webHidden/>
              </w:rPr>
              <w:fldChar w:fldCharType="begin"/>
            </w:r>
            <w:r>
              <w:rPr>
                <w:noProof/>
                <w:webHidden/>
              </w:rPr>
              <w:instrText xml:space="preserve"> PAGEREF _Toc14467644 \h </w:instrText>
            </w:r>
            <w:r>
              <w:rPr>
                <w:noProof/>
                <w:webHidden/>
              </w:rPr>
            </w:r>
            <w:r>
              <w:rPr>
                <w:noProof/>
                <w:webHidden/>
              </w:rPr>
              <w:fldChar w:fldCharType="separate"/>
            </w:r>
            <w:r>
              <w:rPr>
                <w:noProof/>
                <w:webHidden/>
              </w:rPr>
              <w:t>76</w:t>
            </w:r>
            <w:r>
              <w:rPr>
                <w:noProof/>
                <w:webHidden/>
              </w:rPr>
              <w:fldChar w:fldCharType="end"/>
            </w:r>
          </w:hyperlink>
        </w:p>
        <w:p w14:paraId="138CD50C" w14:textId="58992122" w:rsidR="00BE5917" w:rsidRDefault="00BE5917">
          <w:pPr>
            <w:pStyle w:val="TOC2"/>
            <w:tabs>
              <w:tab w:val="right" w:leader="dot" w:pos="9350"/>
            </w:tabs>
            <w:rPr>
              <w:rFonts w:asciiTheme="minorHAnsi" w:eastAsiaTheme="minorEastAsia" w:hAnsiTheme="minorHAnsi" w:cstheme="minorBidi"/>
              <w:noProof/>
            </w:rPr>
          </w:pPr>
          <w:hyperlink w:anchor="_Toc14467645" w:history="1">
            <w:r w:rsidRPr="00175467">
              <w:rPr>
                <w:rStyle w:val="Hyperlink"/>
                <w:noProof/>
              </w:rPr>
              <w:t>Court CP Solvency</w:t>
            </w:r>
            <w:r>
              <w:rPr>
                <w:noProof/>
                <w:webHidden/>
              </w:rPr>
              <w:tab/>
            </w:r>
            <w:r>
              <w:rPr>
                <w:noProof/>
                <w:webHidden/>
              </w:rPr>
              <w:fldChar w:fldCharType="begin"/>
            </w:r>
            <w:r>
              <w:rPr>
                <w:noProof/>
                <w:webHidden/>
              </w:rPr>
              <w:instrText xml:space="preserve"> PAGEREF _Toc14467645 \h </w:instrText>
            </w:r>
            <w:r>
              <w:rPr>
                <w:noProof/>
                <w:webHidden/>
              </w:rPr>
            </w:r>
            <w:r>
              <w:rPr>
                <w:noProof/>
                <w:webHidden/>
              </w:rPr>
              <w:fldChar w:fldCharType="separate"/>
            </w:r>
            <w:r>
              <w:rPr>
                <w:noProof/>
                <w:webHidden/>
              </w:rPr>
              <w:t>79</w:t>
            </w:r>
            <w:r>
              <w:rPr>
                <w:noProof/>
                <w:webHidden/>
              </w:rPr>
              <w:fldChar w:fldCharType="end"/>
            </w:r>
          </w:hyperlink>
        </w:p>
        <w:p w14:paraId="1CD5E269" w14:textId="4C9F6E57" w:rsidR="00BE5917" w:rsidRDefault="00BE5917">
          <w:pPr>
            <w:pStyle w:val="TOC3"/>
            <w:tabs>
              <w:tab w:val="right" w:leader="dot" w:pos="9350"/>
            </w:tabs>
            <w:rPr>
              <w:rFonts w:asciiTheme="minorHAnsi" w:eastAsiaTheme="minorEastAsia" w:hAnsiTheme="minorHAnsi" w:cstheme="minorBidi"/>
              <w:noProof/>
            </w:rPr>
          </w:pPr>
          <w:hyperlink w:anchor="_Toc14467646" w:history="1">
            <w:r w:rsidRPr="00175467">
              <w:rPr>
                <w:rStyle w:val="Hyperlink"/>
                <w:noProof/>
              </w:rPr>
              <w:t>Courts Key to Solve Emergency Powers</w:t>
            </w:r>
            <w:r>
              <w:rPr>
                <w:noProof/>
                <w:webHidden/>
              </w:rPr>
              <w:tab/>
            </w:r>
            <w:r>
              <w:rPr>
                <w:noProof/>
                <w:webHidden/>
              </w:rPr>
              <w:fldChar w:fldCharType="begin"/>
            </w:r>
            <w:r>
              <w:rPr>
                <w:noProof/>
                <w:webHidden/>
              </w:rPr>
              <w:instrText xml:space="preserve"> PAGEREF _Toc14467646 \h </w:instrText>
            </w:r>
            <w:r>
              <w:rPr>
                <w:noProof/>
                <w:webHidden/>
              </w:rPr>
            </w:r>
            <w:r>
              <w:rPr>
                <w:noProof/>
                <w:webHidden/>
              </w:rPr>
              <w:fldChar w:fldCharType="separate"/>
            </w:r>
            <w:r>
              <w:rPr>
                <w:noProof/>
                <w:webHidden/>
              </w:rPr>
              <w:t>80</w:t>
            </w:r>
            <w:r>
              <w:rPr>
                <w:noProof/>
                <w:webHidden/>
              </w:rPr>
              <w:fldChar w:fldCharType="end"/>
            </w:r>
          </w:hyperlink>
        </w:p>
        <w:p w14:paraId="545BA0B3" w14:textId="47CD0CFF" w:rsidR="00BE5917" w:rsidRDefault="00BE5917">
          <w:pPr>
            <w:pStyle w:val="TOC2"/>
            <w:tabs>
              <w:tab w:val="right" w:leader="dot" w:pos="9350"/>
            </w:tabs>
            <w:rPr>
              <w:rFonts w:asciiTheme="minorHAnsi" w:eastAsiaTheme="minorEastAsia" w:hAnsiTheme="minorHAnsi" w:cstheme="minorBidi"/>
              <w:noProof/>
            </w:rPr>
          </w:pPr>
          <w:hyperlink w:anchor="_Toc14467647" w:history="1">
            <w:r w:rsidRPr="00175467">
              <w:rPr>
                <w:rStyle w:val="Hyperlink"/>
                <w:noProof/>
              </w:rPr>
              <w:t>Topicality – Reduce</w:t>
            </w:r>
            <w:r>
              <w:rPr>
                <w:noProof/>
                <w:webHidden/>
              </w:rPr>
              <w:tab/>
            </w:r>
            <w:r>
              <w:rPr>
                <w:noProof/>
                <w:webHidden/>
              </w:rPr>
              <w:fldChar w:fldCharType="begin"/>
            </w:r>
            <w:r>
              <w:rPr>
                <w:noProof/>
                <w:webHidden/>
              </w:rPr>
              <w:instrText xml:space="preserve"> PAGEREF _Toc14467647 \h </w:instrText>
            </w:r>
            <w:r>
              <w:rPr>
                <w:noProof/>
                <w:webHidden/>
              </w:rPr>
            </w:r>
            <w:r>
              <w:rPr>
                <w:noProof/>
                <w:webHidden/>
              </w:rPr>
              <w:fldChar w:fldCharType="separate"/>
            </w:r>
            <w:r>
              <w:rPr>
                <w:noProof/>
                <w:webHidden/>
              </w:rPr>
              <w:t>88</w:t>
            </w:r>
            <w:r>
              <w:rPr>
                <w:noProof/>
                <w:webHidden/>
              </w:rPr>
              <w:fldChar w:fldCharType="end"/>
            </w:r>
          </w:hyperlink>
        </w:p>
        <w:p w14:paraId="5A30C29A" w14:textId="4B078620" w:rsidR="00BE5917" w:rsidRDefault="00BE5917">
          <w:pPr>
            <w:pStyle w:val="TOC3"/>
            <w:tabs>
              <w:tab w:val="right" w:leader="dot" w:pos="9350"/>
            </w:tabs>
            <w:rPr>
              <w:rFonts w:asciiTheme="minorHAnsi" w:eastAsiaTheme="minorEastAsia" w:hAnsiTheme="minorHAnsi" w:cstheme="minorBidi"/>
              <w:noProof/>
            </w:rPr>
          </w:pPr>
          <w:hyperlink w:anchor="_Toc14467648" w:history="1">
            <w:r w:rsidRPr="00175467">
              <w:rPr>
                <w:rStyle w:val="Hyperlink"/>
                <w:noProof/>
              </w:rPr>
              <w:t>Congressional Assent Not Reduction</w:t>
            </w:r>
            <w:r>
              <w:rPr>
                <w:noProof/>
                <w:webHidden/>
              </w:rPr>
              <w:tab/>
            </w:r>
            <w:r>
              <w:rPr>
                <w:noProof/>
                <w:webHidden/>
              </w:rPr>
              <w:fldChar w:fldCharType="begin"/>
            </w:r>
            <w:r>
              <w:rPr>
                <w:noProof/>
                <w:webHidden/>
              </w:rPr>
              <w:instrText xml:space="preserve"> PAGEREF _Toc14467648 \h </w:instrText>
            </w:r>
            <w:r>
              <w:rPr>
                <w:noProof/>
                <w:webHidden/>
              </w:rPr>
            </w:r>
            <w:r>
              <w:rPr>
                <w:noProof/>
                <w:webHidden/>
              </w:rPr>
              <w:fldChar w:fldCharType="separate"/>
            </w:r>
            <w:r>
              <w:rPr>
                <w:noProof/>
                <w:webHidden/>
              </w:rPr>
              <w:t>89</w:t>
            </w:r>
            <w:r>
              <w:rPr>
                <w:noProof/>
                <w:webHidden/>
              </w:rPr>
              <w:fldChar w:fldCharType="end"/>
            </w:r>
          </w:hyperlink>
        </w:p>
        <w:p w14:paraId="1F94E14E" w14:textId="31F6B2C8" w:rsidR="00BE5917" w:rsidRDefault="00BE5917">
          <w:r>
            <w:rPr>
              <w:b/>
              <w:bCs/>
              <w:noProof/>
            </w:rPr>
            <w:fldChar w:fldCharType="end"/>
          </w:r>
        </w:p>
      </w:sdtContent>
    </w:sdt>
    <w:p w14:paraId="7B92BF78" w14:textId="77777777" w:rsidR="00BE5917" w:rsidRDefault="00BE5917" w:rsidP="00212E3D"/>
    <w:p w14:paraId="6A89E9E7" w14:textId="77777777" w:rsidR="00F47D98" w:rsidRDefault="00F47D98" w:rsidP="00212E3D">
      <w:pPr>
        <w:pStyle w:val="Heading1"/>
      </w:pPr>
    </w:p>
    <w:p w14:paraId="51735438" w14:textId="7E6457D1" w:rsidR="00212E3D" w:rsidRDefault="0020531B" w:rsidP="00212E3D">
      <w:pPr>
        <w:pStyle w:val="Heading1"/>
      </w:pPr>
      <w:bookmarkStart w:id="2" w:name="_Toc14467614"/>
      <w:r>
        <w:t>***AFF</w:t>
      </w:r>
      <w:bookmarkEnd w:id="2"/>
    </w:p>
    <w:p w14:paraId="756E11D2" w14:textId="1AAEA6EB" w:rsidR="00212E3D" w:rsidRDefault="00212E3D" w:rsidP="00212E3D"/>
    <w:p w14:paraId="39464224" w14:textId="5F1DAB29" w:rsidR="00212E3D" w:rsidRDefault="00212E3D" w:rsidP="00212E3D">
      <w:pPr>
        <w:pStyle w:val="Heading2"/>
      </w:pPr>
      <w:bookmarkStart w:id="3" w:name="_Toc14467615"/>
      <w:r>
        <w:t>Emergency Power Advantage</w:t>
      </w:r>
      <w:bookmarkEnd w:id="3"/>
    </w:p>
    <w:p w14:paraId="103C3736" w14:textId="711EDAFF" w:rsidR="00212E3D" w:rsidRDefault="00212E3D" w:rsidP="00212E3D"/>
    <w:p w14:paraId="47C4544F" w14:textId="78EAE28A" w:rsidR="00212E3D" w:rsidRDefault="00212E3D" w:rsidP="00212E3D">
      <w:pPr>
        <w:pStyle w:val="Heading3"/>
      </w:pPr>
      <w:bookmarkStart w:id="4" w:name="_Toc14467616"/>
      <w:r>
        <w:t>Emergency Power Advantage – 1AC</w:t>
      </w:r>
      <w:bookmarkEnd w:id="4"/>
    </w:p>
    <w:p w14:paraId="6601CE07" w14:textId="77777777" w:rsidR="00212E3D" w:rsidRPr="00212E3D" w:rsidRDefault="00212E3D" w:rsidP="00212E3D"/>
    <w:p w14:paraId="3ABCCF96" w14:textId="36900CC2" w:rsidR="002A59D2" w:rsidRPr="002A59D2" w:rsidRDefault="002A59D2" w:rsidP="00212E3D">
      <w:pPr>
        <w:pStyle w:val="Heading4"/>
      </w:pPr>
      <w:r>
        <w:t>Scenario 1 - The Wall</w:t>
      </w:r>
    </w:p>
    <w:p w14:paraId="6E1DA103" w14:textId="0F32EAA0" w:rsidR="00232DA4" w:rsidRPr="00232DA4" w:rsidRDefault="00232DA4" w:rsidP="00232DA4">
      <w:pPr>
        <w:pStyle w:val="Heading4"/>
      </w:pPr>
      <w:r>
        <w:t xml:space="preserve">Plan closes loophole in the AECA that allows National Emergency Declarations – stops </w:t>
      </w:r>
      <w:r w:rsidR="0020531B">
        <w:t>T</w:t>
      </w:r>
      <w:r>
        <w:t xml:space="preserve">rump’s dangerous </w:t>
      </w:r>
      <w:r w:rsidR="0020531B">
        <w:t xml:space="preserve">abuse of power </w:t>
      </w:r>
    </w:p>
    <w:p w14:paraId="599F00BA" w14:textId="5B3FE6AF" w:rsidR="00F67342" w:rsidRPr="00457715" w:rsidRDefault="00F67342" w:rsidP="00457715">
      <w:pPr>
        <w:rPr>
          <w:rStyle w:val="Style13ptBold"/>
        </w:rPr>
      </w:pPr>
      <w:r w:rsidRPr="00457715">
        <w:rPr>
          <w:rStyle w:val="Style13ptBold"/>
        </w:rPr>
        <w:t>Hathaway, Yale Professor of Law, et al., 19</w:t>
      </w:r>
    </w:p>
    <w:p w14:paraId="3797FC73" w14:textId="7EE049C4" w:rsidR="00F67342" w:rsidRPr="00F67342" w:rsidRDefault="00232DA4" w:rsidP="00F67342">
      <w:r>
        <w:t>[</w:t>
      </w:r>
      <w:r w:rsidR="00F67342">
        <w:t>Oona Anne, Aaron Haviland</w:t>
      </w:r>
      <w:r>
        <w:t xml:space="preserve"> - </w:t>
      </w:r>
      <w:r w:rsidR="00F67342">
        <w:t xml:space="preserve">Doctor of Law from Yale, Srinath Reddy </w:t>
      </w:r>
      <w:proofErr w:type="spellStart"/>
      <w:r w:rsidR="00F67342">
        <w:t>Kethireddy</w:t>
      </w:r>
      <w:proofErr w:type="spellEnd"/>
      <w:r>
        <w:t xml:space="preserve"> - </w:t>
      </w:r>
      <w:r w:rsidR="00F67342">
        <w:t>student at Yale and B.A. in Mathematics, Economics, and Government from Cornell,</w:t>
      </w:r>
      <w:r w:rsidRPr="00232DA4">
        <w:t xml:space="preserve"> </w:t>
      </w:r>
      <w:r>
        <w:t xml:space="preserve">Alyssa T. </w:t>
      </w:r>
      <w:r w:rsidR="00F67342">
        <w:t xml:space="preserve"> Yamamoto</w:t>
      </w:r>
      <w:r>
        <w:t xml:space="preserve"> - Associate in the Litigation Department, J.D. from Yale Law School, </w:t>
      </w:r>
      <w:r w:rsidR="00F67342">
        <w:t xml:space="preserve">"Yemen: Is the U.S. Breaking the Law." Harvard National Security Journal, vol. 10, no. 1, 2019, pp. </w:t>
      </w:r>
      <w:r>
        <w:t>31-35</w:t>
      </w:r>
      <w:r w:rsidR="00F67342">
        <w:t xml:space="preserve">. </w:t>
      </w:r>
      <w:proofErr w:type="spellStart"/>
      <w:r w:rsidR="00F67342">
        <w:t>HeinOnline</w:t>
      </w:r>
      <w:proofErr w:type="spellEnd"/>
      <w:r w:rsidR="00F67342">
        <w:t xml:space="preserve">, </w:t>
      </w:r>
      <w:hyperlink r:id="rId8" w:history="1">
        <w:r w:rsidRPr="00E970BB">
          <w:rPr>
            <w:rStyle w:val="Hyperlink"/>
          </w:rPr>
          <w:t>https://heinonline.org/HOL/P?h=hein.journals/harvardnsj10&amp;i=35</w:t>
        </w:r>
      </w:hyperlink>
      <w:r w:rsidR="00F67342">
        <w:t>.</w:t>
      </w:r>
      <w:r>
        <w:t xml:space="preserve"> Accessed 7-13-19, GDI-MR]</w:t>
      </w:r>
    </w:p>
    <w:p w14:paraId="106A2894" w14:textId="49DA9AD8" w:rsidR="00DB6D21" w:rsidRDefault="00DB6D21" w:rsidP="00DB6D21">
      <w:proofErr w:type="spellStart"/>
      <w:r w:rsidRPr="00585CEA">
        <w:rPr>
          <w:b/>
          <w:bCs/>
          <w:u w:val="single"/>
        </w:rPr>
        <w:t>T he</w:t>
      </w:r>
      <w:proofErr w:type="spellEnd"/>
      <w:r w:rsidRPr="00585CEA">
        <w:rPr>
          <w:b/>
          <w:bCs/>
          <w:u w:val="single"/>
        </w:rPr>
        <w:t xml:space="preserve"> </w:t>
      </w:r>
      <w:proofErr w:type="gramStart"/>
      <w:r w:rsidRPr="00585CEA">
        <w:rPr>
          <w:b/>
          <w:bCs/>
          <w:u w:val="single"/>
        </w:rPr>
        <w:t>A</w:t>
      </w:r>
      <w:proofErr w:type="gramEnd"/>
      <w:r w:rsidRPr="00585CEA">
        <w:rPr>
          <w:b/>
          <w:bCs/>
          <w:u w:val="single"/>
        </w:rPr>
        <w:t xml:space="preserve"> E CA establishes</w:t>
      </w:r>
      <w:r>
        <w:t xml:space="preserve"> </w:t>
      </w:r>
      <w:r w:rsidRPr="00585CEA">
        <w:rPr>
          <w:b/>
          <w:bCs/>
        </w:rPr>
        <w:t>presidential</w:t>
      </w:r>
      <w:r>
        <w:t xml:space="preserve"> reporting </w:t>
      </w:r>
      <w:r w:rsidRPr="00585CEA">
        <w:rPr>
          <w:b/>
          <w:bCs/>
        </w:rPr>
        <w:t>requirements to</w:t>
      </w:r>
      <w:r>
        <w:t xml:space="preserve"> Congress for major military </w:t>
      </w:r>
      <w:r w:rsidRPr="00585CEA">
        <w:rPr>
          <w:b/>
          <w:bCs/>
          <w:u w:val="single"/>
        </w:rPr>
        <w:t>sales</w:t>
      </w:r>
      <w:r w:rsidRPr="00585CEA">
        <w:rPr>
          <w:u w:val="single"/>
        </w:rPr>
        <w:t xml:space="preserve"> and issuing of export licenses</w:t>
      </w:r>
      <w:r>
        <w:t xml:space="preserve">. 150 </w:t>
      </w:r>
      <w:r w:rsidRPr="00585CEA">
        <w:rPr>
          <w:u w:val="single"/>
        </w:rPr>
        <w:t>The AECA also establishes restrictions on how military assistance may be used</w:t>
      </w:r>
      <w:r>
        <w:t xml:space="preserve">. </w:t>
      </w:r>
      <w:r w:rsidRPr="00585CEA">
        <w:rPr>
          <w:u w:val="single"/>
        </w:rPr>
        <w:t>It may only be used (1) 'for internal security; _ (2) 'for legitimate self-defense; _ (3) 'for preventing or hindering the proliferation of weapons of mass destruction and of the means of delivering such weapons;_ (4) 'to permit the recipient country to participate in regional or collective arrangements,- including the United Nations; and (5) 'for the purpose of enabling foreign military forces in less developed friendly countries to construct public works and to engage in other activities helpful to the economic and social development of such friendly countries</w:t>
      </w:r>
      <w:r w:rsidRPr="00585CEA">
        <w:t>.</w:t>
      </w:r>
      <w:r>
        <w:t xml:space="preserve"> 151 Credits, guarantees, and </w:t>
      </w:r>
      <w:r w:rsidRPr="00585CEA">
        <w:t>sales</w:t>
      </w:r>
      <w:r>
        <w:t xml:space="preserve"> must be terminated if the President or Congress determines that the recipient country is using the military assistance for any purpose other than those listed in the A E CA.152 That assistance may only restart when either the President determines that the country-s violation has ceased or the country has given satisfactory assurances to the President that the violation will not happen again. 153 </w:t>
      </w:r>
    </w:p>
    <w:p w14:paraId="0C2AFAC1" w14:textId="760B774D" w:rsidR="00DB6D21" w:rsidRDefault="00DB6D21" w:rsidP="00DB6D21">
      <w:r>
        <w:t xml:space="preserve">Of the authorized purposes in the A E CA, the most plausible for which the Saudis are using weapons purchased from the United States is 'legitimate self- defense. _ President </w:t>
      </w:r>
      <w:proofErr w:type="spellStart"/>
      <w:r>
        <w:t>Hadi</w:t>
      </w:r>
      <w:proofErr w:type="spellEnd"/>
      <w:r>
        <w:t xml:space="preserve"> of Yemen requested the Saudi -I ed coalition -s assistance for the purpose of collective self-defense under Article 51 of the UN Charter.155 That President </w:t>
      </w:r>
      <w:proofErr w:type="spellStart"/>
      <w:r>
        <w:t>Hadi</w:t>
      </w:r>
      <w:proofErr w:type="spellEnd"/>
      <w:r>
        <w:t xml:space="preserve"> made the request, however, does not end the inquiry. The question is whether the Saudi-led coalition has, in fact, acted consistent with Article 51 in the collective self-defense of Yemen. </w:t>
      </w:r>
    </w:p>
    <w:p w14:paraId="74FC3636" w14:textId="0E346A8E" w:rsidR="00DB6D21" w:rsidRDefault="00F67342" w:rsidP="00DB6D21">
      <w:r>
        <w:t xml:space="preserve">Yemen has suffered 'armed attack- by organized non-state actor groups and therefore has a right of self-defense against them under international law. 156 But a response in self-defense to an armed attack must be both 'necessary, and </w:t>
      </w:r>
    </w:p>
    <w:p w14:paraId="256D8538" w14:textId="6EF78B88" w:rsidR="00F67342" w:rsidRDefault="00F67342" w:rsidP="00DB6D21">
      <w:r>
        <w:t xml:space="preserve">proportional- to the threat posed.157 The principle of necessity is satisfied when the act undertaken seeks solely to halt or repel the armed attack, and when there are no peaceful alternatives, such as diplomatic efforts, available.158 To determine whether an act of self-defense is proportional, lawyers 'consider the scale of the defensive force in relation to the act against which it is directed.j59 The type of force used in self-defense does not need to be the same type of force used in the attack, but it must be 'judged according to the nature of the threat being addressed. 160 </w:t>
      </w:r>
    </w:p>
    <w:p w14:paraId="29B0C20A" w14:textId="04C872F2" w:rsidR="00F67342" w:rsidRDefault="00F67342" w:rsidP="00DB6D21">
      <w:r>
        <w:t>The May 2017 ABA Center for Human Rights report concluded that the Saudi-l ed coalition -s use of force in Yemen was not legitimate self-defense because it</w:t>
      </w:r>
      <w:r w:rsidR="00232DA4">
        <w:t xml:space="preserve"> </w:t>
      </w:r>
      <w:r>
        <w:t>violated both necessity and proportionality.161 On necessity, it concluded that the "widespread indiscriminate or intentional targeting of civilians serves no lawful military purpose- and therefore 'cannot by definition satisfy the principle of</w:t>
      </w:r>
    </w:p>
    <w:p w14:paraId="6D9CB336" w14:textId="18EE612B" w:rsidR="00F67342" w:rsidRDefault="00F67342" w:rsidP="00DB6D21">
      <w:r>
        <w:t xml:space="preserve">necessity .... 162 On proportionality, it explained that 'systematic attacks on non- military targets do not deter legitimate threats and therefore do not meet the requirements of proportionality .... 163 </w:t>
      </w:r>
    </w:p>
    <w:p w14:paraId="30C37200" w14:textId="384BE5E8" w:rsidR="00F67342" w:rsidRDefault="00F67342" w:rsidP="00DB6D21">
      <w:r w:rsidRPr="00585CEA">
        <w:rPr>
          <w:u w:val="single"/>
        </w:rPr>
        <w:t>There is</w:t>
      </w:r>
      <w:r>
        <w:t xml:space="preserve">, admittedly, some </w:t>
      </w:r>
      <w:r w:rsidRPr="00585CEA">
        <w:rPr>
          <w:u w:val="single"/>
        </w:rPr>
        <w:t>danger</w:t>
      </w:r>
      <w:r>
        <w:t xml:space="preserve"> here of importing the jus </w:t>
      </w:r>
      <w:r w:rsidRPr="00585CEA">
        <w:rPr>
          <w:u w:val="single"/>
        </w:rPr>
        <w:t>in bello principle of proportionality' which requires that there not be excessive civilian collateral damage in relation to the concrete and direct military advantage anticipated'</w:t>
      </w:r>
      <w:r>
        <w:t xml:space="preserve"> into the analysis of j us ad bell um proportionality' which requires that the scale of defensive force be proportional to the threat posed. Y et if, as reports suggest, there have been significant numbers of attacks on non-military </w:t>
      </w:r>
      <w:proofErr w:type="spellStart"/>
      <w:r>
        <w:t>targets,"e</w:t>
      </w:r>
      <w:proofErr w:type="spellEnd"/>
      <w:r>
        <w:t xml:space="preserve"> the A BA report was correct to conclude that these attacks are neither necessary to respond to the threat posed to the recognized government of Yemen by the Houthis or Houthi-Saleh alliance, nor proportional to it. As a consequence, it appears the A BA report was likely correct that the sales violate the A E CA. </w:t>
      </w:r>
    </w:p>
    <w:p w14:paraId="5F6332BF" w14:textId="2F5FBD8A" w:rsidR="00F67342" w:rsidRDefault="00F67342" w:rsidP="00DB6D21">
      <w:pPr>
        <w:rPr>
          <w:u w:val="single"/>
        </w:rPr>
      </w:pPr>
      <w:r w:rsidRPr="00585CEA">
        <w:rPr>
          <w:u w:val="single"/>
        </w:rPr>
        <w:t xml:space="preserve">Credits, guarantees, and </w:t>
      </w:r>
      <w:r w:rsidRPr="00585CEA">
        <w:rPr>
          <w:b/>
          <w:bCs/>
          <w:u w:val="single"/>
        </w:rPr>
        <w:t>sales must be terminated if the President</w:t>
      </w:r>
      <w:r w:rsidRPr="00585CEA">
        <w:rPr>
          <w:u w:val="single"/>
        </w:rPr>
        <w:t xml:space="preserve"> or Congress det</w:t>
      </w:r>
      <w:r w:rsidRPr="00585CEA">
        <w:rPr>
          <w:b/>
          <w:bCs/>
          <w:u w:val="single"/>
        </w:rPr>
        <w:t>ermines that the recipient country is using the military assistance for any purpose other than those listed in the A E CA</w:t>
      </w:r>
      <w:r>
        <w:t xml:space="preserve">.165 </w:t>
      </w:r>
      <w:r w:rsidRPr="00585CEA">
        <w:rPr>
          <w:b/>
          <w:bCs/>
          <w:u w:val="single"/>
        </w:rPr>
        <w:t>Such a determination can be made by either the President</w:t>
      </w:r>
      <w:r w:rsidRPr="00585CEA">
        <w:rPr>
          <w:u w:val="single"/>
        </w:rPr>
        <w:t xml:space="preserve">, who must report his determination to lawmakers in writing, </w:t>
      </w:r>
      <w:r w:rsidRPr="00585CEA">
        <w:rPr>
          <w:b/>
          <w:bCs/>
          <w:u w:val="single"/>
        </w:rPr>
        <w:t>or by Congress</w:t>
      </w:r>
      <w:r w:rsidRPr="00585CEA">
        <w:rPr>
          <w:u w:val="single"/>
        </w:rPr>
        <w:t>, through a joint</w:t>
      </w:r>
      <w:r w:rsidR="00232DA4" w:rsidRPr="00585CEA">
        <w:rPr>
          <w:u w:val="single"/>
        </w:rPr>
        <w:t xml:space="preserve"> </w:t>
      </w:r>
      <w:r w:rsidRPr="00585CEA">
        <w:rPr>
          <w:u w:val="single"/>
        </w:rPr>
        <w:t>resolution</w:t>
      </w:r>
      <w:r>
        <w:t xml:space="preserve">.166 </w:t>
      </w:r>
      <w:r w:rsidRPr="00585CEA">
        <w:rPr>
          <w:u w:val="single"/>
        </w:rPr>
        <w:t xml:space="preserve">Military assistance may then only restart when the President determines that the country-s violation has ceased and the country has given satisfactory assurances to the President that the violation will not recur.167 </w:t>
      </w:r>
    </w:p>
    <w:p w14:paraId="06F72091" w14:textId="77777777" w:rsidR="0020531B" w:rsidRPr="00585CEA" w:rsidRDefault="0020531B" w:rsidP="00DB6D21">
      <w:pPr>
        <w:rPr>
          <w:u w:val="single"/>
        </w:rPr>
      </w:pPr>
    </w:p>
    <w:p w14:paraId="033B99CC" w14:textId="6BAA90B2" w:rsidR="009A4CB7" w:rsidRPr="009A4CB7" w:rsidRDefault="009A4CB7" w:rsidP="009A4CB7">
      <w:pPr>
        <w:pStyle w:val="Heading4"/>
      </w:pPr>
      <w:r>
        <w:t xml:space="preserve">Wall funding coming now due to National Emergency declaration </w:t>
      </w:r>
    </w:p>
    <w:p w14:paraId="307A82EA" w14:textId="171F5305" w:rsidR="009A4CB7" w:rsidRPr="00457715" w:rsidRDefault="009A4CB7" w:rsidP="00457715">
      <w:pPr>
        <w:rPr>
          <w:rStyle w:val="Style13ptBold"/>
        </w:rPr>
      </w:pPr>
      <w:proofErr w:type="spellStart"/>
      <w:r w:rsidRPr="00457715">
        <w:rPr>
          <w:rStyle w:val="Style13ptBold"/>
        </w:rPr>
        <w:t>Hesson</w:t>
      </w:r>
      <w:proofErr w:type="spellEnd"/>
      <w:r w:rsidRPr="00457715">
        <w:rPr>
          <w:rStyle w:val="Style13ptBold"/>
        </w:rPr>
        <w:t>, employment and immigration reporter with POLITICO, 19</w:t>
      </w:r>
    </w:p>
    <w:p w14:paraId="6229A631" w14:textId="51A90E73" w:rsidR="009A4CB7" w:rsidRDefault="009A4CB7" w:rsidP="009A4CB7">
      <w:r>
        <w:t xml:space="preserve">[Ted </w:t>
      </w:r>
      <w:proofErr w:type="spellStart"/>
      <w:r>
        <w:t>Hesson</w:t>
      </w:r>
      <w:proofErr w:type="spellEnd"/>
      <w:r>
        <w:t>, 6-10-2019, POLITICO, "House appeals judge’s decision upholding Trump’s border wall emergency", https://www.politico.com/story/2019/06/10/house-appeal-trump-border-wall-1359424, accessed 7-13-2019, GDI-MR]</w:t>
      </w:r>
    </w:p>
    <w:p w14:paraId="5D9C3F52" w14:textId="77777777" w:rsidR="0020531B" w:rsidRPr="009A4CB7" w:rsidRDefault="0020531B" w:rsidP="009A4CB7"/>
    <w:p w14:paraId="36DD684B" w14:textId="77777777" w:rsidR="009A4CB7" w:rsidRPr="00585CEA" w:rsidRDefault="00232DA4" w:rsidP="00232DA4">
      <w:pPr>
        <w:rPr>
          <w:b/>
          <w:bCs/>
          <w:u w:val="single"/>
        </w:rPr>
      </w:pPr>
      <w:r w:rsidRPr="00585CEA">
        <w:rPr>
          <w:u w:val="single"/>
        </w:rPr>
        <w:t xml:space="preserve">The House of </w:t>
      </w:r>
      <w:r w:rsidRPr="00585CEA">
        <w:rPr>
          <w:b/>
          <w:bCs/>
          <w:u w:val="single"/>
        </w:rPr>
        <w:t>Representatives</w:t>
      </w:r>
      <w:r>
        <w:t xml:space="preserve"> today </w:t>
      </w:r>
      <w:r w:rsidRPr="00585CEA">
        <w:rPr>
          <w:b/>
          <w:bCs/>
          <w:u w:val="single"/>
        </w:rPr>
        <w:t>appealed a federal judge’s decision to uphold President Donald Trump’s ability to funnel billions of non-congressionally approved dollars toward border wall construction.</w:t>
      </w:r>
    </w:p>
    <w:p w14:paraId="4F64522B" w14:textId="77777777" w:rsidR="009A4CB7" w:rsidRDefault="00232DA4" w:rsidP="00232DA4">
      <w:r>
        <w:t>The move deepens the legal fight between the Democrat-led House and Trump over his February declaration of a national emergency as part of a plan to access $6.7 billion in funds to build a wall. Trump announced the emergency after Congress refused to provide a similar amount for the wall.</w:t>
      </w:r>
    </w:p>
    <w:p w14:paraId="5DE02B74" w14:textId="1F60608A" w:rsidR="009A4CB7" w:rsidRDefault="00232DA4" w:rsidP="00232DA4">
      <w:r w:rsidRPr="00585CEA">
        <w:rPr>
          <w:u w:val="single"/>
        </w:rPr>
        <w:t>The appeal will take the case to the U.S. Court of Appeals for the District of Columbia</w:t>
      </w:r>
      <w:r>
        <w:t>. Last week, D.C.-based District Court Judge Trevor McFadden — a Trump appointee — shot down the House’s challenge to Trump’s attempt to move the money.</w:t>
      </w:r>
    </w:p>
    <w:p w14:paraId="3C5D1919" w14:textId="77777777" w:rsidR="009A4CB7" w:rsidRDefault="00232DA4" w:rsidP="00232DA4">
      <w:r>
        <w:t xml:space="preserve">The House had argued </w:t>
      </w:r>
      <w:r w:rsidRPr="00585CEA">
        <w:rPr>
          <w:u w:val="single"/>
        </w:rPr>
        <w:t>Trump overstepped his executive authority when he used emergency powers and provisions in counter-drug and military construction statutes to redirect $6.1 billion toward a wall</w:t>
      </w:r>
      <w:r>
        <w:t>. House lawmakers did not contest the transfer of $600 million from a Treasury Department drug forfeiture fund, however.</w:t>
      </w:r>
    </w:p>
    <w:p w14:paraId="2BBA2669" w14:textId="77777777" w:rsidR="009A4CB7" w:rsidRDefault="00232DA4" w:rsidP="00232DA4">
      <w:r w:rsidRPr="00585CEA">
        <w:rPr>
          <w:b/>
          <w:bCs/>
          <w:u w:val="single"/>
        </w:rPr>
        <w:t>Trump’s use of emergency powers</w:t>
      </w:r>
      <w:r w:rsidRPr="00585CEA">
        <w:rPr>
          <w:u w:val="single"/>
        </w:rPr>
        <w:t xml:space="preserve"> </w:t>
      </w:r>
      <w:r w:rsidRPr="00585CEA">
        <w:rPr>
          <w:b/>
          <w:bCs/>
          <w:u w:val="single"/>
        </w:rPr>
        <w:t>faces litigation in</w:t>
      </w:r>
      <w:r w:rsidRPr="00585CEA">
        <w:rPr>
          <w:u w:val="single"/>
        </w:rPr>
        <w:t xml:space="preserve"> several other </w:t>
      </w:r>
      <w:r w:rsidRPr="00585CEA">
        <w:rPr>
          <w:b/>
          <w:bCs/>
          <w:u w:val="single"/>
        </w:rPr>
        <w:t>federal courts</w:t>
      </w:r>
      <w:r>
        <w:t>.</w:t>
      </w:r>
    </w:p>
    <w:p w14:paraId="7A8617E5" w14:textId="4E361C0F" w:rsidR="00232DA4" w:rsidRDefault="00232DA4" w:rsidP="00232DA4">
      <w:r>
        <w:t>An Oakland-based federal judge in late May issued a preliminary injunction that blocked the transfer of roughly $1 billion in Defense Department counter-drug funding for wall construction.</w:t>
      </w:r>
    </w:p>
    <w:p w14:paraId="0CDF3B2D" w14:textId="77777777" w:rsidR="0020531B" w:rsidRPr="00232DA4" w:rsidRDefault="0020531B" w:rsidP="00232DA4"/>
    <w:p w14:paraId="14EF98EA" w14:textId="223C92FA" w:rsidR="009A4CB7" w:rsidRPr="009A4CB7" w:rsidRDefault="009A4CB7" w:rsidP="009A4CB7">
      <w:pPr>
        <w:pStyle w:val="Heading4"/>
      </w:pPr>
      <w:r>
        <w:t>Congressional override</w:t>
      </w:r>
      <w:r w:rsidR="002A59D2">
        <w:t xml:space="preserve"> on the wall</w:t>
      </w:r>
      <w:r>
        <w:t xml:space="preserve"> not enough – only closing the legal loopholes through the plan solves </w:t>
      </w:r>
    </w:p>
    <w:p w14:paraId="6170428A" w14:textId="36F0D30A" w:rsidR="009A4CB7" w:rsidRPr="00457715" w:rsidRDefault="009A4CB7" w:rsidP="00457715">
      <w:pPr>
        <w:rPr>
          <w:rStyle w:val="Style13ptBold"/>
        </w:rPr>
      </w:pPr>
      <w:proofErr w:type="spellStart"/>
      <w:r w:rsidRPr="00457715">
        <w:rPr>
          <w:rStyle w:val="Style13ptBold"/>
        </w:rPr>
        <w:t>Zanona</w:t>
      </w:r>
      <w:proofErr w:type="spellEnd"/>
      <w:r w:rsidRPr="00457715">
        <w:rPr>
          <w:rStyle w:val="Style13ptBold"/>
        </w:rPr>
        <w:t xml:space="preserve">, </w:t>
      </w:r>
      <w:r w:rsidR="00457715">
        <w:rPr>
          <w:rStyle w:val="Style13ptBold"/>
        </w:rPr>
        <w:t xml:space="preserve">Politico </w:t>
      </w:r>
      <w:r w:rsidRPr="00457715">
        <w:rPr>
          <w:rStyle w:val="Style13ptBold"/>
        </w:rPr>
        <w:t>congressional reporter</w:t>
      </w:r>
      <w:r w:rsidR="00457715">
        <w:rPr>
          <w:rStyle w:val="Style13ptBold"/>
        </w:rPr>
        <w:t xml:space="preserve">, </w:t>
      </w:r>
      <w:r w:rsidRPr="00457715">
        <w:rPr>
          <w:rStyle w:val="Style13ptBold"/>
        </w:rPr>
        <w:t>19</w:t>
      </w:r>
    </w:p>
    <w:p w14:paraId="2E50634E" w14:textId="6AEDEB03" w:rsidR="009A4CB7" w:rsidRDefault="009A4CB7" w:rsidP="009A4CB7">
      <w:r>
        <w:t xml:space="preserve">[Melanie </w:t>
      </w:r>
      <w:proofErr w:type="spellStart"/>
      <w:r>
        <w:t>Zanona</w:t>
      </w:r>
      <w:proofErr w:type="spellEnd"/>
      <w:r>
        <w:t>, 3-26-2019, POLITICO, "House fails to override Trump veto on border emergency", https://www.politico.com/story/2019/03/26/house-veto-override-border-emergency-1235896, accessed 7-13-2019, GDI-MR]</w:t>
      </w:r>
    </w:p>
    <w:p w14:paraId="445DBEBC" w14:textId="77777777" w:rsidR="0020531B" w:rsidRPr="009A4CB7" w:rsidRDefault="0020531B" w:rsidP="009A4CB7"/>
    <w:p w14:paraId="607EB4E1" w14:textId="77777777" w:rsidR="009A4CB7" w:rsidRDefault="009A4CB7" w:rsidP="009A4CB7">
      <w:r w:rsidRPr="00585CEA">
        <w:rPr>
          <w:u w:val="single"/>
        </w:rPr>
        <w:t>The House failed on Tuesday to override</w:t>
      </w:r>
      <w:r>
        <w:t xml:space="preserve"> President Donald </w:t>
      </w:r>
      <w:r w:rsidRPr="00585CEA">
        <w:rPr>
          <w:u w:val="single"/>
        </w:rPr>
        <w:t>Trump’s veto of legislation blocking his national emergency declaration at the border, capping off a months-long congressional battle over the president’s signature issue.</w:t>
      </w:r>
    </w:p>
    <w:p w14:paraId="2B4E6016" w14:textId="77777777" w:rsidR="009A4CB7" w:rsidRDefault="009A4CB7" w:rsidP="009A4CB7">
      <w:r>
        <w:t>Fourteen Republicans joined all Democrats on the 248-181 vote, far short of the two-thirds majority needed to overturn the first veto of Trump's presidency.</w:t>
      </w:r>
    </w:p>
    <w:p w14:paraId="06D8EFF0" w14:textId="3B3CEC9F" w:rsidR="009A4CB7" w:rsidRPr="00585CEA" w:rsidRDefault="009A4CB7" w:rsidP="009A4CB7">
      <w:r w:rsidRPr="00585CEA">
        <w:rPr>
          <w:u w:val="single"/>
        </w:rPr>
        <w:t xml:space="preserve">Now the fight over Trump's unilateral move to build a border wall will fall to the courts, </w:t>
      </w:r>
      <w:r w:rsidRPr="00585CEA">
        <w:t>where its fate is uncertain.</w:t>
      </w:r>
    </w:p>
    <w:p w14:paraId="11CD924A" w14:textId="77777777" w:rsidR="009A4CB7" w:rsidRDefault="009A4CB7" w:rsidP="009A4CB7">
      <w:r>
        <w:t>Democrats are expected to either file or join an existing lawsuit to stop Trump’s action, though leadership has been mum about their next legal steps. Their effort to overturn the emergency declaration, however, could help establish the will of Congress and bolster any legal challenges.</w:t>
      </w:r>
    </w:p>
    <w:p w14:paraId="2B8A3574" w14:textId="77777777" w:rsidR="009A4CB7" w:rsidRDefault="009A4CB7" w:rsidP="009A4CB7">
      <w:r>
        <w:t>“</w:t>
      </w:r>
      <w:r w:rsidRPr="00585CEA">
        <w:rPr>
          <w:u w:val="single"/>
        </w:rPr>
        <w:t>The President’s lawless emergency declaration clearly violates the Congress’s exclusive power of the purse, and Congress will work through the appropriations and defense authorization processes to terminate this dangerous action and restore our constitutional system of balance of powers</w:t>
      </w:r>
      <w:r>
        <w:t>,” Speaker Nancy Pelosi (D-Calif.) and Rep. Joaquin Castro (D-Texas) said in a joint statement. “We will continue to review all options to protect our Constitution and our Democracy from the President’s assault.”</w:t>
      </w:r>
    </w:p>
    <w:p w14:paraId="321F22B0" w14:textId="77777777" w:rsidR="009A4CB7" w:rsidRDefault="009A4CB7" w:rsidP="009A4CB7">
      <w:r>
        <w:t xml:space="preserve">Still, the </w:t>
      </w:r>
      <w:r w:rsidRPr="00585CEA">
        <w:rPr>
          <w:u w:val="single"/>
        </w:rPr>
        <w:t xml:space="preserve">failure to block Trump’s veto hands the president and his party yet another </w:t>
      </w:r>
      <w:proofErr w:type="gramStart"/>
      <w:r w:rsidRPr="00585CEA">
        <w:rPr>
          <w:u w:val="single"/>
        </w:rPr>
        <w:t>win</w:t>
      </w:r>
      <w:proofErr w:type="gramEnd"/>
      <w:r>
        <w:t xml:space="preserve"> this week following special counsel Bob Mueller’s conclusion that Trump’s campaign did not collude with Russia to rig the 2016 election.</w:t>
      </w:r>
    </w:p>
    <w:p w14:paraId="7FDF05CA" w14:textId="77777777" w:rsidR="009A4CB7" w:rsidRDefault="009A4CB7" w:rsidP="009A4CB7">
      <w:r>
        <w:t>“Keeping our nation secure should be the president’s very highest priority. With President Trump, there is no question he has and will continue to carry out this priority,” Rep. Sam Graves (R-Mo.) said during floor debate. “He has very clearly laid out the case for a declaration for a national emergency. There is a crisis at the border.”</w:t>
      </w:r>
    </w:p>
    <w:p w14:paraId="2C24DE6A" w14:textId="77777777" w:rsidR="009A4CB7" w:rsidRPr="00585CEA" w:rsidRDefault="009A4CB7" w:rsidP="009A4CB7">
      <w:pPr>
        <w:rPr>
          <w:u w:val="single"/>
        </w:rPr>
      </w:pPr>
      <w:r w:rsidRPr="00585CEA">
        <w:rPr>
          <w:u w:val="single"/>
        </w:rPr>
        <w:t>Trump vetoed the disapproval resolution last month, after it passed both chambers with bipartisan support in an embarrassing and unprecedented rebuke of the president.</w:t>
      </w:r>
    </w:p>
    <w:p w14:paraId="3AE066CA" w14:textId="77777777" w:rsidR="009A4CB7" w:rsidRDefault="009A4CB7" w:rsidP="009A4CB7">
      <w:r>
        <w:t xml:space="preserve">In the House, 13 Republicans joined all Democrats in rejecting Trump’s national emergency declaration, which he issued after Congress refused to fund a wall along the U.S.-Mexico border. The same pack of Republicans also voted to override the presidential veto, along with Rep. John </w:t>
      </w:r>
      <w:proofErr w:type="spellStart"/>
      <w:r>
        <w:t>Katko</w:t>
      </w:r>
      <w:proofErr w:type="spellEnd"/>
      <w:r>
        <w:t xml:space="preserve"> (R-N.Y.) who was absent during the resolution vote.</w:t>
      </w:r>
    </w:p>
    <w:p w14:paraId="5FA117D6" w14:textId="77777777" w:rsidR="009A4CB7" w:rsidRDefault="009A4CB7" w:rsidP="009A4CB7">
      <w:r>
        <w:t xml:space="preserve">The GOP defectors were mostly centrists like Reps. Brian Fitzpatrick of Pennsylvania or Will Hurd of Texas, or constitutionalists like Michigan Rep. Justin </w:t>
      </w:r>
      <w:proofErr w:type="spellStart"/>
      <w:r>
        <w:t>Amash</w:t>
      </w:r>
      <w:proofErr w:type="spellEnd"/>
      <w:r>
        <w:t xml:space="preserve"> and Kentucky’s Thomas Massie. But all of them were deeply concerned that Trump’s use of executive action could set a dangerous precedent for future Democratic presidents, who they worry could use a national emergency to enact priorities from climate change to gun control.</w:t>
      </w:r>
    </w:p>
    <w:p w14:paraId="51F7B1DC" w14:textId="77777777" w:rsidR="009A4CB7" w:rsidRPr="00585CEA" w:rsidRDefault="009A4CB7" w:rsidP="009A4CB7">
      <w:pPr>
        <w:rPr>
          <w:u w:val="single"/>
        </w:rPr>
      </w:pPr>
      <w:r>
        <w:t xml:space="preserve">Other </w:t>
      </w:r>
      <w:r w:rsidRPr="00585CEA">
        <w:rPr>
          <w:u w:val="single"/>
        </w:rPr>
        <w:t>Republicans who backed the disapproval resolution include Rep. Greg Walden of Oregon, the ranking member on the Energy and Commerce Committee; Rep. Cathy McMorris Rodgers of Washington state, a former member of GOP leadership; and Rep. Fred Upton of Michigan, a former committee chairman.</w:t>
      </w:r>
    </w:p>
    <w:p w14:paraId="1226B78E" w14:textId="77777777" w:rsidR="009A4CB7" w:rsidRDefault="009A4CB7" w:rsidP="009A4CB7">
      <w:r>
        <w:t xml:space="preserve">“I have been a strong supporter of funding for border security and the wall ... But like I have said, </w:t>
      </w:r>
      <w:r w:rsidRPr="00585CEA">
        <w:rPr>
          <w:b/>
          <w:bCs/>
          <w:u w:val="single"/>
        </w:rPr>
        <w:t>the Constitution is clear that spending originates in the Congress,</w:t>
      </w:r>
      <w:r>
        <w:t>” Upton said in a statement. “That’s why I voted to override the President’s veto. Using a national emergency and taking money without Congress’ sign-off is an end-around and sets an unfortunate precedent.”</w:t>
      </w:r>
    </w:p>
    <w:p w14:paraId="5153A0AC" w14:textId="77777777" w:rsidR="009A4CB7" w:rsidRDefault="009A4CB7" w:rsidP="009A4CB7">
      <w:r>
        <w:t>“</w:t>
      </w:r>
      <w:r w:rsidRPr="00585CEA">
        <w:rPr>
          <w:b/>
          <w:bCs/>
          <w:u w:val="single"/>
        </w:rPr>
        <w:t>This was not the process envisioned as written in the Constitution by our Founding Fathers,</w:t>
      </w:r>
      <w:r>
        <w:t>” he added.</w:t>
      </w:r>
    </w:p>
    <w:p w14:paraId="0D77F459" w14:textId="78C8FB0A" w:rsidR="009A4CB7" w:rsidRDefault="009A4CB7" w:rsidP="009A4CB7">
      <w:r>
        <w:t>Now, some Republicans and Democrats are seeking to amend the National Emergencies Act to rein in the president’s future powers — a move that could provide some cover for GOP lawmakers who ultimately supported Trump’s declaration.</w:t>
      </w:r>
    </w:p>
    <w:p w14:paraId="02298EC5" w14:textId="77777777" w:rsidR="009A4CB7" w:rsidRDefault="009A4CB7" w:rsidP="009A4CB7">
      <w:r>
        <w:t>Democrats plan to hammer House Republicans who declined to block Trump’s veto and make the vote as politically painful as possible for the GOP, which had pleaded with Trump not to declare a national emergency. But many of them also acknowledged it was the only way to get the strong-willed president to avoid another government shutdown.</w:t>
      </w:r>
    </w:p>
    <w:p w14:paraId="0D608C8F" w14:textId="77777777" w:rsidR="009A4CB7" w:rsidRDefault="009A4CB7" w:rsidP="009A4CB7">
      <w:r>
        <w:t>Pelosi and her top deputies have been billing the disapproval measure as a constitutional duty, rather than as a partisan ploy by newly emboldened Democrats who seem eager to humiliate Trump. And Democrats have also suggested that they may bring up the resolution for a vote every six months, which is allowed under the National Emergencies Act and would repeatedly pose an uncomfortable loyalty test for the GOP.</w:t>
      </w:r>
    </w:p>
    <w:p w14:paraId="420941FD" w14:textId="77777777" w:rsidR="009A4CB7" w:rsidRDefault="009A4CB7" w:rsidP="009A4CB7">
      <w:r>
        <w:t>“In six months, the Congress will have another opportunity to put a stop to this President’s wrongdoing," Pelosi and Castro said in their statement.</w:t>
      </w:r>
    </w:p>
    <w:p w14:paraId="311B6AF4" w14:textId="77777777" w:rsidR="009A4CB7" w:rsidRDefault="009A4CB7" w:rsidP="009A4CB7">
      <w:r>
        <w:t>Democrats are also pointing to the big bipartisan vote in the Senate, where 12 Republicans bucked Trump to back the resolution.</w:t>
      </w:r>
    </w:p>
    <w:p w14:paraId="2F0DB09B" w14:textId="77777777" w:rsidR="009A4CB7" w:rsidRDefault="009A4CB7" w:rsidP="009A4CB7">
      <w:r>
        <w:t>But some of the most vulnerable GOP senators up for reelection in 2020, including Sens. Thom Tillis of North Carolina and Cory Gardner of Colorado, voted against the measure, underscoring the fear in the GOP of standing up to Trump. Many Republicans worry about facing primary challenges and other forms of backlash for bucking Trump, especially when it comes to one of his top priorities.</w:t>
      </w:r>
    </w:p>
    <w:p w14:paraId="56A5702E" w14:textId="4FDCFDEC" w:rsidR="009A4CB7" w:rsidRDefault="009A4CB7" w:rsidP="009A4CB7">
      <w:r>
        <w:t>In fact, Tillis — who may be facing a primary challenge next year — initially announced he opposed Trump’s emergency declaration, but ultimately didn’t support the resolution of disapproval amid intense pressure from conservatives.</w:t>
      </w:r>
    </w:p>
    <w:p w14:paraId="6C063806" w14:textId="77777777" w:rsidR="0020531B" w:rsidRDefault="0020531B" w:rsidP="009A4CB7"/>
    <w:p w14:paraId="77E1C606" w14:textId="201FF53C" w:rsidR="009A4CB7" w:rsidRPr="009A4CB7" w:rsidRDefault="009A4CB7" w:rsidP="009A4CB7">
      <w:pPr>
        <w:pStyle w:val="Heading4"/>
      </w:pPr>
      <w:r>
        <w:t xml:space="preserve">Wall collapses biodiversity – causing a cascading financial and environmental impact </w:t>
      </w:r>
    </w:p>
    <w:p w14:paraId="636BD28C" w14:textId="61CBD563" w:rsidR="00706C85" w:rsidRPr="00706C85" w:rsidRDefault="009A4CB7" w:rsidP="00706C85">
      <w:pPr>
        <w:rPr>
          <w:rStyle w:val="Style13ptBold"/>
        </w:rPr>
      </w:pPr>
      <w:proofErr w:type="spellStart"/>
      <w:r w:rsidRPr="00706C85">
        <w:rPr>
          <w:rStyle w:val="Style13ptBold"/>
        </w:rPr>
        <w:t>Keitt</w:t>
      </w:r>
      <w:proofErr w:type="spellEnd"/>
      <w:r w:rsidRPr="00706C85">
        <w:rPr>
          <w:rStyle w:val="Style13ptBold"/>
        </w:rPr>
        <w:t>, UT Austin</w:t>
      </w:r>
      <w:r w:rsidR="00706C85" w:rsidRPr="00706C85">
        <w:rPr>
          <w:rStyle w:val="Style13ptBold"/>
        </w:rPr>
        <w:t xml:space="preserve"> biology professor, 18</w:t>
      </w:r>
    </w:p>
    <w:p w14:paraId="37A2D8BD" w14:textId="45A03098" w:rsidR="009A4CB7" w:rsidRDefault="009A4CB7" w:rsidP="009A4CB7">
      <w:r>
        <w:t xml:space="preserve">[Tim </w:t>
      </w:r>
      <w:proofErr w:type="spellStart"/>
      <w:r>
        <w:t>Keitt</w:t>
      </w:r>
      <w:proofErr w:type="spellEnd"/>
      <w:r>
        <w:t xml:space="preserve">, 4-5-2018, </w:t>
      </w:r>
      <w:proofErr w:type="spellStart"/>
      <w:r>
        <w:t>TheHill</w:t>
      </w:r>
      <w:proofErr w:type="spellEnd"/>
      <w:r>
        <w:t>, "Border wall would kill natural treasures and change the environment", https://thehill.com/opinion/energy-environment/381832-border-wall-would-kill-natural-treasures-and-change-the, accessed 7-13-2019, GDI-MR]</w:t>
      </w:r>
    </w:p>
    <w:p w14:paraId="2D751F25" w14:textId="77777777" w:rsidR="0020531B" w:rsidRPr="009A4CB7" w:rsidRDefault="0020531B" w:rsidP="009A4CB7"/>
    <w:p w14:paraId="6B95E150" w14:textId="77777777" w:rsidR="009A4CB7" w:rsidRPr="00585CEA" w:rsidRDefault="009A4CB7" w:rsidP="009A4CB7">
      <w:pPr>
        <w:rPr>
          <w:u w:val="single"/>
        </w:rPr>
      </w:pPr>
      <w:r>
        <w:t xml:space="preserve">A wide range of spectacular species — not just </w:t>
      </w:r>
      <w:r w:rsidRPr="00585CEA">
        <w:rPr>
          <w:b/>
          <w:bCs/>
          <w:u w:val="single"/>
        </w:rPr>
        <w:t>birds</w:t>
      </w:r>
      <w:r>
        <w:t xml:space="preserve"> but </w:t>
      </w:r>
      <w:r w:rsidRPr="00585CEA">
        <w:rPr>
          <w:b/>
          <w:bCs/>
          <w:u w:val="single"/>
        </w:rPr>
        <w:t>mammals, wildflowers, butterflies</w:t>
      </w:r>
      <w:r w:rsidRPr="00585CEA">
        <w:rPr>
          <w:u w:val="single"/>
        </w:rPr>
        <w:t xml:space="preserve"> and more — </w:t>
      </w:r>
      <w:r w:rsidRPr="00585CEA">
        <w:rPr>
          <w:b/>
          <w:bCs/>
          <w:u w:val="single"/>
        </w:rPr>
        <w:t>sit</w:t>
      </w:r>
      <w:r w:rsidRPr="00585CEA">
        <w:rPr>
          <w:u w:val="single"/>
        </w:rPr>
        <w:t xml:space="preserve"> squarely </w:t>
      </w:r>
      <w:r w:rsidRPr="00585CEA">
        <w:rPr>
          <w:b/>
          <w:bCs/>
          <w:u w:val="single"/>
        </w:rPr>
        <w:t>in the path of the</w:t>
      </w:r>
      <w:r w:rsidRPr="00585CEA">
        <w:rPr>
          <w:u w:val="single"/>
        </w:rPr>
        <w:t xml:space="preserve"> proposed U.S.-Mexico border </w:t>
      </w:r>
      <w:r w:rsidRPr="00585CEA">
        <w:rPr>
          <w:b/>
          <w:bCs/>
          <w:u w:val="single"/>
        </w:rPr>
        <w:t>wall</w:t>
      </w:r>
      <w:r w:rsidRPr="00585CEA">
        <w:rPr>
          <w:u w:val="single"/>
        </w:rPr>
        <w:t>.</w:t>
      </w:r>
    </w:p>
    <w:p w14:paraId="24475BAB" w14:textId="77777777" w:rsidR="009A4CB7" w:rsidRDefault="009A4CB7" w:rsidP="009A4CB7">
      <w:r>
        <w:t xml:space="preserve">Thanks to the efforts of regional conservationists several parks, </w:t>
      </w:r>
      <w:r w:rsidRPr="00585CEA">
        <w:rPr>
          <w:u w:val="single"/>
        </w:rPr>
        <w:t>nature preserves and refuges currently dot the riverside</w:t>
      </w:r>
      <w:r>
        <w:t xml:space="preserve">. The National Butterfly Center, </w:t>
      </w:r>
      <w:proofErr w:type="spellStart"/>
      <w:r>
        <w:t>Salineño</w:t>
      </w:r>
      <w:proofErr w:type="spellEnd"/>
      <w:r>
        <w:t xml:space="preserve"> Wildlife Sanctuary, Estero Llano Grande State Park and Bentsen-Rio Grande Valley State Park are among the places that have plants and animals whose distinctive habitats occur only along this unique river flood plain.</w:t>
      </w:r>
    </w:p>
    <w:p w14:paraId="26F0274F" w14:textId="6007BF6B" w:rsidR="009A4CB7" w:rsidRDefault="009A4CB7" w:rsidP="009A4CB7">
      <w:r w:rsidRPr="00585CEA">
        <w:rPr>
          <w:b/>
          <w:bCs/>
          <w:u w:val="single"/>
        </w:rPr>
        <w:t>Each of these places could be irreparably harmed by Congress’ recently approved plan to build new barriers at the border</w:t>
      </w:r>
      <w:r>
        <w:t>.</w:t>
      </w:r>
    </w:p>
    <w:p w14:paraId="1300CC6C" w14:textId="77777777" w:rsidR="009A4CB7" w:rsidRDefault="009A4CB7" w:rsidP="009A4CB7">
      <w:r>
        <w:t>Whereas elsewhere on the border, large swaths of native habitats were long ago put to the plow, swallowed by urban development or abandoned to barriers — such as the fences along about 650 miles of borderland in New Mexico, Arizona, Texas and California — here, protected areas help generate $344 million in ecotourism benefits for the Rio Grande Valley economy per year.</w:t>
      </w:r>
    </w:p>
    <w:p w14:paraId="77CF96DC" w14:textId="77777777" w:rsidR="009A4CB7" w:rsidRPr="00AA7EB6" w:rsidRDefault="009A4CB7" w:rsidP="009A4CB7">
      <w:pPr>
        <w:rPr>
          <w:b/>
          <w:bCs/>
          <w:u w:val="single"/>
        </w:rPr>
      </w:pPr>
      <w:r w:rsidRPr="00AA7EB6">
        <w:rPr>
          <w:b/>
          <w:bCs/>
          <w:u w:val="single"/>
        </w:rPr>
        <w:t>A</w:t>
      </w:r>
      <w:r w:rsidRPr="00AA7EB6">
        <w:rPr>
          <w:u w:val="single"/>
        </w:rPr>
        <w:t xml:space="preserve"> </w:t>
      </w:r>
      <w:r w:rsidRPr="00AA7EB6">
        <w:t>monolithic</w:t>
      </w:r>
      <w:r w:rsidRPr="00AA7EB6">
        <w:rPr>
          <w:u w:val="single"/>
        </w:rPr>
        <w:t xml:space="preserve"> </w:t>
      </w:r>
      <w:r w:rsidRPr="00AA7EB6">
        <w:rPr>
          <w:b/>
          <w:bCs/>
          <w:u w:val="single"/>
        </w:rPr>
        <w:t>wall</w:t>
      </w:r>
      <w:r>
        <w:t xml:space="preserve"> to separate the U.S. and Mexico in the only places where biologists have found certain rare and endangered plants and animals </w:t>
      </w:r>
      <w:r w:rsidRPr="00AA7EB6">
        <w:rPr>
          <w:b/>
          <w:bCs/>
          <w:u w:val="single"/>
        </w:rPr>
        <w:t>means</w:t>
      </w:r>
      <w:r w:rsidRPr="00AA7EB6">
        <w:rPr>
          <w:u w:val="single"/>
        </w:rPr>
        <w:t xml:space="preserve"> both direct habitat destruction and new barriers for already limited populations</w:t>
      </w:r>
      <w:r>
        <w:t xml:space="preserve">. </w:t>
      </w:r>
      <w:r w:rsidRPr="00AA7EB6">
        <w:rPr>
          <w:u w:val="single"/>
        </w:rPr>
        <w:t xml:space="preserve">This </w:t>
      </w:r>
      <w:r w:rsidRPr="00AA7EB6">
        <w:rPr>
          <w:b/>
          <w:bCs/>
          <w:u w:val="single"/>
        </w:rPr>
        <w:t>would harm</w:t>
      </w:r>
      <w:r w:rsidRPr="00AA7EB6">
        <w:rPr>
          <w:u w:val="single"/>
        </w:rPr>
        <w:t xml:space="preserve"> animals such as ocelots in South Texas and desert bighorn sheep in Arizona, along with endangered </w:t>
      </w:r>
      <w:r w:rsidRPr="00AA7EB6">
        <w:rPr>
          <w:b/>
          <w:bCs/>
          <w:u w:val="single"/>
        </w:rPr>
        <w:t xml:space="preserve">plants that need the free movement of pollinating insects and seed-dispersing birds. </w:t>
      </w:r>
    </w:p>
    <w:p w14:paraId="0952B257" w14:textId="77777777" w:rsidR="009A4CB7" w:rsidRDefault="009A4CB7" w:rsidP="009A4CB7">
      <w:r w:rsidRPr="00AA7EB6">
        <w:rPr>
          <w:u w:val="single"/>
        </w:rPr>
        <w:t xml:space="preserve">When species become extinct locally or globally, it can lead to </w:t>
      </w:r>
      <w:r w:rsidRPr="00AA7EB6">
        <w:rPr>
          <w:b/>
          <w:bCs/>
          <w:u w:val="single"/>
        </w:rPr>
        <w:t>cascading environmental crises</w:t>
      </w:r>
      <w:r>
        <w:t xml:space="preserve">, ranging from soil erosion to flooding. If </w:t>
      </w:r>
      <w:proofErr w:type="spellStart"/>
      <w:r>
        <w:t>Tamaulipan</w:t>
      </w:r>
      <w:proofErr w:type="spellEnd"/>
      <w:r>
        <w:t xml:space="preserve"> </w:t>
      </w:r>
      <w:proofErr w:type="spellStart"/>
      <w:r>
        <w:t>thornscrub</w:t>
      </w:r>
      <w:proofErr w:type="spellEnd"/>
      <w:r>
        <w:t xml:space="preserve"> — a once abundant but now disappearing ecosystem — vanishes, it may take with it the plants, microbes and wildlife that have evolved to depend on it. In both predictable and unpredictable ways, that will affect the economy and quality of life for people in its native South Texas region.</w:t>
      </w:r>
    </w:p>
    <w:p w14:paraId="74EBC9FC" w14:textId="77777777" w:rsidR="009A4CB7" w:rsidRDefault="009A4CB7" w:rsidP="009A4CB7">
      <w:r w:rsidRPr="00AA7EB6">
        <w:rPr>
          <w:u w:val="single"/>
        </w:rPr>
        <w:t>Erecting a wall would also block crucial migration pathways that knit together a range of species distributed on both sides of the border</w:t>
      </w:r>
      <w:r>
        <w:t>. In 2011, one study estimated that border barriers already bisect the geographic distributions of and threaten 50 unique species. A barrier along the entire U.S.-Mexico border would endanger many more.</w:t>
      </w:r>
    </w:p>
    <w:p w14:paraId="5BE18D34" w14:textId="77777777" w:rsidR="009A4CB7" w:rsidRDefault="009A4CB7" w:rsidP="009A4CB7">
      <w:r w:rsidRPr="00AA7EB6">
        <w:rPr>
          <w:b/>
          <w:bCs/>
          <w:u w:val="single"/>
        </w:rPr>
        <w:t>Wall-building</w:t>
      </w:r>
      <w:r w:rsidRPr="00AA7EB6">
        <w:rPr>
          <w:u w:val="single"/>
        </w:rPr>
        <w:t xml:space="preserve"> also </w:t>
      </w:r>
      <w:r w:rsidRPr="00AA7EB6">
        <w:rPr>
          <w:b/>
          <w:bCs/>
          <w:u w:val="single"/>
        </w:rPr>
        <w:t>means</w:t>
      </w:r>
      <w:r w:rsidRPr="00AA7EB6">
        <w:rPr>
          <w:u w:val="single"/>
        </w:rPr>
        <w:t xml:space="preserve"> consuming materials, deforestation, pollution, </w:t>
      </w:r>
      <w:r w:rsidRPr="00AA7EB6">
        <w:rPr>
          <w:b/>
          <w:bCs/>
          <w:u w:val="single"/>
        </w:rPr>
        <w:t>increased carbon emissions</w:t>
      </w:r>
      <w:r w:rsidRPr="00AA7EB6">
        <w:rPr>
          <w:u w:val="single"/>
        </w:rPr>
        <w:t xml:space="preserve"> and noise that disturbs wildlife</w:t>
      </w:r>
      <w:r>
        <w:t xml:space="preserve"> — all in a unique river ecosystem containing biodiversity found nowhere else on Earth. Despite this, federal agencies have exempted this barrier’s construction from normal environmental impact reviews. </w:t>
      </w:r>
    </w:p>
    <w:p w14:paraId="61645BBF" w14:textId="77777777" w:rsidR="009A4CB7" w:rsidRPr="00AA7EB6" w:rsidRDefault="009A4CB7" w:rsidP="009A4CB7">
      <w:pPr>
        <w:rPr>
          <w:u w:val="single"/>
        </w:rPr>
      </w:pPr>
      <w:r w:rsidRPr="00AA7EB6">
        <w:rPr>
          <w:u w:val="single"/>
        </w:rPr>
        <w:t>That should concern everyone.</w:t>
      </w:r>
    </w:p>
    <w:p w14:paraId="173ED1EA" w14:textId="77777777" w:rsidR="009A4CB7" w:rsidRDefault="009A4CB7" w:rsidP="009A4CB7">
      <w:r>
        <w:t xml:space="preserve">The evidence that </w:t>
      </w:r>
      <w:r w:rsidRPr="00AA7EB6">
        <w:rPr>
          <w:u w:val="single"/>
        </w:rPr>
        <w:t>a wall will bring significant environmental costs far outweighs evidence of any benefit in terms of border security</w:t>
      </w:r>
      <w:r>
        <w:t xml:space="preserve">. What’s more, </w:t>
      </w:r>
      <w:r w:rsidRPr="00AA7EB6">
        <w:rPr>
          <w:u w:val="single"/>
        </w:rPr>
        <w:t>environmental review could bring more attention to alternatives that would lessen the ecological upheaval</w:t>
      </w:r>
      <w:r>
        <w:t xml:space="preserve">. Having electronic sensors, for example, would be a way to detect human border-crossers without hindering the free movement of other living things in the same space. </w:t>
      </w:r>
    </w:p>
    <w:p w14:paraId="544FE1DE" w14:textId="0138A5D0" w:rsidR="009A4CB7" w:rsidRDefault="009A4CB7" w:rsidP="009A4CB7">
      <w:pPr>
        <w:rPr>
          <w:u w:val="single"/>
        </w:rPr>
      </w:pPr>
      <w:r w:rsidRPr="00AA7EB6">
        <w:t>We can’t pretend we can build</w:t>
      </w:r>
      <w:r w:rsidRPr="00AA7EB6">
        <w:rPr>
          <w:u w:val="single"/>
        </w:rPr>
        <w:t xml:space="preserve"> a wall </w:t>
      </w:r>
      <w:r w:rsidRPr="00AA7EB6">
        <w:t>without tremendous environmental impact, not to mention great financial cost</w:t>
      </w:r>
      <w:r>
        <w:t xml:space="preserve">. Even small segments of new wall on federal lands in places such as Big Bend National Park or the Lower Rio Grande Valley </w:t>
      </w:r>
      <w:r w:rsidRPr="00AA7EB6">
        <w:rPr>
          <w:u w:val="single"/>
        </w:rPr>
        <w:t>will devastate habitats and local recreation and ecotourism</w:t>
      </w:r>
      <w:r>
        <w:t xml:space="preserve">. Although recent legislation forbids, at least temporarily, a wall across Santa Ana National Wildlife Refuge, the much larger Lower Rio Grande Valley National Wildlife Refuge has no such exemption. </w:t>
      </w:r>
      <w:r w:rsidRPr="00AA7EB6">
        <w:rPr>
          <w:u w:val="single"/>
        </w:rPr>
        <w:t>I hope never to take my ornithology students birding along the river only to discover a wall. When that happens, what gets severed — more than border crossing — is our own American connection to a rich natural heritage found only at our border to the south.</w:t>
      </w:r>
    </w:p>
    <w:p w14:paraId="753DC818" w14:textId="77777777" w:rsidR="0020531B" w:rsidRPr="00AA7EB6" w:rsidRDefault="0020531B" w:rsidP="009A4CB7">
      <w:pPr>
        <w:rPr>
          <w:u w:val="single"/>
        </w:rPr>
      </w:pPr>
    </w:p>
    <w:p w14:paraId="3D3FD7DB" w14:textId="77777777" w:rsidR="00A857FD" w:rsidRDefault="00A857FD" w:rsidP="00A857FD">
      <w:pPr>
        <w:pStyle w:val="Heading4"/>
        <w:shd w:val="clear" w:color="auto" w:fill="FFFFFF"/>
        <w:spacing w:line="278" w:lineRule="atLeast"/>
        <w:rPr>
          <w:rFonts w:cs="Calibri"/>
          <w:color w:val="222222"/>
          <w:szCs w:val="26"/>
        </w:rPr>
      </w:pPr>
      <w:r>
        <w:rPr>
          <w:rFonts w:cs="Calibri"/>
          <w:color w:val="222222"/>
          <w:szCs w:val="26"/>
        </w:rPr>
        <w:t>Biodiversity loss causes mass extinction on par with nuclear war – approaching the tipping point now</w:t>
      </w:r>
    </w:p>
    <w:p w14:paraId="39DE2215" w14:textId="2BE0B2C4" w:rsidR="00A857FD" w:rsidRPr="00706C85" w:rsidRDefault="00A857FD" w:rsidP="00706C85">
      <w:pPr>
        <w:rPr>
          <w:rStyle w:val="Style13ptBold"/>
        </w:rPr>
      </w:pPr>
      <w:r w:rsidRPr="00706C85">
        <w:rPr>
          <w:rStyle w:val="Style13ptBold"/>
        </w:rPr>
        <w:t>Torres, Institute for Ethics and Emerging Technologies Affiliate Scholar, 16</w:t>
      </w:r>
    </w:p>
    <w:p w14:paraId="5548CAF8" w14:textId="5E322F03" w:rsidR="00A857FD" w:rsidRDefault="00A857FD" w:rsidP="00A857FD">
      <w:pPr>
        <w:shd w:val="clear" w:color="auto" w:fill="FFFFFF"/>
        <w:spacing w:line="235" w:lineRule="atLeast"/>
        <w:rPr>
          <w:color w:val="222222"/>
        </w:rPr>
      </w:pPr>
      <w:r w:rsidRPr="00C82FF2">
        <w:t>[</w:t>
      </w:r>
      <w:r>
        <w:rPr>
          <w:color w:val="222222"/>
        </w:rPr>
        <w:t xml:space="preserve">Phil - founder of the X-Risks Institute. He has published widely on emerging technologies, terrorism, and existential risks, with articles appearing in Skeptic, Free Inquiry, Bulletin of the Atomic Scientists, Salon, Truthout, </w:t>
      </w:r>
      <w:proofErr w:type="spellStart"/>
      <w:r>
        <w:rPr>
          <w:color w:val="222222"/>
        </w:rPr>
        <w:t>Erkenntnis</w:t>
      </w:r>
      <w:proofErr w:type="spellEnd"/>
      <w:r>
        <w:rPr>
          <w:color w:val="222222"/>
        </w:rPr>
        <w:t xml:space="preserve">, </w:t>
      </w:r>
      <w:proofErr w:type="spellStart"/>
      <w:r>
        <w:rPr>
          <w:color w:val="222222"/>
        </w:rPr>
        <w:t>Metaphilosophy</w:t>
      </w:r>
      <w:proofErr w:type="spellEnd"/>
      <w:r>
        <w:rPr>
          <w:color w:val="222222"/>
        </w:rPr>
        <w:t>, Foresight, Journal of Future Studies, and the Journal of Evolution and Technology, 5-20-2016, "Biodiversity Loss: An Existential Risk Comparable to Climate Change," Future of Life Institute, </w:t>
      </w:r>
      <w:hyperlink r:id="rId9" w:history="1">
        <w:r w:rsidRPr="00E970BB">
          <w:rPr>
            <w:rStyle w:val="Hyperlink"/>
          </w:rPr>
          <w:t>https://futureoflife.org/2016/05/20/biodiversity-loss///EJA</w:t>
        </w:r>
      </w:hyperlink>
      <w:r>
        <w:rPr>
          <w:color w:val="222222"/>
        </w:rPr>
        <w:t>]</w:t>
      </w:r>
    </w:p>
    <w:p w14:paraId="464279DB" w14:textId="77777777" w:rsidR="0020531B" w:rsidRDefault="0020531B" w:rsidP="00A857FD">
      <w:pPr>
        <w:shd w:val="clear" w:color="auto" w:fill="FFFFFF"/>
        <w:spacing w:line="235" w:lineRule="atLeast"/>
        <w:rPr>
          <w:color w:val="222222"/>
        </w:rPr>
      </w:pPr>
    </w:p>
    <w:p w14:paraId="1847A982" w14:textId="77777777" w:rsidR="00AA7EB6" w:rsidRPr="00457715" w:rsidRDefault="00AA7EB6" w:rsidP="00457715">
      <w:pPr>
        <w:rPr>
          <w:rStyle w:val="StyleUnderline"/>
        </w:rPr>
      </w:pPr>
      <w:r w:rsidRPr="00457715">
        <w:rPr>
          <w:rStyle w:val="StyleUnderline"/>
        </w:rPr>
        <w:t>The repercussions of biodiversity loss are potentially as severe as those anticipated from climate change, or even a nuclear conflict. For example, according to a 2015 study published in Science Advances, the best available evidence reveals “an exceptionally rapid loss of biodiversity over the last few centuries, indicating that a sixth mass extinction is already under way.” This conclusion holds, even on the most optimistic assumptions about the background rate of species losses and the current rate of vertebrate extinctions. The group classified as “vertebrates” includes mammals, birds, reptiles, fish, and all other creatures with a backbone.</w:t>
      </w:r>
    </w:p>
    <w:p w14:paraId="5035DE34" w14:textId="77777777" w:rsidR="00AA7EB6" w:rsidRPr="00457715" w:rsidRDefault="00AA7EB6" w:rsidP="00457715">
      <w:r w:rsidRPr="00457715">
        <w:t>The article argues that, using its conservative figures, the average loss of vertebrate species was 100 times higher in the past century relative to the background rate of extinction. (Other scientists have suggested that the current extinction rate could be as much as 10,000 times higher than normal.) As the authors write, “The evidence is incontrovertible that recent extinction rates are unprecedented in human history and highly unusual in Earth’s history.” Perhaps the term “Big Six” should enter the popular lexicon—to add the current extinction to the previous “Big Five,” the last of which wiped out the dinosaurs 66 million years ago.</w:t>
      </w:r>
    </w:p>
    <w:p w14:paraId="62B05F6C" w14:textId="77777777" w:rsidR="00AA7EB6" w:rsidRPr="00457715" w:rsidRDefault="00AA7EB6" w:rsidP="00457715">
      <w:r w:rsidRPr="00457715">
        <w:t>But the concept of biodiversity encompasses more than just the total number of species on the planet. It also refers to the size of different populations of species. With respect to this phenomenon, multiple studies have confirmed that wild populations around the world are dwindling and disappearing at an alarming rate. For example, the 2010 Global Biodiversity Outlook report found that the population of wild vertebrates living in the tropics dropped by 59 percent between 1970 and 2006.</w:t>
      </w:r>
    </w:p>
    <w:p w14:paraId="5C49B020" w14:textId="77777777" w:rsidR="00AA7EB6" w:rsidRPr="00457715" w:rsidRDefault="00AA7EB6" w:rsidP="00457715">
      <w:r w:rsidRPr="00457715">
        <w:t>The report also found that the population of farmland birds in Europe has dropped by 50 percent since 1980; bird populations in the grasslands of North America declined by almost 40 percent between 1968 and 2003; and the population of birds in North American arid lands has fallen by almost 30 percent since the 1960s. Similarly, 42 percent of all amphibian species (a type of vertebrate that is sometimes called an “ecological indicator”) are undergoing population declines, and 23 percent of all plant species “are estimated to be threatened with extinction.” Other studies have found that some 20 percent of all reptile species, 48 percent of the world’s primates, and 50 percent of freshwater turtles are threatened. Underwater, about 10 percent of all coral reefs are now dead, and another 60 percent are in danger of dying.</w:t>
      </w:r>
    </w:p>
    <w:p w14:paraId="4034B556" w14:textId="77777777" w:rsidR="00AA7EB6" w:rsidRPr="00457715" w:rsidRDefault="00AA7EB6" w:rsidP="00457715">
      <w:r w:rsidRPr="00457715">
        <w:t>Consistent with these data, the 2014 Living Planet Report shows that the global population of wild vertebrates dropped by 52 percent in only four decades—from 1970 to 2010. While biologists often avoid projecting historical trends into the future because of the complexity of ecological systems, it’s tempting to extrapolate this figure to, say, the year 2050, which is four decades from 2010. As it happens, a 2006 study published in Science does precisely this: It projects past trends of marine biodiversity loss into the 21st century, concluding that, unless significant changes are made to patterns of human activity, there will be virtually no more wild-caught seafood by 2048.</w:t>
      </w:r>
    </w:p>
    <w:p w14:paraId="032F3886" w14:textId="11F6B2C4" w:rsidR="00AA7EB6" w:rsidRPr="00457715" w:rsidRDefault="00AA7EB6" w:rsidP="00457715">
      <w:r w:rsidRPr="00457715">
        <w:t>48% of the world's primates are threatened with extinction.</w:t>
      </w:r>
    </w:p>
    <w:p w14:paraId="6799AF53" w14:textId="411D7D8F" w:rsidR="00AA7EB6" w:rsidRPr="00457715" w:rsidRDefault="00AA7EB6" w:rsidP="00457715">
      <w:r w:rsidRPr="00457715">
        <w:t>Catastrophic consequences for civilization.</w:t>
      </w:r>
    </w:p>
    <w:p w14:paraId="7679E897" w14:textId="77777777" w:rsidR="00AA7EB6" w:rsidRPr="00457715" w:rsidRDefault="00AA7EB6" w:rsidP="00457715">
      <w:r w:rsidRPr="00457715">
        <w:t>The consequences of this rapid pruning of the evolutionary tree of life extend beyond the obvious. There could be surprising effects of biodiversity loss that scientists are unable to fully anticipate in advance. For example, prior research has shown that localized ecosystems can undergo abrupt and irreversible shifts when they reach a tipping point. According to a 2012 paper published in Nature, there are reasons for thinking that we may be approaching a tipping point of this sort in the global ecosystem, beyond which the consequences could be catastrophic for civilization.</w:t>
      </w:r>
    </w:p>
    <w:p w14:paraId="5ABB461A" w14:textId="77777777" w:rsidR="00AA7EB6" w:rsidRPr="00457715" w:rsidRDefault="00AA7EB6" w:rsidP="00457715">
      <w:r w:rsidRPr="00457715">
        <w:t>As the authors write, a planetary-scale transition could precipitate “substantial losses of ecosystem services required to sustain the human population.” An ecosystem service is any ecological process that benefits humanity, such as food production and crop pollination. If the global ecosystem were to cross a tipping point and substantial ecosystem services were lost, the results could be “widespread social unrest, economic instability, and loss of human life.” According to Missouri Botanical Garden ecologist Adam Smith, one of the paper’s co-authors, this could occur in a matter of decades—far more quickly than most of the expected consequences of climate change, yet equally destructive.</w:t>
      </w:r>
    </w:p>
    <w:p w14:paraId="255645AB" w14:textId="77777777" w:rsidR="00AA7EB6" w:rsidRPr="00457715" w:rsidRDefault="00AA7EB6" w:rsidP="00457715">
      <w:r w:rsidRPr="00457715">
        <w:t>Biodiversity loss is a “threat multiplier” that, by pushing societies to the brink of collapse, will exacerbate existing conflicts and introduce entirely new struggles between state and non-state actors. Indeed, it could even fuel the rise of terrorism. (After all, climate change has been linked to the emergence of ISIS in Syria, and multiple high-ranking US officials, such as former US Defense Secretary Chuck Hagel and CIA director John Brennan, have affirmed that climate change and terrorism are connected.)</w:t>
      </w:r>
    </w:p>
    <w:p w14:paraId="2905C59B" w14:textId="77777777" w:rsidR="00AA7EB6" w:rsidRPr="00457715" w:rsidRDefault="00AA7EB6" w:rsidP="00457715">
      <w:r w:rsidRPr="00457715">
        <w:t xml:space="preserve">The reality is that we are entering the sixth mass extinction in the 3.8-billion-year history of life on Earth, and the impact of this event could be felt by civilization “in as little as three human lifetimes,” as the </w:t>
      </w:r>
      <w:proofErr w:type="gramStart"/>
      <w:r w:rsidRPr="00457715">
        <w:t>aforementioned 2012</w:t>
      </w:r>
      <w:proofErr w:type="gramEnd"/>
      <w:r w:rsidRPr="00457715">
        <w:t xml:space="preserve"> Nature paper notes. Furthermore, the widespread decline of biological populations could plausibly initiate a dramatic transformation of the global ecosystem on an even faster timescale: perhaps a single human lifetime.</w:t>
      </w:r>
    </w:p>
    <w:p w14:paraId="3FC63209" w14:textId="7F499262" w:rsidR="00AA7EB6" w:rsidRDefault="00AA7EB6" w:rsidP="00457715">
      <w:r w:rsidRPr="00457715">
        <w:t xml:space="preserve">The unavoidable conclusion is that biodiversity loss constitutes an existential </w:t>
      </w:r>
      <w:proofErr w:type="gramStart"/>
      <w:r w:rsidRPr="00457715">
        <w:t>threat in its own right</w:t>
      </w:r>
      <w:proofErr w:type="gramEnd"/>
      <w:r w:rsidRPr="00457715">
        <w:t>. As such, it ought to be considered alongside climate change and nuclear weapons as one of the most significant contemporary risks to human prosperity and survival.</w:t>
      </w:r>
    </w:p>
    <w:p w14:paraId="4481B2E9" w14:textId="77777777" w:rsidR="0020531B" w:rsidRPr="00457715" w:rsidRDefault="0020531B" w:rsidP="00457715"/>
    <w:p w14:paraId="691C32A5" w14:textId="317A61C1" w:rsidR="00A857FD" w:rsidRDefault="002A59D2" w:rsidP="00212E3D">
      <w:pPr>
        <w:pStyle w:val="Heading4"/>
      </w:pPr>
      <w:r>
        <w:t>Scenario 2 - Constitutional Crisis</w:t>
      </w:r>
    </w:p>
    <w:p w14:paraId="3F0504D3" w14:textId="77777777" w:rsidR="00AA7EB6" w:rsidRPr="00AA7EB6" w:rsidRDefault="00AA7EB6" w:rsidP="00AA7EB6"/>
    <w:p w14:paraId="56DDD52E" w14:textId="523DCC35" w:rsidR="00EA586E" w:rsidRDefault="00C82FF2" w:rsidP="00EA586E">
      <w:pPr>
        <w:pStyle w:val="Heading4"/>
      </w:pPr>
      <w:r>
        <w:t>N</w:t>
      </w:r>
      <w:r w:rsidR="00EA586E">
        <w:t xml:space="preserve">ational emergency causes constitutional crisis – </w:t>
      </w:r>
      <w:r w:rsidR="0020531B">
        <w:t>R</w:t>
      </w:r>
      <w:r w:rsidR="00EA586E">
        <w:t xml:space="preserve">epublicans will </w:t>
      </w:r>
      <w:r w:rsidR="00EA586E">
        <w:rPr>
          <w:u w:val="single"/>
        </w:rPr>
        <w:t xml:space="preserve">turn on </w:t>
      </w:r>
      <w:r w:rsidR="0020531B">
        <w:rPr>
          <w:u w:val="single"/>
        </w:rPr>
        <w:t>T</w:t>
      </w:r>
      <w:r w:rsidR="00EA586E">
        <w:rPr>
          <w:u w:val="single"/>
        </w:rPr>
        <w:t>rump</w:t>
      </w:r>
      <w:r w:rsidR="00EA586E">
        <w:t xml:space="preserve"> and get on board with impeachment proceedings</w:t>
      </w:r>
    </w:p>
    <w:p w14:paraId="28DA4DEE" w14:textId="21FFAFBA" w:rsidR="00EA586E" w:rsidRPr="00C82FF2" w:rsidRDefault="00EA586E" w:rsidP="00C82FF2">
      <w:pPr>
        <w:rPr>
          <w:rStyle w:val="Style13ptBold"/>
        </w:rPr>
      </w:pPr>
      <w:proofErr w:type="spellStart"/>
      <w:r w:rsidRPr="00C82FF2">
        <w:rPr>
          <w:rStyle w:val="Style13ptBold"/>
        </w:rPr>
        <w:t>Witcover</w:t>
      </w:r>
      <w:proofErr w:type="spellEnd"/>
      <w:r w:rsidRPr="00C82FF2">
        <w:rPr>
          <w:rStyle w:val="Style13ptBold"/>
        </w:rPr>
        <w:t xml:space="preserve">, veteran journalist, author, and columnist, 19 </w:t>
      </w:r>
    </w:p>
    <w:p w14:paraId="7897635D" w14:textId="4AC9D372" w:rsidR="00EA586E" w:rsidRDefault="00EA586E" w:rsidP="00EA586E">
      <w:r>
        <w:t xml:space="preserve">[Jules </w:t>
      </w:r>
      <w:proofErr w:type="spellStart"/>
      <w:r>
        <w:t>Witcover</w:t>
      </w:r>
      <w:proofErr w:type="spellEnd"/>
      <w:r>
        <w:t>, 1-10-2019, Orlando Sentinel, "Trump tempts constitutional crisis with threat of declaring a national emergency", https://www.orlandosentinel.com/opinion/sns-201901101604--</w:t>
      </w:r>
      <w:proofErr w:type="spellStart"/>
      <w:r>
        <w:t>tms</w:t>
      </w:r>
      <w:proofErr w:type="spellEnd"/>
      <w:r>
        <w:t xml:space="preserve">--poltodayctnyq-a20190110-20190110-column.html, </w:t>
      </w:r>
      <w:r w:rsidR="00AA7EB6">
        <w:t xml:space="preserve">accessed </w:t>
      </w:r>
      <w:r>
        <w:t xml:space="preserve">7-13-2019, </w:t>
      </w:r>
      <w:r w:rsidR="00AA7EB6">
        <w:t xml:space="preserve">GDI - </w:t>
      </w:r>
      <w:r>
        <w:t>MR]</w:t>
      </w:r>
    </w:p>
    <w:p w14:paraId="3BC19D26" w14:textId="77777777" w:rsidR="00C82FF2" w:rsidRDefault="00C82FF2" w:rsidP="00EA586E"/>
    <w:p w14:paraId="147A7D8E" w14:textId="77777777" w:rsidR="00EA586E" w:rsidRPr="00AA7EB6" w:rsidRDefault="00EA586E" w:rsidP="00EA586E">
      <w:pPr>
        <w:rPr>
          <w:u w:val="single"/>
        </w:rPr>
      </w:pPr>
      <w:r>
        <w:t xml:space="preserve">Instead, </w:t>
      </w:r>
      <w:r w:rsidRPr="00AA7EB6">
        <w:rPr>
          <w:u w:val="single"/>
        </w:rPr>
        <w:t xml:space="preserve">Trump </w:t>
      </w:r>
      <w:r w:rsidRPr="00AA7EB6">
        <w:t>merely</w:t>
      </w:r>
      <w:r w:rsidRPr="00AA7EB6">
        <w:rPr>
          <w:u w:val="single"/>
        </w:rPr>
        <w:t xml:space="preserve"> repeated</w:t>
      </w:r>
      <w:r>
        <w:t xml:space="preserve"> his earlier challenge to the Democratic leaders in Congress </w:t>
      </w:r>
      <w:r w:rsidRPr="00AA7EB6">
        <w:rPr>
          <w:u w:val="single"/>
        </w:rPr>
        <w:t xml:space="preserve">"to pass a spending bill that defends our borders and reopens the government." </w:t>
      </w:r>
    </w:p>
    <w:p w14:paraId="4AD8E08C" w14:textId="77777777" w:rsidR="00EA586E" w:rsidRDefault="00EA586E" w:rsidP="00EA586E">
      <w:r>
        <w:t xml:space="preserve">But House Speaker Nancy </w:t>
      </w:r>
      <w:r w:rsidRPr="00AA7EB6">
        <w:rPr>
          <w:u w:val="single"/>
        </w:rPr>
        <w:t>Pelosi and</w:t>
      </w:r>
      <w:r>
        <w:t xml:space="preserve"> Senate Minority Leader Charles </w:t>
      </w:r>
      <w:r w:rsidRPr="00AA7EB6">
        <w:rPr>
          <w:u w:val="single"/>
        </w:rPr>
        <w:t>Schumer</w:t>
      </w:r>
      <w:r>
        <w:t xml:space="preserve"> had already </w:t>
      </w:r>
      <w:r w:rsidRPr="00AA7EB6">
        <w:rPr>
          <w:u w:val="single"/>
        </w:rPr>
        <w:t>declined</w:t>
      </w:r>
      <w:r>
        <w:t xml:space="preserve">, and in a joint television rebuttal to the president's demand they held firm, in effect inviting Trump to raise the ante. </w:t>
      </w:r>
    </w:p>
    <w:p w14:paraId="7F6EB33A" w14:textId="77777777" w:rsidR="00EA586E" w:rsidRDefault="00EA586E" w:rsidP="00EA586E">
      <w:r>
        <w:t xml:space="preserve">He may yet do so, triggering a Democratic appeal to the Supreme Court on his ability to end-run the legislative branch's power of the purse. But any such procedural outcome would only underscore this president's bull-headed executive style and prolong the suffering of the 800,000 federal workers denied their regular paychecks. </w:t>
      </w:r>
    </w:p>
    <w:p w14:paraId="00361CD6" w14:textId="77777777" w:rsidR="00EA586E" w:rsidRDefault="00EA586E" w:rsidP="00EA586E">
      <w:r w:rsidRPr="00AA7EB6">
        <w:rPr>
          <w:u w:val="single"/>
        </w:rPr>
        <w:t>Trump has said declaring a national emergency "still is on the table,"</w:t>
      </w:r>
      <w:r>
        <w:t xml:space="preserve"> and his legal defense team has been beefed up in anticipation of a possible constitutional crisis over the issue. </w:t>
      </w:r>
      <w:r w:rsidRPr="00AA7EB6">
        <w:rPr>
          <w:u w:val="single"/>
        </w:rPr>
        <w:t>It may be his only remaining alternative to hold the line in his demand for the wall</w:t>
      </w:r>
      <w:r>
        <w:t xml:space="preserve">. </w:t>
      </w:r>
    </w:p>
    <w:p w14:paraId="1E4EFF15" w14:textId="77777777" w:rsidR="00EA586E" w:rsidRPr="00AA7EB6" w:rsidRDefault="00EA586E" w:rsidP="00EA586E">
      <w:pPr>
        <w:rPr>
          <w:u w:val="single"/>
        </w:rPr>
      </w:pPr>
      <w:r>
        <w:t xml:space="preserve">But Trump already has blundered his way into a deep hole of managerial and governing incompetence. </w:t>
      </w:r>
      <w:r w:rsidRPr="00AA7EB6">
        <w:rPr>
          <w:u w:val="single"/>
        </w:rPr>
        <w:t xml:space="preserve">Declaring such an emergency could raise new calls for presidential impeachment on grounds of his failure "faithfully to execute the office of president," including honoring Congress' power to refuse to pay for a border wall. </w:t>
      </w:r>
    </w:p>
    <w:p w14:paraId="2D319CDD" w14:textId="77777777" w:rsidR="00EA586E" w:rsidRDefault="00EA586E" w:rsidP="00EA586E">
      <w:r>
        <w:t xml:space="preserve">Republicans in the House and Senate who so far have marched in lockstep behind Trump could finally start having second thoughts about where in an institutional sense he is leading them and their once-proud Grand Old Party. Where are the Barry </w:t>
      </w:r>
      <w:proofErr w:type="spellStart"/>
      <w:r>
        <w:t>Goldwaters</w:t>
      </w:r>
      <w:proofErr w:type="spellEnd"/>
      <w:r>
        <w:t xml:space="preserve"> and John </w:t>
      </w:r>
      <w:proofErr w:type="spellStart"/>
      <w:r>
        <w:t>McCains</w:t>
      </w:r>
      <w:proofErr w:type="spellEnd"/>
      <w:r>
        <w:t xml:space="preserve"> of yesteryear, or even the Ronald Reagans? </w:t>
      </w:r>
    </w:p>
    <w:p w14:paraId="4D49D615" w14:textId="77777777" w:rsidR="00EA586E" w:rsidRPr="00AA7EB6" w:rsidRDefault="00EA586E" w:rsidP="00EA586E">
      <w:pPr>
        <w:rPr>
          <w:u w:val="single"/>
        </w:rPr>
      </w:pPr>
      <w:r w:rsidRPr="00AA7EB6">
        <w:rPr>
          <w:u w:val="single"/>
        </w:rPr>
        <w:t xml:space="preserve">Others who remain in Congress with reputations as straight shooters with high ethical </w:t>
      </w:r>
      <w:proofErr w:type="gramStart"/>
      <w:r w:rsidRPr="00AA7EB6">
        <w:rPr>
          <w:u w:val="single"/>
        </w:rPr>
        <w:t>standards, but</w:t>
      </w:r>
      <w:proofErr w:type="gramEnd"/>
      <w:r w:rsidRPr="00AA7EB6">
        <w:rPr>
          <w:u w:val="single"/>
        </w:rPr>
        <w:t xml:space="preserve"> have put theirs in temporary cold storage in the Trump era, could yet be stirred by the latest political insanity. </w:t>
      </w:r>
    </w:p>
    <w:p w14:paraId="2B88D8B9" w14:textId="77777777" w:rsidR="00EA586E" w:rsidRPr="00AA7EB6" w:rsidRDefault="00EA586E" w:rsidP="00EA586E">
      <w:pPr>
        <w:rPr>
          <w:u w:val="single"/>
        </w:rPr>
      </w:pPr>
      <w:r w:rsidRPr="00AA7EB6">
        <w:rPr>
          <w:u w:val="single"/>
        </w:rPr>
        <w:t>The current</w:t>
      </w:r>
      <w:r>
        <w:t xml:space="preserve"> self-made </w:t>
      </w:r>
      <w:r w:rsidRPr="00AA7EB6">
        <w:rPr>
          <w:u w:val="single"/>
        </w:rPr>
        <w:t>crisis now engulfing this president</w:t>
      </w:r>
      <w:r>
        <w:t xml:space="preserve">, who seems to govern by whim and impulse, comes at a particularly improvident time for him. The midterm elections that brought 40 more Democrats into the House, </w:t>
      </w:r>
      <w:r w:rsidRPr="00AA7EB6">
        <w:rPr>
          <w:u w:val="single"/>
        </w:rPr>
        <w:t xml:space="preserve">giving them the majority power of subpoena, created a shooting gallery with Trump and his chaotic White House crew as targets. </w:t>
      </w:r>
    </w:p>
    <w:p w14:paraId="5CB2BB17" w14:textId="77777777" w:rsidR="00EA586E" w:rsidRDefault="00EA586E" w:rsidP="00EA586E">
      <w:r>
        <w:t xml:space="preserve">If he chooses to declare a national emergency, he will open a new avenue of legal protest. It could shake his hold on even the political constituency that delivered him the presidency in 2016. </w:t>
      </w:r>
    </w:p>
    <w:p w14:paraId="1ED685E1" w14:textId="77777777" w:rsidR="00EA586E" w:rsidRDefault="00EA586E" w:rsidP="00EA586E">
      <w:r>
        <w:t xml:space="preserve">He clings to those millions who bought into his snake oil of false claims and allegations in the 2016 campaign. He now seeks to placate them by delivering on the pipedream of a southern border wall that he once said Mexico would pay for. </w:t>
      </w:r>
    </w:p>
    <w:p w14:paraId="31EBEAB6" w14:textId="77777777" w:rsidR="00EA586E" w:rsidRPr="00AA7EB6" w:rsidRDefault="00EA586E" w:rsidP="00EA586E">
      <w:pPr>
        <w:rPr>
          <w:u w:val="single"/>
        </w:rPr>
      </w:pPr>
      <w:r w:rsidRPr="00AA7EB6">
        <w:rPr>
          <w:u w:val="single"/>
        </w:rPr>
        <w:t xml:space="preserve">It is long past the time that we should recognize this political novice, whose election was the worst political mistake in our nation's checkered history, for the menace he is. </w:t>
      </w:r>
    </w:p>
    <w:p w14:paraId="60DFEB3C" w14:textId="77777777" w:rsidR="00EA586E" w:rsidRDefault="00EA586E" w:rsidP="00EA586E">
      <w:r>
        <w:t xml:space="preserve">The primary responsibility for this deplorable circumstance rests with the Republican Party leaders. Many of them imbibed Trump's snake oil and now must own up to the disaster he has wrought for the party and the nation. </w:t>
      </w:r>
    </w:p>
    <w:p w14:paraId="68CAD4AA" w14:textId="77777777" w:rsidR="00EA586E" w:rsidRPr="00AA7EB6" w:rsidRDefault="00EA586E" w:rsidP="00EA586E">
      <w:pPr>
        <w:rPr>
          <w:u w:val="single"/>
        </w:rPr>
      </w:pPr>
      <w:r w:rsidRPr="00AA7EB6">
        <w:rPr>
          <w:u w:val="single"/>
        </w:rPr>
        <w:t xml:space="preserve">It's not too late for Republicans who remember and still honor the better natures of their party -- whether it be the conservatism of Bob Taft and Ronald Reagan, the moderation of Dwight Eisenhower or the independence of John McCain -- to step up and bring the GOP home. </w:t>
      </w:r>
    </w:p>
    <w:p w14:paraId="066EC214" w14:textId="27CFEC91" w:rsidR="00EA586E" w:rsidRDefault="00EA586E" w:rsidP="00EA586E">
      <w:r>
        <w:t xml:space="preserve">They now have a special obligation to derail or hold in check the madness of Donald Trump. They need to say no if he tries through the Supreme Court to usurp Congress's power to reject his demand that the American people pay for that folly of a border wall. </w:t>
      </w:r>
    </w:p>
    <w:p w14:paraId="6EB32BF3" w14:textId="77777777" w:rsidR="0020531B" w:rsidRDefault="0020531B" w:rsidP="00EA586E"/>
    <w:p w14:paraId="0C14552E" w14:textId="474227CB" w:rsidR="00EA586E" w:rsidRDefault="00A857FD" w:rsidP="00EA586E">
      <w:pPr>
        <w:pStyle w:val="Heading4"/>
      </w:pPr>
      <w:r>
        <w:t xml:space="preserve">Impeachment </w:t>
      </w:r>
      <w:r w:rsidR="00C26F9D">
        <w:t xml:space="preserve">proceedings would trigger diversionary strikes on </w:t>
      </w:r>
      <w:r w:rsidR="00C82FF2">
        <w:t>N</w:t>
      </w:r>
      <w:r>
        <w:t>orth Korea</w:t>
      </w:r>
    </w:p>
    <w:p w14:paraId="256972F7" w14:textId="62F99982" w:rsidR="00A857FD" w:rsidRPr="00C82FF2" w:rsidRDefault="00EA586E" w:rsidP="00C82FF2">
      <w:pPr>
        <w:rPr>
          <w:rStyle w:val="Style13ptBold"/>
        </w:rPr>
      </w:pPr>
      <w:proofErr w:type="spellStart"/>
      <w:r w:rsidRPr="00C82FF2">
        <w:rPr>
          <w:rStyle w:val="Style13ptBold"/>
        </w:rPr>
        <w:t>Zenko</w:t>
      </w:r>
      <w:proofErr w:type="spellEnd"/>
      <w:r w:rsidR="00A857FD" w:rsidRPr="00C82FF2">
        <w:rPr>
          <w:rStyle w:val="Style13ptBold"/>
        </w:rPr>
        <w:t xml:space="preserve"> Center for Preventive Action at the Council on Foreign Relations senior fellow </w:t>
      </w:r>
      <w:r w:rsidRPr="00C82FF2">
        <w:rPr>
          <w:rStyle w:val="Style13ptBold"/>
        </w:rPr>
        <w:t xml:space="preserve">17 </w:t>
      </w:r>
    </w:p>
    <w:p w14:paraId="644AE421" w14:textId="6AA9E8BC" w:rsidR="00A857FD" w:rsidRDefault="00A857FD" w:rsidP="00EA586E">
      <w:r>
        <w:t xml:space="preserve">[Micah </w:t>
      </w:r>
      <w:proofErr w:type="spellStart"/>
      <w:r>
        <w:t>Zenko</w:t>
      </w:r>
      <w:proofErr w:type="spellEnd"/>
      <w:r>
        <w:t>, 3-27-2017, Foreign Policy, "Trump’s Russia Scandal Is Already Swallowing His Foreign Policy", https://foreignpolicy.com/2017/06/06/trumps-russia-scandal-is-already-swallowing-his-foreign-policy/, accessed 7-13-2019, GDI -MR]</w:t>
      </w:r>
    </w:p>
    <w:p w14:paraId="13525E06" w14:textId="77777777" w:rsidR="0020531B" w:rsidRDefault="0020531B" w:rsidP="00EA586E"/>
    <w:p w14:paraId="4548CECA" w14:textId="59EDCAF8" w:rsidR="00EA586E" w:rsidRDefault="00EA586E" w:rsidP="00EA586E">
      <w:pPr>
        <w:rPr>
          <w:rStyle w:val="StyleUnderline"/>
        </w:rPr>
      </w:pPr>
      <w:r w:rsidRPr="00A857FD">
        <w:t xml:space="preserve">While telegraphing its desire to instigate a crisis with North Korea, the Trump administration has publicly articulated no plan or theory of success for how the “denuclearization” of the Korean Peninsula actually happens. And in conversations with White House, Pentagon, and State Department officials and staffers about North Korea, I have heard nothing that indicates such a plan exists. The default course of action — tried unsuccessfully by the last two presidents — is to further lean on Beijing to further lean on Pyongyang. This will not work. Two weeks ago, I was fortunate to attend a workshop in Beijing, where a well-connected Chinese foreign-policy scholar stated bluntly: “You have to understand, China is more afraid of the United States than it is of North Korea.” He further indicated that China’s leaders prefer the status quo of a nuclear-armed North Korea over working with the United States to further destabilize, or even topple, the Kim regime. When China inevitably refuses to coerce North Korea as strongly, or on the timeline, that the Trump administration demands, then what? When China inevitably refuses to coerce North Korea as strongly, or on the timeline, that the Trump administration demands, then what? If the White House believes that North Korea has even a 10 or 20 percent probability of being able to successfully launch an intercontinental ballistic missile mated with a nuclear warhead onto the United States, I believe that </w:t>
      </w:r>
      <w:r w:rsidRPr="00A857FD">
        <w:rPr>
          <w:rStyle w:val="StyleUnderline"/>
        </w:rPr>
        <w:t>Trump would authorize a preemptive attack</w:t>
      </w:r>
      <w:r w:rsidRPr="00A857FD">
        <w:t xml:space="preserve"> against the missile-launch site (assuming it is an easily observable, liquid-fueled missile) and perhaps against known nuclear weapons-related facilities. </w:t>
      </w:r>
      <w:r w:rsidRPr="00A857FD">
        <w:rPr>
          <w:rStyle w:val="StyleUnderline"/>
        </w:rPr>
        <w:t>Military officials</w:t>
      </w:r>
      <w:r w:rsidRPr="00A857FD">
        <w:t xml:space="preserve">, including Adm. Harry Harris, commander of the U.S. forces in the Pacific, </w:t>
      </w:r>
      <w:r w:rsidRPr="00A857FD">
        <w:rPr>
          <w:rStyle w:val="StyleUnderline"/>
        </w:rPr>
        <w:t>have acknowledged that Kim would</w:t>
      </w:r>
      <w:r w:rsidRPr="00A857FD">
        <w:t xml:space="preserve"> not simply absorb such an attack but would </w:t>
      </w:r>
      <w:r w:rsidRPr="0020531B">
        <w:rPr>
          <w:rStyle w:val="StyleUnderline"/>
        </w:rPr>
        <w:t>immediately retaliate</w:t>
      </w:r>
      <w:r w:rsidRPr="00A857FD">
        <w:t xml:space="preserve"> against South Korea. </w:t>
      </w:r>
      <w:r w:rsidRPr="00A857FD">
        <w:rPr>
          <w:rStyle w:val="StyleUnderline"/>
        </w:rPr>
        <w:t>This would trigger</w:t>
      </w:r>
      <w:r w:rsidRPr="00A857FD">
        <w:t xml:space="preserve"> America’s mutual defense treaty </w:t>
      </w:r>
      <w:r w:rsidRPr="00A857FD">
        <w:rPr>
          <w:rStyle w:val="StyleUnderline"/>
        </w:rPr>
        <w:t>commitments</w:t>
      </w:r>
      <w:r w:rsidRPr="00A857FD">
        <w:t xml:space="preserve"> to defend South Korea </w:t>
      </w:r>
      <w:r w:rsidRPr="00A857FD">
        <w:rPr>
          <w:rStyle w:val="StyleUnderline"/>
        </w:rPr>
        <w:t>and spark</w:t>
      </w:r>
      <w:r w:rsidRPr="00A857FD">
        <w:t xml:space="preserve"> a series of classified, pre-planned U.S.-South Korean </w:t>
      </w:r>
      <w:r w:rsidRPr="00A857FD">
        <w:rPr>
          <w:rStyle w:val="StyleUnderline"/>
        </w:rPr>
        <w:t>military</w:t>
      </w:r>
      <w:r w:rsidRPr="00A857FD">
        <w:t xml:space="preserve"> </w:t>
      </w:r>
      <w:r w:rsidRPr="00A857FD">
        <w:rPr>
          <w:rStyle w:val="StyleUnderline"/>
        </w:rPr>
        <w:t>operations</w:t>
      </w:r>
      <w:r w:rsidRPr="00A857FD">
        <w:t xml:space="preserve">. When the Pentagon reviewed some version of this scenario in 1994 (before North Korea had a nuclear arsenal of at least a dozen bombs), it was estimated that </w:t>
      </w:r>
      <w:r w:rsidRPr="00A857FD">
        <w:rPr>
          <w:rStyle w:val="StyleUnderline"/>
        </w:rPr>
        <w:t>such a retaliation could “cause</w:t>
      </w:r>
      <w:r w:rsidRPr="00A857FD">
        <w:t xml:space="preserve"> hundreds of thousands, perhaps </w:t>
      </w:r>
      <w:r w:rsidRPr="00A857FD">
        <w:rPr>
          <w:rStyle w:val="StyleUnderline"/>
        </w:rPr>
        <w:t>millions</w:t>
      </w:r>
      <w:r w:rsidRPr="00A857FD">
        <w:t>, of</w:t>
      </w:r>
      <w:r w:rsidRPr="00A857FD">
        <w:rPr>
          <w:rStyle w:val="StyleUnderline"/>
        </w:rPr>
        <w:t xml:space="preserve"> casualties</w:t>
      </w:r>
      <w:r w:rsidRPr="00A857FD">
        <w:t xml:space="preserve">.” But </w:t>
      </w:r>
      <w:r w:rsidRPr="00A857FD">
        <w:rPr>
          <w:rStyle w:val="StyleUnderline"/>
        </w:rPr>
        <w:t xml:space="preserve">a President Trump facing ever-expanding scandals, continually </w:t>
      </w:r>
      <w:r w:rsidRPr="0020531B">
        <w:rPr>
          <w:rStyle w:val="StyleUnderline"/>
        </w:rPr>
        <w:t>low polling numbers, and even potential impeachment proceedings may decide that a preemptive attack on North Korea is worth the costs and consequences. The academic findings are mixed on whether heads of government facing domestic vulnerability engage in such diversionary wars — uses of force to divert public attention and rally support for their leadership. Some analysts and scholars have examined whether George H.W. Bush’s 1989 invasion of Panama or Bill Clinton’s attacks on al Qaeda targets and Iraq in 1998 were examples of such diversionary tactics. What seems clear, however, is that presidents are more likely to engage in such diversions when they are inherently distrustful and perceive the world in simplistic black-and-white terms — a perfect characterization of Trump.</w:t>
      </w:r>
    </w:p>
    <w:p w14:paraId="12906E2E" w14:textId="77777777" w:rsidR="0020531B" w:rsidRPr="00A857FD" w:rsidRDefault="0020531B" w:rsidP="00EA586E">
      <w:pPr>
        <w:rPr>
          <w:b/>
          <w:iCs/>
          <w:u w:val="single"/>
          <w:bdr w:val="single" w:sz="8" w:space="0" w:color="auto"/>
        </w:rPr>
      </w:pPr>
    </w:p>
    <w:p w14:paraId="483C5782" w14:textId="2ED1AAE6" w:rsidR="00A857FD" w:rsidRPr="00A857FD" w:rsidRDefault="00A857FD" w:rsidP="00A857FD">
      <w:pPr>
        <w:pStyle w:val="Heading4"/>
      </w:pPr>
      <w:r>
        <w:t>No</w:t>
      </w:r>
      <w:r w:rsidR="00212E3D">
        <w:t>rth Korea</w:t>
      </w:r>
      <w:r>
        <w:t xml:space="preserve"> strikes cause extinction </w:t>
      </w:r>
    </w:p>
    <w:p w14:paraId="0EF320E1" w14:textId="6F2B3FAB" w:rsidR="00A857FD" w:rsidRPr="00C82FF2" w:rsidRDefault="00A857FD" w:rsidP="00C82FF2">
      <w:pPr>
        <w:rPr>
          <w:rStyle w:val="Style13ptBold"/>
        </w:rPr>
      </w:pPr>
      <w:r w:rsidRPr="00C82FF2">
        <w:rPr>
          <w:rStyle w:val="Style13ptBold"/>
        </w:rPr>
        <w:t>Bowden, Atlantic</w:t>
      </w:r>
      <w:r w:rsidR="0020531B">
        <w:rPr>
          <w:rStyle w:val="Style13ptBold"/>
        </w:rPr>
        <w:t xml:space="preserve"> national correspondent, </w:t>
      </w:r>
      <w:r w:rsidRPr="00C82FF2">
        <w:rPr>
          <w:rStyle w:val="Style13ptBold"/>
        </w:rPr>
        <w:t>17</w:t>
      </w:r>
    </w:p>
    <w:p w14:paraId="39922265" w14:textId="693684E5" w:rsidR="00A857FD" w:rsidRDefault="00A857FD" w:rsidP="00A857FD">
      <w:r>
        <w:t xml:space="preserve">[Mark Bowden, July/August 2017, Atlantic, "How to Deal </w:t>
      </w:r>
      <w:proofErr w:type="gramStart"/>
      <w:r>
        <w:t>With</w:t>
      </w:r>
      <w:proofErr w:type="gramEnd"/>
      <w:r>
        <w:t xml:space="preserve"> North Korea", https://www.theatlantic.com/magazine/archive/2017/07/the-worst-problem-on-earth/528717/, accessed 7-13-2019]</w:t>
      </w:r>
    </w:p>
    <w:p w14:paraId="6B95361B" w14:textId="77777777" w:rsidR="0020531B" w:rsidRDefault="0020531B" w:rsidP="00A857FD"/>
    <w:p w14:paraId="79561857" w14:textId="36D49AE4" w:rsidR="00A857FD" w:rsidRDefault="00A857FD" w:rsidP="00A857FD">
      <w:r w:rsidRPr="00A857FD">
        <w:t xml:space="preserve">1 | Prevention </w:t>
      </w:r>
      <w:r w:rsidRPr="00A857FD">
        <w:rPr>
          <w:rStyle w:val="StyleUnderline"/>
        </w:rPr>
        <w:t>An all-out attack on North Korea would succeed</w:t>
      </w:r>
      <w:r w:rsidRPr="00A857FD">
        <w:t xml:space="preserve">. </w:t>
      </w:r>
      <w:r w:rsidRPr="00A857FD">
        <w:rPr>
          <w:rStyle w:val="StyleUnderline"/>
        </w:rPr>
        <w:t>The U.S. and South Korea are fully capable of defeating its military forces and toppling the Kim dynasty</w:t>
      </w:r>
      <w:r w:rsidRPr="00A857FD">
        <w:t xml:space="preserve">. For sheer boldness and clarity, this is the option that would play best to President Trump’s base. (Some campaign posters for Trump boasted, finally someone with balls.) But to work, </w:t>
      </w:r>
      <w:r w:rsidRPr="00A857FD">
        <w:rPr>
          <w:rStyle w:val="StyleUnderline"/>
        </w:rPr>
        <w:t>a preventive strike would require the most massive U.S. military attack since the first Korean War</w:t>
      </w:r>
      <w:r w:rsidRPr="00A857FD">
        <w:t xml:space="preserve">—a commitment of troops and resources far greater than any seen by most Americans and Koreans alive today. What makes a decisive first strike attractive is the fact that Kim’s menace is growing. Whatever the ghastly toll in casualties a peninsular war would produce today, multiply it exponentially once Kim obtains nuclear ICBMs. Although North Korea already has a million-man army, chemical and biological weapons, and a number of nuclear bombs, its current striking range is strictly regional. A sudden hammer blow before Kim’s capabilities go global is precisely the kind of solution that might tempt Trump. Being able to reach U.S. territory with a nuclear weapon—right now the only adversarial powers with that ability are Russia and China—would make North Korea, because of its volatility, the biggest direct threat to American security in the world. Trump’s assertion of “America First” would seem to provide a rationale for drastic action regardless of the consequences to South Koreans, Japanese, and other people in the area. By Trumpian logic, the cost of all-out war might be acceptable if the war remains on the other side of the world—a thought that ought to keep South Koreans and Japanese up at night. The definition of “acceptable losses” depends heavily on whose population is doing the dying. </w:t>
      </w:r>
      <w:r w:rsidRPr="00A857FD">
        <w:rPr>
          <w:rStyle w:val="StyleUnderline"/>
        </w:rPr>
        <w:t>The brightest hope of prevention is that it could be executed so swiftly and decisively that North Korea would not have time to respond</w:t>
      </w:r>
      <w:r w:rsidRPr="00A857FD">
        <w:t xml:space="preserve">. </w:t>
      </w:r>
      <w:r w:rsidRPr="00A857FD">
        <w:rPr>
          <w:rStyle w:val="Emphasis"/>
        </w:rPr>
        <w:t>This is a fantasy. An American first strike would likely trigger one of the worst mass killings in human history</w:t>
      </w:r>
      <w:r w:rsidRPr="00A857FD">
        <w:rPr>
          <w:rStyle w:val="StyleUnderline"/>
        </w:rPr>
        <w:t>. “When you’re discussing nuclear issues and the potential of a nuclear attack</w:t>
      </w:r>
      <w:r w:rsidRPr="00A857FD">
        <w:t xml:space="preserve">, </w:t>
      </w:r>
      <w:r w:rsidRPr="00A857FD">
        <w:rPr>
          <w:rStyle w:val="Emphasis"/>
        </w:rPr>
        <w:t>even a 1 percent chance of failure has potentially catastrophically high costs</w:t>
      </w:r>
      <w:r w:rsidRPr="00A857FD">
        <w:t>,” Abe Denmark, a former deputy assistant secretary of defense for East Asia under Barack Obama, told me in May. “</w:t>
      </w:r>
      <w:r w:rsidRPr="00A857FD">
        <w:rPr>
          <w:rStyle w:val="StyleUnderline"/>
        </w:rPr>
        <w:t xml:space="preserve">You could get people who will give you General Buck </w:t>
      </w:r>
      <w:proofErr w:type="spellStart"/>
      <w:r w:rsidRPr="00A857FD">
        <w:rPr>
          <w:rStyle w:val="StyleUnderline"/>
        </w:rPr>
        <w:t>Turgidson’s</w:t>
      </w:r>
      <w:proofErr w:type="spellEnd"/>
      <w:r w:rsidRPr="00A857FD">
        <w:rPr>
          <w:rStyle w:val="StyleUnderline"/>
        </w:rPr>
        <w:t xml:space="preserve"> line from Dr. Strangelove,”</w:t>
      </w:r>
      <w:r w:rsidRPr="00A857FD">
        <w:t xml:space="preserve"> he said, referring to the character played by George C. Scott in Stanley Kubrick’s classic film, </w:t>
      </w:r>
      <w:r w:rsidRPr="00A857FD">
        <w:rPr>
          <w:rStyle w:val="StyleUnderline"/>
        </w:rPr>
        <w:t>who glibly acknowledges the millions of lives likely to be lost in a nuclear exchange by telling the president</w:t>
      </w:r>
      <w:r w:rsidRPr="00A857FD">
        <w:t xml:space="preserve">, “I’m not saying we wouldn’t get our hair mussed.” </w:t>
      </w:r>
      <w:r w:rsidRPr="00A857FD">
        <w:rPr>
          <w:rStyle w:val="StyleUnderline"/>
        </w:rPr>
        <w:t>Kim’s arsenal is a tough target</w:t>
      </w:r>
      <w:r w:rsidRPr="00A857FD">
        <w:t>. “</w:t>
      </w:r>
      <w:r w:rsidRPr="00A857FD">
        <w:rPr>
          <w:rStyle w:val="Emphasis"/>
        </w:rPr>
        <w:t>It’s not possible that you get 100 percent of it with high confidence</w:t>
      </w:r>
      <w:r w:rsidRPr="00A857FD">
        <w:t>, for a couple of reasons,” Michèle Flournoy, a former undersecretary of defense in the Obama administration and currently the CEO of the Center for a New American Security, told me when we spoke this spring. “One reason is</w:t>
      </w:r>
      <w:r w:rsidRPr="00A857FD">
        <w:rPr>
          <w:rStyle w:val="StyleUnderline"/>
        </w:rPr>
        <w:t>, I don’t believe anybody has perfect intelligence about where all the nuclear weapons are. Two, I think there is an expectation that, when they do ultimately deploy nuclear weapons, they will likely put them on mobile systems, which are harder to find, track, and target</w:t>
      </w:r>
      <w:r w:rsidRPr="00A857FD">
        <w:t xml:space="preserve">. </w:t>
      </w:r>
      <w:r w:rsidRPr="00A857FD">
        <w:rPr>
          <w:rStyle w:val="StyleUnderline"/>
        </w:rPr>
        <w:t xml:space="preserve">Some may also be in hardened shelters or </w:t>
      </w:r>
      <w:r w:rsidRPr="00126C9B">
        <w:rPr>
          <w:rStyle w:val="StyleUnderline"/>
        </w:rPr>
        <w:t>deep underground.</w:t>
      </w:r>
      <w:r w:rsidRPr="00A857FD">
        <w:t xml:space="preserve"> </w:t>
      </w:r>
      <w:proofErr w:type="gramStart"/>
      <w:r w:rsidRPr="00A857FD">
        <w:t>So</w:t>
      </w:r>
      <w:proofErr w:type="gramEnd"/>
      <w:r w:rsidRPr="00A857FD">
        <w:t xml:space="preserve"> it’s a difficult target set—</w:t>
      </w:r>
      <w:r w:rsidRPr="00A857FD">
        <w:rPr>
          <w:rStyle w:val="StyleUnderline"/>
        </w:rPr>
        <w:t>not something that could be destroyed in a single bolt-from-the-blue attack</w:t>
      </w:r>
      <w:r w:rsidRPr="00A857FD">
        <w:t xml:space="preserve">.” </w:t>
      </w:r>
      <w:r w:rsidRPr="00A857FD">
        <w:rPr>
          <w:rStyle w:val="StyleUnderline"/>
        </w:rPr>
        <w:t>North Korea is a forbidding, mountainous place, its terrain perfect for hiding and securing things</w:t>
      </w:r>
      <w:r w:rsidRPr="00A857FD">
        <w:t xml:space="preserve">. Ever since 1953, </w:t>
      </w:r>
      <w:r w:rsidRPr="00A857FD">
        <w:rPr>
          <w:rStyle w:val="StyleUnderline"/>
        </w:rPr>
        <w:t>the country’s security and the survival of the Kim dynasty have relied on military stalemate.</w:t>
      </w:r>
      <w:r w:rsidRPr="00A857FD">
        <w:t xml:space="preserve"> Resisting the American threat—</w:t>
      </w:r>
      <w:r w:rsidRPr="00126C9B">
        <w:rPr>
          <w:rStyle w:val="StyleUnderline"/>
        </w:rPr>
        <w:t>surviving a first strike with the ability to respond—has been a cornerstone of the country’s military strategy for three generations. And with only a few of its worst weapons, North Korea could, probably within hours, kill millions. This means an American first strike would likely trigger one of the worst mass killings in human history.</w:t>
      </w:r>
      <w:r w:rsidRPr="00A857FD">
        <w:t xml:space="preserve"> In 2005, Sam Gardiner, a retired U.S. Air Force colonel who specialized in conducting war games at the National War College, estimated that </w:t>
      </w:r>
      <w:r w:rsidRPr="00A857FD">
        <w:rPr>
          <w:rStyle w:val="StyleUnderline"/>
        </w:rPr>
        <w:t>the use of sarin gas alone would produce 1 million casualties.</w:t>
      </w:r>
      <w:r w:rsidRPr="00A857FD">
        <w:t xml:space="preserve"> Gardiner now says, </w:t>
      </w:r>
      <w:r w:rsidRPr="00A857FD">
        <w:rPr>
          <w:rStyle w:val="StyleUnderline"/>
        </w:rPr>
        <w:t>in light of what we have learned from gas attacks on civilians in Syria, that the number would likely be three to five times greater.</w:t>
      </w:r>
      <w:r w:rsidRPr="00A857FD">
        <w:t xml:space="preserve"> And today </w:t>
      </w:r>
      <w:r w:rsidRPr="00A857FD">
        <w:rPr>
          <w:rStyle w:val="StyleUnderline"/>
        </w:rPr>
        <w:t>North Korea has an even wider array of chemical and biological weapons than it did 12 years ago</w:t>
      </w:r>
      <w:r w:rsidRPr="00A857FD">
        <w:t xml:space="preserve">—the recent assassination of Kim’s </w:t>
      </w:r>
      <w:proofErr w:type="spellStart"/>
      <w:r w:rsidRPr="00A857FD">
        <w:t>half brother</w:t>
      </w:r>
      <w:proofErr w:type="spellEnd"/>
      <w:r w:rsidRPr="00A857FD">
        <w:t xml:space="preserve">, Kim Jong Nam, demonstrated the potency of at least one compound, the nerve agent VX. </w:t>
      </w:r>
      <w:r w:rsidRPr="00A857FD">
        <w:rPr>
          <w:rStyle w:val="StyleUnderline"/>
        </w:rPr>
        <w:t>The Kim regime is believed to have biological weapons including anthrax, botulism, hemorrhagic fever, plague, smallpox, typhoid, and yellow fever</w:t>
      </w:r>
      <w:r w:rsidRPr="00A857FD">
        <w:t xml:space="preserve">. And </w:t>
      </w:r>
      <w:r w:rsidRPr="00126C9B">
        <w:rPr>
          <w:rStyle w:val="StyleUnderline"/>
        </w:rPr>
        <w:t xml:space="preserve">it has missiles capable of reaching Tokyo, a metropolitan area of nearly 38 million. </w:t>
      </w:r>
      <w:r w:rsidRPr="00A857FD">
        <w:t xml:space="preserve">In other words, </w:t>
      </w:r>
      <w:r w:rsidRPr="00126C9B">
        <w:rPr>
          <w:rStyle w:val="StyleUnderline"/>
        </w:rPr>
        <w:t>any effort to crush North Korea flirts not just with heavy losses, but with one of the greatest catastrophes in human history.</w:t>
      </w:r>
      <w:r w:rsidRPr="00A857FD">
        <w:t xml:space="preserve"> Kim would bear the greatest share of responsibility for such a catastrophe, but for the U.S. to force his hand with a first strike, to do so without severe provocation or an immediate and dire threat, would be not only foolhardy but morally indefensible. That this decision now rests with Donald Trump, who has not shown abundant capacity for moral judgment, is not reassuring. If mass civilian killings were not a factor—</w:t>
      </w:r>
      <w:r w:rsidRPr="00A857FD">
        <w:rPr>
          <w:rStyle w:val="StyleUnderline"/>
        </w:rPr>
        <w:t>if the war were a military contest alone—South Korea by itself could defeat its northern cousin</w:t>
      </w:r>
      <w:r w:rsidRPr="00A857FD">
        <w:t xml:space="preserve">. It would be a lopsided fight. South Korea’s economy is the world’s 11th-largest, and in recent decades the country has competed with Saudi Arabia for the distinction of being the No. 1 arms buyer. And behind South Korea stands the formidable might of the U.S. military. </w:t>
      </w:r>
      <w:r w:rsidRPr="00A857FD">
        <w:rPr>
          <w:rStyle w:val="StyleUnderline"/>
        </w:rPr>
        <w:t xml:space="preserve">But lopsided does not necessarily mean easy. The combined air power would rapidly defeat North Korea’s air </w:t>
      </w:r>
      <w:proofErr w:type="gramStart"/>
      <w:r w:rsidRPr="00A857FD">
        <w:rPr>
          <w:rStyle w:val="StyleUnderline"/>
        </w:rPr>
        <w:t>force, but</w:t>
      </w:r>
      <w:proofErr w:type="gramEnd"/>
      <w:r w:rsidRPr="00A857FD">
        <w:rPr>
          <w:rStyle w:val="StyleUnderline"/>
        </w:rPr>
        <w:t xml:space="preserve"> would face ground-to-air missiles—a gantlet far more treacherous than anything American pilots have encountered since Vietnam. </w:t>
      </w:r>
      <w:r w:rsidRPr="00A857FD">
        <w:t xml:space="preserve">In the American method of modern war, which depends on control of the skies, a large number of aircraft are aloft over the battlefield at once—fighters, bombers, surveillance planes, drones, and flying command and control platforms. Maintaining this flying armada would require eliminating Pyongyang’s defenses. </w:t>
      </w:r>
      <w:r w:rsidRPr="00A857FD">
        <w:rPr>
          <w:rStyle w:val="StyleUnderline"/>
        </w:rPr>
        <w:t>Locating and securing North Korea’s nuclear stockpiles and heavy weapons would take longer. S</w:t>
      </w:r>
      <w:r w:rsidRPr="00A857FD">
        <w:t xml:space="preserve">ome years ago, Thomas </w:t>
      </w:r>
      <w:proofErr w:type="spellStart"/>
      <w:r w:rsidRPr="00A857FD">
        <w:t>McInerney</w:t>
      </w:r>
      <w:proofErr w:type="spellEnd"/>
      <w:r w:rsidRPr="00A857FD">
        <w:t xml:space="preserve">, a retired Air Force lieutenant general and a Fox News military analyst who has been an outspoken advocate of a preventive strike, estimated with remarkable optimism that eliminating North Korea’s military threat would take 30 to 60 days. But </w:t>
      </w:r>
      <w:r w:rsidRPr="00A857FD">
        <w:rPr>
          <w:rStyle w:val="StyleUnderline"/>
        </w:rPr>
        <w:t>let’s suppose (unrealistically) that a preventive strike did take out every single one of Kim’s missiles and artillery batteries</w:t>
      </w:r>
      <w:r w:rsidRPr="00A857FD">
        <w:t xml:space="preserve">. </w:t>
      </w:r>
      <w:r w:rsidRPr="00126C9B">
        <w:rPr>
          <w:rStyle w:val="StyleUnderline"/>
        </w:rPr>
        <w:t xml:space="preserve">That still leaves his huge, well-trained, and well-equipped army. A ground war against it would likely be more difficult than the first Korean War. </w:t>
      </w:r>
      <w:r w:rsidRPr="00A857FD">
        <w:t xml:space="preserve">In David Halberstam’s book The Coldest Winter, he described the memories of Herbert “Pappy” Miller, a sergeant with the First Cavalry Division, after a battle with North Korean troops near the village of Taejon in 1950: </w:t>
      </w:r>
      <w:r w:rsidRPr="00A857FD">
        <w:rPr>
          <w:rStyle w:val="StyleUnderline"/>
        </w:rPr>
        <w:t>No matter how well you fought, there were always more. Always. They would slip behind you, cut off your avenue of retreat, and then they would hit you on the flanks.</w:t>
      </w:r>
      <w:r w:rsidRPr="00A857FD">
        <w:t xml:space="preserve"> They were superb at that, Miller thought. The first wave or two would come at you with rifles, and right behind them were soldiers without rifles ready to pick up the weapons of those who had fallen and keep coming. Against an army with that many men, everyone, he thought, needed an automatic weapon. Today, </w:t>
      </w:r>
      <w:r w:rsidRPr="00A857FD">
        <w:rPr>
          <w:rStyle w:val="StyleUnderline"/>
        </w:rPr>
        <w:t>American soldiers would all have automatic weapons—but so would the enemy</w:t>
      </w:r>
      <w:r w:rsidRPr="00A857FD">
        <w:t xml:space="preserve">. </w:t>
      </w:r>
      <w:r w:rsidRPr="00A857FD">
        <w:rPr>
          <w:rStyle w:val="StyleUnderline"/>
        </w:rPr>
        <w:t>The North Koreans would not just make a frontal assault, either, the way they did in 1950. They are believed to have tunnels stretching under the DMZ and into South Korea. Special forces could be inserted almost anywhere in South Korea by tunnel, aircraft, boat, or the North Korean navy’s fleet of miniature submarines. They could wreak havoc on American and South Korean</w:t>
      </w:r>
      <w:r w:rsidRPr="00A857FD">
        <w:t xml:space="preserve"> air operations and </w:t>
      </w:r>
      <w:proofErr w:type="gramStart"/>
      <w:r w:rsidRPr="00A857FD">
        <w:t>defenses, and</w:t>
      </w:r>
      <w:proofErr w:type="gramEnd"/>
      <w:r w:rsidRPr="00A857FD">
        <w:t xml:space="preserve"> might be able to smuggle a nuclear device to detonate under Seoul itself. </w:t>
      </w:r>
      <w:r w:rsidRPr="00A857FD">
        <w:rPr>
          <w:rStyle w:val="StyleUnderline"/>
        </w:rPr>
        <w:t>And for those America Firsters who might view Asian losses as acceptable, consider that there are also some 30,000 Americans on the firing lines</w:t>
      </w:r>
      <w:r w:rsidRPr="00A857FD">
        <w:t>—and that even if those lives are deemed expendable</w:t>
      </w:r>
      <w:r w:rsidRPr="00126C9B">
        <w:rPr>
          <w:rStyle w:val="StyleUnderline"/>
        </w:rPr>
        <w:t xml:space="preserve">, another immediate casualty of all-out war in Korea would likely be South Korea’s booming economy, whose collapse would be felt in markets all over the world. </w:t>
      </w:r>
      <w:proofErr w:type="gramStart"/>
      <w:r w:rsidRPr="00126C9B">
        <w:rPr>
          <w:rStyle w:val="StyleUnderline"/>
        </w:rPr>
        <w:t>So</w:t>
      </w:r>
      <w:proofErr w:type="gramEnd"/>
      <w:r w:rsidRPr="00126C9B">
        <w:rPr>
          <w:rStyle w:val="StyleUnderline"/>
        </w:rPr>
        <w:t xml:space="preserve"> the cost of even a perfect first strike would be appalling.</w:t>
      </w:r>
      <w:r w:rsidRPr="00A857FD">
        <w:t xml:space="preserve"> In 1969, long before Pyongyang had missiles or nukes, the risks were bad enough that Richard Nixon—hardly a man timid about using force—opted against retaliating after two North Korean aircraft shot down a U.S. spy plane, killing all 31 Americans on board. Jim Walsh is a senior research associate at the MIT Security Studies Program and a board member of the Center for Arms Control and Non-Proliferation. I talked with him this spring, as tensions between North Korea and the U.S. escalated. “I had a friend who just returned from Seoul, where he had a chance to talk with U.S. Forces Korea—uniformed military officers—and he asked them, ‘Do you have a capability to remove North Korea’s nuclear weapons?’ And the response was ‘Can we use nuclear weapons or not?’ ” Putting aside the irony of using nuclear weapons to prevent the use of nuclear weapons, the answer Walsh got in that scenario was still: No guarantee. </w:t>
      </w:r>
      <w:r w:rsidRPr="00126C9B">
        <w:rPr>
          <w:rStyle w:val="StyleUnderline"/>
        </w:rPr>
        <w:t>“If we don’t get everything, then we have a really pissed-off adversary who possesses nuclear weapons who has just been attacked,” Walsh said. “It’s not clear even with nukes that you could get all the artillery. And if you did use nukes, is that something South Korea is going to sign up for? There’s three minutes’ flight time from just north of the DMZ to Seoul. Do you really want to be dropping nuclear weapons that close to our ally’s capital? Think of the radioactive fallout. If you don’t take out all the batteries, then you have thousands of munitions raining down on Seoul.</w:t>
      </w:r>
      <w:r w:rsidRPr="00A857FD">
        <w:t xml:space="preserve"> </w:t>
      </w:r>
      <w:proofErr w:type="gramStart"/>
      <w:r w:rsidRPr="00A857FD">
        <w:t>So</w:t>
      </w:r>
      <w:proofErr w:type="gramEnd"/>
      <w:r w:rsidRPr="00A857FD">
        <w:t xml:space="preserve"> I don’t get how an all-out attack works.” Even if a U.S. president could get Americans to support such an attack, Walsh added, the South Koreans would likely object. “All the fighting is going to happen on Korean soil. </w:t>
      </w:r>
      <w:proofErr w:type="gramStart"/>
      <w:r w:rsidRPr="00A857FD">
        <w:t>So</w:t>
      </w:r>
      <w:proofErr w:type="gramEnd"/>
      <w:r w:rsidRPr="00A857FD">
        <w:t xml:space="preserve"> it seems to me the South Koreans should certainly have a say in this. I don’t see them signing off.” Especially not now, with the election in May of Moon Jae-in as president. Moon is a liberal who has said he might be willing to reopen talks with Pyongyang and, far from endorsing aggressive action, has criticized the recent deployment around Seoul of America’s </w:t>
      </w:r>
      <w:proofErr w:type="spellStart"/>
      <w:r w:rsidRPr="00A857FD">
        <w:t>thaad</w:t>
      </w:r>
      <w:proofErr w:type="spellEnd"/>
      <w:r w:rsidRPr="00A857FD">
        <w:t xml:space="preserve"> (Terminal High Altitude Area Defense) missiles, which are designed to intercept incoming missiles. </w:t>
      </w:r>
      <w:r w:rsidRPr="00A857FD">
        <w:rPr>
          <w:rStyle w:val="StyleUnderline"/>
        </w:rPr>
        <w:t xml:space="preserve">These aren’t the only problems with a preventive strike. To be effective, it would depend on surprise, on delivering the maximum amount of force as quickly as possible—which would in turn require a significant buildup of U.S. forces in the region. </w:t>
      </w:r>
      <w:r w:rsidRPr="00A857FD">
        <w:t>At the start of the Iraq War, American warplanes flew about 800 sorties a day. An all-out attack on North Korea, a far more formidable military power than Saddam Hussein’s Iraq, would almost certainly require more. In order to resist a ground invasion of South Korea, the U.S. would need to bolster the assets currently in place. U.S. Special Forces would need to be positioned to go after crucial nuclear sites and missile platforms; ships would have to be stationed in the Sea of Japan and the Yellow Sea. It’s highly improbable that all of this could happen without attracting Pyongyang’s notice. One of the things North Korea is better at than its southern neighbor is spying; recruiting and running spies is much easier in a free society than in a totalitarian one.</w:t>
      </w:r>
    </w:p>
    <w:p w14:paraId="1546F279" w14:textId="77777777" w:rsidR="00126C9B" w:rsidRDefault="00126C9B" w:rsidP="00A857FD"/>
    <w:p w14:paraId="10334276" w14:textId="085A8307" w:rsidR="002A59D2" w:rsidRDefault="002A59D2" w:rsidP="00212E3D">
      <w:pPr>
        <w:pStyle w:val="Heading4"/>
      </w:pPr>
      <w:r>
        <w:t xml:space="preserve">Scenario 3 - Military Readiness </w:t>
      </w:r>
    </w:p>
    <w:p w14:paraId="4AAE9C93" w14:textId="3C0EB14D" w:rsidR="002713B7" w:rsidRPr="00A857FD" w:rsidRDefault="002713B7" w:rsidP="002713B7">
      <w:pPr>
        <w:pStyle w:val="Heading4"/>
      </w:pPr>
      <w:r>
        <w:t xml:space="preserve">Declaration of a National Emergency </w:t>
      </w:r>
      <w:r w:rsidR="00126C9B">
        <w:t>undermines</w:t>
      </w:r>
      <w:r>
        <w:t xml:space="preserve"> military readiness </w:t>
      </w:r>
    </w:p>
    <w:p w14:paraId="6EFD1A5A" w14:textId="639FA91D" w:rsidR="002713B7" w:rsidRPr="00212E3D" w:rsidRDefault="002713B7" w:rsidP="00212E3D">
      <w:pPr>
        <w:rPr>
          <w:rStyle w:val="Style13ptBold"/>
        </w:rPr>
      </w:pPr>
      <w:r w:rsidRPr="00212E3D">
        <w:rPr>
          <w:rStyle w:val="Style13ptBold"/>
        </w:rPr>
        <w:t>Griffin, Center for American Progress</w:t>
      </w:r>
      <w:r w:rsidR="00212E3D">
        <w:rPr>
          <w:rStyle w:val="Style13ptBold"/>
        </w:rPr>
        <w:t xml:space="preserve"> Executive Office research assistant</w:t>
      </w:r>
      <w:r w:rsidRPr="00212E3D">
        <w:rPr>
          <w:rStyle w:val="Style13ptBold"/>
        </w:rPr>
        <w:t xml:space="preserve">, 19 </w:t>
      </w:r>
    </w:p>
    <w:p w14:paraId="1F847D4D" w14:textId="7F27B7AA" w:rsidR="002713B7" w:rsidRDefault="002713B7" w:rsidP="00A857FD">
      <w:r>
        <w:t>[</w:t>
      </w:r>
      <w:proofErr w:type="spellStart"/>
      <w:r>
        <w:t>Saharra</w:t>
      </w:r>
      <w:proofErr w:type="spellEnd"/>
      <w:r>
        <w:t xml:space="preserve"> Griffin, 2-26-2019, Center for American Progress, "Military Service Members and U.S. National Security Will Pay the Price for Trump’s Manufactured Emergency", https://www.americanprogress.org/issues/democracy/news/2019/02/26/466678/military-service-members-u-s-national-security-will-pay-price-trumps-manufactured-emergency/, accessed 7-13-2019, GDI-MR]</w:t>
      </w:r>
    </w:p>
    <w:p w14:paraId="31BDF7CF" w14:textId="77777777" w:rsidR="00212E3D" w:rsidRDefault="00212E3D" w:rsidP="00A857FD"/>
    <w:p w14:paraId="5A3573A6" w14:textId="77777777" w:rsidR="002713B7" w:rsidRDefault="008928B9" w:rsidP="00A857FD">
      <w:r w:rsidRPr="00AA7EB6">
        <w:rPr>
          <w:u w:val="single"/>
        </w:rPr>
        <w:t>The United States’ defense budget reflects the military’s articulated needs to maintain its capability to monitor and manage national security threats. Trump’s diversion of these funds constitutes nothing less than a dereliction of his duty as commander in chief</w:t>
      </w:r>
      <w:r>
        <w:t>.</w:t>
      </w:r>
    </w:p>
    <w:p w14:paraId="2C602AA7" w14:textId="77777777" w:rsidR="002713B7" w:rsidRDefault="008928B9" w:rsidP="00A857FD">
      <w:r>
        <w:t>“[S]</w:t>
      </w:r>
      <w:proofErr w:type="spellStart"/>
      <w:r>
        <w:t>ome</w:t>
      </w:r>
      <w:proofErr w:type="spellEnd"/>
      <w:r>
        <w:t xml:space="preserve"> of the generals think that [a border wall] is more important. … They think this is far more important than what they were going to use it for. I said, ‘What were you going to use it for?’ And I won’t go into details, but it didn’t sound too important to me.”</w:t>
      </w:r>
    </w:p>
    <w:p w14:paraId="4124A3BD" w14:textId="77777777" w:rsidR="002713B7" w:rsidRDefault="008928B9" w:rsidP="00A857FD">
      <w:r>
        <w:t>– President Donald Trump, February 15, 2019</w:t>
      </w:r>
    </w:p>
    <w:p w14:paraId="6464A94E" w14:textId="77777777" w:rsidR="002713B7" w:rsidRDefault="008928B9" w:rsidP="00A857FD">
      <w:r>
        <w:t>To supplement the $1.375 billion in border barriers that Congress approved on February 13, Trump plans to divert funds from the following sources, in the following order:</w:t>
      </w:r>
    </w:p>
    <w:p w14:paraId="2C9FE1F5" w14:textId="35AA6154" w:rsidR="008928B9" w:rsidRDefault="008928B9" w:rsidP="00A857FD">
      <w:r>
        <w:t>Approximately $601 million from the Treasury Forfeiture Fund</w:t>
      </w:r>
    </w:p>
    <w:p w14:paraId="4955A797" w14:textId="77777777" w:rsidR="008928B9" w:rsidRDefault="008928B9" w:rsidP="00A857FD">
      <w:r>
        <w:t>Up to $2.5 billion in DOD funding reprogrammed to the department’s Drug Interdiction and Counterdrug Activities account</w:t>
      </w:r>
    </w:p>
    <w:p w14:paraId="02DBDC79" w14:textId="77777777" w:rsidR="008928B9" w:rsidRDefault="008928B9" w:rsidP="00A857FD">
      <w:r>
        <w:t>$3.6 billion in unobligated funds from the DOD’s military construction budget, including funds from previous years</w:t>
      </w:r>
    </w:p>
    <w:p w14:paraId="3E172432" w14:textId="77777777" w:rsidR="008928B9" w:rsidRPr="00AA7EB6" w:rsidRDefault="008928B9" w:rsidP="00A857FD">
      <w:pPr>
        <w:rPr>
          <w:u w:val="single"/>
        </w:rPr>
      </w:pPr>
      <w:r w:rsidRPr="00AA7EB6">
        <w:rPr>
          <w:u w:val="single"/>
        </w:rPr>
        <w:t>The Treasury Forfeiture Fund</w:t>
      </w:r>
    </w:p>
    <w:p w14:paraId="57E7823A" w14:textId="77777777" w:rsidR="002713B7" w:rsidRPr="00AA7EB6" w:rsidRDefault="008928B9" w:rsidP="00A857FD">
      <w:pPr>
        <w:rPr>
          <w:u w:val="single"/>
        </w:rPr>
      </w:pPr>
      <w:r>
        <w:t xml:space="preserve">This fund </w:t>
      </w:r>
      <w:r w:rsidRPr="00AA7EB6">
        <w:rPr>
          <w:u w:val="single"/>
        </w:rPr>
        <w:t>consists of asset forfeitures that were collected by the U.S. Department of the Treasury and the U.S. Department of Homeland Security</w:t>
      </w:r>
      <w:r>
        <w:t xml:space="preserve">. The Treasury Forfeiture Fund is intended for legitimate law enforcement purposes such as enhancing the government’s capability to disrupt criminal financial enterprises, </w:t>
      </w:r>
      <w:r w:rsidRPr="00AA7EB6">
        <w:rPr>
          <w:u w:val="single"/>
        </w:rPr>
        <w:t>including money laundering to support illegal drug activity. As noted above, a border wall would do very little to impede drug cartels, terrorist organizations, or embezzlement, so diverting funds from ongoing law enforcement activities to its construction would undermine this account’s mission.</w:t>
      </w:r>
    </w:p>
    <w:p w14:paraId="10B92256" w14:textId="04C014B8" w:rsidR="008928B9" w:rsidRPr="00AA7EB6" w:rsidRDefault="008928B9" w:rsidP="00A857FD">
      <w:pPr>
        <w:rPr>
          <w:u w:val="single"/>
        </w:rPr>
      </w:pPr>
      <w:r w:rsidRPr="00AA7EB6">
        <w:rPr>
          <w:u w:val="single"/>
        </w:rPr>
        <w:t>The DOD’s counterdrug account</w:t>
      </w:r>
    </w:p>
    <w:p w14:paraId="13380511" w14:textId="77777777" w:rsidR="002713B7" w:rsidRDefault="008928B9" w:rsidP="00A857FD">
      <w:r>
        <w:t>The DOD’s Drug Interdiction and Counterdrug Activities appropriation is used to fund federal, state, and local law enforcement investigations into drug trafficking and gang activity. Because the DOD’s counterdrug account does not currently contain $2.5 billion—reports suggest its balance may be as low as $85 million—the department plans to transfer funding from unrelated programs into this account in order to access funds that are otherwise ineligible for border wall construction. The DOD has not yet provided information on what types of programs could be affected by these transfers. Any funds that are diverted into the counterdrug account must be transferred by September 30, 2019—the end of the current fiscal year. In utilizing general transfer authority, the DOD must report any actions to congressional appropriations committees.</w:t>
      </w:r>
    </w:p>
    <w:p w14:paraId="64685DCA" w14:textId="77777777" w:rsidR="002713B7" w:rsidRDefault="008928B9" w:rsidP="00A857FD">
      <w:r>
        <w:t>Although the use of this funding does not require emergency authority, there are restrictions on its application to Trump’s border wall. For example, the DOD’s counterdrug account:</w:t>
      </w:r>
    </w:p>
    <w:p w14:paraId="0094A85E" w14:textId="6727294D" w:rsidR="008928B9" w:rsidRDefault="008928B9" w:rsidP="00A857FD">
      <w:r>
        <w:t>Must be used on the “construction of roads and fences and installation of lighting to block drug smuggling corridors”</w:t>
      </w:r>
    </w:p>
    <w:p w14:paraId="79C380D0" w14:textId="77777777" w:rsidR="008928B9" w:rsidRDefault="008928B9" w:rsidP="00A857FD">
      <w:r>
        <w:t>Must be used on an item of “higher priority” than its original purpose in order to meet “unforeseen military requirements”</w:t>
      </w:r>
    </w:p>
    <w:p w14:paraId="7849B35D" w14:textId="77777777" w:rsidR="008928B9" w:rsidRDefault="008928B9" w:rsidP="00A857FD">
      <w:r>
        <w:t>Cannot fulfill a request “that has been denied authorization by Congress”</w:t>
      </w:r>
    </w:p>
    <w:p w14:paraId="29AB1993" w14:textId="77777777" w:rsidR="002713B7" w:rsidRDefault="008928B9" w:rsidP="00A857FD">
      <w:r>
        <w:t>Given the absence of a legitimate military crisis and Congress’ explicit consent for only $1.375 billion in barrier funding, the legality of funneling additional wall funds through this account seems dubious.</w:t>
      </w:r>
    </w:p>
    <w:p w14:paraId="445973F6" w14:textId="12E30107" w:rsidR="008928B9" w:rsidRPr="00AA7EB6" w:rsidRDefault="008928B9" w:rsidP="00A857FD">
      <w:pPr>
        <w:rPr>
          <w:u w:val="single"/>
        </w:rPr>
      </w:pPr>
      <w:r w:rsidRPr="00AA7EB6">
        <w:rPr>
          <w:u w:val="single"/>
        </w:rPr>
        <w:t>The DOD’s military construction budget</w:t>
      </w:r>
    </w:p>
    <w:p w14:paraId="50AEFFD4" w14:textId="77777777" w:rsidR="002713B7" w:rsidRDefault="008928B9" w:rsidP="00A857FD">
      <w:r w:rsidRPr="00AA7EB6">
        <w:rPr>
          <w:u w:val="single"/>
        </w:rPr>
        <w:t>Trump’s willingness to circumvent Congress and defund military projects to pay for his border wall confirms what his previous actions have hinted: Refusing to accept legislative defeat and constitutional limitations on his authority is more important to Trump than preserving the well-being of service members, their families, and U.S. national security</w:t>
      </w:r>
      <w:r>
        <w:t xml:space="preserve">. Congress authorized military construction dollars for scheduled projects, including critical infrastructure improvements such as removing lead and mold from military housing, </w:t>
      </w:r>
      <w:r w:rsidRPr="003C7DF5">
        <w:rPr>
          <w:u w:val="single"/>
        </w:rPr>
        <w:t>improving the safety of overseas bases, and upgrading military hospitals and schools—not a border wall.</w:t>
      </w:r>
      <w:r>
        <w:t xml:space="preserve"> Unlike the Treasury Forfeiture Fund and the counterdrug account, the use of military construction funding for the border wall requires the exercise of emergency authority.</w:t>
      </w:r>
    </w:p>
    <w:p w14:paraId="67ED4FCE" w14:textId="77777777" w:rsidR="002713B7" w:rsidRDefault="008928B9" w:rsidP="00A857FD">
      <w:r>
        <w:t>“I would say it’s better for the middle school kids in Kentucky to have a secure border … We’ll get them the school they need, but right now we’ve got a national emergency on our hands.”</w:t>
      </w:r>
    </w:p>
    <w:p w14:paraId="36FB66A1" w14:textId="77777777" w:rsidR="002713B7" w:rsidRDefault="008928B9" w:rsidP="00A857FD">
      <w:r>
        <w:t>– Sen. Lindsey Graham (R-SC), February 17, 2019</w:t>
      </w:r>
    </w:p>
    <w:p w14:paraId="542FF1DE" w14:textId="77777777" w:rsidR="002713B7" w:rsidRDefault="008928B9" w:rsidP="00A857FD">
      <w:r>
        <w:t>Table 1* shows the broad range of military installations across the country that have projects at risk of being illegally defunded for Trump’s unnecessary and immoral border wall. This list does not include projects that could be affected at U.S. military bases overseas.</w:t>
      </w:r>
    </w:p>
    <w:p w14:paraId="5E3C62CE" w14:textId="1AB49A56" w:rsidR="00A857FD" w:rsidRDefault="008928B9" w:rsidP="00A857FD">
      <w:pPr>
        <w:rPr>
          <w:u w:val="single"/>
        </w:rPr>
      </w:pPr>
      <w:r>
        <w:t xml:space="preserve">If the House passes a disapproval resolution to terminate Trump’s manufactured emergency declaration, the Senate would then have 18 days to determine whether to allow Trump to subvert the constitutional authority of a coequal branch and illegally siphon billions of dollars from the nation’s defense budget for an unnecessary border wall. </w:t>
      </w:r>
      <w:r w:rsidRPr="003C7DF5">
        <w:rPr>
          <w:u w:val="single"/>
        </w:rPr>
        <w:t>With critical military construction projects threatened—including missile defense infrastructure, Navy SEAL training facilities, renovations at Walter Reed National Military Medical Center, and construction of National Guard Readiness Centers—a Senate vote against the House’s disapproval resolution would send a message to the nation’s service members that border wall construction is more urgent than maintaining military readiness.</w:t>
      </w:r>
    </w:p>
    <w:p w14:paraId="1D919409" w14:textId="77777777" w:rsidR="00126C9B" w:rsidRPr="003C7DF5" w:rsidRDefault="00126C9B" w:rsidP="00A857FD">
      <w:pPr>
        <w:rPr>
          <w:u w:val="single"/>
        </w:rPr>
      </w:pPr>
    </w:p>
    <w:p w14:paraId="70F6631F" w14:textId="26A22974" w:rsidR="002713B7" w:rsidRDefault="00585CEA" w:rsidP="002713B7">
      <w:pPr>
        <w:pStyle w:val="Heading4"/>
      </w:pPr>
      <w:r>
        <w:t xml:space="preserve">Readiness solves </w:t>
      </w:r>
      <w:proofErr w:type="spellStart"/>
      <w:r>
        <w:t>miscalc</w:t>
      </w:r>
      <w:proofErr w:type="spellEnd"/>
      <w:r>
        <w:t xml:space="preserve"> – </w:t>
      </w:r>
      <w:r w:rsidRPr="00126C9B">
        <w:t>deterrence</w:t>
      </w:r>
      <w:r>
        <w:t xml:space="preserve"> ensures no strikes </w:t>
      </w:r>
    </w:p>
    <w:p w14:paraId="4D9EC8F3" w14:textId="799AF4B8" w:rsidR="002713B7" w:rsidRPr="00DD6D13" w:rsidRDefault="002713B7" w:rsidP="00400E2B">
      <w:pPr>
        <w:rPr>
          <w:rStyle w:val="Style13ptBold"/>
        </w:rPr>
      </w:pPr>
      <w:r w:rsidRPr="00DD6D13">
        <w:rPr>
          <w:rStyle w:val="Style13ptBold"/>
        </w:rPr>
        <w:t xml:space="preserve">Dowd, Providence </w:t>
      </w:r>
      <w:r w:rsidR="00126C9B">
        <w:rPr>
          <w:rStyle w:val="Style13ptBold"/>
        </w:rPr>
        <w:t>editor &amp;</w:t>
      </w:r>
      <w:r w:rsidRPr="00DD6D13">
        <w:rPr>
          <w:rStyle w:val="Style13ptBold"/>
        </w:rPr>
        <w:t xml:space="preserve"> Sagamore Institute</w:t>
      </w:r>
      <w:r w:rsidR="00126C9B">
        <w:rPr>
          <w:rStyle w:val="Style13ptBold"/>
        </w:rPr>
        <w:t xml:space="preserve"> senior fellow</w:t>
      </w:r>
      <w:r w:rsidRPr="00DD6D13">
        <w:rPr>
          <w:rStyle w:val="Style13ptBold"/>
        </w:rPr>
        <w:t xml:space="preserve">, 15 </w:t>
      </w:r>
    </w:p>
    <w:p w14:paraId="04A751F2" w14:textId="48AB2789" w:rsidR="002713B7" w:rsidRDefault="002713B7" w:rsidP="002713B7">
      <w:r>
        <w:t>[Alan Dowd, 12-31-2015, Providence, "Shield &amp; Sword: The Case for Military Deterrence", https://providencemag.com/2015/12/shield-sword-the-case-for-military-deterrence/, accessed 7-13-2019, GDI -MR]</w:t>
      </w:r>
    </w:p>
    <w:p w14:paraId="691893CD" w14:textId="77777777" w:rsidR="00126C9B" w:rsidRDefault="00126C9B" w:rsidP="002713B7"/>
    <w:p w14:paraId="7E87C407" w14:textId="77777777" w:rsidR="002A59D2" w:rsidRDefault="002A59D2" w:rsidP="002713B7">
      <w:r w:rsidRPr="003C7DF5">
        <w:rPr>
          <w:u w:val="single"/>
        </w:rPr>
        <w:t>In order for the adversary not to miscalculate, a few factors must hold</w:t>
      </w:r>
      <w:r>
        <w:t>.</w:t>
      </w:r>
    </w:p>
    <w:p w14:paraId="51EED873" w14:textId="77777777" w:rsidR="002A59D2" w:rsidRDefault="002A59D2" w:rsidP="002713B7">
      <w:r>
        <w:t xml:space="preserve">First, </w:t>
      </w:r>
      <w:r w:rsidRPr="003C7DF5">
        <w:rPr>
          <w:u w:val="single"/>
        </w:rPr>
        <w:t>consequences must be clear</w:t>
      </w:r>
      <w:r>
        <w:t xml:space="preserve">, which was not the case on the eve of World War I. Critics of deterrence often cite World War I to argue that arms races trigger wars. But if it were that simple, then a) there wouldn’t have been a World War II, since the Allies allowed their arsenals to atrophy after 1918, and b) there would have been a World War III, since Washington and Moscow engaged in an unprecedented arms race. </w:t>
      </w:r>
      <w:r w:rsidRPr="003C7DF5">
        <w:rPr>
          <w:u w:val="single"/>
        </w:rPr>
        <w:t>The reality is that miscalculation lit the fuse of World War I</w:t>
      </w:r>
      <w:r>
        <w:t>. The antidote, as alluded to above, is strength plus clarity.</w:t>
      </w:r>
    </w:p>
    <w:p w14:paraId="3D2FE395" w14:textId="77777777" w:rsidR="002A59D2" w:rsidRDefault="002A59D2" w:rsidP="002713B7">
      <w:r>
        <w:t xml:space="preserve">A second important factor to avoid miscalculation: </w:t>
      </w:r>
      <w:r w:rsidRPr="003C7DF5">
        <w:rPr>
          <w:u w:val="single"/>
        </w:rPr>
        <w:t>The adversary must be rational, which means it can grasp and fear consequences</w:t>
      </w:r>
      <w:r>
        <w:t xml:space="preserve">. </w:t>
      </w:r>
      <w:r w:rsidRPr="003C7DF5">
        <w:rPr>
          <w:b/>
          <w:bCs/>
          <w:u w:val="single"/>
        </w:rPr>
        <w:t>Fear is an essential ingredient of deterrence.</w:t>
      </w:r>
      <w:r>
        <w:t xml:space="preserve"> It pays to recall that deterrence comes from the Latin </w:t>
      </w:r>
      <w:proofErr w:type="spellStart"/>
      <w:r>
        <w:t>dēterreō</w:t>
      </w:r>
      <w:proofErr w:type="spellEnd"/>
      <w:r>
        <w:t xml:space="preserve">: “to frighten off.”[vi] Of course, as Churchill conceded, “The deterrent does not cover the case of lunatics.”[vii] </w:t>
      </w:r>
      <w:r w:rsidRPr="003C7DF5">
        <w:rPr>
          <w:u w:val="single"/>
        </w:rPr>
        <w:t>Mass-murderers masquerading as holy men and death-wish dictators may be immune from deterrence.</w:t>
      </w:r>
      <w:r>
        <w:t xml:space="preserve"> (The secondary benefit of the peace-through-strength model is that it equips those who embrace it with the capacity to defeat these sorts of enemies rapidly and return to the status quo ante.)</w:t>
      </w:r>
    </w:p>
    <w:p w14:paraId="6F3F8DA3" w14:textId="77777777" w:rsidR="002A59D2" w:rsidRPr="003C7DF5" w:rsidRDefault="002A59D2" w:rsidP="002713B7">
      <w:pPr>
        <w:rPr>
          <w:u w:val="single"/>
        </w:rPr>
      </w:pPr>
      <w:r>
        <w:t xml:space="preserve">Third, </w:t>
      </w:r>
      <w:r w:rsidRPr="003C7DF5">
        <w:rPr>
          <w:u w:val="single"/>
        </w:rPr>
        <w:t>the consequences of military confrontation must be credible and tangible</w:t>
      </w:r>
      <w:r>
        <w:t xml:space="preserve">, which was the case during most of the Cold War. </w:t>
      </w:r>
      <w:r w:rsidRPr="003C7DF5">
        <w:rPr>
          <w:u w:val="single"/>
        </w:rPr>
        <w:t>Not only did Washington and Moscow construct vast military arsenals to deter one another; they were clear about their treaty commitments and about the consequences of any threat to those commitments.</w:t>
      </w:r>
      <w:r>
        <w:t xml:space="preserve"> Recall how Eisenhower answered Soviet Premier Nikita Khrushchev’s boast about the Red Army’s overwhelming conventional advantage in Germany: “</w:t>
      </w:r>
      <w:r w:rsidRPr="003C7DF5">
        <w:rPr>
          <w:u w:val="single"/>
        </w:rPr>
        <w:t>If you attack us in Germany,” the steely American commander-in-chief fired back, “there will be nothing conventional about our response.”[viii] Eisenhower’s words were unambiguously clear, and unlike Wilson, he wielded the military strength to give them credibility.</w:t>
      </w:r>
    </w:p>
    <w:p w14:paraId="7BC2B58C" w14:textId="77777777" w:rsidR="002A59D2" w:rsidRDefault="002A59D2" w:rsidP="002713B7">
      <w:r>
        <w:t>Discussing military deterrence in the context of Christianity may seem incongruent to some readers. But for a pair of reasons it is not.</w:t>
      </w:r>
    </w:p>
    <w:p w14:paraId="77AC093F" w14:textId="77777777" w:rsidR="002A59D2" w:rsidRDefault="002A59D2" w:rsidP="002713B7">
      <w:r>
        <w:t xml:space="preserve">First, </w:t>
      </w:r>
      <w:r w:rsidRPr="003C7DF5">
        <w:rPr>
          <w:u w:val="single"/>
        </w:rPr>
        <w:t>deterrence is not just a matter of GDPs and geopolitics</w:t>
      </w:r>
      <w:r>
        <w:t xml:space="preserve">. In fact, scripture often uses the language of deterrence and preparedness. For example, in the first chapter of Numbers the Lord directs Moses and Aaron to count “all the men in Israel who are twenty years old or more and able to serve in the army.” This ancient selective-service system is a form of military readiness. Similarly, I Chronicles 27 provides detail about the Israelites’ massive standing army: twelve divisions of 24,000 men each. II Chronicles 17 explains the military preparations made by King Jehoshaphat of Judah, a king highly revered for his piety, who built forts, maintained armories in strategically located cities “with large supplies” and fielded an army of more than a million men “armed for battle.” Not surprisingly, “the fear of the Lord fell on all the kingdoms of the lands surrounding Judah, so that they did not go to war against Jehoshaphat.” In the New Testament, Paul writes in Romans 13 that “Rulers hold no terror for those who do right, but for those who do wrong…Rulers do not bear the sword for no reason.” Again, this is the language of deterrence. </w:t>
      </w:r>
      <w:r w:rsidRPr="003C7DF5">
        <w:rPr>
          <w:u w:val="single"/>
        </w:rPr>
        <w:t>Those who follow the law within a country and who respect codes of conduct between countries have nothing to fear. Those who don’t have much to fear</w:t>
      </w:r>
      <w:r>
        <w:t>. Likewise, to explain the importance of calculating the costs of following Him, Jesus asks in Luke 14, “What king would go to war against another king without first sitting down to consider whether his 10,000 soldiers could go up against the 20,000 coming against him? And if he didn’t think he could win, he would send a representative to discuss terms of peace while his enemy was still a long way off.” In a sense, both kings are wise—one because he recognizes that he’s outnumbered; the other because he makes sure that he’s not. Put another way, both kings subscribe to peace through strength. Again, as with the Centurion earlier, Jesus could have rebuked the martial character of these kings, but he did not. This is not just description but commendation. We ignore their example at our peril.</w:t>
      </w:r>
    </w:p>
    <w:p w14:paraId="761FE8D3" w14:textId="77777777" w:rsidR="002A59D2" w:rsidRDefault="002A59D2" w:rsidP="002713B7">
      <w:r>
        <w:t>Secondly</w:t>
      </w:r>
      <w:r w:rsidRPr="003C7DF5">
        <w:rPr>
          <w:u w:val="single"/>
        </w:rPr>
        <w:t>, it is not incongruent if we understand military deterrence as a means to prevent great-power war</w:t>
      </w:r>
      <w:r>
        <w:t xml:space="preserve">—the kind that kills by the millions, </w:t>
      </w:r>
      <w:r w:rsidRPr="003C7DF5">
        <w:rPr>
          <w:u w:val="single"/>
        </w:rPr>
        <w:t>the kind humanity has not endured for seven decades</w:t>
      </w:r>
      <w:r>
        <w:t>. We know we will not experience the biblical notion of peace—of shalom, peace with harmony and justice—until Christ returns to make all things new. In the interim, in a broken world, the alternatives to peace through strength leave much to be desired: peace through hope, peace through violence, or peace through submission. But these options are inadequate.</w:t>
      </w:r>
    </w:p>
    <w:p w14:paraId="7DC4E18B" w14:textId="77777777" w:rsidR="002A59D2" w:rsidRDefault="002A59D2" w:rsidP="002713B7">
      <w:r w:rsidRPr="003C7DF5">
        <w:rPr>
          <w:u w:val="single"/>
        </w:rPr>
        <w:t>The sheer destructiveness and totality of great-power war testify that crossing our fingers and hoping for peace is not a</w:t>
      </w:r>
      <w:r>
        <w:t xml:space="preserve"> Christian </w:t>
      </w:r>
      <w:r w:rsidRPr="003C7DF5">
        <w:rPr>
          <w:u w:val="single"/>
        </w:rPr>
        <w:t>option</w:t>
      </w:r>
      <w:r>
        <w:t>. Wishful thinking, romanticizing reality, is the surest way to invite what Churchill called “temptations to a trial of strength.”</w:t>
      </w:r>
    </w:p>
    <w:p w14:paraId="73568076" w14:textId="77777777" w:rsidR="002A59D2" w:rsidRDefault="002A59D2" w:rsidP="002713B7">
      <w:r>
        <w:t xml:space="preserve">Moreover, </w:t>
      </w:r>
      <w:r w:rsidRPr="003C7DF5">
        <w:rPr>
          <w:u w:val="single"/>
        </w:rPr>
        <w:t>the likelihood that the next great-power war would involve multiple nuclear-weapons states means that it could end civilization</w:t>
      </w:r>
      <w:r>
        <w:t>. Therefore, a posture that leaves peer adversaries doubting the West’s capabilities and resolve—thus inviting miscalculation—is not only unsound, but immoral and inhumane—unchristian. “Deterrence of war is more humanitarian than anything,” Gen. Park Yong Ok, a longtime South Korean military official, argues. “</w:t>
      </w:r>
      <w:r w:rsidRPr="003C7DF5">
        <w:rPr>
          <w:u w:val="single"/>
        </w:rPr>
        <w:t>If we fail to deter war, a tremendous number of civilians will be killed.”[</w:t>
      </w:r>
      <w:r>
        <w:t>ix]</w:t>
      </w:r>
    </w:p>
    <w:p w14:paraId="4D28395C" w14:textId="03A41C04" w:rsidR="002713B7" w:rsidRDefault="002713B7" w:rsidP="002713B7"/>
    <w:p w14:paraId="7AF712BC" w14:textId="7396A4D0" w:rsidR="00C86962" w:rsidRDefault="00C86962" w:rsidP="0020531B">
      <w:pPr>
        <w:pStyle w:val="Heading3"/>
      </w:pPr>
      <w:bookmarkStart w:id="5" w:name="_Toc14467617"/>
      <w:r>
        <w:t>Constitutional Crisis Internal Link</w:t>
      </w:r>
      <w:bookmarkEnd w:id="5"/>
    </w:p>
    <w:p w14:paraId="753DBCC4" w14:textId="5C7F991F" w:rsidR="00C86962" w:rsidRDefault="00C86962" w:rsidP="00C86962"/>
    <w:p w14:paraId="52D6CD0C" w14:textId="77777777" w:rsidR="00C86962" w:rsidRPr="00087088" w:rsidRDefault="00C86962" w:rsidP="00C86962">
      <w:pPr>
        <w:pStyle w:val="Heading4"/>
      </w:pPr>
      <w:r>
        <w:t xml:space="preserve">Constitutional crisis creates infidelity in the government and a loss of national values </w:t>
      </w:r>
    </w:p>
    <w:p w14:paraId="158520C6" w14:textId="1CFF96CB" w:rsidR="00C86962" w:rsidRPr="00087088" w:rsidRDefault="00C86962" w:rsidP="00C86962">
      <w:pPr>
        <w:rPr>
          <w:b/>
          <w:bCs/>
          <w:sz w:val="26"/>
        </w:rPr>
      </w:pPr>
      <w:r w:rsidRPr="007452BA">
        <w:rPr>
          <w:rStyle w:val="Style13ptBold"/>
        </w:rPr>
        <w:t>Whittington, Princeton University</w:t>
      </w:r>
      <w:r>
        <w:rPr>
          <w:rStyle w:val="Style13ptBold"/>
        </w:rPr>
        <w:t xml:space="preserve"> political science professor</w:t>
      </w:r>
      <w:r w:rsidRPr="007452BA">
        <w:rPr>
          <w:rStyle w:val="Style13ptBold"/>
        </w:rPr>
        <w:t>, 19</w:t>
      </w:r>
    </w:p>
    <w:p w14:paraId="2F47167C" w14:textId="40CA251F" w:rsidR="00C86962" w:rsidRDefault="00C86962" w:rsidP="00C86962">
      <w:r>
        <w:t xml:space="preserve">[Keith E. Whittington, 2002, William &amp; Mary Law Review, “Yet Another Constitutional Crisis?”, Volume 43, Issue 5, pp. 2139-2140, </w:t>
      </w:r>
      <w:hyperlink r:id="rId10" w:history="1">
        <w:r w:rsidRPr="00960B40">
          <w:rPr>
            <w:rStyle w:val="Hyperlink"/>
          </w:rPr>
          <w:t>https://scholarship.law.wm.edu/wmlr</w:t>
        </w:r>
      </w:hyperlink>
      <w:r>
        <w:t>, accessed 7-18-19, GDI – MR]</w:t>
      </w:r>
    </w:p>
    <w:p w14:paraId="25FEE769" w14:textId="77777777" w:rsidR="00C86962" w:rsidRPr="00087088" w:rsidRDefault="00C86962" w:rsidP="00C86962"/>
    <w:p w14:paraId="5536629F" w14:textId="77777777" w:rsidR="00C86962" w:rsidRPr="00701403" w:rsidRDefault="00C86962" w:rsidP="00C86962">
      <w:pPr>
        <w:rPr>
          <w:u w:val="single"/>
        </w:rPr>
      </w:pPr>
      <w:r>
        <w:t xml:space="preserve">Such </w:t>
      </w:r>
      <w:r w:rsidRPr="00701403">
        <w:rPr>
          <w:u w:val="single"/>
        </w:rPr>
        <w:t>constitutional adaptation comes at a price</w:t>
      </w:r>
      <w:r>
        <w:t xml:space="preserve">, however, and </w:t>
      </w:r>
      <w:r w:rsidRPr="00701403">
        <w:rPr>
          <w:u w:val="single"/>
        </w:rPr>
        <w:t>only exchanges one threat to constitutional fidelity for another. To the extent that an important goal of constitutionalism is the definition and protection of fundamental political values</w:t>
      </w:r>
      <w:r>
        <w:t xml:space="preserve">, a </w:t>
      </w:r>
      <w:r w:rsidRPr="00701403">
        <w:rPr>
          <w:u w:val="single"/>
        </w:rPr>
        <w:t>loose constitution sacrifices that goal</w:t>
      </w:r>
      <w:r>
        <w:t xml:space="preserve">. The unwillingness to commit strongly to a </w:t>
      </w:r>
      <w:proofErr w:type="gramStart"/>
      <w:r>
        <w:t>particular set</w:t>
      </w:r>
      <w:proofErr w:type="gramEnd"/>
      <w:r>
        <w:t xml:space="preserve"> of values deprives a political system of some of the particular virtues of constitutionalism. In doing so, </w:t>
      </w:r>
      <w:r w:rsidRPr="00701403">
        <w:rPr>
          <w:u w:val="single"/>
        </w:rPr>
        <w:t>a loose constitution may avoid the threat of becoming rigid and outdated only to succumb to the threat of being unable to protect important values or resist momentary political whims.</w:t>
      </w:r>
      <w:r>
        <w:t xml:space="preserve">221 ' By being insufficiently binding, </w:t>
      </w:r>
      <w:r w:rsidRPr="00701403">
        <w:rPr>
          <w:u w:val="single"/>
        </w:rPr>
        <w:t>a loose constitution may tolerate governmental abuses and democratic excesse</w:t>
      </w:r>
      <w:r>
        <w:t xml:space="preserve">s. Those who would prefer to see substantive commitments more strongly protected from government power may challenge the moral authority of such a constitution, as Madison and other Federalists did when the Articles of Confederation seemed to impose too few restrictions on local legislative majorities. 2 The opposing sides of the antebellum slavery debate illustrated the twin pressures on constitutional fidelity, as both sides questioned the value of a Constitution that was perceived to be too accommodating to the other.2 </w:t>
      </w:r>
      <w:r w:rsidRPr="00701403">
        <w:rPr>
          <w:u w:val="single"/>
        </w:rPr>
        <w:t>In avoiding one threat of constitutional infidelity, a loosely fitting constitution may at the same time minimize the need for explicit constitutional revision, potentially shifting the responsibility for reflecting on constitutional commitments from more popular political institutions to less-accountable decision makers such as judges.2</w:t>
      </w:r>
    </w:p>
    <w:p w14:paraId="227243DB" w14:textId="77777777" w:rsidR="00C86962" w:rsidRDefault="00C86962" w:rsidP="00C86962"/>
    <w:p w14:paraId="26222616" w14:textId="77777777" w:rsidR="00C86962" w:rsidRPr="00C86962" w:rsidRDefault="00C86962" w:rsidP="00C86962"/>
    <w:p w14:paraId="4E9AA830" w14:textId="7D748AA0" w:rsidR="0020531B" w:rsidRDefault="0020531B" w:rsidP="0020531B">
      <w:pPr>
        <w:pStyle w:val="Heading3"/>
      </w:pPr>
      <w:bookmarkStart w:id="6" w:name="_Toc14467618"/>
      <w:r w:rsidRPr="00813372">
        <w:t>Democracy Internal Link</w:t>
      </w:r>
      <w:bookmarkEnd w:id="6"/>
    </w:p>
    <w:p w14:paraId="1E3317B3" w14:textId="77777777" w:rsidR="0020531B" w:rsidRPr="00813372" w:rsidRDefault="0020531B" w:rsidP="0020531B"/>
    <w:p w14:paraId="2920F4D6" w14:textId="77777777" w:rsidR="0020531B" w:rsidRDefault="0020531B" w:rsidP="0020531B">
      <w:pPr>
        <w:pStyle w:val="Heading4"/>
      </w:pPr>
      <w:r>
        <w:t>National emergency powers erode democratic norms, best research proves</w:t>
      </w:r>
    </w:p>
    <w:p w14:paraId="705D822B" w14:textId="77777777" w:rsidR="0020531B" w:rsidRPr="00FB4054" w:rsidRDefault="0020531B" w:rsidP="0020531B">
      <w:pPr>
        <w:rPr>
          <w:rStyle w:val="Style13ptBold"/>
        </w:rPr>
      </w:pPr>
      <w:r w:rsidRPr="00FB4054">
        <w:rPr>
          <w:rStyle w:val="Style13ptBold"/>
        </w:rPr>
        <w:t xml:space="preserve">Hurlburt and </w:t>
      </w:r>
      <w:proofErr w:type="spellStart"/>
      <w:r w:rsidRPr="00FB4054">
        <w:rPr>
          <w:rStyle w:val="Style13ptBold"/>
        </w:rPr>
        <w:t>Strano</w:t>
      </w:r>
      <w:proofErr w:type="spellEnd"/>
      <w:r w:rsidRPr="00FB4054">
        <w:rPr>
          <w:rStyle w:val="Style13ptBold"/>
        </w:rPr>
        <w:t>, Vox reporters, 19</w:t>
      </w:r>
    </w:p>
    <w:p w14:paraId="4E578FF3" w14:textId="77777777" w:rsidR="0020531B" w:rsidRDefault="0020531B" w:rsidP="0020531B">
      <w:r>
        <w:t xml:space="preserve">(Heather Hurlburt and </w:t>
      </w:r>
      <w:proofErr w:type="spellStart"/>
      <w:r>
        <w:t>Maresa</w:t>
      </w:r>
      <w:proofErr w:type="spellEnd"/>
      <w:r>
        <w:t xml:space="preserve"> </w:t>
      </w:r>
      <w:proofErr w:type="spellStart"/>
      <w:r>
        <w:t>Strano</w:t>
      </w:r>
      <w:proofErr w:type="spellEnd"/>
      <w:r>
        <w:t xml:space="preserve">, </w:t>
      </w:r>
      <w:r w:rsidRPr="00DF722B">
        <w:rPr>
          <w:i/>
          <w:iCs/>
        </w:rPr>
        <w:t>Vox</w:t>
      </w:r>
      <w:r>
        <w:t xml:space="preserve">, 2-25-2019, “National emergencies could be a step toward political violence,” </w:t>
      </w:r>
      <w:hyperlink r:id="rId11" w:history="1">
        <w:r w:rsidRPr="005C1467">
          <w:rPr>
            <w:rStyle w:val="Hyperlink"/>
          </w:rPr>
          <w:t>https://www.vox.com/polyarchy/2019/2/25/18240196/national-emergency-democracy-political-violence-trump-border-wall</w:t>
        </w:r>
      </w:hyperlink>
      <w:r>
        <w:t>, DOA: 7-16-2019, NREM)</w:t>
      </w:r>
    </w:p>
    <w:p w14:paraId="103A3F83" w14:textId="77777777" w:rsidR="0020531B" w:rsidRPr="00FB4054" w:rsidRDefault="0020531B" w:rsidP="0020531B"/>
    <w:p w14:paraId="25A33D16" w14:textId="77777777" w:rsidR="0020531B" w:rsidRPr="00FB4054" w:rsidRDefault="0020531B" w:rsidP="0020531B">
      <w:pPr>
        <w:rPr>
          <w:rStyle w:val="StyleUnderline"/>
        </w:rPr>
      </w:pPr>
      <w:r>
        <w:t xml:space="preserve">But as the Pentagon sends another thousand active-duty troops to the border for this nonexistent emergency, and members of Congress debate whether to pass a resolution disapproving the president’s declaration, </w:t>
      </w:r>
      <w:r w:rsidRPr="00FB4054">
        <w:rPr>
          <w:rStyle w:val="StyleUnderline"/>
        </w:rPr>
        <w:t xml:space="preserve">scholars who study political violence say the scoffers should think again. The combination of </w:t>
      </w:r>
      <w:r w:rsidRPr="00813372">
        <w:rPr>
          <w:rStyle w:val="StyleUnderline"/>
        </w:rPr>
        <w:t xml:space="preserve">democratic backsliding, power grabs by the executive, and the militarization of policing is a problem by itself, and a precedent for future escalations and abuses of executive power. As University of Chicago professor </w:t>
      </w:r>
      <w:proofErr w:type="spellStart"/>
      <w:r w:rsidRPr="00813372">
        <w:rPr>
          <w:rStyle w:val="StyleUnderline"/>
        </w:rPr>
        <w:t>Yanilda</w:t>
      </w:r>
      <w:proofErr w:type="spellEnd"/>
      <w:r w:rsidRPr="00813372">
        <w:rPr>
          <w:rStyle w:val="StyleUnderline"/>
        </w:rPr>
        <w:t xml:space="preserve"> María González told HuffPost, “policing is the blind spot of democracy, because even as other areas of democracy can develop in quite extensive ways, policing will be an enclave of authoritarianism.”</w:t>
      </w:r>
    </w:p>
    <w:p w14:paraId="026B4D30" w14:textId="77777777" w:rsidR="0020531B" w:rsidRPr="00FB4054" w:rsidRDefault="0020531B" w:rsidP="0020531B">
      <w:pPr>
        <w:rPr>
          <w:rStyle w:val="StyleUnderline"/>
        </w:rPr>
      </w:pPr>
      <w:r w:rsidRPr="00FB4054">
        <w:rPr>
          <w:rStyle w:val="StyleUnderline"/>
        </w:rPr>
        <w:t>The global experience is clear: Accretion of police powers to the executive, plus democratic decline, plus hateful rhetoric, are a lethal combination for democratic stability. It’s a worrying risk accelerant for political violence</w:t>
      </w:r>
      <w:r>
        <w:t xml:space="preserve"> — </w:t>
      </w:r>
      <w:r w:rsidRPr="00FB4054">
        <w:rPr>
          <w:rStyle w:val="StyleUnderline"/>
        </w:rPr>
        <w:t>that is, violence, intimidation, and threats used toward political ends</w:t>
      </w:r>
      <w:r>
        <w:t xml:space="preserve">. Exactly because the current “emergency” seems too silly to be real, </w:t>
      </w:r>
      <w:r w:rsidRPr="00FB4054">
        <w:rPr>
          <w:rStyle w:val="StyleUnderline"/>
        </w:rPr>
        <w:t>the powers that moved to the executive are all too likely to stay there. And the breadth of powers that a declaration of national emergency makes available to the executive branch offers an express highway away from the checks and balances — and resiliency — of American democracy.</w:t>
      </w:r>
    </w:p>
    <w:p w14:paraId="697CD5E5" w14:textId="77777777" w:rsidR="0020531B" w:rsidRPr="00FB4054" w:rsidRDefault="0020531B" w:rsidP="0020531B">
      <w:pPr>
        <w:rPr>
          <w:rStyle w:val="StyleUnderline"/>
        </w:rPr>
      </w:pPr>
      <w:r w:rsidRPr="00FB4054">
        <w:rPr>
          <w:rStyle w:val="StyleUnderline"/>
        </w:rPr>
        <w:t>The United States is</w:t>
      </w:r>
      <w:r>
        <w:t xml:space="preserve"> already </w:t>
      </w:r>
      <w:r w:rsidRPr="00FB4054">
        <w:rPr>
          <w:rStyle w:val="StyleUnderline"/>
        </w:rPr>
        <w:t>showing distressing signs of democratic decline</w:t>
      </w:r>
      <w:r>
        <w:t xml:space="preserve">. Most recently, </w:t>
      </w:r>
      <w:r w:rsidRPr="00FB4054">
        <w:rPr>
          <w:rStyle w:val="StyleUnderline"/>
        </w:rPr>
        <w:t>Freedom House ranked the US behind 51 of the 87 other “free” countries in its latest annual Freedom of the World Report. The organization, which monitors political freedom and civil liberties in more than 200 countries and territories, has tracked an accelerating decline of US democracy over the past decade.</w:t>
      </w:r>
    </w:p>
    <w:p w14:paraId="75269984" w14:textId="77777777" w:rsidR="0020531B" w:rsidRDefault="0020531B" w:rsidP="0020531B">
      <w:r>
        <w:t>The report states that the US has faltered on a number of dimensions since President Trump has been in office — “separation of powers, a free press, an independent judiciary, the impartial delivery of justice, safeguards against corruption, and most disturbingly, the legitimacy of elections”— that are necessary to preserving a stable and resilient democracy.</w:t>
      </w:r>
    </w:p>
    <w:p w14:paraId="64DC604D" w14:textId="77777777" w:rsidR="0020531B" w:rsidRDefault="0020531B" w:rsidP="0020531B">
      <w:r w:rsidRPr="00FB4054">
        <w:rPr>
          <w:rStyle w:val="StyleUnderline"/>
        </w:rPr>
        <w:t>By initiating a state of national emergency in the US, Trump gains access to emergency powers contained in 123 statutory provisions,</w:t>
      </w:r>
      <w:r>
        <w:t xml:space="preserve"> according to a report put out by the Brennan Center for Justice at NYU School of Law. Several of </w:t>
      </w:r>
      <w:r w:rsidRPr="00FB4054">
        <w:rPr>
          <w:rStyle w:val="StyleUnderline"/>
        </w:rPr>
        <w:t>these provisions are germane to concerns expressed by conflict researchers: US democratic institutions that constitute the country’s greatest source of resilience to political violence</w:t>
      </w:r>
      <w:r>
        <w:t xml:space="preserve"> — </w:t>
      </w:r>
      <w:r w:rsidRPr="00FB4054">
        <w:rPr>
          <w:rStyle w:val="StyleUnderline"/>
        </w:rPr>
        <w:t>specifically Congress, media, the courts, and federal law enforcement — are on the decline</w:t>
      </w:r>
      <w:r>
        <w:t>.</w:t>
      </w:r>
    </w:p>
    <w:p w14:paraId="756753D8" w14:textId="77777777" w:rsidR="0020531B" w:rsidRPr="00FB4054" w:rsidRDefault="0020531B" w:rsidP="0020531B">
      <w:pPr>
        <w:rPr>
          <w:rStyle w:val="StyleUnderline"/>
        </w:rPr>
      </w:pPr>
      <w:r w:rsidRPr="00FB4054">
        <w:rPr>
          <w:rStyle w:val="StyleUnderline"/>
        </w:rPr>
        <w:t>Among the national emergency provisions capable of further eroding our democratic institutions if the president were to invoke them: the power to seize control of electronic communications systems, the power to deploy troops domestically for police activity, and the power to freeze bank accounts and restrict civil liberties of those considered in cahoots with groups deemed threats to national security. For Trump, these could be asylum seekers or undocumented migrants. If wielded together, these powers could turn the US from a full to a partial democracy, or “anocracy.”</w:t>
      </w:r>
    </w:p>
    <w:p w14:paraId="18087890" w14:textId="77777777" w:rsidR="0020531B" w:rsidRPr="00FB4054" w:rsidRDefault="0020531B" w:rsidP="0020531B">
      <w:pPr>
        <w:rPr>
          <w:rStyle w:val="StyleUnderline"/>
        </w:rPr>
      </w:pPr>
      <w:r>
        <w:t xml:space="preserve">And why should that concern us? </w:t>
      </w:r>
      <w:r w:rsidRPr="00FB4054">
        <w:rPr>
          <w:rStyle w:val="StyleUnderline"/>
        </w:rPr>
        <w:t xml:space="preserve">Researchers who study political conflict have developed </w:t>
      </w:r>
      <w:r w:rsidRPr="00813372">
        <w:rPr>
          <w:rStyle w:val="StyleUnderline"/>
        </w:rPr>
        <w:t xml:space="preserve">reliable models and methods </w:t>
      </w:r>
      <w:r w:rsidRPr="00FB4054">
        <w:rPr>
          <w:rStyle w:val="StyleUnderline"/>
        </w:rPr>
        <w:t>for assessing a country’s vulnerability and resiliency to violence.</w:t>
      </w:r>
      <w:r>
        <w:t xml:space="preserve"> Like Freedom House, </w:t>
      </w:r>
      <w:r w:rsidRPr="00FB4054">
        <w:rPr>
          <w:rStyle w:val="StyleUnderline"/>
        </w:rPr>
        <w:t xml:space="preserve">they look for indications of </w:t>
      </w:r>
      <w:r>
        <w:t xml:space="preserve">social, political, and economic </w:t>
      </w:r>
      <w:r w:rsidRPr="00FB4054">
        <w:rPr>
          <w:rStyle w:val="StyleUnderline"/>
        </w:rPr>
        <w:t>unrest, like low trust in democratic institutions</w:t>
      </w:r>
      <w:r>
        <w:t xml:space="preserve">, as these can forecast a coming storm. The hope is, if given </w:t>
      </w:r>
      <w:proofErr w:type="gramStart"/>
      <w:r>
        <w:t>sufficient</w:t>
      </w:r>
      <w:proofErr w:type="gramEnd"/>
      <w:r>
        <w:t xml:space="preserve"> notice, a country can shore up its capacity to prevent conflict from snowballing — or, at least, recover from it after the fact. </w:t>
      </w:r>
      <w:r w:rsidRPr="00FB4054">
        <w:rPr>
          <w:rStyle w:val="StyleUnderline"/>
        </w:rPr>
        <w:t xml:space="preserve">Political violence experts are trained to be sensitive to </w:t>
      </w:r>
      <w:r w:rsidRPr="00813372">
        <w:rPr>
          <w:rStyle w:val="StyleUnderline"/>
        </w:rPr>
        <w:t>illiberal and norm-busting actions</w:t>
      </w:r>
      <w:r>
        <w:t xml:space="preserve"> </w:t>
      </w:r>
      <w:r w:rsidRPr="00FB4054">
        <w:rPr>
          <w:rStyle w:val="StyleUnderline"/>
        </w:rPr>
        <w:t>and rhetoric by democratic leaders, particularly when public trust in the institutions best positioned to defend those norms is in the toilet.</w:t>
      </w:r>
    </w:p>
    <w:p w14:paraId="1805DFCA" w14:textId="77777777" w:rsidR="0020531B" w:rsidRDefault="0020531B" w:rsidP="0020531B">
      <w:r>
        <w:t>The United States Institute of Peace writes: “The states that are most likely to experience armed conflict are governed by regimes that are neither fully democratic nor fully autocratic, but of a mixed character.” The new Democracy Index release from the Economist Intelligence Unit, which for the third year running rated the US a “flawed democracy” (downgraded from “full democracy”), again cited declining trust in government. The next democracy rating after “flawed” on EIU’s rubric? “Hybrid democracy.”</w:t>
      </w:r>
    </w:p>
    <w:p w14:paraId="34671A0E" w14:textId="77777777" w:rsidR="0020531B" w:rsidRDefault="0020531B" w:rsidP="0020531B">
      <w:r>
        <w:t xml:space="preserve">Meanwhile, </w:t>
      </w:r>
      <w:r w:rsidRPr="00FB4054">
        <w:rPr>
          <w:rStyle w:val="StyleUnderline"/>
        </w:rPr>
        <w:t>US citizen trust in institutions is at historic lows, while partisanship is at levels last seen during the 1860s</w:t>
      </w:r>
      <w:r>
        <w:t xml:space="preserve"> — </w:t>
      </w:r>
      <w:r w:rsidRPr="00FB4054">
        <w:rPr>
          <w:rStyle w:val="StyleUnderline"/>
        </w:rPr>
        <w:t>a decade that featured an actual civil war. In this climate, it’s only natural that Trump’s decision to tap into emergency powers, a well-documented sign of democratic breakdown, would cause conflict scholars’ antennae to go haywire</w:t>
      </w:r>
      <w:r>
        <w:t>.</w:t>
      </w:r>
    </w:p>
    <w:p w14:paraId="725F6479" w14:textId="77777777" w:rsidR="0020531B" w:rsidRDefault="0020531B" w:rsidP="0020531B">
      <w:r w:rsidRPr="00FB4054">
        <w:rPr>
          <w:rStyle w:val="StyleUnderline"/>
        </w:rPr>
        <w:t>Public policy professor Jack Goldstone and seven colleagues found</w:t>
      </w:r>
      <w:r>
        <w:t xml:space="preserve"> that </w:t>
      </w:r>
      <w:r w:rsidRPr="00FB4054">
        <w:rPr>
          <w:rStyle w:val="StyleUnderline"/>
        </w:rPr>
        <w:t>the single most important predictor of the onset of political instability</w:t>
      </w:r>
      <w:r>
        <w:t xml:space="preserve"> between 1955 and 2003 </w:t>
      </w:r>
      <w:r w:rsidRPr="00FB4054">
        <w:rPr>
          <w:rStyle w:val="StyleUnderline"/>
        </w:rPr>
        <w:t>was a country being a factionalized partial democracy</w:t>
      </w:r>
      <w:r>
        <w:t xml:space="preserve">. Building off additional research from the Center for Systemic Peace’s Polity IV Project, they defined </w:t>
      </w:r>
      <w:proofErr w:type="spellStart"/>
      <w:r>
        <w:t>factionalization</w:t>
      </w:r>
      <w:proofErr w:type="spellEnd"/>
      <w:r>
        <w:t xml:space="preserve"> as a “pattern of sharply polarized and uncompromising competition between elite blocs pursuing parochial interests at the national level.”</w:t>
      </w:r>
    </w:p>
    <w:p w14:paraId="509E6A8B" w14:textId="77777777" w:rsidR="0020531B" w:rsidRPr="00FB4054" w:rsidRDefault="0020531B" w:rsidP="0020531B">
      <w:pPr>
        <w:rPr>
          <w:rStyle w:val="StyleUnderline"/>
        </w:rPr>
      </w:pPr>
      <w:r>
        <w:t xml:space="preserve">It may seem counterintuitive that </w:t>
      </w:r>
      <w:r w:rsidRPr="00FB4054">
        <w:rPr>
          <w:rStyle w:val="StyleUnderline"/>
        </w:rPr>
        <w:t>partial or compromised democracy lends itself more to instability and violence than even pure authoritarianism. Analysts who have compared internal conflicts across time and geography suggest this is because, under partial democracy, control of the organs of state power is still up in the air. Powerfully factionalized elites can mobilize citizens at the ballot box, in the streets, and ultimately, with violence, to do the fighting.</w:t>
      </w:r>
    </w:p>
    <w:p w14:paraId="686A489C" w14:textId="77777777" w:rsidR="0020531B" w:rsidRDefault="0020531B" w:rsidP="0020531B">
      <w:r w:rsidRPr="00FB4054">
        <w:rPr>
          <w:rStyle w:val="StyleUnderline"/>
        </w:rPr>
        <w:t>Goldstone and his fellow researchers developed a hugely influential model for predicting political instability</w:t>
      </w:r>
      <w:r>
        <w:t>. The description of the most dangerous politics may sound alarmingly familiar: a “winner-take-all approach … a polarized politics of exclusive identities or ideologies, in conjunction with partially democratic institutions … that most powerfully presages instability.”</w:t>
      </w:r>
    </w:p>
    <w:p w14:paraId="50707B03" w14:textId="77777777" w:rsidR="0020531B" w:rsidRPr="00FB4054" w:rsidRDefault="0020531B" w:rsidP="0020531B">
      <w:pPr>
        <w:rPr>
          <w:rStyle w:val="StyleUnderline"/>
        </w:rPr>
      </w:pPr>
      <w:r>
        <w:t xml:space="preserve">Freedom House and sociologist Kim Lane </w:t>
      </w:r>
      <w:proofErr w:type="spellStart"/>
      <w:r>
        <w:t>Scheppele</w:t>
      </w:r>
      <w:proofErr w:type="spellEnd"/>
      <w:r>
        <w:t xml:space="preserve"> go into greater detail about what this dangerous politics </w:t>
      </w:r>
      <w:proofErr w:type="gramStart"/>
      <w:r>
        <w:t>actually looks</w:t>
      </w:r>
      <w:proofErr w:type="gramEnd"/>
      <w:r>
        <w:t xml:space="preserve"> like. </w:t>
      </w:r>
      <w:r w:rsidRPr="00FB4054">
        <w:rPr>
          <w:rStyle w:val="StyleUnderline"/>
        </w:rPr>
        <w:t xml:space="preserve">They identify </w:t>
      </w:r>
      <w:r w:rsidRPr="00813372">
        <w:rPr>
          <w:rStyle w:val="StyleUnderline"/>
        </w:rPr>
        <w:t>incremental steps</w:t>
      </w:r>
      <w:r w:rsidRPr="00FB4054">
        <w:rPr>
          <w:rStyle w:val="StyleUnderline"/>
        </w:rPr>
        <w:t xml:space="preserve"> that begin as perfectly legal and may initially appear innocuous, but through which, eventually, autocracy emerges. Among these steps are media consolidation and censorship, weakening watchdog institutions, politicizing and restructuring the judiciary, and undermining an independent civil society.</w:t>
      </w:r>
    </w:p>
    <w:p w14:paraId="062C02FA" w14:textId="77777777" w:rsidR="0020531B" w:rsidRPr="00FB4054" w:rsidRDefault="0020531B" w:rsidP="0020531B">
      <w:pPr>
        <w:rPr>
          <w:rStyle w:val="StyleUnderline"/>
        </w:rPr>
      </w:pPr>
      <w:r w:rsidRPr="00813372">
        <w:rPr>
          <w:rStyle w:val="StyleUnderline"/>
        </w:rPr>
        <w:t xml:space="preserve">National emergency powers have the potential to weaken US democracy in </w:t>
      </w:r>
      <w:proofErr w:type="gramStart"/>
      <w:r w:rsidRPr="00813372">
        <w:rPr>
          <w:rStyle w:val="StyleUnderline"/>
        </w:rPr>
        <w:t>all of</w:t>
      </w:r>
      <w:proofErr w:type="gramEnd"/>
      <w:r w:rsidRPr="00813372">
        <w:rPr>
          <w:rStyle w:val="StyleUnderline"/>
        </w:rPr>
        <w:t xml:space="preserve"> these areas. </w:t>
      </w:r>
      <w:r>
        <w:t>Th</w:t>
      </w:r>
      <w:r w:rsidRPr="00FB4054">
        <w:rPr>
          <w:rStyle w:val="StyleUnderline"/>
        </w:rPr>
        <w:t xml:space="preserve">ey undercut our system of checks and balances, whether on how a president spends money or the rights that law enforcement must accord to residents. </w:t>
      </w:r>
      <w:proofErr w:type="gramStart"/>
      <w:r w:rsidRPr="00FB4054">
        <w:rPr>
          <w:rStyle w:val="StyleUnderline"/>
        </w:rPr>
        <w:t>This further imbalances</w:t>
      </w:r>
      <w:proofErr w:type="gramEnd"/>
      <w:r w:rsidRPr="00FB4054">
        <w:rPr>
          <w:rStyle w:val="StyleUnderline"/>
        </w:rPr>
        <w:t xml:space="preserve"> power in favor of the executive branch</w:t>
      </w:r>
      <w:r>
        <w:t xml:space="preserve">, which may both embolden it to take further steps and inflame its opponents. </w:t>
      </w:r>
      <w:proofErr w:type="gramStart"/>
      <w:r>
        <w:t xml:space="preserve">This </w:t>
      </w:r>
      <w:r w:rsidRPr="00FB4054">
        <w:rPr>
          <w:rStyle w:val="StyleUnderline"/>
        </w:rPr>
        <w:t>triggers</w:t>
      </w:r>
      <w:proofErr w:type="gramEnd"/>
      <w:r>
        <w:t xml:space="preserve"> higher levels of </w:t>
      </w:r>
      <w:r w:rsidRPr="00FB4054">
        <w:rPr>
          <w:rStyle w:val="StyleUnderline"/>
        </w:rPr>
        <w:t>elite and intergroup polarization, another key risk factor for political instability, while</w:t>
      </w:r>
      <w:r>
        <w:t xml:space="preserve"> also </w:t>
      </w:r>
      <w:r w:rsidRPr="00FB4054">
        <w:rPr>
          <w:rStyle w:val="StyleUnderline"/>
        </w:rPr>
        <w:t>deepening public distrust in the norms and institutions that ordinarily prevent isolated instances of violence from spiraling into self-reinforcing cycles.</w:t>
      </w:r>
    </w:p>
    <w:p w14:paraId="617ADEF9" w14:textId="77777777" w:rsidR="0020531B" w:rsidRDefault="0020531B" w:rsidP="0020531B">
      <w:r>
        <w:t>Disturbingly, the Coast Guard reservist arrested in Maryland with an arsenal and a set of plans to target elected officials, journalists, and Jews seems to have understood this. His writings included musings on how to spark a cycle of violence in the wake of a disaster or demonstration. The would-be terrorist’s ruminations point to conclusions drawn by researchers and historians: Perceived external threats or attacks, when a country is already on edge, can dovetail with leaders’ use of loaded rhetoric to provoke vigilante justice, or solidify state-led discrimination or other arrangements that favor the executive.</w:t>
      </w:r>
    </w:p>
    <w:p w14:paraId="41C8F277" w14:textId="77777777" w:rsidR="0020531B" w:rsidRPr="00FB4054" w:rsidRDefault="0020531B" w:rsidP="0020531B">
      <w:pPr>
        <w:rPr>
          <w:rStyle w:val="StyleUnderline"/>
        </w:rPr>
      </w:pPr>
      <w:r w:rsidRPr="00FB4054">
        <w:rPr>
          <w:rStyle w:val="StyleUnderline"/>
        </w:rPr>
        <w:t>Emergency powers</w:t>
      </w:r>
      <w:r>
        <w:t xml:space="preserve"> have the potential to </w:t>
      </w:r>
      <w:r w:rsidRPr="00FB4054">
        <w:rPr>
          <w:rStyle w:val="StyleUnderline"/>
        </w:rPr>
        <w:t>expand state-led discrimination dramatically, whether it is sending security forces into sanctuary cities, taking control of electronic communications systems, or expanding the revocations of citizenship already in process apart from the emergency declaration. Scholarship of mass violence suggests that the US history of large-scale violence against minority groups, combined with the recent rise in rhetoric from political leaders targeting minorities, has created an environment ripe for public acceptance of other exclusionary, undemocratic, or oppressive measures.</w:t>
      </w:r>
    </w:p>
    <w:p w14:paraId="550A8A4F" w14:textId="77777777" w:rsidR="0020531B" w:rsidRDefault="0020531B" w:rsidP="0020531B">
      <w:r>
        <w:t xml:space="preserve">The country has lived through such spikes in rhetoric — as well as significant actual violence — before. </w:t>
      </w:r>
      <w:r w:rsidRPr="00FB4054">
        <w:rPr>
          <w:rStyle w:val="StyleUnderline"/>
        </w:rPr>
        <w:t>It has been US democratic institutions</w:t>
      </w:r>
      <w:r>
        <w:t xml:space="preserve">, and leaders who felt empowered by them, </w:t>
      </w:r>
      <w:r w:rsidRPr="00FB4054">
        <w:rPr>
          <w:rStyle w:val="StyleUnderline"/>
        </w:rPr>
        <w:t>that worked,</w:t>
      </w:r>
      <w:r>
        <w:t xml:space="preserve"> slowly and imperfectly, </w:t>
      </w:r>
      <w:r w:rsidRPr="00FB4054">
        <w:rPr>
          <w:rStyle w:val="StyleUnderline"/>
        </w:rPr>
        <w:t>to contain violence and reverse the conditions that gave rise to</w:t>
      </w:r>
      <w:r>
        <w:t xml:space="preserve"> it.</w:t>
      </w:r>
    </w:p>
    <w:p w14:paraId="1068D2B1" w14:textId="77777777" w:rsidR="0020531B" w:rsidRDefault="0020531B" w:rsidP="0020531B">
      <w:pPr>
        <w:rPr>
          <w:rStyle w:val="StyleUnderline"/>
        </w:rPr>
      </w:pPr>
      <w:r w:rsidRPr="00FB4054">
        <w:rPr>
          <w:rStyle w:val="StyleUnderline"/>
        </w:rPr>
        <w:t>The strength and durability of US democratic institutions are a primary source of the country’s resilience. The national emergency declaration and the profound cynicism that surrounds it are not just an attack on military construction and some other spending accounts. They represent an attack on the norms that preserve order and protect us from violence. It would be tragic if a blasé response to a pretend national emergency were to be, looking back, one of the steps in a trail toward a real one.</w:t>
      </w:r>
    </w:p>
    <w:p w14:paraId="2067898C" w14:textId="77777777" w:rsidR="0020531B" w:rsidRDefault="0020531B" w:rsidP="0020531B">
      <w:pPr>
        <w:rPr>
          <w:rStyle w:val="StyleUnderline"/>
        </w:rPr>
      </w:pPr>
    </w:p>
    <w:p w14:paraId="130DF2C1" w14:textId="77777777" w:rsidR="0020531B" w:rsidRDefault="0020531B" w:rsidP="0020531B">
      <w:pPr>
        <w:pStyle w:val="Heading3"/>
      </w:pPr>
      <w:bookmarkStart w:id="7" w:name="_Toc14467619"/>
      <w:r>
        <w:t>Democracy Impact – Global War</w:t>
      </w:r>
      <w:bookmarkEnd w:id="7"/>
    </w:p>
    <w:p w14:paraId="192696EE" w14:textId="77777777" w:rsidR="0020531B" w:rsidRPr="00813372" w:rsidRDefault="0020531B" w:rsidP="0020531B"/>
    <w:p w14:paraId="7878E081" w14:textId="77777777" w:rsidR="0020531B" w:rsidRDefault="0020531B" w:rsidP="0020531B">
      <w:pPr>
        <w:pStyle w:val="Heading4"/>
      </w:pPr>
      <w:r>
        <w:t>Democratic decline eviscerates global stability – causes global war</w:t>
      </w:r>
    </w:p>
    <w:p w14:paraId="5049AFF8" w14:textId="77777777" w:rsidR="0020531B" w:rsidRPr="00CA71A8" w:rsidRDefault="0020531B" w:rsidP="0020531B">
      <w:pPr>
        <w:rPr>
          <w:rStyle w:val="Style13ptBold"/>
        </w:rPr>
      </w:pPr>
      <w:r w:rsidRPr="00CA71A8">
        <w:rPr>
          <w:rStyle w:val="Style13ptBold"/>
        </w:rPr>
        <w:t>Abramowitz, Freedom House president</w:t>
      </w:r>
      <w:r>
        <w:rPr>
          <w:rStyle w:val="Style13ptBold"/>
        </w:rPr>
        <w:t xml:space="preserve"> &amp;</w:t>
      </w:r>
      <w:r w:rsidRPr="00CA71A8">
        <w:rPr>
          <w:rStyle w:val="Style13ptBold"/>
        </w:rPr>
        <w:t xml:space="preserve"> </w:t>
      </w:r>
      <w:proofErr w:type="spellStart"/>
      <w:r w:rsidRPr="00CA71A8">
        <w:rPr>
          <w:rStyle w:val="Style13ptBold"/>
        </w:rPr>
        <w:t>Repucci</w:t>
      </w:r>
      <w:proofErr w:type="spellEnd"/>
      <w:r w:rsidRPr="00CA71A8">
        <w:rPr>
          <w:rStyle w:val="Style13ptBold"/>
        </w:rPr>
        <w:t>, Freedom House global publications senior director, 18</w:t>
      </w:r>
    </w:p>
    <w:p w14:paraId="35F0A7B8" w14:textId="77777777" w:rsidR="0020531B" w:rsidRDefault="0020531B" w:rsidP="0020531B">
      <w:r>
        <w:t xml:space="preserve">(Michael J. Abramowitz and Sarah </w:t>
      </w:r>
      <w:proofErr w:type="spellStart"/>
      <w:r>
        <w:t>Repucci</w:t>
      </w:r>
      <w:proofErr w:type="spellEnd"/>
      <w:r>
        <w:t xml:space="preserve">, </w:t>
      </w:r>
      <w:r w:rsidRPr="00CA71A8">
        <w:rPr>
          <w:i/>
          <w:iCs/>
        </w:rPr>
        <w:t xml:space="preserve">Journal of Democracy </w:t>
      </w:r>
      <w:r w:rsidRPr="00CA71A8">
        <w:t>29(2)</w:t>
      </w:r>
      <w:r>
        <w:t xml:space="preserve">, </w:t>
      </w:r>
      <w:proofErr w:type="spellStart"/>
      <w:r>
        <w:t>pg</w:t>
      </w:r>
      <w:proofErr w:type="spellEnd"/>
      <w:r>
        <w:t xml:space="preserve"> 136, April 2018, “Democracy Beleaguered,” doi:10.1353/jod.2018.0032, Johns Hopkins University Press, Project Muse, DOA: 7-16-2019, NREM)</w:t>
      </w:r>
    </w:p>
    <w:p w14:paraId="6C5F0386" w14:textId="77777777" w:rsidR="0020531B" w:rsidRPr="00CA71A8" w:rsidRDefault="0020531B" w:rsidP="0020531B"/>
    <w:p w14:paraId="1417290A" w14:textId="77777777" w:rsidR="0020531B" w:rsidRDefault="0020531B" w:rsidP="0020531B">
      <w:r w:rsidRPr="00CA71A8">
        <w:rPr>
          <w:rStyle w:val="StyleUnderline"/>
        </w:rPr>
        <w:t>While the United States and other democratic powers grappled with domestic problems and argued about foreign-policy priorities, the world’s leading autocracies—</w:t>
      </w:r>
      <w:r w:rsidRPr="00AE7A43">
        <w:rPr>
          <w:rStyle w:val="StyleUnderline"/>
        </w:rPr>
        <w:t>Russia and China—remained single-minded in their identification of democracy as a threat to their oppressive regimes. In 2017 they continued to work relentlessly, and with increasing sophistication, to undermine democratic institutions</w:t>
      </w:r>
      <w:r w:rsidRPr="00CA71A8">
        <w:rPr>
          <w:rStyle w:val="StyleUnderline"/>
        </w:rPr>
        <w:t xml:space="preserve"> and cripple democracy’s principal advocates</w:t>
      </w:r>
      <w:r>
        <w:t>.</w:t>
      </w:r>
    </w:p>
    <w:p w14:paraId="578E13C3" w14:textId="77777777" w:rsidR="0020531B" w:rsidRPr="00CA71A8" w:rsidRDefault="0020531B" w:rsidP="0020531B">
      <w:pPr>
        <w:rPr>
          <w:rStyle w:val="StyleUnderline"/>
        </w:rPr>
      </w:pPr>
      <w:r w:rsidRPr="00CA71A8">
        <w:rPr>
          <w:rStyle w:val="StyleUnderline"/>
        </w:rPr>
        <w:t xml:space="preserve">The eventual outcome of these trends, if unchecked, is obvious. The replacement of global democratic norms with authoritarian practices would mean more elections in which the incumbent’s victory is a foregone conclusion. It would mean more media landscapes dominated by propaganda mouthpieces that marginalize the opposition while presenting the ruler as omniscient, strong, and devoted to the glory of the nation. It would mean state control over the internet and social media through both censorship and active manipulation that pushes </w:t>
      </w:r>
      <w:proofErr w:type="spellStart"/>
      <w:r w:rsidRPr="00CA71A8">
        <w:rPr>
          <w:rStyle w:val="StyleUnderline"/>
        </w:rPr>
        <w:t>proregime</w:t>
      </w:r>
      <w:proofErr w:type="spellEnd"/>
      <w:r w:rsidRPr="00CA71A8">
        <w:rPr>
          <w:rStyle w:val="StyleUnderline"/>
        </w:rPr>
        <w:t xml:space="preserve"> messages while confusing users with lies and fakery. And it will mean more corruption, more injustice, and more impunity for government abuses.</w:t>
      </w:r>
    </w:p>
    <w:p w14:paraId="00990359" w14:textId="77777777" w:rsidR="0020531B" w:rsidRPr="00CA71A8" w:rsidRDefault="0020531B" w:rsidP="0020531B">
      <w:pPr>
        <w:rPr>
          <w:rStyle w:val="StyleUnderline"/>
        </w:rPr>
      </w:pPr>
      <w:r>
        <w:t xml:space="preserve">Already, Vladimir </w:t>
      </w:r>
      <w:r w:rsidRPr="00CA71A8">
        <w:rPr>
          <w:rStyle w:val="StyleUnderline"/>
        </w:rPr>
        <w:t>Putin’s Russia has carried out disinformation campaigns during elections in the United States, France, Germany, and other countries; cultivated ties to xenophobic political parties across Europe; threatened or invaded its closest neighbors; and provided military aid to Syria and other Middle Eastern dictatorships. Its chief goals are to disrupt democratic states and to fracture the European Union and other institutions that bind them together.</w:t>
      </w:r>
    </w:p>
    <w:p w14:paraId="09222934" w14:textId="77777777" w:rsidR="0020531B" w:rsidRPr="00CA71A8" w:rsidRDefault="0020531B" w:rsidP="0020531B">
      <w:pPr>
        <w:rPr>
          <w:rStyle w:val="StyleUnderline"/>
        </w:rPr>
      </w:pPr>
      <w:r w:rsidRPr="00CA71A8">
        <w:rPr>
          <w:rStyle w:val="StyleUnderline"/>
        </w:rPr>
        <w:t>Beijing has</w:t>
      </w:r>
      <w:r>
        <w:t xml:space="preserve"> even </w:t>
      </w:r>
      <w:r w:rsidRPr="00CA71A8">
        <w:rPr>
          <w:rStyle w:val="StyleUnderline"/>
        </w:rPr>
        <w:t>greater ambitions</w:t>
      </w:r>
      <w:r>
        <w:t xml:space="preserve">—and the resources to achieve them. </w:t>
      </w:r>
      <w:r w:rsidRPr="00CA71A8">
        <w:rPr>
          <w:rStyle w:val="StyleUnderline"/>
        </w:rPr>
        <w:t>It has built up a propaganda and censorship apparatus with global reach, used economic and other ties to influence democracies such as Australia and New Zealand, compelled various countries to repatriate Chinese citizens seeking refuge abroad, and provided diplomatic and material support to repressive governments from Southeast Asia to Africa. While Moscow often plays the role of spoiler, bolstering its position by undercutting its adversaries, the scope and depth of Beijing’s activities show that the Chinese regime aspires to truly global leadership.</w:t>
      </w:r>
    </w:p>
    <w:p w14:paraId="7E936862" w14:textId="77777777" w:rsidR="0020531B" w:rsidRPr="00CA71A8" w:rsidRDefault="0020531B" w:rsidP="0020531B">
      <w:pPr>
        <w:rPr>
          <w:rStyle w:val="Emphasis"/>
        </w:rPr>
      </w:pPr>
      <w:r w:rsidRPr="00CA71A8">
        <w:rPr>
          <w:rStyle w:val="StyleUnderline"/>
        </w:rPr>
        <w:t>Beyond the destabilizing actions of Moscow and Beijing, the past</w:t>
      </w:r>
      <w:r>
        <w:t xml:space="preserve"> [End Page 135] </w:t>
      </w:r>
      <w:r w:rsidRPr="00CA71A8">
        <w:rPr>
          <w:rStyle w:val="StyleUnderline"/>
        </w:rPr>
        <w:t xml:space="preserve">year provided ample evidence that </w:t>
      </w:r>
      <w:r w:rsidRPr="00AE7A43">
        <w:rPr>
          <w:rStyle w:val="StyleUnderline"/>
        </w:rPr>
        <w:t>undemocratic rule itself can be catastrophic for regional and global stability.</w:t>
      </w:r>
    </w:p>
    <w:p w14:paraId="781881A7" w14:textId="77777777" w:rsidR="0020531B" w:rsidRDefault="0020531B" w:rsidP="0020531B">
      <w:r>
        <w:t>In Burma, the politically dominant military conducted a brutal campaign of ethnic cleansing against the Muslim Rohingya minority, enabled by diplomatic cover from China and an impotent response from the rest of the international community. Some 600,000 people have been pushed out, while thousands of others are thought to have been killed. The refugees have strained the resources of an already fragile Bangladesh, and Islamist militants have sought to use the Rohingya cause as a new rallying point for violent struggle.</w:t>
      </w:r>
    </w:p>
    <w:p w14:paraId="5F32EA9D" w14:textId="77777777" w:rsidR="0020531B" w:rsidRDefault="0020531B" w:rsidP="0020531B">
      <w:r>
        <w:t xml:space="preserve">In Turkey, President Recep Tayyip </w:t>
      </w:r>
      <w:proofErr w:type="spellStart"/>
      <w:r>
        <w:t>Erdoğan</w:t>
      </w:r>
      <w:proofErr w:type="spellEnd"/>
      <w:r>
        <w:t xml:space="preserve"> broadened and intensified the crackdown on his perceived opponents that began after a failed July 2016 coup attempt. This chaotic purge has had dire consequences for detained Turkish citizens, shuttered media outlets, and seized businesses; it also has become intertwined with an offensive against the country’s Kurdish minority. This offensive has spilled across borders and fueled Turkish diplomatic and military interventions in neighboring Syria and Iraq, which are home to their own Kurdish populations.</w:t>
      </w:r>
    </w:p>
    <w:p w14:paraId="3F5F681F" w14:textId="77777777" w:rsidR="0020531B" w:rsidRDefault="0020531B" w:rsidP="0020531B">
      <w:r w:rsidRPr="00CA71A8">
        <w:rPr>
          <w:rStyle w:val="StyleUnderline"/>
        </w:rPr>
        <w:t>Elsewhere in the Middle East, authoritarian rulers in Egypt, Saudi Arabia, and the United Arab Emirates asserted their interests in reckless ways, perpetuating long-running conflicts in Libya and Yemen and initiating a sudden attempt to blockade Qatar, a hub of international trade and transportation</w:t>
      </w:r>
      <w:r>
        <w:t>. Their similarly repressive archrival Iran played its own part in the region’s conflicts, overseeing militia networks stretching from Lebanon to Afghanistan. Promises of reform from a powerful new crown prince in Saudi Arabia added an unexpected variable in a region that has long resisted greater openness, though his nascent social and economic changes were accompanied by hundreds of arbitrary arrests and aggressive moves against potential rivals, and he showed no inclination to open the political system.</w:t>
      </w:r>
    </w:p>
    <w:p w14:paraId="4A2A33FE" w14:textId="77777777" w:rsidR="0020531B" w:rsidRDefault="0020531B" w:rsidP="0020531B">
      <w:r w:rsidRPr="00CA71A8">
        <w:rPr>
          <w:rStyle w:val="StyleUnderline"/>
        </w:rPr>
        <w:t>The humanitarian crisis produced in Venezuela</w:t>
      </w:r>
      <w:r>
        <w:t xml:space="preserve"> by President Nicolás Maduro’s determination to stay in power continued to </w:t>
      </w:r>
      <w:r w:rsidRPr="00CA71A8">
        <w:rPr>
          <w:rStyle w:val="StyleUnderline"/>
        </w:rPr>
        <w:t>drive residents to seek refuge in neighboring countries</w:t>
      </w:r>
      <w:r>
        <w:t>. Meanwhile, Brazil’s sprawling corruption investigations implicated leaders across Latin America, and Mexico’s embattled government resisted reforms that would help to address rampant graft, organized crime, and a crumbling justice system.</w:t>
      </w:r>
    </w:p>
    <w:p w14:paraId="50198318" w14:textId="77777777" w:rsidR="0020531B" w:rsidRDefault="0020531B" w:rsidP="0020531B">
      <w:r>
        <w:t>In the Democratic Republic of Congo and in Burundi, incumbent rulers’ ongoing use of violence to flout term limits helped to generate internal displacement and refugee flows. A deeply flawed electoral process in Kenya contributed to political violence there, while South Sudan’s leaders chose to press on with a bloody civil war rather than make peace and face a long-overdue reckoning with voters.</w:t>
      </w:r>
    </w:p>
    <w:p w14:paraId="7DC7182A" w14:textId="77777777" w:rsidR="0020531B" w:rsidRDefault="0020531B" w:rsidP="0020531B">
      <w:pPr>
        <w:rPr>
          <w:rStyle w:val="StyleUnderline"/>
        </w:rPr>
      </w:pPr>
      <w:r w:rsidRPr="00CA71A8">
        <w:rPr>
          <w:rStyle w:val="StyleUnderline"/>
        </w:rPr>
        <w:t xml:space="preserve">North Korea presented one of the most </w:t>
      </w:r>
      <w:r w:rsidRPr="00AE7A43">
        <w:rPr>
          <w:rStyle w:val="StyleUnderline"/>
        </w:rPr>
        <w:t>glaring threats to world peace,</w:t>
      </w:r>
      <w:r>
        <w:t xml:space="preserve"> [End Page 136] </w:t>
      </w:r>
      <w:r w:rsidRPr="00AE7A43">
        <w:rPr>
          <w:rStyle w:val="StyleUnderline"/>
        </w:rPr>
        <w:t xml:space="preserve">aggressively building up its nuclear arsenal </w:t>
      </w:r>
      <w:proofErr w:type="gramStart"/>
      <w:r w:rsidRPr="00AE7A43">
        <w:rPr>
          <w:rStyle w:val="StyleUnderline"/>
        </w:rPr>
        <w:t>in an attempt to</w:t>
      </w:r>
      <w:proofErr w:type="gramEnd"/>
      <w:r w:rsidRPr="00AE7A43">
        <w:rPr>
          <w:rStyle w:val="StyleUnderline"/>
        </w:rPr>
        <w:t xml:space="preserve"> fortify an exceptionally oppressive and criminal regime.</w:t>
      </w:r>
    </w:p>
    <w:p w14:paraId="59F70B67" w14:textId="77777777" w:rsidR="0020531B" w:rsidRDefault="0020531B" w:rsidP="0020531B">
      <w:pPr>
        <w:rPr>
          <w:rStyle w:val="Emphasis"/>
        </w:rPr>
      </w:pPr>
    </w:p>
    <w:p w14:paraId="3C18A9BF" w14:textId="77777777" w:rsidR="0020531B" w:rsidRDefault="0020531B" w:rsidP="0020531B">
      <w:pPr>
        <w:pStyle w:val="Heading3"/>
      </w:pPr>
      <w:bookmarkStart w:id="8" w:name="_Toc14467620"/>
      <w:r>
        <w:t>Democracy Impact – Extinction</w:t>
      </w:r>
      <w:bookmarkEnd w:id="8"/>
    </w:p>
    <w:p w14:paraId="1934D097" w14:textId="77777777" w:rsidR="0020531B" w:rsidRDefault="0020531B" w:rsidP="0020531B">
      <w:pPr>
        <w:rPr>
          <w:rStyle w:val="Emphasis"/>
        </w:rPr>
      </w:pPr>
    </w:p>
    <w:p w14:paraId="1A330048" w14:textId="77777777" w:rsidR="0020531B" w:rsidRPr="00813372" w:rsidRDefault="0020531B" w:rsidP="0020531B">
      <w:pPr>
        <w:pStyle w:val="Heading4"/>
      </w:pPr>
      <w:r w:rsidRPr="00813372">
        <w:t>Democracy key to avoid extinction – solves all impacts</w:t>
      </w:r>
    </w:p>
    <w:p w14:paraId="319E9250" w14:textId="77777777" w:rsidR="0020531B" w:rsidRPr="00C57F11" w:rsidRDefault="0020531B" w:rsidP="0020531B">
      <w:pPr>
        <w:rPr>
          <w:rStyle w:val="Style13ptBold"/>
        </w:rPr>
      </w:pPr>
      <w:proofErr w:type="spellStart"/>
      <w:r w:rsidRPr="00C57F11">
        <w:rPr>
          <w:rStyle w:val="Style13ptBold"/>
        </w:rPr>
        <w:t>Zaller</w:t>
      </w:r>
      <w:proofErr w:type="spellEnd"/>
      <w:r w:rsidRPr="00C57F11">
        <w:rPr>
          <w:rStyle w:val="Style13ptBold"/>
        </w:rPr>
        <w:t>, Drexel University professor of history, 19</w:t>
      </w:r>
    </w:p>
    <w:p w14:paraId="2B5FDDD5" w14:textId="77777777" w:rsidR="0020531B" w:rsidRDefault="0020531B" w:rsidP="0020531B">
      <w:r>
        <w:t xml:space="preserve">(Robert </w:t>
      </w:r>
      <w:proofErr w:type="spellStart"/>
      <w:r>
        <w:t>Zaller</w:t>
      </w:r>
      <w:proofErr w:type="spellEnd"/>
      <w:r>
        <w:t xml:space="preserve">, </w:t>
      </w:r>
      <w:r w:rsidRPr="003E6B67">
        <w:rPr>
          <w:i/>
          <w:iCs/>
        </w:rPr>
        <w:t>The Triangle</w:t>
      </w:r>
      <w:r>
        <w:t xml:space="preserve">, 5-24-2019, “America, Democracy, and the Sixth Great Extinction,” </w:t>
      </w:r>
      <w:hyperlink r:id="rId12" w:history="1">
        <w:r w:rsidRPr="001D0510">
          <w:rPr>
            <w:rStyle w:val="Hyperlink"/>
          </w:rPr>
          <w:t>https://www.thetriangle.org/opinion/america-democracy-and-the-sixth-great-extinction/</w:t>
        </w:r>
      </w:hyperlink>
      <w:r>
        <w:t>, DOA: 7-9-2019, NREM)</w:t>
      </w:r>
    </w:p>
    <w:p w14:paraId="17CDF4E5" w14:textId="77777777" w:rsidR="0020531B" w:rsidRPr="00C57F11" w:rsidRDefault="0020531B" w:rsidP="0020531B"/>
    <w:p w14:paraId="5338B7BA" w14:textId="77777777" w:rsidR="0020531B" w:rsidRDefault="0020531B" w:rsidP="0020531B">
      <w:r w:rsidRPr="00B46EF3">
        <w:t xml:space="preserve">Is </w:t>
      </w:r>
      <w:r w:rsidRPr="00813372">
        <w:rPr>
          <w:rStyle w:val="StyleUnderline"/>
        </w:rPr>
        <w:t>the fate of the planet — that is, of our fate on it — tied to the fate of democracy?</w:t>
      </w:r>
      <w:r w:rsidRPr="00B46EF3">
        <w:t xml:space="preserve"> I think there are grounds for suggesting it. </w:t>
      </w:r>
    </w:p>
    <w:p w14:paraId="41ED3FCC" w14:textId="77777777" w:rsidR="0020531B" w:rsidRDefault="0020531B" w:rsidP="0020531B">
      <w:r w:rsidRPr="00B46EF3">
        <w:t xml:space="preserve">You could make a negative case for the proposition. </w:t>
      </w:r>
      <w:r w:rsidRPr="00B46EF3">
        <w:rPr>
          <w:rStyle w:val="StyleUnderline"/>
        </w:rPr>
        <w:t>Democracy</w:t>
      </w:r>
      <w:r w:rsidRPr="00B46EF3">
        <w:t xml:space="preserve">, an experiment in the ancient world in the Roman Republic and the city-state of Athens, revived in modern times with the United States, which adopted the Roman model of republican government but </w:t>
      </w:r>
      <w:r w:rsidRPr="00B46EF3">
        <w:rPr>
          <w:rStyle w:val="StyleUnderline"/>
        </w:rPr>
        <w:t>tied it to a democratic ethos through the principle of popular sovereignty. It faced much resistance but gradually overcame its competitors and challengers</w:t>
      </w:r>
      <w:r w:rsidRPr="00B46EF3">
        <w:t xml:space="preserve">, including communism and fascism, and with the collapse of the Soviet Union in 1991, </w:t>
      </w:r>
      <w:r w:rsidRPr="00B46EF3">
        <w:rPr>
          <w:rStyle w:val="StyleUnderline"/>
        </w:rPr>
        <w:t xml:space="preserve">seemed to its supporters to have decisively defeated them. The appeal of democracy rested partly on ideological grounds but also on its hospitality to the </w:t>
      </w:r>
      <w:r w:rsidRPr="00813372">
        <w:rPr>
          <w:rStyle w:val="StyleUnderline"/>
        </w:rPr>
        <w:t>free market system</w:t>
      </w:r>
      <w:r w:rsidRPr="00B46EF3">
        <w:t xml:space="preserve"> called capitalism </w:t>
      </w:r>
      <w:r w:rsidRPr="00B46EF3">
        <w:rPr>
          <w:rStyle w:val="StyleUnderline"/>
        </w:rPr>
        <w:t>that proved an unprecedented vehicle of economic growth and technological expansion</w:t>
      </w:r>
      <w:r w:rsidRPr="00B46EF3">
        <w:t xml:space="preserve">. </w:t>
      </w:r>
    </w:p>
    <w:p w14:paraId="45B55E29" w14:textId="77777777" w:rsidR="0020531B" w:rsidRDefault="0020531B" w:rsidP="0020531B">
      <w:r w:rsidRPr="00B46EF3">
        <w:t xml:space="preserve">Much ink has been spilled over the question of the relationship between democracy and capitalism, and the question remains open to what degree or even whether they are compatible in the long run. What appears indisputable to most commentators is that, to this point, they have seemingly advanced together, which brings us to the paradox of the present moment. Capitalism has triumphed as a global system, though hardly in the form of free and open markets. It has also, through the hitherto unchecked burning of fossil fuels that powered the Industrial Revolution and the ravaging of land and ocean environments for “development,” brought us to a crisis of climate change and species destruction, popularly called the Sixth Extinction — an accelerating loss of biomass and diversity that scientists believe could create the greatest extermination of life in 65 million years, possibly including our own. At the same time, capitalism’s supposed handmaiden, democracy, seems to many observers on the brink of an extinction themselves. Any number of recent books have charted and sought to explain its alarming decline in the Americas (the United States, Venezuela, Brazil), Europe (Italy, Poland, Estonia, Hungary) and Asia from Turkey to the Philippines. Even where pseudo-populist or quasi-fascist regimes have not come to power, political insurgencies have weakened established democracies in many places where it seemed secure, including Britain, France and Germany. </w:t>
      </w:r>
    </w:p>
    <w:p w14:paraId="59EA17B2" w14:textId="77777777" w:rsidR="0020531B" w:rsidRDefault="0020531B" w:rsidP="0020531B">
      <w:r w:rsidRPr="00B46EF3">
        <w:rPr>
          <w:rStyle w:val="StyleUnderline"/>
        </w:rPr>
        <w:t>Authoritarian regimes have correspondingly increased their power and control. There is a common feature in all these stories and around the world in general. That is the growth of radical inequality in wealth between economic elites and the mass of populations, and a corresponding decline in state policies</w:t>
      </w:r>
      <w:r w:rsidRPr="00B46EF3">
        <w:t xml:space="preserve"> that, beginning in the late 19th century, had sought to mitigate the tendency to produce such a result — the tendency, across the board, of monopoly capital itself. </w:t>
      </w:r>
      <w:r w:rsidRPr="00B46EF3">
        <w:rPr>
          <w:rStyle w:val="StyleUnderline"/>
        </w:rPr>
        <w:t>Variously called welfarism or social democracy, these policies had produced unemployment and health insurance and guaranteed pensions, free public education, progressive taxation and environmental controls. What they relied upon was governmental intervention to, if not level the playing field, at least keep it from tilting too dangerously</w:t>
      </w:r>
      <w:r w:rsidRPr="00B46EF3">
        <w:t xml:space="preserve">. The problem was that government itself was in elite hands, and that the party system tended to inhibit true structural reforms. Authoritarian regimes could, in some cases, mitigate inequality better than democracies. Soviet Russia replaced private with state capitalism, but the state, with its monopoly of both economic and political power, could and did place a floor of basic social services under the general population on which its legitimacy ultimately depended. When the USSR fell, these services collapsed or were in some cases privatized, with appalling results. </w:t>
      </w:r>
      <w:r w:rsidRPr="00B46EF3">
        <w:rPr>
          <w:rStyle w:val="StyleUnderline"/>
        </w:rPr>
        <w:t xml:space="preserve">The </w:t>
      </w:r>
      <w:r w:rsidRPr="00B46EF3">
        <w:t xml:space="preserve">quasi-fascist </w:t>
      </w:r>
      <w:r w:rsidRPr="00813372">
        <w:rPr>
          <w:rStyle w:val="StyleUnderline"/>
        </w:rPr>
        <w:t>regime</w:t>
      </w:r>
      <w:r w:rsidRPr="00B46EF3">
        <w:t xml:space="preserve"> of Juan Peron in Argentina maintained price stability through public subsidies, a policy continued for decades by his successors; </w:t>
      </w:r>
      <w:r w:rsidRPr="00B46EF3">
        <w:rPr>
          <w:rStyle w:val="StyleUnderline"/>
        </w:rPr>
        <w:t xml:space="preserve">the austerity introduced by the present incumbent has cut living </w:t>
      </w:r>
      <w:r w:rsidRPr="00813372">
        <w:rPr>
          <w:rStyle w:val="StyleUnderline"/>
        </w:rPr>
        <w:t>standards catastrophically.</w:t>
      </w:r>
      <w:r w:rsidRPr="00B46EF3">
        <w:t xml:space="preserve"> The point is that wherever unregulated or inadequately regulated capitalism prevails, socially destabilizing inequality results</w:t>
      </w:r>
    </w:p>
    <w:p w14:paraId="049BE87A" w14:textId="77777777" w:rsidR="0020531B" w:rsidRDefault="0020531B" w:rsidP="0020531B">
      <w:r w:rsidRPr="00B46EF3">
        <w:t xml:space="preserve">. Modern democracy has, in the long run, failed to deal with this. My conclusion is that, whatever the factors that historically joined it to capitalism, it must now decouple itself from it if it is to meaningfully function. Why, though, </w:t>
      </w:r>
      <w:r w:rsidRPr="00B46EF3">
        <w:rPr>
          <w:rStyle w:val="StyleUnderline"/>
        </w:rPr>
        <w:t xml:space="preserve">is this critical to the crisis of climate change? Homo sapiens have survived extreme climate change before; civilized humanity has not, and humans as such have never faced a worldwide </w:t>
      </w:r>
      <w:r w:rsidRPr="00813372">
        <w:rPr>
          <w:rStyle w:val="StyleUnderline"/>
        </w:rPr>
        <w:t>ecological crisis caused by themselves and which they alone can hope to address. To do this will require a global effort never envisioned before. That, in turn, will need a perception of humanity as a fundamentally collaborative enterprise</w:t>
      </w:r>
      <w:r w:rsidRPr="00B46EF3">
        <w:t xml:space="preserve"> in which the fate of one is the fate of all, and the value of each is also the value of all. </w:t>
      </w:r>
    </w:p>
    <w:p w14:paraId="6C323781" w14:textId="77777777" w:rsidR="0020531B" w:rsidRDefault="0020531B" w:rsidP="0020531B">
      <w:r w:rsidRPr="00B46EF3">
        <w:t xml:space="preserve">Great religions have provided this sense, but religion itself is </w:t>
      </w:r>
      <w:proofErr w:type="gramStart"/>
      <w:r w:rsidRPr="00B46EF3">
        <w:t>divided ,</w:t>
      </w:r>
      <w:proofErr w:type="gramEnd"/>
      <w:r w:rsidRPr="00B46EF3">
        <w:t xml:space="preserve"> and political mechanisms are needed to translate values and commitments into action. </w:t>
      </w:r>
      <w:r w:rsidRPr="00B46EF3">
        <w:rPr>
          <w:rStyle w:val="StyleUnderline"/>
        </w:rPr>
        <w:t xml:space="preserve">Our modern sense of human rights and global community evolved from </w:t>
      </w:r>
      <w:r w:rsidRPr="00813372">
        <w:rPr>
          <w:rStyle w:val="StyleUnderline"/>
        </w:rPr>
        <w:t>democratic principle.</w:t>
      </w:r>
      <w:r w:rsidRPr="00B46EF3">
        <w:t xml:space="preserve"> </w:t>
      </w:r>
      <w:r w:rsidRPr="00B46EF3">
        <w:rPr>
          <w:rStyle w:val="StyleUnderline"/>
        </w:rPr>
        <w:t>Without adherence to it now, we can have little hope of forging the consensus we will need to make some of the most difficult choices we have ever faced. And democracy</w:t>
      </w:r>
      <w:r w:rsidRPr="00B46EF3">
        <w:t xml:space="preserve">, with all its inherent flaws, </w:t>
      </w:r>
      <w:r w:rsidRPr="00B46EF3">
        <w:rPr>
          <w:rStyle w:val="StyleUnderline"/>
        </w:rPr>
        <w:t xml:space="preserve">is the only political system that, working through transnational institutions, </w:t>
      </w:r>
      <w:proofErr w:type="gramStart"/>
      <w:r w:rsidRPr="00B46EF3">
        <w:rPr>
          <w:rStyle w:val="StyleUnderline"/>
        </w:rPr>
        <w:t>is capable of undertaking</w:t>
      </w:r>
      <w:proofErr w:type="gramEnd"/>
      <w:r w:rsidRPr="00B46EF3">
        <w:rPr>
          <w:rStyle w:val="StyleUnderline"/>
        </w:rPr>
        <w:t xml:space="preserve"> such a task.</w:t>
      </w:r>
      <w:r w:rsidRPr="00B46EF3">
        <w:t xml:space="preserve"> </w:t>
      </w:r>
      <w:r w:rsidRPr="00B46EF3">
        <w:rPr>
          <w:rStyle w:val="StyleUnderline"/>
        </w:rPr>
        <w:t xml:space="preserve">Autocracy, which </w:t>
      </w:r>
      <w:proofErr w:type="gramStart"/>
      <w:r w:rsidRPr="00B46EF3">
        <w:rPr>
          <w:rStyle w:val="StyleUnderline"/>
        </w:rPr>
        <w:t>by definition reflects</w:t>
      </w:r>
      <w:proofErr w:type="gramEnd"/>
      <w:r w:rsidRPr="00B46EF3">
        <w:rPr>
          <w:rStyle w:val="StyleUnderline"/>
        </w:rPr>
        <w:t xml:space="preserve"> the will of self-interested elites or even single individuals, cannot</w:t>
      </w:r>
      <w:r w:rsidRPr="00B46EF3">
        <w:t xml:space="preserve">. </w:t>
      </w:r>
    </w:p>
    <w:p w14:paraId="5D884FFD" w14:textId="77777777" w:rsidR="0020531B" w:rsidRPr="00E02706" w:rsidRDefault="0020531B" w:rsidP="0020531B">
      <w:r w:rsidRPr="00B46EF3">
        <w:t xml:space="preserve">Donald Trump is a case in point. His overriding slogan is “America First,” and he has consistently denigrated the idea of international cooperation, most notably in his withdrawal from the Paris Climate Accords. The Paris Accords are a mere promissory note, binding on no one. It is easy to deride them as toothless, but they were the first global recognition of the climate crisis, and as such, a model of the collective action it will require. Trump’s withdrawal from them was, accordingly, the most backward step any world leader could take. It is also a prime example of what autocrats do. “America First” means “Me First.” And that, in this crisis, is a recipe for disaster. </w:t>
      </w:r>
      <w:r w:rsidRPr="00B46EF3">
        <w:rPr>
          <w:rStyle w:val="StyleUnderline"/>
        </w:rPr>
        <w:t>Democracy</w:t>
      </w:r>
      <w:r w:rsidRPr="00B46EF3">
        <w:t xml:space="preserve"> alone, of course, won’t save us. Nor does it seem likely to become a universal model of governance in the foreseeable future, as some assured us only a generation ago. But it </w:t>
      </w:r>
      <w:r w:rsidRPr="00B46EF3">
        <w:rPr>
          <w:rStyle w:val="StyleUnderline"/>
        </w:rPr>
        <w:t>seems</w:t>
      </w:r>
      <w:r w:rsidRPr="00B46EF3">
        <w:t xml:space="preserve"> to me </w:t>
      </w:r>
      <w:r w:rsidRPr="00B46EF3">
        <w:rPr>
          <w:rStyle w:val="StyleUnderline"/>
        </w:rPr>
        <w:t>an indispensable tool. With</w:t>
      </w:r>
      <w:r w:rsidRPr="00B46EF3">
        <w:t xml:space="preserve"> it, nothing is guaranteed. </w:t>
      </w:r>
      <w:r w:rsidRPr="00B46EF3">
        <w:rPr>
          <w:rStyle w:val="StyleUnderline"/>
        </w:rPr>
        <w:t>Without it, though, our prospects are significantly bl</w:t>
      </w:r>
      <w:r>
        <w:rPr>
          <w:rStyle w:val="StyleUnderline"/>
        </w:rPr>
        <w:t>eaker.</w:t>
      </w:r>
    </w:p>
    <w:p w14:paraId="51718E20" w14:textId="77777777" w:rsidR="0020531B" w:rsidRDefault="0020531B" w:rsidP="0020531B">
      <w:pPr>
        <w:rPr>
          <w:rFonts w:asciiTheme="minorHAnsi" w:hAnsiTheme="minorHAnsi" w:cstheme="minorBidi"/>
        </w:rPr>
      </w:pPr>
    </w:p>
    <w:p w14:paraId="18B5AB92" w14:textId="77777777" w:rsidR="0020531B" w:rsidRDefault="0020531B" w:rsidP="0020531B">
      <w:pPr>
        <w:pStyle w:val="Heading3"/>
      </w:pPr>
      <w:bookmarkStart w:id="9" w:name="_Toc14467621"/>
      <w:r>
        <w:t>Emergency Powers Solvency – Arms Export Control Act (AECA)</w:t>
      </w:r>
      <w:bookmarkEnd w:id="9"/>
    </w:p>
    <w:p w14:paraId="0C83C234" w14:textId="77777777" w:rsidR="0020531B" w:rsidRPr="0049562A" w:rsidRDefault="0020531B" w:rsidP="0020531B">
      <w:r>
        <w:t xml:space="preserve"> </w:t>
      </w:r>
    </w:p>
    <w:p w14:paraId="35BE0747" w14:textId="77777777" w:rsidR="0020531B" w:rsidRPr="000635F4" w:rsidRDefault="0020531B" w:rsidP="0020531B">
      <w:pPr>
        <w:pStyle w:val="Heading4"/>
        <w:rPr>
          <w:rStyle w:val="Style13ptBold"/>
          <w:b/>
        </w:rPr>
      </w:pPr>
      <w:r>
        <w:rPr>
          <w:rStyle w:val="Style13ptBold"/>
          <w:b/>
        </w:rPr>
        <w:t xml:space="preserve">Recent Saudi arms sales proves AECA is specific mechanism used in emergency powers – plans revision of AECA solves Trump emergency actions </w:t>
      </w:r>
    </w:p>
    <w:p w14:paraId="562A0615" w14:textId="77777777" w:rsidR="0020531B" w:rsidRDefault="0020531B" w:rsidP="0020531B">
      <w:pPr>
        <w:rPr>
          <w:rStyle w:val="Style13ptBold"/>
        </w:rPr>
      </w:pPr>
      <w:proofErr w:type="spellStart"/>
      <w:r>
        <w:rPr>
          <w:rStyle w:val="Style13ptBold"/>
        </w:rPr>
        <w:t>Ohlbaum</w:t>
      </w:r>
      <w:proofErr w:type="spellEnd"/>
      <w:r>
        <w:rPr>
          <w:rStyle w:val="Style13ptBold"/>
        </w:rPr>
        <w:t>, Friends Committee on National Legislation senior strategist and legislative director of foreign policy, AND, Stahl,</w:t>
      </w:r>
      <w:r w:rsidRPr="00703DA1">
        <w:rPr>
          <w:rStyle w:val="Style13ptBold"/>
        </w:rPr>
        <w:t xml:space="preserve"> </w:t>
      </w:r>
      <w:r>
        <w:rPr>
          <w:rStyle w:val="Style13ptBold"/>
        </w:rPr>
        <w:t>Center’s Conventional Defense Program director, 19</w:t>
      </w:r>
    </w:p>
    <w:p w14:paraId="253844EC" w14:textId="77777777" w:rsidR="0020531B" w:rsidRPr="0049562A" w:rsidRDefault="0020531B" w:rsidP="0020531B">
      <w:r w:rsidRPr="0049562A">
        <w:t xml:space="preserve">[Diana and Rachel, 6/6/19, Just Security, " An “Emergency” Arms Deal: Will Congress Acquiesce in Another Blow to Its Authority?”, </w:t>
      </w:r>
      <w:hyperlink r:id="rId13" w:history="1">
        <w:r w:rsidRPr="0049562A">
          <w:rPr>
            <w:rStyle w:val="Hyperlink"/>
          </w:rPr>
          <w:t>https://www.justsecurity.org/64413/an-emergency-arms-deal-will-congress-acquiesce-in-another-blow-to-its-authority/</w:t>
        </w:r>
      </w:hyperlink>
      <w:r w:rsidRPr="0049562A">
        <w:t>, accessed 7/8/19, NC]</w:t>
      </w:r>
    </w:p>
    <w:p w14:paraId="7AB8DDC9" w14:textId="77777777" w:rsidR="0020531B" w:rsidRDefault="0020531B" w:rsidP="0020531B">
      <w:r>
        <w:t>When it comes to the war in Yemen, Congress has made its feelings known: It wants to end any U.S. participation, as well as block the sales of weapons to the countries carrying it out. In April, both the House and Senate passed a bipartisan resolution that would end U.S. military involvement in the Saudi-led coalition. Lawmakers were concerned not only by the devastating humanitarian toll of the war, which has resulted in an estimated 233,000 deaths – more than half of which are children under five – but also by the lack of statutory authorization for U.S. military engagement there.</w:t>
      </w:r>
    </w:p>
    <w:p w14:paraId="21214FDF" w14:textId="77777777" w:rsidR="0020531B" w:rsidRDefault="0020531B" w:rsidP="0020531B">
      <w:r w:rsidRPr="004E1BB0">
        <w:rPr>
          <w:rStyle w:val="StyleUnderline"/>
        </w:rPr>
        <w:t>What did President Donald Trump do? He</w:t>
      </w:r>
      <w:r>
        <w:t xml:space="preserve"> responded by upping the ante. </w:t>
      </w:r>
      <w:r w:rsidRPr="004E1BB0">
        <w:rPr>
          <w:rStyle w:val="StyleUnderline"/>
        </w:rPr>
        <w:t>He not only vetoed the joint resolution, but then declared a national emergency</w:t>
      </w:r>
      <w:r>
        <w:t xml:space="preserve">, citing tensions with Iran, so that he could bypass Congress and sell over $8 billion in weapons to Saudi Arabia, the United Arab Emirates (UAE) and other countries. It is safe to assume that these sales will bolster the Saudi-led coalition in Yemen, helping it prosecute the war against the Houthi rebels. American and British bombs have been directly responsible for the deaths </w:t>
      </w:r>
      <w:proofErr w:type="gramStart"/>
      <w:r>
        <w:t>of  more</w:t>
      </w:r>
      <w:proofErr w:type="gramEnd"/>
      <w:r>
        <w:t xml:space="preserve"> than 200 Yemeni civilians, including at least 122 children, but this number only includes  incidents where field researchers were able to identify weapons remnants, conduct interviews and analysis, and provide conclusive documentation. The actual number is likely much higher, and this arms deal will only push it up even more.</w:t>
      </w:r>
    </w:p>
    <w:p w14:paraId="1601EE90" w14:textId="77777777" w:rsidR="0020531B" w:rsidRPr="008C1B2E" w:rsidRDefault="0020531B" w:rsidP="0020531B">
      <w:r>
        <w:t xml:space="preserve">To do this, </w:t>
      </w:r>
      <w:r w:rsidRPr="004E1BB0">
        <w:rPr>
          <w:rStyle w:val="StyleUnderline"/>
        </w:rPr>
        <w:t>Trump announced on the Friday before Memorial Day that he was utilizing a rarely invoked “emergency” provision of the Arms Export Control Act (AECA), which allows the president to proceed with arms transfers without the legally mandated congressional oversight</w:t>
      </w:r>
      <w:r>
        <w:t>. The emergency declaration will allow 22 arms sales to nearly a dozen countries to go forward without a period for congressional review.</w:t>
      </w:r>
    </w:p>
    <w:p w14:paraId="6329C7E7" w14:textId="77777777" w:rsidR="0020531B" w:rsidRDefault="0020531B" w:rsidP="0020531B"/>
    <w:p w14:paraId="5CB6F216" w14:textId="4D89D8D0" w:rsidR="007D6932" w:rsidRDefault="007D6932" w:rsidP="007D6932">
      <w:pPr>
        <w:pStyle w:val="Heading2"/>
      </w:pPr>
      <w:bookmarkStart w:id="10" w:name="_Toc14467622"/>
      <w:r>
        <w:t>Executive Flex Answers</w:t>
      </w:r>
      <w:bookmarkEnd w:id="10"/>
    </w:p>
    <w:p w14:paraId="71721958" w14:textId="77777777" w:rsidR="007D6932" w:rsidRDefault="007D6932" w:rsidP="007D6932"/>
    <w:p w14:paraId="41433FA0" w14:textId="77777777" w:rsidR="007D6932" w:rsidRDefault="007D6932" w:rsidP="007D6932">
      <w:pPr>
        <w:pStyle w:val="Heading3"/>
      </w:pPr>
      <w:bookmarkStart w:id="11" w:name="_Toc14467623"/>
      <w:r>
        <w:t>Link Answer – No Reduced Flexibility</w:t>
      </w:r>
      <w:bookmarkEnd w:id="11"/>
    </w:p>
    <w:p w14:paraId="4BECC44D" w14:textId="77777777" w:rsidR="007D6932" w:rsidRPr="007D6932" w:rsidRDefault="007D6932" w:rsidP="007D6932"/>
    <w:p w14:paraId="55339C62" w14:textId="77777777" w:rsidR="007D6932" w:rsidRDefault="007D6932" w:rsidP="007D6932">
      <w:pPr>
        <w:pStyle w:val="Heading4"/>
      </w:pPr>
      <w:r>
        <w:t xml:space="preserve">The plan threads the needle --- providing </w:t>
      </w:r>
      <w:proofErr w:type="gramStart"/>
      <w:r>
        <w:t>sufficient</w:t>
      </w:r>
      <w:proofErr w:type="gramEnd"/>
      <w:r>
        <w:t xml:space="preserve"> executive flexibility but ensures congressional oversight</w:t>
      </w:r>
    </w:p>
    <w:p w14:paraId="38033059" w14:textId="77777777" w:rsidR="007D6932" w:rsidRPr="00F70D24" w:rsidRDefault="007D6932" w:rsidP="007D6932">
      <w:pPr>
        <w:rPr>
          <w:rStyle w:val="Style13ptBold"/>
        </w:rPr>
      </w:pPr>
      <w:r w:rsidRPr="00F70D24">
        <w:rPr>
          <w:rStyle w:val="Style13ptBold"/>
        </w:rPr>
        <w:t>Blackman, South Texas College of Law constitutional law associate professor, 19</w:t>
      </w:r>
    </w:p>
    <w:p w14:paraId="6D628A84" w14:textId="77777777" w:rsidR="007D6932" w:rsidRDefault="007D6932" w:rsidP="007D6932">
      <w:r>
        <w:t xml:space="preserve">(Josh Blackman, </w:t>
      </w:r>
      <w:r w:rsidRPr="00DF722B">
        <w:rPr>
          <w:i/>
          <w:iCs/>
        </w:rPr>
        <w:t>Lawfare</w:t>
      </w:r>
      <w:r>
        <w:t xml:space="preserve">, 2-22-2019, “Congress Should Limit the Emergency Powers of All Presidents,” </w:t>
      </w:r>
      <w:hyperlink r:id="rId14" w:history="1">
        <w:r w:rsidRPr="005C1467">
          <w:rPr>
            <w:rStyle w:val="Hyperlink"/>
          </w:rPr>
          <w:t>https://www.lawfareblog.com/congress-should-limit-emergency-powers-all-presidents</w:t>
        </w:r>
      </w:hyperlink>
      <w:r>
        <w:t>, DOA: 7-16-2019, NREM)</w:t>
      </w:r>
    </w:p>
    <w:p w14:paraId="7868CF07" w14:textId="77777777" w:rsidR="007D6932" w:rsidRPr="00F70D24" w:rsidRDefault="007D6932" w:rsidP="007D6932"/>
    <w:p w14:paraId="67DB4118" w14:textId="77777777" w:rsidR="007D6932" w:rsidRDefault="007D6932" w:rsidP="007D6932">
      <w:r>
        <w:t xml:space="preserve">President </w:t>
      </w:r>
      <w:r w:rsidRPr="00F70D24">
        <w:t>Trump</w:t>
      </w:r>
      <w:r>
        <w:t xml:space="preserve"> claims that the law allows him to spend billions of dollars on a wall that Congress refused to fund. House Democrats, along with Republican Rep. Justin </w:t>
      </w:r>
      <w:proofErr w:type="spellStart"/>
      <w:r>
        <w:t>Amash</w:t>
      </w:r>
      <w:proofErr w:type="spellEnd"/>
      <w:r>
        <w:t xml:space="preserve">, have introduced a joint resolution that would rescind the emergency proclamation. That proposal is an important start, but </w:t>
      </w:r>
      <w:r w:rsidRPr="00F70D24">
        <w:rPr>
          <w:rStyle w:val="StyleUnderline"/>
        </w:rPr>
        <w:t xml:space="preserve">Congress should do more. Instead of merely blocking Trump’s efforts, </w:t>
      </w:r>
      <w:r w:rsidRPr="00F70D24">
        <w:rPr>
          <w:rStyle w:val="Emphasis"/>
        </w:rPr>
        <w:t>Congress should proactively limit the emergency powers of all presidents</w:t>
      </w:r>
      <w:r>
        <w:t xml:space="preserve">. </w:t>
      </w:r>
      <w:r w:rsidRPr="00F70D24">
        <w:rPr>
          <w:rStyle w:val="StyleUnderline"/>
        </w:rPr>
        <w:t xml:space="preserve">Republicans and Democrats </w:t>
      </w:r>
      <w:r>
        <w:t xml:space="preserve">alike </w:t>
      </w:r>
      <w:r w:rsidRPr="00F70D24">
        <w:rPr>
          <w:rStyle w:val="StyleUnderline"/>
        </w:rPr>
        <w:t xml:space="preserve">should restrict how long emergency proclamations can last. This salutary change would </w:t>
      </w:r>
      <w:r w:rsidRPr="00F70D24">
        <w:rPr>
          <w:rStyle w:val="Emphasis"/>
        </w:rPr>
        <w:t>restore the separation of powers</w:t>
      </w:r>
      <w:r w:rsidRPr="00F70D24">
        <w:rPr>
          <w:rStyle w:val="StyleUnderline"/>
        </w:rPr>
        <w:t>, regardless of which party is in power</w:t>
      </w:r>
      <w:r>
        <w:t>.</w:t>
      </w:r>
    </w:p>
    <w:p w14:paraId="615D11CE" w14:textId="77777777" w:rsidR="007D6932" w:rsidRPr="00F70D24" w:rsidRDefault="007D6932" w:rsidP="007D6932">
      <w:pPr>
        <w:rPr>
          <w:rStyle w:val="StyleUnderline"/>
        </w:rPr>
      </w:pPr>
      <w:r>
        <w:t xml:space="preserve">In 1976, Congress enacted the National Emergencies Act (NEA). This law was designed to give the president certain authorities and the ability to spend money in response to exigent circumstances. A related provision allows the Pentagon to shift around budgeted funds to “undertake military construction projects” during an emergency. In theory at least, this law makes eminent sense. Consider a hypothetical scenario: During World War II, it would have made sense for the military to have the latitude to build fortifications in New York harbor to prevent a threatened U-boat attack. </w:t>
      </w:r>
      <w:r w:rsidRPr="00F70D24">
        <w:rPr>
          <w:rStyle w:val="StyleUnderline"/>
        </w:rPr>
        <w:t>Until Congress can convene, and appropriate funds, the republic should have an energetic executive branch to deal with imminent threats. Yet that exigency should last only so long. An emergency declaration can—and often does—last indefinitely.</w:t>
      </w:r>
    </w:p>
    <w:p w14:paraId="4A80EEBE" w14:textId="77777777" w:rsidR="007D6932" w:rsidRPr="00F70D24" w:rsidRDefault="007D6932" w:rsidP="007D6932">
      <w:pPr>
        <w:rPr>
          <w:rStyle w:val="StyleUnderline"/>
        </w:rPr>
      </w:pPr>
      <w:r>
        <w:t xml:space="preserve">Under the NEA, </w:t>
      </w:r>
      <w:r w:rsidRPr="00F70D24">
        <w:rPr>
          <w:rStyle w:val="StyleUnderline"/>
        </w:rPr>
        <w:t>Congress can rescind an emergency declaration through a simple majority vote. The House now seems primed to take the first steps in that direction. However, the president can</w:t>
      </w:r>
      <w:r>
        <w:t>—and likely would—</w:t>
      </w:r>
      <w:r w:rsidRPr="00F70D24">
        <w:rPr>
          <w:rStyle w:val="StyleUnderline"/>
        </w:rPr>
        <w:t>veto that joint resolution</w:t>
      </w:r>
      <w:r>
        <w:t xml:space="preserve">. As a result, </w:t>
      </w:r>
      <w:r w:rsidRPr="00F70D24">
        <w:rPr>
          <w:rStyle w:val="StyleUnderline"/>
        </w:rPr>
        <w:t xml:space="preserve">Congress would have to override that veto with a two-thirds vote in the House and the Senate. If Congress cannot muster the votes, the state of emergency remains. The president merely </w:t>
      </w:r>
      <w:proofErr w:type="gramStart"/>
      <w:r w:rsidRPr="00F70D24">
        <w:rPr>
          <w:rStyle w:val="StyleUnderline"/>
        </w:rPr>
        <w:t>has to</w:t>
      </w:r>
      <w:proofErr w:type="gramEnd"/>
      <w:r w:rsidRPr="00F70D24">
        <w:rPr>
          <w:rStyle w:val="StyleUnderline"/>
        </w:rPr>
        <w:t xml:space="preserve"> publish an annual notice in the Federal Register to extend the emergency. There are currently 31 emergencies in effect, including one initiated in 1979 during the Iran hostage crisis.</w:t>
      </w:r>
    </w:p>
    <w:p w14:paraId="4F53BFDF" w14:textId="77777777" w:rsidR="007D6932" w:rsidRDefault="007D6932" w:rsidP="007D6932">
      <w:r w:rsidRPr="00F70D24">
        <w:rPr>
          <w:rStyle w:val="StyleUnderline"/>
        </w:rPr>
        <w:t>The NEA can be improved</w:t>
      </w:r>
      <w:r>
        <w:t xml:space="preserve">. As a threshold matter, Congress failed to define the term “emergency.” Currently, it means whatever the president wants it to mean. While it is tempting to legislate in advance what types of dire circumstances would constitute an emergency, this approach would be a mistake. </w:t>
      </w:r>
      <w:r w:rsidRPr="00F70D24">
        <w:rPr>
          <w:rStyle w:val="StyleUnderline"/>
        </w:rPr>
        <w:t>Dynamic threats to the homeland are changing constantly. It would be shortsighted for Congress to anticipate specific types of exigent circumstances that could justify a swift response.</w:t>
      </w:r>
    </w:p>
    <w:p w14:paraId="5AF4A77A" w14:textId="77777777" w:rsidR="007D6932" w:rsidRPr="00F70D24" w:rsidRDefault="007D6932" w:rsidP="007D6932">
      <w:pPr>
        <w:rPr>
          <w:rStyle w:val="StyleUnderline"/>
        </w:rPr>
      </w:pPr>
      <w:r w:rsidRPr="00F70D24">
        <w:rPr>
          <w:rStyle w:val="StyleUnderline"/>
        </w:rPr>
        <w:t xml:space="preserve">A </w:t>
      </w:r>
      <w:r>
        <w:t xml:space="preserve">far </w:t>
      </w:r>
      <w:r w:rsidRPr="00F70D24">
        <w:rPr>
          <w:rStyle w:val="StyleUnderline"/>
        </w:rPr>
        <w:t>better approach would impose meaningful limits on how long those powers can last</w:t>
      </w:r>
      <w:r>
        <w:t>. Specifically, C</w:t>
      </w:r>
      <w:r w:rsidRPr="00F70D24">
        <w:rPr>
          <w:rStyle w:val="StyleUnderline"/>
        </w:rPr>
        <w:t>ongress should look to the War Powers Resolution of 1973 for guidance. This familiar law limits how the president can respond to volatile military threats without a declaration of war. The president is required to notify Congress within 48 hours of introducing armed forces into “hostilities” abroad. Those forces can remain engaged for 60 days, plus a 30-day withdrawal period, unless Congress authorizes further engagements.</w:t>
      </w:r>
    </w:p>
    <w:p w14:paraId="76C9C883" w14:textId="77777777" w:rsidR="007D6932" w:rsidRDefault="007D6932" w:rsidP="007D6932">
      <w:r>
        <w:t xml:space="preserve">The War Powers Resolution’s track record is far from perfect. </w:t>
      </w:r>
      <w:r w:rsidRPr="00F70D24">
        <w:rPr>
          <w:rStyle w:val="StyleUnderline"/>
        </w:rPr>
        <w:t>Presidents of both parties have turned linguistic somersaults to avoid the strictures of the law</w:t>
      </w:r>
      <w:r>
        <w:t xml:space="preserve">. (For example, the Obama administration determined that its military incursions into Libya did not constitute “hostilities.”) However, </w:t>
      </w:r>
      <w:r w:rsidRPr="00F70D24">
        <w:rPr>
          <w:rStyle w:val="StyleUnderline"/>
        </w:rPr>
        <w:t>the resolution strikes the right balance: The president can unilaterally take action to respond to exigent threats, but that authority sunsets after three months. At that time, Congress would have to approve further uses of force. And though there have been long-standing doubts concerning the resolution’s constitutionality</w:t>
      </w:r>
      <w:r>
        <w:t xml:space="preserve">—specifically, </w:t>
      </w:r>
      <w:r w:rsidRPr="00F70D24">
        <w:rPr>
          <w:rStyle w:val="StyleUnderline"/>
        </w:rPr>
        <w:t>presidents of both parties have suggested that the law may intrude on inherent Article II powers</w:t>
      </w:r>
      <w:r>
        <w:t>—</w:t>
      </w:r>
      <w:r w:rsidRPr="00F70D24">
        <w:rPr>
          <w:rStyle w:val="StyleUnderline"/>
        </w:rPr>
        <w:t xml:space="preserve">that argument does not apply to domestic “emergencies.” On the </w:t>
      </w:r>
      <w:proofErr w:type="spellStart"/>
      <w:r w:rsidRPr="00F70D24">
        <w:rPr>
          <w:rStyle w:val="StyleUnderline"/>
        </w:rPr>
        <w:t>homefront</w:t>
      </w:r>
      <w:proofErr w:type="spellEnd"/>
      <w:r w:rsidRPr="00F70D24">
        <w:rPr>
          <w:rStyle w:val="StyleUnderline"/>
        </w:rPr>
        <w:t>, Congress has plenary power over federal construction projects and similar expenditures</w:t>
      </w:r>
      <w:r>
        <w:t>. (Notably, Trump’s proclamation to build the wall did not rely on any power in Article II.)</w:t>
      </w:r>
    </w:p>
    <w:p w14:paraId="361E3796" w14:textId="77777777" w:rsidR="007D6932" w:rsidRPr="00F70D24" w:rsidRDefault="007D6932" w:rsidP="007D6932">
      <w:pPr>
        <w:rPr>
          <w:rStyle w:val="StyleUnderline"/>
        </w:rPr>
      </w:pPr>
      <w:r w:rsidRPr="00F70D24">
        <w:rPr>
          <w:rStyle w:val="StyleUnderline"/>
        </w:rPr>
        <w:t xml:space="preserve">If that model works for emergencies abroad, it would also work for emergencies at home. </w:t>
      </w:r>
      <w:r w:rsidRPr="00F70D24">
        <w:rPr>
          <w:rStyle w:val="Emphasis"/>
        </w:rPr>
        <w:t>Congress should modify the NEA such that all emergency declarations automatically sunset after three months</w:t>
      </w:r>
      <w:r>
        <w:t xml:space="preserve">. At that point, </w:t>
      </w:r>
      <w:r w:rsidRPr="00F70D24">
        <w:rPr>
          <w:rStyle w:val="StyleUnderline"/>
        </w:rPr>
        <w:t xml:space="preserve">the president would need to ask Congress for new authority to continue the emergency. This approach is far more desirable than the current system, in which Congress </w:t>
      </w:r>
      <w:proofErr w:type="gramStart"/>
      <w:r w:rsidRPr="00F70D24">
        <w:rPr>
          <w:rStyle w:val="StyleUnderline"/>
        </w:rPr>
        <w:t>has to</w:t>
      </w:r>
      <w:proofErr w:type="gramEnd"/>
      <w:r w:rsidRPr="00F70D24">
        <w:rPr>
          <w:rStyle w:val="StyleUnderline"/>
        </w:rPr>
        <w:t xml:space="preserve"> override a veto to halt the emergency. In other words, the burden should be on the president to seek permission, not on Congress to deny it.</w:t>
      </w:r>
    </w:p>
    <w:p w14:paraId="404741D8" w14:textId="77777777" w:rsidR="007D6932" w:rsidRDefault="007D6932" w:rsidP="007D6932">
      <w:pPr>
        <w:rPr>
          <w:rStyle w:val="StyleUnderline"/>
        </w:rPr>
      </w:pPr>
      <w:r w:rsidRPr="00F70D24">
        <w:rPr>
          <w:rStyle w:val="StyleUnderline"/>
        </w:rPr>
        <w:t xml:space="preserve">Congress must take seriously its constitutional role during times of war and peace. If Congress has enough votes to terminate the present emergency and override Trump’s veto, it should use that same support to prevent this problem from recurring. It is not enough to stop Trump because Democrats oppose a border wall. Or to simply rescind this emergency authority because members of Congress on both sides of the aisle are uncomfortable with the actions of this </w:t>
      </w:r>
      <w:proofErr w:type="gramStart"/>
      <w:r w:rsidRPr="00F70D24">
        <w:rPr>
          <w:rStyle w:val="StyleUnderline"/>
        </w:rPr>
        <w:t>particular president</w:t>
      </w:r>
      <w:proofErr w:type="gramEnd"/>
      <w:r w:rsidRPr="00F70D24">
        <w:rPr>
          <w:rStyle w:val="StyleUnderline"/>
        </w:rPr>
        <w:t xml:space="preserve">. To maintain the separation of powers, Congress must reassert its constitutional mandate to legislate and appropriate, rather than lazily passing a blank check to the White House—regardless of who resides in it. </w:t>
      </w:r>
    </w:p>
    <w:p w14:paraId="3DF6D57E" w14:textId="244E8B42" w:rsidR="001A3BA3" w:rsidRDefault="001A3BA3" w:rsidP="001A3BA3">
      <w:pPr>
        <w:pStyle w:val="Heading2"/>
      </w:pPr>
      <w:bookmarkStart w:id="12" w:name="_Toc14467624"/>
      <w:r>
        <w:t xml:space="preserve">Topicality </w:t>
      </w:r>
      <w:proofErr w:type="spellStart"/>
      <w:r>
        <w:t>Anseers</w:t>
      </w:r>
      <w:bookmarkEnd w:id="12"/>
      <w:proofErr w:type="spellEnd"/>
    </w:p>
    <w:p w14:paraId="744133D2" w14:textId="77777777" w:rsidR="001A3BA3" w:rsidRPr="001A3BA3" w:rsidRDefault="001A3BA3" w:rsidP="001A3BA3"/>
    <w:p w14:paraId="41690E14" w14:textId="07BB44BC" w:rsidR="001A3BA3" w:rsidRDefault="001A3BA3" w:rsidP="001A3BA3">
      <w:pPr>
        <w:pStyle w:val="Heading3"/>
      </w:pPr>
      <w:bookmarkStart w:id="13" w:name="_Toc14467625"/>
      <w:r>
        <w:t>Congressional Assent = Reduction</w:t>
      </w:r>
      <w:bookmarkEnd w:id="13"/>
    </w:p>
    <w:p w14:paraId="0AE0F73F" w14:textId="77777777" w:rsidR="001A3BA3" w:rsidRPr="001A3BA3" w:rsidRDefault="001A3BA3" w:rsidP="001A3BA3"/>
    <w:p w14:paraId="764DDDCB" w14:textId="77777777" w:rsidR="001A3BA3" w:rsidRDefault="001A3BA3" w:rsidP="001A3BA3">
      <w:pPr>
        <w:pStyle w:val="Heading4"/>
      </w:pPr>
      <w:r>
        <w:t>Congressional assent requires clear affirmative action – means the aff guarantees immediate reductions of emergency sales</w:t>
      </w:r>
    </w:p>
    <w:p w14:paraId="2442AE5B" w14:textId="77777777" w:rsidR="001A3BA3" w:rsidRPr="006D5155" w:rsidRDefault="001A3BA3" w:rsidP="001A3BA3">
      <w:pPr>
        <w:rPr>
          <w:rStyle w:val="Style13ptBold"/>
        </w:rPr>
      </w:pPr>
      <w:r w:rsidRPr="006D5155">
        <w:rPr>
          <w:rStyle w:val="Style13ptBold"/>
        </w:rPr>
        <w:t>United States Court of Appeals for the District of Columbia Circuit, 80</w:t>
      </w:r>
    </w:p>
    <w:p w14:paraId="2D27AB68" w14:textId="77777777" w:rsidR="001A3BA3" w:rsidRPr="006D5155" w:rsidRDefault="001A3BA3" w:rsidP="001A3BA3">
      <w:r>
        <w:t>(</w:t>
      </w:r>
      <w:r w:rsidRPr="006D5155">
        <w:rPr>
          <w:i/>
          <w:iCs/>
        </w:rPr>
        <w:t>United States Court of Appeals for the District of Columbia Circuit</w:t>
      </w:r>
      <w:r>
        <w:t>, 203 U.S. App. D.C. 46, 629 F.2d 80, 6-27-1980, “Agee v. Muskie,” Lexis, DOA: 7-18-2019, NREM)</w:t>
      </w:r>
    </w:p>
    <w:p w14:paraId="65E78028" w14:textId="77777777" w:rsidR="001A3BA3" w:rsidRDefault="001A3BA3" w:rsidP="001A3BA3">
      <w:r>
        <w:t xml:space="preserve">In addition, </w:t>
      </w:r>
      <w:r w:rsidRPr="006D5155">
        <w:rPr>
          <w:rStyle w:val="StyleUnderline"/>
        </w:rPr>
        <w:t xml:space="preserve">the Secretary relies on a series of statutes, regulations, proclamations, orders and advisory opinions </w:t>
      </w:r>
      <w:r>
        <w:t xml:space="preserve">dating back to 1856, most of which concern the power of the executive to refuse passports to persons engaged in criminal conduct and to restrict or condition the issuance of passports during time of war or national emergency; 8Link to the text of the note [*87] </w:t>
      </w:r>
      <w:r w:rsidRPr="006D5155">
        <w:rPr>
          <w:rStyle w:val="StyleUnderline"/>
        </w:rPr>
        <w:t xml:space="preserve">but such measures are inapposite and unpersuasive on the issue of implicit authority to invoke </w:t>
      </w:r>
      <w:r w:rsidRPr="008F7BD4">
        <w:rPr>
          <w:rStyle w:val="StyleUnderline"/>
        </w:rPr>
        <w:t>national security or foreign policy considerations</w:t>
      </w:r>
      <w:r>
        <w:t xml:space="preserve"> during peacetime. See Kent v. Dulles, supra, 357 U.S. at 128, 78 S. Ct. at 1119. Further, </w:t>
      </w:r>
      <w:r w:rsidRPr="006D5155">
        <w:rPr>
          <w:rStyle w:val="StyleUnderline"/>
        </w:rPr>
        <w:t>as illustrated by the Supreme Court's decisions in Kent v. Dulles</w:t>
      </w:r>
      <w:r>
        <w:t xml:space="preserve">, supra at 127, 78 S. Ct. at 1118, and </w:t>
      </w:r>
      <w:proofErr w:type="spellStart"/>
      <w:r>
        <w:t>Zemel</w:t>
      </w:r>
      <w:proofErr w:type="spellEnd"/>
      <w:r>
        <w:t xml:space="preserve"> v. Rusk, supra 381 U.S. at 8, 85 S. Ct. at 1276, HN3 </w:t>
      </w:r>
      <w:r w:rsidRPr="006D5155">
        <w:rPr>
          <w:rStyle w:val="StyleUnderline"/>
        </w:rPr>
        <w:t>the criterion for establishing congressional assent by inaction is the actual imposition of sanctions and not the mere assertion of power. "Only the cleares</w:t>
      </w:r>
      <w:r>
        <w:t xml:space="preserve">t . . . </w:t>
      </w:r>
      <w:r w:rsidRPr="006D5155">
        <w:rPr>
          <w:rStyle w:val="StyleUnderline"/>
        </w:rPr>
        <w:t>evidence (of past administrative and legislative practice) will permit this Court to consider Congressional silence to be a substitute for explicit and affirmative legislative action in limiting the free exercise of important rights</w:t>
      </w:r>
      <w:r>
        <w:t>." Woodward v. Rogers, 344 F. Supp. at 985. Such proof [**18] is lacking here.</w:t>
      </w:r>
    </w:p>
    <w:p w14:paraId="7D2C7464" w14:textId="77777777" w:rsidR="001A3BA3" w:rsidRDefault="001A3BA3" w:rsidP="001A3BA3">
      <w:r w:rsidRPr="006D5155">
        <w:rPr>
          <w:rStyle w:val="StyleUnderline"/>
        </w:rPr>
        <w:t xml:space="preserve">We conclude that 22 C.F.R. § 51.70(b)(4) was promulgated by the Secretary of State and enforced against Agee </w:t>
      </w:r>
      <w:r w:rsidRPr="008F7BD4">
        <w:rPr>
          <w:rStyle w:val="StyleUnderline"/>
        </w:rPr>
        <w:t>without the requisite express or implied authorization of Congress</w:t>
      </w:r>
      <w:r w:rsidRPr="006D5155">
        <w:rPr>
          <w:rStyle w:val="StyleUnderline"/>
        </w:rPr>
        <w:t>.</w:t>
      </w:r>
      <w:r>
        <w:t xml:space="preserve"> 9Link to the text of the note </w:t>
      </w:r>
      <w:r w:rsidRPr="006D5155">
        <w:rPr>
          <w:rStyle w:val="StyleUnderline"/>
        </w:rPr>
        <w:t>The Secretary may not revoke Agee's passport unless Congress has authorized him to do so</w:t>
      </w:r>
      <w:r>
        <w:t xml:space="preserve">, for "HN4 </w:t>
      </w:r>
      <w:r w:rsidRPr="006D5155">
        <w:rPr>
          <w:rStyle w:val="StyleUnderline"/>
        </w:rPr>
        <w:t>the right to travel</w:t>
      </w:r>
      <w:r>
        <w:t xml:space="preserve"> abroad" </w:t>
      </w:r>
      <w:r w:rsidRPr="006D5155">
        <w:rPr>
          <w:rStyle w:val="StyleUnderline"/>
        </w:rPr>
        <w:t>is constitutionally protected and subject to regulation only "pursuant to the law-making functions of the Congress."</w:t>
      </w:r>
      <w:r>
        <w:t xml:space="preserve"> See Aptheker v. Secretary of State, 378 U.S. 500, 505, 84 S. Ct. 1659, 1663, 12 L. Ed. 2d 992 (1964); Kent v. Dulles, supra 357 U.S. at 129, 78 S. Ct. at 1119.</w:t>
      </w:r>
    </w:p>
    <w:p w14:paraId="2D7A15D1" w14:textId="77777777" w:rsidR="001A3BA3" w:rsidRDefault="001A3BA3" w:rsidP="001A3BA3"/>
    <w:p w14:paraId="3FA3C592" w14:textId="77777777" w:rsidR="001A3BA3" w:rsidRDefault="001A3BA3" w:rsidP="001A3BA3">
      <w:pPr>
        <w:pStyle w:val="Heading4"/>
      </w:pPr>
      <w:r>
        <w:t>Congressional assent functions as congressional approval</w:t>
      </w:r>
    </w:p>
    <w:p w14:paraId="08DF594B" w14:textId="77777777" w:rsidR="001A3BA3" w:rsidRPr="000C6704" w:rsidRDefault="001A3BA3" w:rsidP="001A3BA3">
      <w:pPr>
        <w:rPr>
          <w:rStyle w:val="Style13ptBold"/>
        </w:rPr>
      </w:pPr>
      <w:r w:rsidRPr="000C6704">
        <w:rPr>
          <w:rStyle w:val="Style13ptBold"/>
        </w:rPr>
        <w:t>114th congress, 15</w:t>
      </w:r>
    </w:p>
    <w:p w14:paraId="7B715142" w14:textId="77777777" w:rsidR="001A3BA3" w:rsidRPr="002966A1" w:rsidRDefault="001A3BA3" w:rsidP="001A3BA3">
      <w:r>
        <w:t>(114</w:t>
      </w:r>
      <w:r w:rsidRPr="000C6704">
        <w:rPr>
          <w:vertAlign w:val="superscript"/>
        </w:rPr>
        <w:t>th</w:t>
      </w:r>
      <w:r>
        <w:t xml:space="preserve"> congress, H. Rept. 114-214, 2015, “REGULATIONS FROM THE EXECUTIVE IN NEED OF SCRUTINY ACT OF 2015,” </w:t>
      </w:r>
      <w:hyperlink r:id="rId15" w:history="1">
        <w:r w:rsidRPr="00555921">
          <w:rPr>
            <w:rStyle w:val="Hyperlink"/>
          </w:rPr>
          <w:t>https://www.congress.gov/congressional-report/114th-congress/house-report/214</w:t>
        </w:r>
      </w:hyperlink>
      <w:r>
        <w:t>, DOA: 7-18-2019, NREM)</w:t>
      </w:r>
    </w:p>
    <w:p w14:paraId="454747F6" w14:textId="77777777" w:rsidR="001A3BA3" w:rsidRDefault="001A3BA3" w:rsidP="001A3BA3">
      <w:r w:rsidRPr="002966A1">
        <w:t xml:space="preserve">The </w:t>
      </w:r>
      <w:r w:rsidRPr="008F7BD4">
        <w:rPr>
          <w:rStyle w:val="StyleUnderline"/>
        </w:rPr>
        <w:t>Congressional Approval Requirement</w:t>
      </w:r>
      <w:r w:rsidRPr="002966A1">
        <w:rPr>
          <w:rStyle w:val="StyleUnderline"/>
        </w:rPr>
        <w:t xml:space="preserve"> Will</w:t>
      </w:r>
      <w:r w:rsidRPr="002966A1">
        <w:t xml:space="preserve"> Further Ossify the Rulemaking Process and Create More Opportunities for Private Special Interests to Intervene </w:t>
      </w:r>
      <w:proofErr w:type="gramStart"/>
      <w:r w:rsidRPr="002966A1">
        <w:t>The</w:t>
      </w:r>
      <w:proofErr w:type="gramEnd"/>
      <w:r w:rsidRPr="002966A1">
        <w:t xml:space="preserve"> REINS Act would effectively </w:t>
      </w:r>
      <w:r w:rsidRPr="002966A1">
        <w:rPr>
          <w:rStyle w:val="StyleUnderline"/>
        </w:rPr>
        <w:t xml:space="preserve">act as a chokehold on Federal agency rulemaking by </w:t>
      </w:r>
      <w:r w:rsidRPr="008F7BD4">
        <w:rPr>
          <w:rStyle w:val="StyleUnderline"/>
        </w:rPr>
        <w:t>requiring congressional assent</w:t>
      </w:r>
      <w:r w:rsidRPr="002966A1">
        <w:t xml:space="preserve"> to major rules before they can take effect. This approval process would be in addition to an already heavily </w:t>
      </w:r>
      <w:proofErr w:type="spellStart"/>
      <w:r w:rsidRPr="002966A1">
        <w:t>proceduralized</w:t>
      </w:r>
      <w:proofErr w:type="spellEnd"/>
      <w:r w:rsidRPr="002966A1">
        <w:t xml:space="preserve"> rulemaking process that often takes years to conclude. </w:t>
      </w:r>
      <w:r w:rsidRPr="002966A1">
        <w:rPr>
          <w:rStyle w:val="StyleUnderline"/>
        </w:rPr>
        <w:t>Under the new approval process imposed by the legislation, congressional gridlock</w:t>
      </w:r>
      <w:r w:rsidRPr="002966A1">
        <w:t xml:space="preserve"> or deliberate inaction </w:t>
      </w:r>
      <w:r w:rsidRPr="002966A1">
        <w:rPr>
          <w:rStyle w:val="StyleUnderline"/>
        </w:rPr>
        <w:t>would serve as a veto</w:t>
      </w:r>
      <w:r w:rsidRPr="002966A1">
        <w:t xml:space="preserve"> of even critically needed rules that often took years to develop</w:t>
      </w:r>
      <w:r>
        <w:t>.</w:t>
      </w:r>
    </w:p>
    <w:p w14:paraId="5AA0934A" w14:textId="77777777" w:rsidR="001A3BA3" w:rsidRDefault="001A3BA3" w:rsidP="001A3BA3"/>
    <w:p w14:paraId="203A435A" w14:textId="0791FC22" w:rsidR="001A3BA3" w:rsidRDefault="001A3BA3" w:rsidP="001A3BA3">
      <w:pPr>
        <w:pStyle w:val="Heading3"/>
      </w:pPr>
      <w:bookmarkStart w:id="14" w:name="_Toc14467626"/>
      <w:r>
        <w:t>Assent Is Explicit (AT – Lack of Veto Override = Consent)</w:t>
      </w:r>
      <w:bookmarkEnd w:id="14"/>
    </w:p>
    <w:p w14:paraId="5EB67904" w14:textId="77777777" w:rsidR="001A3BA3" w:rsidRPr="001A3BA3" w:rsidRDefault="001A3BA3" w:rsidP="001A3BA3"/>
    <w:p w14:paraId="3F34DD18" w14:textId="77777777" w:rsidR="001A3BA3" w:rsidRDefault="001A3BA3" w:rsidP="001A3BA3">
      <w:pPr>
        <w:pStyle w:val="Heading4"/>
      </w:pPr>
      <w:r>
        <w:t>Explicit congressional authorization constitutes congressional assent</w:t>
      </w:r>
    </w:p>
    <w:p w14:paraId="6A12C97E" w14:textId="77777777" w:rsidR="001A3BA3" w:rsidRPr="001E442C" w:rsidRDefault="001A3BA3" w:rsidP="001A3BA3">
      <w:pPr>
        <w:rPr>
          <w:rStyle w:val="Style13ptBold"/>
        </w:rPr>
      </w:pPr>
      <w:r w:rsidRPr="001E442C">
        <w:rPr>
          <w:rStyle w:val="Style13ptBold"/>
        </w:rPr>
        <w:t>United States Court of Appeals for the Federal Circuit, 95</w:t>
      </w:r>
    </w:p>
    <w:p w14:paraId="6DC8D690" w14:textId="36488A7C" w:rsidR="001A3BA3" w:rsidRDefault="001A3BA3" w:rsidP="001A3BA3">
      <w:r>
        <w:t>(</w:t>
      </w:r>
      <w:r w:rsidRPr="009263FA">
        <w:rPr>
          <w:i/>
          <w:iCs/>
        </w:rPr>
        <w:t>United States Court of Appeals for the Federal Circuit</w:t>
      </w:r>
      <w:r>
        <w:t>, 47 F.3d 1569, 1-31-1995, “Quality Tooling v. United States,” Lexis, DOA: 7-18-2019, NREM)</w:t>
      </w:r>
    </w:p>
    <w:p w14:paraId="17F574A4" w14:textId="77777777" w:rsidR="001A3BA3" w:rsidRPr="001E442C" w:rsidRDefault="001A3BA3" w:rsidP="001A3BA3"/>
    <w:p w14:paraId="4CDC52D0" w14:textId="77777777" w:rsidR="001A3BA3" w:rsidRPr="001E442C" w:rsidRDefault="001A3BA3" w:rsidP="001A3BA3">
      <w:pPr>
        <w:rPr>
          <w:rStyle w:val="StyleUnderline"/>
        </w:rPr>
      </w:pPr>
      <w:r w:rsidRPr="001E442C">
        <w:rPr>
          <w:rStyle w:val="StyleUnderline"/>
        </w:rPr>
        <w:t>The dissent</w:t>
      </w:r>
      <w:r>
        <w:t xml:space="preserve">, along with the Government, </w:t>
      </w:r>
      <w:r w:rsidRPr="001E442C">
        <w:rPr>
          <w:rStyle w:val="StyleUnderline"/>
        </w:rPr>
        <w:t>argues that waivers of sovereign immunity should be understood to be court specific</w:t>
      </w:r>
      <w:r>
        <w:t xml:space="preserve">. In support of this proposition the dissent cites Minnesota v. United States, 305 U.S. 382, 83 L. Ed. 235, 59 S. Ct. 292 (1939), [**24] and United States v. Shaw, 309 U.S. 495, 84 L. Ed. 888, 60 S. Ct. 659 (1940). </w:t>
      </w:r>
      <w:r w:rsidRPr="001E442C">
        <w:rPr>
          <w:rStyle w:val="StyleUnderline"/>
        </w:rPr>
        <w:t>But in each of those cases, the question was whether the United States, without express Congressional assent, should</w:t>
      </w:r>
      <w:r>
        <w:t xml:space="preserve"> [*1577] </w:t>
      </w:r>
      <w:r w:rsidRPr="001E442C">
        <w:rPr>
          <w:rStyle w:val="StyleUnderline"/>
        </w:rPr>
        <w:t>have claims decided against it in the courts of another sovereign</w:t>
      </w:r>
      <w:r>
        <w:t xml:space="preserve">. In the Minnesota case, the probate court in Minnesota purported to adjudicate a claim regarding Indian lands in which the Federal Government had an interest. In Shaw, the issue was whether jurisdiction resided in the probate court of Michigan to adjudicate an affirmative claim for money against the United States. </w:t>
      </w:r>
      <w:r w:rsidRPr="001E442C">
        <w:rPr>
          <w:rStyle w:val="StyleUnderline"/>
        </w:rPr>
        <w:t>In both cases, the Supreme Court concluded that no Congressional act could be found that expressly authorized these state courts to adjudicate the federal interests involved.</w:t>
      </w:r>
    </w:p>
    <w:p w14:paraId="3B61E32F" w14:textId="77777777" w:rsidR="001A3BA3" w:rsidRDefault="001A3BA3" w:rsidP="001A3BA3">
      <w:r>
        <w:t xml:space="preserve">In the case before us, </w:t>
      </w:r>
      <w:r w:rsidRPr="001E442C">
        <w:t>the question is not whether Congress has clearly authorized the courts</w:t>
      </w:r>
      <w:r>
        <w:t xml:space="preserve"> of another sovereign to adjudicate claims against the United States; both courts involved here are creatures of the federal sovereign, created and empowered by Congress with subject matter jurisdiction over the cause. 9Link to the text of the note </w:t>
      </w:r>
      <w:r w:rsidRPr="001E442C">
        <w:rPr>
          <w:rStyle w:val="StyleUnderline"/>
        </w:rPr>
        <w:t>The question is</w:t>
      </w:r>
      <w:r>
        <w:t xml:space="preserve"> the narrow one of </w:t>
      </w:r>
      <w:r w:rsidRPr="001E442C">
        <w:rPr>
          <w:rStyle w:val="StyleUnderline"/>
        </w:rPr>
        <w:t>whether Congress</w:t>
      </w:r>
      <w:r>
        <w:t xml:space="preserve">, having </w:t>
      </w:r>
      <w:r w:rsidRPr="001E442C">
        <w:rPr>
          <w:rStyle w:val="StyleUnderline"/>
        </w:rPr>
        <w:t>granted</w:t>
      </w:r>
      <w:r>
        <w:t xml:space="preserve"> Quality </w:t>
      </w:r>
      <w:r w:rsidRPr="001E442C">
        <w:rPr>
          <w:rStyle w:val="StyleUnderline"/>
        </w:rPr>
        <w:t>the right</w:t>
      </w:r>
      <w:r>
        <w:t xml:space="preserve"> to sue the United [**25] States on this claim, and having in other legislation granted to two federal courts jurisdiction over such claims, intended the right to sue to be applicable in both federal courts which have jurisdiction. In other words, </w:t>
      </w:r>
      <w:r w:rsidRPr="001E442C">
        <w:rPr>
          <w:rStyle w:val="StyleUnderline"/>
        </w:rPr>
        <w:t>our inquiry comes down to</w:t>
      </w:r>
      <w:r>
        <w:t xml:space="preserve"> the simple question of </w:t>
      </w:r>
      <w:r w:rsidRPr="001E442C">
        <w:rPr>
          <w:rStyle w:val="StyleUnderline"/>
        </w:rPr>
        <w:t>whether there</w:t>
      </w:r>
      <w:r w:rsidRPr="001E442C">
        <w:t xml:space="preserve"> is</w:t>
      </w:r>
      <w:r>
        <w:t xml:space="preserve"> </w:t>
      </w:r>
      <w:r w:rsidRPr="001E442C">
        <w:rPr>
          <w:rStyle w:val="StyleUnderline"/>
        </w:rPr>
        <w:t>any</w:t>
      </w:r>
      <w:r>
        <w:t xml:space="preserve">thing in the </w:t>
      </w:r>
      <w:r w:rsidRPr="001E442C">
        <w:rPr>
          <w:rStyle w:val="StyleUnderline"/>
        </w:rPr>
        <w:t>governing legislation to suggest</w:t>
      </w:r>
      <w:r>
        <w:t xml:space="preserve"> that we are to read </w:t>
      </w:r>
      <w:r w:rsidRPr="001E442C">
        <w:rPr>
          <w:rStyle w:val="StyleUnderline"/>
        </w:rPr>
        <w:t>Congress' intention</w:t>
      </w:r>
      <w:r>
        <w:t xml:space="preserve"> as preferring the one court to the exclusion of the other in adjudicating this claim. </w:t>
      </w:r>
      <w:r w:rsidRPr="001E442C">
        <w:rPr>
          <w:rStyle w:val="StyleUnderline"/>
        </w:rPr>
        <w:t>We have found no such indication</w:t>
      </w:r>
      <w:r>
        <w:t>.</w:t>
      </w:r>
    </w:p>
    <w:p w14:paraId="355551F3" w14:textId="77777777" w:rsidR="001A3BA3" w:rsidRDefault="001A3BA3" w:rsidP="001A3BA3">
      <w:r>
        <w:t xml:space="preserve">[**26] The dissent argues further, however, that in determining what Congress desires, </w:t>
      </w:r>
      <w:r w:rsidRPr="001E442C">
        <w:rPr>
          <w:rStyle w:val="StyleUnderline"/>
        </w:rPr>
        <w:t>recent decisions of the Supreme Court indicate that grants</w:t>
      </w:r>
      <w:r>
        <w:t xml:space="preserve"> of sovereign immunity </w:t>
      </w:r>
      <w:r w:rsidRPr="001E442C">
        <w:rPr>
          <w:rStyle w:val="StyleUnderline"/>
        </w:rPr>
        <w:t>are to be very narrowly construed, and express legislative words must be found</w:t>
      </w:r>
      <w:r>
        <w:t xml:space="preserve"> if waiver is to be found. We must of course honor the Supreme Court's current view of the doctrine, but at the same time </w:t>
      </w:r>
      <w:r w:rsidRPr="001E442C">
        <w:rPr>
          <w:rStyle w:val="StyleUnderline"/>
        </w:rPr>
        <w:t>we may not ignore Congressional intent and purpose</w:t>
      </w:r>
      <w:r>
        <w:t xml:space="preserve">. </w:t>
      </w:r>
    </w:p>
    <w:p w14:paraId="2535A2E2" w14:textId="77777777" w:rsidR="001A3BA3" w:rsidRDefault="001A3BA3" w:rsidP="001A3BA3"/>
    <w:p w14:paraId="15B67625" w14:textId="77777777" w:rsidR="001A3BA3" w:rsidRDefault="001A3BA3" w:rsidP="001A3BA3">
      <w:pPr>
        <w:pStyle w:val="Heading4"/>
      </w:pPr>
      <w:r>
        <w:t>Prefer contextual evidence, authorization is assent</w:t>
      </w:r>
    </w:p>
    <w:p w14:paraId="13DF2C35" w14:textId="77777777" w:rsidR="001A3BA3" w:rsidRPr="009263FA" w:rsidRDefault="001A3BA3" w:rsidP="001A3BA3">
      <w:pPr>
        <w:rPr>
          <w:rStyle w:val="Style13ptBold"/>
        </w:rPr>
      </w:pPr>
      <w:r w:rsidRPr="009263FA">
        <w:rPr>
          <w:rStyle w:val="Style13ptBold"/>
        </w:rPr>
        <w:t>Bandow, Cato Institute senior fellow, 12</w:t>
      </w:r>
    </w:p>
    <w:p w14:paraId="73AF9AA8" w14:textId="77777777" w:rsidR="001A3BA3" w:rsidRDefault="001A3BA3" w:rsidP="001A3BA3">
      <w:r>
        <w:t xml:space="preserve">(Doug Bandow, </w:t>
      </w:r>
      <w:r w:rsidRPr="009263FA">
        <w:rPr>
          <w:i/>
          <w:iCs/>
        </w:rPr>
        <w:t>Cato Institute</w:t>
      </w:r>
      <w:r>
        <w:t xml:space="preserve">, 6-29-2012, “The Future of Congressional War Powers,” </w:t>
      </w:r>
      <w:hyperlink r:id="rId16" w:history="1">
        <w:r w:rsidRPr="00555921">
          <w:rPr>
            <w:rStyle w:val="Hyperlink"/>
          </w:rPr>
          <w:t>https://www.cato.org/publications/commentary/future-congressional-war-powers</w:t>
        </w:r>
      </w:hyperlink>
      <w:r>
        <w:t>, DOA: 7-18-2019, NREM)</w:t>
      </w:r>
    </w:p>
    <w:p w14:paraId="32CD2215" w14:textId="77777777" w:rsidR="001A3BA3" w:rsidRDefault="001A3BA3" w:rsidP="001A3BA3">
      <w:pPr>
        <w:rPr>
          <w:rStyle w:val="StyleUnderline"/>
        </w:rPr>
      </w:pPr>
      <w:r>
        <w:t>During the 2008 campaign, candidate Obama explained: “</w:t>
      </w:r>
      <w:r w:rsidRPr="009263FA">
        <w:rPr>
          <w:rStyle w:val="StyleUnderline"/>
        </w:rPr>
        <w:t>The president does not have power under the Constitution to unilaterally authorize a military attack</w:t>
      </w:r>
      <w:r>
        <w:t xml:space="preserve"> in a situation that does not involve stopping an actual or imminent threat to the nation.” Candidate Hillary Clinton explained: “I do </w:t>
      </w:r>
      <w:r w:rsidRPr="009263FA">
        <w:rPr>
          <w:rStyle w:val="StyleUnderline"/>
        </w:rPr>
        <w:t>no</w:t>
      </w:r>
      <w:r>
        <w:t xml:space="preserve">t believe that the </w:t>
      </w:r>
      <w:r w:rsidRPr="009263FA">
        <w:rPr>
          <w:rStyle w:val="StyleUnderline"/>
        </w:rPr>
        <w:t>president can take military action</w:t>
      </w:r>
      <w:r>
        <w:t xml:space="preserve">—including any kind of strategic bombing—against Iran </w:t>
      </w:r>
      <w:r w:rsidRPr="009263FA">
        <w:rPr>
          <w:rStyle w:val="StyleUnderline"/>
        </w:rPr>
        <w:t>without congressional authorization</w:t>
      </w:r>
      <w:r>
        <w:t xml:space="preserve">.” Senator Joseph </w:t>
      </w:r>
      <w:r w:rsidRPr="009263FA">
        <w:rPr>
          <w:rStyle w:val="StyleUnderline"/>
        </w:rPr>
        <w:t>Biden threatened</w:t>
      </w:r>
      <w:r>
        <w:t xml:space="preserve"> President </w:t>
      </w:r>
      <w:r w:rsidRPr="009263FA">
        <w:rPr>
          <w:rStyle w:val="StyleUnderline"/>
        </w:rPr>
        <w:t>Bush with impeachment if the latter bombed Iran without congressional assent since the Constitution gave “Congress the power to initiate all hostilities, even limited wars.”</w:t>
      </w:r>
    </w:p>
    <w:p w14:paraId="02A14DA2" w14:textId="77777777" w:rsidR="001A3BA3" w:rsidRDefault="001A3BA3" w:rsidP="001A3BA3">
      <w:pPr>
        <w:rPr>
          <w:rStyle w:val="StyleUnderline"/>
        </w:rPr>
      </w:pPr>
    </w:p>
    <w:p w14:paraId="012BF6B4" w14:textId="77777777" w:rsidR="001A3BA3" w:rsidRPr="001A3BA3" w:rsidRDefault="001A3BA3" w:rsidP="001A3BA3">
      <w:pPr>
        <w:pStyle w:val="Heading4"/>
      </w:pPr>
      <w:r w:rsidRPr="001A3BA3">
        <w:t>Only explicit authority constitutes congressional assent, not an absence of legislation</w:t>
      </w:r>
    </w:p>
    <w:p w14:paraId="0EA40960" w14:textId="77777777" w:rsidR="001A3BA3" w:rsidRPr="00C73180" w:rsidRDefault="001A3BA3" w:rsidP="001A3BA3">
      <w:pPr>
        <w:rPr>
          <w:rStyle w:val="Style13ptBold"/>
        </w:rPr>
      </w:pPr>
      <w:r w:rsidRPr="00C73180">
        <w:rPr>
          <w:rStyle w:val="Style13ptBold"/>
        </w:rPr>
        <w:t>United States District Court for the District of Columbia, 80</w:t>
      </w:r>
    </w:p>
    <w:p w14:paraId="460851E7" w14:textId="3E8876E5" w:rsidR="001A3BA3" w:rsidRDefault="001A3BA3" w:rsidP="001A3BA3">
      <w:r>
        <w:t>(United States District Court for the District of Columbia, 483 F. Supp. 729, 1-28-1980, “Agee v. Vance,” Lexis, DOA: 7-18-2019, NREM)</w:t>
      </w:r>
    </w:p>
    <w:p w14:paraId="1445F554" w14:textId="77777777" w:rsidR="001A3BA3" w:rsidRPr="00C73180" w:rsidRDefault="001A3BA3" w:rsidP="001A3BA3"/>
    <w:p w14:paraId="483AF42C" w14:textId="77777777" w:rsidR="001A3BA3" w:rsidRPr="00C73180" w:rsidRDefault="001A3BA3" w:rsidP="001A3BA3">
      <w:pPr>
        <w:rPr>
          <w:rStyle w:val="StyleUnderline"/>
        </w:rPr>
      </w:pPr>
      <w:r w:rsidRPr="00C73180">
        <w:t xml:space="preserve">At oral argument [**9] </w:t>
      </w:r>
      <w:r w:rsidRPr="00C73180">
        <w:rPr>
          <w:rStyle w:val="StyleUnderline"/>
        </w:rPr>
        <w:t>the Secretary pointed to</w:t>
      </w:r>
      <w:r w:rsidRPr="00C73180">
        <w:t xml:space="preserve"> State Department testimony during a series of </w:t>
      </w:r>
      <w:r w:rsidRPr="00C73180">
        <w:rPr>
          <w:rStyle w:val="StyleUnderline"/>
        </w:rPr>
        <w:t>congressional hearings</w:t>
      </w:r>
      <w:r w:rsidRPr="00C73180">
        <w:t xml:space="preserve"> covering passport legislation in 1957 and 1958. </w:t>
      </w:r>
      <w:r w:rsidRPr="00C73180">
        <w:rPr>
          <w:rStyle w:val="StyleUnderline"/>
        </w:rPr>
        <w:t>He argued that because the Department testified it already had the power it now asserts, and that legislation would serve as a mere clarification, Congress was effectively put on notice; its failure to reject this Executive interpretation is said to convey implicit approval.</w:t>
      </w:r>
    </w:p>
    <w:p w14:paraId="18B62590" w14:textId="77777777" w:rsidR="001A3BA3" w:rsidRPr="00C73180" w:rsidRDefault="001A3BA3" w:rsidP="001A3BA3">
      <w:r w:rsidRPr="00C73180">
        <w:rPr>
          <w:rStyle w:val="StyleUnderline"/>
        </w:rPr>
        <w:t xml:space="preserve">This argument cannot withstand scrutiny. </w:t>
      </w:r>
      <w:r w:rsidRPr="00C73180">
        <w:t xml:space="preserve">Expansive assertions made during the 1957 hearings must be read </w:t>
      </w:r>
      <w:proofErr w:type="gramStart"/>
      <w:r w:rsidRPr="00C73180">
        <w:t>in light of</w:t>
      </w:r>
      <w:proofErr w:type="gramEnd"/>
      <w:r w:rsidRPr="00C73180">
        <w:t xml:space="preserve"> Kent v. [*732] Dulles, which seriously limited the Secretary's power to deny passports in analogous circumstances under then-existing law. Immediately following the Kent decision, </w:t>
      </w:r>
      <w:r w:rsidRPr="00C73180">
        <w:rPr>
          <w:rStyle w:val="StyleUnderline"/>
        </w:rPr>
        <w:t>the Administration introduced a bill that would have given the Secretary the precise authority sought here</w:t>
      </w:r>
      <w:r w:rsidRPr="00C73180">
        <w:t xml:space="preserve">. 7.Link to the text of the note [**10] </w:t>
      </w:r>
      <w:r w:rsidRPr="00C73180">
        <w:rPr>
          <w:rStyle w:val="StyleUnderline"/>
        </w:rPr>
        <w:t>But Congress failed to enact what was sought</w:t>
      </w:r>
      <w:r w:rsidRPr="00C73180">
        <w:t xml:space="preserve">, and indeed several Senators expressed opposition or concern over the national security and foreign affairs provisions of the Administration bill. 8.Link to the text of the note </w:t>
      </w:r>
      <w:r w:rsidRPr="00C73180">
        <w:rPr>
          <w:rStyle w:val="StyleUnderline"/>
        </w:rPr>
        <w:t>Implied authority is not gained in this fashion</w:t>
      </w:r>
      <w:r w:rsidRPr="00C73180">
        <w:t>.</w:t>
      </w:r>
    </w:p>
    <w:p w14:paraId="1ECBB62B" w14:textId="77777777" w:rsidR="001A3BA3" w:rsidRPr="00C73180" w:rsidRDefault="001A3BA3" w:rsidP="001A3BA3">
      <w:r w:rsidRPr="00C73180">
        <w:rPr>
          <w:rStyle w:val="StyleUnderline"/>
        </w:rPr>
        <w:t xml:space="preserve">Nor do the 1978 amendments constitute </w:t>
      </w:r>
      <w:r w:rsidRPr="00C73180">
        <w:rPr>
          <w:rStyle w:val="Emphasis"/>
        </w:rPr>
        <w:t>congressional assent by inaction</w:t>
      </w:r>
      <w:r w:rsidRPr="00C73180">
        <w:t xml:space="preserve">. </w:t>
      </w:r>
      <w:r w:rsidRPr="00C73180">
        <w:rPr>
          <w:rStyle w:val="StyleUnderline"/>
        </w:rPr>
        <w:t>Legislative silence cannot be read as implicit adoption of an obscure</w:t>
      </w:r>
      <w:r w:rsidRPr="00C73180">
        <w:t xml:space="preserve">, virtually </w:t>
      </w:r>
      <w:r w:rsidRPr="00C73180">
        <w:rPr>
          <w:rStyle w:val="StyleUnderline"/>
        </w:rPr>
        <w:t>unused regulation</w:t>
      </w:r>
      <w:r w:rsidRPr="00C73180">
        <w:t xml:space="preserve"> that limits the free exercise of protected rights. See Lynd v. Rusk, supra, 128 </w:t>
      </w:r>
      <w:proofErr w:type="spellStart"/>
      <w:r w:rsidRPr="00C73180">
        <w:t>U.S.App.D.C</w:t>
      </w:r>
      <w:proofErr w:type="spellEnd"/>
      <w:r w:rsidRPr="00C73180">
        <w:t xml:space="preserve">. at 405-406, 389 F.2d at 946-47. This is particularly apparent where, as here, the action that Congress did take, </w:t>
      </w:r>
      <w:proofErr w:type="spellStart"/>
      <w:r w:rsidRPr="00C73180">
        <w:t>i</w:t>
      </w:r>
      <w:proofErr w:type="spellEnd"/>
      <w:r w:rsidRPr="00C73180">
        <w:t xml:space="preserve">. e., cutting back the Executive power over area travel restrictions conferred in </w:t>
      </w:r>
      <w:proofErr w:type="spellStart"/>
      <w:r w:rsidRPr="00C73180">
        <w:t>Zemel</w:t>
      </w:r>
      <w:proofErr w:type="spellEnd"/>
      <w:r w:rsidRPr="00C73180">
        <w:t xml:space="preserve">, is hardly receptive to implying additional delegated authority. See </w:t>
      </w:r>
      <w:proofErr w:type="spellStart"/>
      <w:r w:rsidRPr="00C73180">
        <w:t>Sen.Rep</w:t>
      </w:r>
      <w:proofErr w:type="spellEnd"/>
      <w:r w:rsidRPr="00C73180">
        <w:t>. No. 842, 95th Cong., 1st Sess. 14-15 (1978).</w:t>
      </w:r>
    </w:p>
    <w:p w14:paraId="08185396" w14:textId="77777777" w:rsidR="001A3BA3" w:rsidRDefault="001A3BA3" w:rsidP="001A3BA3">
      <w:r w:rsidRPr="00C73180">
        <w:rPr>
          <w:rStyle w:val="StyleUnderline"/>
        </w:rPr>
        <w:t>The Court is forced to conclude that the Secretary's promulgation of the challenged regulation was without authorization from Congress</w:t>
      </w:r>
      <w:r w:rsidRPr="00C73180">
        <w:t>. It is unnecessary, therefore, to consider the additional attacks [**11] on the regulation based on the First and Fifth Amendments.</w:t>
      </w:r>
    </w:p>
    <w:p w14:paraId="284B4B4E" w14:textId="6D19C896" w:rsidR="001A3BA3" w:rsidRDefault="001A3BA3" w:rsidP="001A3BA3"/>
    <w:p w14:paraId="61BE2E0A" w14:textId="77777777" w:rsidR="001A3BA3" w:rsidRDefault="001A3BA3" w:rsidP="001A3BA3">
      <w:pPr>
        <w:pStyle w:val="Heading4"/>
      </w:pPr>
      <w:r>
        <w:t>Only positive action constitutes congressional assent</w:t>
      </w:r>
    </w:p>
    <w:p w14:paraId="57F927D3" w14:textId="77777777" w:rsidR="001A3BA3" w:rsidRPr="005528BF" w:rsidRDefault="001A3BA3" w:rsidP="001A3BA3">
      <w:pPr>
        <w:rPr>
          <w:rStyle w:val="Style13ptBold"/>
        </w:rPr>
      </w:pPr>
      <w:r w:rsidRPr="005528BF">
        <w:rPr>
          <w:rStyle w:val="Style13ptBold"/>
        </w:rPr>
        <w:t>Walker, Wake Forest law professor, 1</w:t>
      </w:r>
    </w:p>
    <w:p w14:paraId="0C799C9A" w14:textId="77777777" w:rsidR="001A3BA3" w:rsidRPr="005528BF" w:rsidRDefault="001A3BA3" w:rsidP="001A3BA3">
      <w:r>
        <w:t xml:space="preserve">(George K. Walker, 32 J. </w:t>
      </w:r>
      <w:r w:rsidRPr="005528BF">
        <w:rPr>
          <w:i/>
          <w:iCs/>
        </w:rPr>
        <w:t>Mar. L. &amp; Com</w:t>
      </w:r>
      <w:r>
        <w:t>. 567, October 2001, “Supplemental, Pendent and Ancillary Jurisdiction in Admiralty and Maritime Cases: The ALI Federal Judicial Code Revision Project and Admiralty Practice,” Lexis, DOA: 7-18-2019, NREM)</w:t>
      </w:r>
    </w:p>
    <w:p w14:paraId="30797658" w14:textId="77777777" w:rsidR="001A3BA3" w:rsidRDefault="001A3BA3" w:rsidP="001A3BA3">
      <w:r w:rsidRPr="005528BF">
        <w:rPr>
          <w:rStyle w:val="StyleUnderline"/>
        </w:rPr>
        <w:t>Should Congress enact the proposed legislation?</w:t>
      </w:r>
      <w:r>
        <w:t xml:space="preserve"> </w:t>
      </w:r>
      <w:r w:rsidRPr="005528BF">
        <w:rPr>
          <w:rStyle w:val="StyleUnderline"/>
        </w:rPr>
        <w:t xml:space="preserve">Any response in the </w:t>
      </w:r>
      <w:r w:rsidRPr="008F7BD4">
        <w:rPr>
          <w:rStyle w:val="StyleUnderline"/>
        </w:rPr>
        <w:t>affirmative ought to be only a qualified one</w:t>
      </w:r>
      <w:r>
        <w:t xml:space="preserve">. Unresolved issues noted above may continue to vex counsel and the courts. The few omissions in the proposal should be addressed. The principal problem with proposed section 1367 may be its length; a longer statute may invite more construction issues. The same can be said about the proposed removal legislation, the longer format of which follows from beneficial subdivisions in the current statutes. </w:t>
      </w:r>
      <w:r w:rsidRPr="005528BF">
        <w:rPr>
          <w:rStyle w:val="StyleUnderline"/>
        </w:rPr>
        <w:t xml:space="preserve">Overall, however, the </w:t>
      </w:r>
      <w:r w:rsidRPr="008F7BD4">
        <w:rPr>
          <w:rStyle w:val="StyleUnderline"/>
        </w:rPr>
        <w:t>proposed changes</w:t>
      </w:r>
      <w:r w:rsidRPr="005528BF">
        <w:rPr>
          <w:rStyle w:val="StyleUnderline"/>
        </w:rPr>
        <w:t xml:space="preserve"> are welcome and </w:t>
      </w:r>
      <w:r w:rsidRPr="008F7BD4">
        <w:rPr>
          <w:rStyle w:val="StyleUnderline"/>
        </w:rPr>
        <w:t>should receive Congressional assent</w:t>
      </w:r>
      <w:r>
        <w:t>.</w:t>
      </w:r>
    </w:p>
    <w:p w14:paraId="3EBDE2DD" w14:textId="77777777" w:rsidR="001A3BA3" w:rsidRDefault="001A3BA3" w:rsidP="001A3BA3">
      <w:r>
        <w:t>The future of the ALI proposals in the courts, should Congress adopt some or all of them, will undoubtedly conform to patterns of the past, both before and after section 1367's enactment. That future depends first, therefore, on the happenstance of litigation. Except where Congress had specified the rules, e.g., in section 1338, how pendent and ancillary jurisdiction principles fared before 1990 depended on when cases arose in the district courts, how the courts of appeals reacted on review, and whether the Supreme Court took jurisdiction to resolve issues and decide them. In the future, too, different circuits might take different views of the meaning of the reforms.</w:t>
      </w:r>
    </w:p>
    <w:p w14:paraId="15B50A69" w14:textId="77777777" w:rsidR="001A3BA3" w:rsidRDefault="001A3BA3" w:rsidP="001A3BA3">
      <w:r>
        <w:t>The future of the ALI proposals in the courts will also depend on the sensitivity of judges to special considerations in different kinds of cases, of the sort reflected in the accommodation of admiralty peculiarities in the Federal Rules of Civil Procedure. In maritime law-oriented litigation, for example, diversity jurisdiction cases may well be regarded in a different light than admiralty jurisdiction cases, or those involving immunity of the United States. By the same token, history makes it clear that federal courts have felt free to export to other litigation supplemental jurisdiction norms originally developed in admiralty cases.</w:t>
      </w:r>
    </w:p>
    <w:p w14:paraId="5D5D149E" w14:textId="77777777" w:rsidR="001A3BA3" w:rsidRDefault="001A3BA3" w:rsidP="001A3BA3">
      <w:r>
        <w:t xml:space="preserve">[*653] </w:t>
      </w:r>
      <w:r w:rsidRPr="005528BF">
        <w:rPr>
          <w:rStyle w:val="StyleUnderline"/>
        </w:rPr>
        <w:t>The future of</w:t>
      </w:r>
      <w:r>
        <w:t xml:space="preserve"> the ALI </w:t>
      </w:r>
      <w:r w:rsidRPr="005528BF">
        <w:rPr>
          <w:rStyle w:val="StyleUnderline"/>
        </w:rPr>
        <w:t>proposals</w:t>
      </w:r>
      <w:r>
        <w:t xml:space="preserve"> in the courts </w:t>
      </w:r>
      <w:r w:rsidRPr="005528BF">
        <w:rPr>
          <w:rStyle w:val="StyleUnderline"/>
        </w:rPr>
        <w:t>will depend</w:t>
      </w:r>
      <w:r>
        <w:t xml:space="preserve">, perhaps most critically, </w:t>
      </w:r>
      <w:r w:rsidRPr="005528BF">
        <w:rPr>
          <w:rStyle w:val="StyleUnderline"/>
        </w:rPr>
        <w:t xml:space="preserve">on the </w:t>
      </w:r>
      <w:proofErr w:type="spellStart"/>
      <w:r w:rsidRPr="005528BF">
        <w:rPr>
          <w:rStyle w:val="StyleUnderline"/>
        </w:rPr>
        <w:t>discernability</w:t>
      </w:r>
      <w:proofErr w:type="spellEnd"/>
      <w:r w:rsidRPr="005528BF">
        <w:rPr>
          <w:rStyle w:val="StyleUnderline"/>
        </w:rPr>
        <w:t xml:space="preserve"> of Congressional policy expressed or implied in other legislation governing supplemental, pendent or ancillary jurisdiction, especially when the discernible policy trumps, approves or modifies common-law jurisprudence.</w:t>
      </w:r>
      <w:r>
        <w:t xml:space="preserve"> Legislation invites its own construction, and, if the legislation is not clear, that invitation risks, if it does not guarantee, divergent decisions. The history of section 1367 offers more than one issue illustrative of this verity. Whatever eventually emerges from the amendment process prompted by the ALI's proposals should be well thought out and clearly expressed, to minimize new traps of the sort that has embarrassed the present supplemental jurisdiction statute and complementary general removal legislation.</w:t>
      </w:r>
    </w:p>
    <w:p w14:paraId="56ECCD42" w14:textId="77777777" w:rsidR="001A3BA3" w:rsidRDefault="001A3BA3" w:rsidP="001A3BA3"/>
    <w:p w14:paraId="11311E80" w14:textId="68ED6FD6" w:rsidR="001A3BA3" w:rsidRDefault="001A3BA3" w:rsidP="001A3BA3">
      <w:pPr>
        <w:pStyle w:val="Heading3"/>
      </w:pPr>
      <w:bookmarkStart w:id="15" w:name="_Toc14467627"/>
      <w:r>
        <w:t>Arms Export Control Act Gives Congress Authority</w:t>
      </w:r>
      <w:bookmarkEnd w:id="15"/>
    </w:p>
    <w:p w14:paraId="77E865FE" w14:textId="77777777" w:rsidR="001A3BA3" w:rsidRPr="001A3BA3" w:rsidRDefault="001A3BA3" w:rsidP="001A3BA3"/>
    <w:p w14:paraId="6B94B072" w14:textId="77777777" w:rsidR="001A3BA3" w:rsidRDefault="001A3BA3" w:rsidP="001A3BA3">
      <w:pPr>
        <w:pStyle w:val="Heading4"/>
      </w:pPr>
      <w:r>
        <w:t>The AECA gives congress authority to reduce arms sales</w:t>
      </w:r>
    </w:p>
    <w:p w14:paraId="4241FFB2" w14:textId="77777777" w:rsidR="001A3BA3" w:rsidRPr="00C73180" w:rsidRDefault="001A3BA3" w:rsidP="001A3BA3">
      <w:pPr>
        <w:rPr>
          <w:rStyle w:val="Style13ptBold"/>
        </w:rPr>
      </w:pPr>
      <w:r w:rsidRPr="00C73180">
        <w:rPr>
          <w:rStyle w:val="Style13ptBold"/>
        </w:rPr>
        <w:t>Singer-Emery, Harvard JD candidate and National Security Law Journal executive director, 19</w:t>
      </w:r>
    </w:p>
    <w:p w14:paraId="78FB3A49" w14:textId="7A7814C1" w:rsidR="001A3BA3" w:rsidRDefault="001A3BA3" w:rsidP="001A3BA3">
      <w:r>
        <w:t xml:space="preserve">(Jacques Singer-Emery, Journal of Middle Eastern Politics of Policy, 3-21-2019, “Current law constraining the President: a series on Congress’s options to limit arms sales and aid to Saudi Arabia, part 2,” </w:t>
      </w:r>
      <w:hyperlink r:id="rId17" w:history="1">
        <w:r w:rsidRPr="00555921">
          <w:rPr>
            <w:rStyle w:val="Hyperlink"/>
          </w:rPr>
          <w:t>https://jmepp.hkspublications.org/2019/03/21/current-law-constraining-the-president-options-to-limit-aid-to-saudi-arabia-part-2/</w:t>
        </w:r>
      </w:hyperlink>
      <w:r>
        <w:t>, DOA: 7-18-2019, NREM)</w:t>
      </w:r>
    </w:p>
    <w:p w14:paraId="6BC12E4A" w14:textId="77777777" w:rsidR="001A3BA3" w:rsidRPr="00C73180" w:rsidRDefault="001A3BA3" w:rsidP="001A3BA3"/>
    <w:p w14:paraId="58F7EE91" w14:textId="3F4A4CF0" w:rsidR="001A3BA3" w:rsidRDefault="001A3BA3" w:rsidP="001A3BA3">
      <w:pPr>
        <w:rPr>
          <w:rStyle w:val="StyleUnderline"/>
        </w:rPr>
      </w:pPr>
      <w:r>
        <w:t xml:space="preserve">As explained in Part 1 of this series, the Trump administration’s continued support for the Saudi coalition’s war in Yemen has triggered a range of Congressional responses. </w:t>
      </w:r>
      <w:r w:rsidRPr="00C73180">
        <w:rPr>
          <w:rStyle w:val="StyleUnderline"/>
        </w:rPr>
        <w:t>Although Congress faces challenges in passing new legislation</w:t>
      </w:r>
      <w:r>
        <w:t xml:space="preserve"> to denounce Saudi Arabia’s actions in Yemen and its killing of Jamal Khashoggi, </w:t>
      </w:r>
      <w:r w:rsidRPr="00C73180">
        <w:rPr>
          <w:rStyle w:val="StyleUnderline"/>
        </w:rPr>
        <w:t>the White House’s Saudi policy implicates</w:t>
      </w:r>
      <w:r>
        <w:t xml:space="preserve"> at least four pieces of existing legislation: </w:t>
      </w:r>
      <w:r w:rsidRPr="00C73180">
        <w:rPr>
          <w:rStyle w:val="StyleUnderline"/>
        </w:rPr>
        <w:t>the Arms Export Control Act (AECA),</w:t>
      </w:r>
      <w:r>
        <w:t xml:space="preserve"> the War Powers Resolution, the Foreign Assistance Control Act (FAA), and the Leahy Laws. </w:t>
      </w:r>
      <w:r w:rsidRPr="00C73180">
        <w:rPr>
          <w:rStyle w:val="StyleUnderline"/>
        </w:rPr>
        <w:t>These laws were</w:t>
      </w:r>
      <w:r>
        <w:t xml:space="preserve"> all </w:t>
      </w:r>
      <w:r w:rsidRPr="00C73180">
        <w:rPr>
          <w:rStyle w:val="StyleUnderline"/>
        </w:rPr>
        <w:t>passed during the Cold War to curtail the executive’s increasing ability to unilaterally sell arms</w:t>
      </w:r>
      <w:r>
        <w:t xml:space="preserve">, supply military aid, and order U.S. troops to assist allies in a theater of war. </w:t>
      </w:r>
      <w:r w:rsidRPr="00C73180">
        <w:rPr>
          <w:rStyle w:val="StyleUnderline"/>
        </w:rPr>
        <w:t>The executive must abide by these laws. If the President refuses or cuts corners, Congress can bring him to heel directly via impeachment, or indirectly through court orders that force executive branch agencies to halt the restricted activity.</w:t>
      </w:r>
    </w:p>
    <w:p w14:paraId="20766E74" w14:textId="77777777" w:rsidR="001A3BA3" w:rsidRPr="00C73180" w:rsidRDefault="001A3BA3" w:rsidP="001A3BA3">
      <w:pPr>
        <w:rPr>
          <w:rStyle w:val="StyleUnderline"/>
        </w:rPr>
      </w:pPr>
    </w:p>
    <w:p w14:paraId="5A2BC0D0" w14:textId="77777777" w:rsidR="001A3BA3" w:rsidRDefault="001A3BA3" w:rsidP="009F2685">
      <w:pPr>
        <w:pStyle w:val="Heading1"/>
      </w:pPr>
    </w:p>
    <w:p w14:paraId="493D9D05" w14:textId="45E85DD4" w:rsidR="009F2685" w:rsidRDefault="00F47D98" w:rsidP="009F2685">
      <w:pPr>
        <w:pStyle w:val="Heading1"/>
      </w:pPr>
      <w:bookmarkStart w:id="16" w:name="_Toc14467628"/>
      <w:r>
        <w:t>***</w:t>
      </w:r>
      <w:r w:rsidR="009F2685">
        <w:t>Neg</w:t>
      </w:r>
      <w:bookmarkEnd w:id="16"/>
    </w:p>
    <w:p w14:paraId="473A2801" w14:textId="1D1D9026" w:rsidR="009F2685" w:rsidRDefault="009F2685" w:rsidP="009F2685"/>
    <w:p w14:paraId="122FB6DB" w14:textId="1D36F192" w:rsidR="009F2685" w:rsidRDefault="009F2685" w:rsidP="009F2685">
      <w:pPr>
        <w:pStyle w:val="Heading2"/>
      </w:pPr>
      <w:bookmarkStart w:id="17" w:name="_Toc14467629"/>
      <w:r>
        <w:t>Biodiversity Answers</w:t>
      </w:r>
      <w:bookmarkEnd w:id="17"/>
    </w:p>
    <w:p w14:paraId="5FDE30A6" w14:textId="69FD3C80" w:rsidR="009F2685" w:rsidRDefault="009F2685" w:rsidP="009F2685"/>
    <w:p w14:paraId="1958E5FC" w14:textId="7517673F" w:rsidR="005C187C" w:rsidRDefault="005C187C" w:rsidP="005C187C">
      <w:pPr>
        <w:pStyle w:val="Heading3"/>
      </w:pPr>
      <w:bookmarkStart w:id="18" w:name="_Toc14467630"/>
      <w:r>
        <w:t>Status Quo Solves – No Wall</w:t>
      </w:r>
      <w:bookmarkEnd w:id="18"/>
    </w:p>
    <w:p w14:paraId="1DE0C577" w14:textId="77777777" w:rsidR="005C187C" w:rsidRPr="005C187C" w:rsidRDefault="005C187C" w:rsidP="005C187C"/>
    <w:p w14:paraId="027BA4F4" w14:textId="77777777" w:rsidR="005C187C" w:rsidRDefault="005C187C" w:rsidP="005C187C">
      <w:pPr>
        <w:pStyle w:val="Heading4"/>
      </w:pPr>
      <w:r>
        <w:t>Wall won’t be built, already violates emergency powers</w:t>
      </w:r>
    </w:p>
    <w:p w14:paraId="5C73E527" w14:textId="77777777" w:rsidR="005C187C" w:rsidRPr="00883826" w:rsidRDefault="005C187C" w:rsidP="005C187C">
      <w:pPr>
        <w:rPr>
          <w:rStyle w:val="Style13ptBold"/>
        </w:rPr>
      </w:pPr>
      <w:r w:rsidRPr="00883826">
        <w:rPr>
          <w:rStyle w:val="Style13ptBold"/>
        </w:rPr>
        <w:t>Resto-Montero, Vox politics reporter, 19</w:t>
      </w:r>
    </w:p>
    <w:p w14:paraId="652AF211" w14:textId="77777777" w:rsidR="005C187C" w:rsidRPr="00883826" w:rsidRDefault="005C187C" w:rsidP="005C187C">
      <w:r>
        <w:t xml:space="preserve">(Gabriela Resto-Montero, </w:t>
      </w:r>
      <w:r w:rsidRPr="00883826">
        <w:rPr>
          <w:i/>
          <w:iCs/>
        </w:rPr>
        <w:t>Vox</w:t>
      </w:r>
      <w:r>
        <w:t xml:space="preserve">, 6-29-2019, “Federal judge blocks new stretch of the US-Mexico border wall,” </w:t>
      </w:r>
      <w:hyperlink r:id="rId18" w:history="1">
        <w:r w:rsidRPr="00B20515">
          <w:rPr>
            <w:rStyle w:val="Hyperlink"/>
          </w:rPr>
          <w:t>https://www.vox.com/2019/6/29/19927682/border-wall-judge-blocks-us-mexico-california-arizona</w:t>
        </w:r>
      </w:hyperlink>
      <w:r>
        <w:t>, DOA: 7-15-2019, NREM)</w:t>
      </w:r>
    </w:p>
    <w:p w14:paraId="3B957268" w14:textId="77777777" w:rsidR="005C187C" w:rsidRPr="00883826" w:rsidRDefault="005C187C" w:rsidP="005C187C">
      <w:pPr>
        <w:rPr>
          <w:rStyle w:val="StyleUnderline"/>
        </w:rPr>
      </w:pPr>
      <w:r w:rsidRPr="00883826">
        <w:rPr>
          <w:rStyle w:val="StyleUnderline"/>
        </w:rPr>
        <w:t>A federal judge has ruled</w:t>
      </w:r>
      <w:r>
        <w:t xml:space="preserve"> that </w:t>
      </w:r>
      <w:r w:rsidRPr="00883826">
        <w:rPr>
          <w:rStyle w:val="StyleUnderline"/>
        </w:rPr>
        <w:t>construction on a 79-mile stretch of the wall on the US-Mexico border cannot proceed. The decision came Friday, and permanently stops work on a section of the wall that was meant to span from El Centro, California, to Tucson, Arizona.</w:t>
      </w:r>
    </w:p>
    <w:p w14:paraId="6F52DFC3" w14:textId="77777777" w:rsidR="005C187C" w:rsidRDefault="005C187C" w:rsidP="005C187C">
      <w:r w:rsidRPr="00883826">
        <w:rPr>
          <w:rStyle w:val="StyleUnderline"/>
        </w:rPr>
        <w:t>The ACLU brought the case</w:t>
      </w:r>
      <w:r>
        <w:t xml:space="preserve"> on behalf of the environmental group Sierra Club and the community organization the Southern Border Communities Coalition. They argued that building the wall in these areas would cause harm to “recreational and aesthetic interests” in the region. The desert landscape included in the court decision includes national monuments, reserves, and rivers.</w:t>
      </w:r>
    </w:p>
    <w:p w14:paraId="595F2FD4" w14:textId="77777777" w:rsidR="005C187C" w:rsidRDefault="005C187C" w:rsidP="005C187C">
      <w:r w:rsidRPr="00883826">
        <w:rPr>
          <w:rStyle w:val="StyleUnderline"/>
        </w:rPr>
        <w:t>The groups</w:t>
      </w:r>
      <w:r>
        <w:t xml:space="preserve"> also </w:t>
      </w:r>
      <w:r w:rsidRPr="00883826">
        <w:rPr>
          <w:rStyle w:val="StyleUnderline"/>
        </w:rPr>
        <w:t>argued</w:t>
      </w:r>
      <w:r>
        <w:t xml:space="preserve"> — </w:t>
      </w:r>
      <w:r w:rsidRPr="00883826">
        <w:rPr>
          <w:rStyle w:val="StyleUnderline"/>
        </w:rPr>
        <w:t>as they did in a successful May challenge to a section of the border wall planned in Arizona and Texas</w:t>
      </w:r>
      <w:r>
        <w:t xml:space="preserve"> — that </w:t>
      </w:r>
      <w:r w:rsidRPr="00883826">
        <w:rPr>
          <w:rStyle w:val="StyleUnderline"/>
        </w:rPr>
        <w:t>the money the Trump administration set aside for the California-to-Arizona span of wall had been improperly appropriated</w:t>
      </w:r>
      <w:r>
        <w:t>.</w:t>
      </w:r>
    </w:p>
    <w:p w14:paraId="33BAB8C0" w14:textId="77777777" w:rsidR="005C187C" w:rsidRDefault="005C187C" w:rsidP="005C187C">
      <w:r w:rsidRPr="005C187C">
        <w:rPr>
          <w:rStyle w:val="StyleUnderline"/>
        </w:rPr>
        <w:t>US District Court Judge</w:t>
      </w:r>
      <w:r>
        <w:t xml:space="preserve"> Haywood S. </w:t>
      </w:r>
      <w:r w:rsidRPr="005C187C">
        <w:rPr>
          <w:rStyle w:val="StyleUnderline"/>
        </w:rPr>
        <w:t>Gilliam</w:t>
      </w:r>
      <w:r>
        <w:t xml:space="preserve"> Jr. of Oakland </w:t>
      </w:r>
      <w:r w:rsidRPr="005C187C">
        <w:rPr>
          <w:rStyle w:val="StyleUnderline"/>
        </w:rPr>
        <w:t>oversaw both cases and found that in this most recent case, as he did in May, the Trump administration had illegally planned to build the wall with Congressional funds that had not been earmarked for that purpose. The Pentagon planned to finance the California-Arizona section of wall using $1.5 billion from military pay and training accounts through a Department of Defense counterdrug program.</w:t>
      </w:r>
    </w:p>
    <w:p w14:paraId="1D4E6456" w14:textId="77777777" w:rsidR="005C187C" w:rsidRDefault="005C187C" w:rsidP="005C187C">
      <w:r w:rsidRPr="00883826">
        <w:rPr>
          <w:rStyle w:val="StyleUnderline"/>
        </w:rPr>
        <w:t>Although the administration argued that money could be used for the border wall thanks to</w:t>
      </w:r>
      <w:r>
        <w:t xml:space="preserve"> President Donald </w:t>
      </w:r>
      <w:r w:rsidRPr="00883826">
        <w:rPr>
          <w:rStyle w:val="Emphasis"/>
        </w:rPr>
        <w:t>Trump’s national emergency</w:t>
      </w:r>
      <w:r>
        <w:t xml:space="preserve"> </w:t>
      </w:r>
      <w:r w:rsidRPr="00883826">
        <w:rPr>
          <w:rStyle w:val="StyleUnderline"/>
        </w:rPr>
        <w:t>declaration in February, its usage for the purposes of building the wall nevertheless needs to be approved by Congress, Gilliam wrote. Congress has not approved border wall use of the Department of Defense money</w:t>
      </w:r>
      <w:r>
        <w:t>.</w:t>
      </w:r>
    </w:p>
    <w:p w14:paraId="636BEEC3" w14:textId="77777777" w:rsidR="005C187C" w:rsidRDefault="005C187C" w:rsidP="005C187C">
      <w:r>
        <w:t xml:space="preserve">The judge explained his reading of the </w:t>
      </w:r>
      <w:r w:rsidRPr="00883826">
        <w:rPr>
          <w:rStyle w:val="StyleUnderline"/>
        </w:rPr>
        <w:t>Constitution’s explanation of the separation of powers with respect to the appropriation of funds</w:t>
      </w:r>
      <w:r>
        <w:t xml:space="preserve"> in a detailed opinion following his May ruling:</w:t>
      </w:r>
    </w:p>
    <w:p w14:paraId="3EB39F88" w14:textId="77777777" w:rsidR="005C187C" w:rsidRPr="00883826" w:rsidRDefault="005C187C" w:rsidP="005C187C">
      <w:pPr>
        <w:rPr>
          <w:rStyle w:val="StyleUnderline"/>
        </w:rPr>
      </w:pPr>
      <w:r>
        <w:t>“</w:t>
      </w:r>
      <w:r w:rsidRPr="00883826">
        <w:rPr>
          <w:rStyle w:val="StyleUnderline"/>
        </w:rPr>
        <w:t xml:space="preserve">Congress’s ‘absolute’ control over federal expenditures </w:t>
      </w:r>
      <w:r>
        <w:t xml:space="preserve">— even </w:t>
      </w:r>
      <w:r w:rsidRPr="00883826">
        <w:rPr>
          <w:rStyle w:val="StyleUnderline"/>
        </w:rPr>
        <w:t>when that control may frustrate the desires of the Executive Branch regarding initiatives it views as important — is not a bug in our constitutional system</w:t>
      </w:r>
      <w:r>
        <w:t>,” Gilliam wrote in a 56-page decision. “</w:t>
      </w:r>
      <w:r w:rsidRPr="00883826">
        <w:rPr>
          <w:rStyle w:val="StyleUnderline"/>
        </w:rPr>
        <w:t>In short, the position that when Congress declines the Executive’s request to appropriate funds, the Executive nonetheless may simply find a way to spend those funds ‘without Congress’ does not square with fundamental separation of powers principles dating back to the earliest days of our Republic.”</w:t>
      </w:r>
    </w:p>
    <w:p w14:paraId="0BFC0571" w14:textId="77777777" w:rsidR="005C187C" w:rsidRPr="00883826" w:rsidRDefault="005C187C" w:rsidP="005C187C">
      <w:pPr>
        <w:rPr>
          <w:rStyle w:val="StyleUnderline"/>
        </w:rPr>
      </w:pPr>
      <w:r>
        <w:t xml:space="preserve">As Vox’s Eric </w:t>
      </w:r>
      <w:proofErr w:type="spellStart"/>
      <w:r>
        <w:t>Kleefeld</w:t>
      </w:r>
      <w:proofErr w:type="spellEnd"/>
      <w:r>
        <w:t xml:space="preserve"> explained following the first ruling</w:t>
      </w:r>
      <w:r w:rsidRPr="00883826">
        <w:rPr>
          <w:rStyle w:val="StyleUnderline"/>
        </w:rPr>
        <w:t>, the government’s case for using Department of Defense funding was weakened by its efforts to go through Congressional channels to obtain money for the wall:</w:t>
      </w:r>
    </w:p>
    <w:p w14:paraId="5E697C24" w14:textId="77777777" w:rsidR="005C187C" w:rsidRPr="00883826" w:rsidRDefault="005C187C" w:rsidP="005C187C">
      <w:pPr>
        <w:rPr>
          <w:rStyle w:val="StyleUnderline"/>
        </w:rPr>
      </w:pPr>
      <w:r>
        <w:t xml:space="preserve">As Gilliam notes, </w:t>
      </w:r>
      <w:r w:rsidRPr="00883826">
        <w:rPr>
          <w:rStyle w:val="StyleUnderline"/>
        </w:rPr>
        <w:t>the executive branch did try to go through Congress in getting border wall funding</w:t>
      </w:r>
      <w:r>
        <w:t xml:space="preserve">. Vox’s Dara Lind reports that </w:t>
      </w:r>
      <w:r w:rsidRPr="00883826">
        <w:rPr>
          <w:rStyle w:val="StyleUnderline"/>
        </w:rPr>
        <w:t>lawmakers gave the White House $341 million in 2017 and $1.375 billion in 2018 to upgrade and repair to existing wall infrastructure. A fight over wall funding that led to an extended government shutdown early in 2019 ended in an agreement for an additional $1.375 billion. This was far less than the $5.7 billion Trump hoped to receive, and after the government reopened, he declared a national emergency, announcing plans to use the powers given to him by the National Emergencies Act to use federal funds to make up the difference.</w:t>
      </w:r>
    </w:p>
    <w:p w14:paraId="0FCC64D8" w14:textId="77777777" w:rsidR="005C187C" w:rsidRDefault="005C187C" w:rsidP="005C187C">
      <w:pPr>
        <w:rPr>
          <w:rStyle w:val="StyleUnderline"/>
        </w:rPr>
      </w:pPr>
      <w:r w:rsidRPr="00883826">
        <w:rPr>
          <w:rStyle w:val="StyleUnderline"/>
        </w:rPr>
        <w:t>Taken together, the June and May rulings block $2.5 billion of the $6.7 billion the Trump administration hoped to use for the wall through the president’s national emergency powers.</w:t>
      </w:r>
    </w:p>
    <w:p w14:paraId="2F457E4C" w14:textId="77777777" w:rsidR="005C187C" w:rsidRPr="00883826" w:rsidRDefault="005C187C" w:rsidP="005C187C">
      <w:pPr>
        <w:rPr>
          <w:rStyle w:val="StyleUnderline"/>
        </w:rPr>
      </w:pPr>
    </w:p>
    <w:p w14:paraId="29B64C24" w14:textId="65AE9EF6" w:rsidR="009F2685" w:rsidRDefault="009F2685" w:rsidP="009F2685">
      <w:pPr>
        <w:pStyle w:val="Heading3"/>
      </w:pPr>
      <w:bookmarkStart w:id="19" w:name="_Toc14467631"/>
      <w:r>
        <w:t>No Solvency</w:t>
      </w:r>
      <w:r w:rsidR="00B21743">
        <w:t xml:space="preserve"> </w:t>
      </w:r>
      <w:r>
        <w:t>– Climate Change Alt Cause</w:t>
      </w:r>
      <w:bookmarkEnd w:id="19"/>
    </w:p>
    <w:p w14:paraId="5F2F32F8" w14:textId="77777777" w:rsidR="009F2685" w:rsidRPr="009F2685" w:rsidRDefault="009F2685" w:rsidP="009F2685"/>
    <w:p w14:paraId="5193B800" w14:textId="77777777" w:rsidR="009F2685" w:rsidRPr="00B67721" w:rsidRDefault="009F2685" w:rsidP="009F2685">
      <w:pPr>
        <w:pStyle w:val="Heading4"/>
        <w:rPr>
          <w:rStyle w:val="Style13ptBold"/>
          <w:b/>
          <w:bCs w:val="0"/>
        </w:rPr>
      </w:pPr>
      <w:r w:rsidRPr="00B67721">
        <w:rPr>
          <w:rStyle w:val="Style13ptBold"/>
          <w:b/>
          <w:bCs w:val="0"/>
        </w:rPr>
        <w:t xml:space="preserve">Alt cause – climate change is causing extinction of species already along the coast – impact is inevitable </w:t>
      </w:r>
    </w:p>
    <w:p w14:paraId="2B06B74F" w14:textId="77777777" w:rsidR="009F2685" w:rsidRPr="00B67721" w:rsidRDefault="009F2685" w:rsidP="009F2685">
      <w:pPr>
        <w:rPr>
          <w:rStyle w:val="Style13ptBold"/>
        </w:rPr>
      </w:pPr>
      <w:r w:rsidRPr="00B67721">
        <w:rPr>
          <w:rStyle w:val="Style13ptBold"/>
        </w:rPr>
        <w:t>Harley, University of British Columbia Department of Zoology, 19</w:t>
      </w:r>
    </w:p>
    <w:p w14:paraId="3BB32D56" w14:textId="0C989846" w:rsidR="009F2685" w:rsidRDefault="009F2685" w:rsidP="009F2685">
      <w:r>
        <w:t xml:space="preserve">[Christopher D G Harley, 11-25-19, American Association for the Advancement of Science, “Climate Change, Keystone Predation, and Biodiversity Loss”, </w:t>
      </w:r>
      <w:hyperlink r:id="rId19" w:history="1">
        <w:r w:rsidRPr="00A716E1">
          <w:rPr>
            <w:rStyle w:val="Hyperlink"/>
          </w:rPr>
          <w:t>https://www.researchgate.net/profile/Christopher_Harley/publication/51830174_Climate_Change_Keystone_Predation_and_Biodiversity_Loss/links/0fcfd510c157f929d3000000/Climate-Change-Keystone-Predation-and-Biodiversity-Loss.pdf</w:t>
        </w:r>
      </w:hyperlink>
      <w:r>
        <w:t>, accessed 7-15-19, GDI-MR]</w:t>
      </w:r>
    </w:p>
    <w:p w14:paraId="551673B2" w14:textId="77777777" w:rsidR="00B21743" w:rsidRDefault="00B21743" w:rsidP="009F2685"/>
    <w:p w14:paraId="63DF1BB3" w14:textId="77777777" w:rsidR="009F2685" w:rsidRDefault="009F2685" w:rsidP="009F2685">
      <w:r w:rsidRPr="00B67721">
        <w:rPr>
          <w:u w:val="single"/>
        </w:rPr>
        <w:t>Predictions concerning biological responses to climate change are largely based on the environmental tolerances of individual species and the assumption that these species will remain within their bioclimatic envelope as conditions change</w:t>
      </w:r>
      <w:r>
        <w:t xml:space="preserve"> (1). At coarse scales, these </w:t>
      </w:r>
      <w:r w:rsidRPr="00B67721">
        <w:rPr>
          <w:u w:val="single"/>
        </w:rPr>
        <w:t>predictions generally match observed changes in distribution and abundance across gradients such as latitude, elevation, and depth</w:t>
      </w:r>
      <w:r>
        <w:t xml:space="preserve"> (2, 3). However, changing climatic conditions also lead to altered community composition (4) and shifts in the strength and sign of interspecific interactions (5, 6)—changes that may greatly affect community dynamics and ecosystem function (7). Because species interactions can accelerate, retard, prevent, or even reverse predicted biotic changes based solely on simplistic models, interspecific relationships must be incorporated into the predictive framework of climate change (1, 8). Although distributional shifts forced by interspecific relationships have been demonstrated in the lab (9) and predicted by data-driven models (10), appropriate field tests are largely absent. </w:t>
      </w:r>
    </w:p>
    <w:p w14:paraId="01368B9B" w14:textId="59614B54" w:rsidR="009F2685" w:rsidRDefault="009F2685" w:rsidP="009F2685">
      <w:pPr>
        <w:rPr>
          <w:u w:val="single"/>
        </w:rPr>
      </w:pPr>
      <w:r w:rsidRPr="002537F3">
        <w:rPr>
          <w:u w:val="single"/>
        </w:rPr>
        <w:t>Rocky intertidal communities are ideal testbeds</w:t>
      </w:r>
      <w:r>
        <w:t xml:space="preserve"> for studying the effects of climatic warming because many intertidal organisms already live very close to their thermal tolerance limits (11). Intertidal species’ distributional limits </w:t>
      </w:r>
      <w:r w:rsidRPr="002537F3">
        <w:rPr>
          <w:u w:val="single"/>
        </w:rPr>
        <w:t>are correlated with their upper thermal tolerance</w:t>
      </w:r>
      <w:r>
        <w:t xml:space="preserve"> (12), and </w:t>
      </w:r>
      <w:r w:rsidRPr="002537F3">
        <w:rPr>
          <w:u w:val="single"/>
        </w:rPr>
        <w:t>changes in their distribution and abundance over time are associated with warming temperatures</w:t>
      </w:r>
      <w:r>
        <w:t xml:space="preserve"> (13–15). </w:t>
      </w:r>
      <w:r w:rsidRPr="002537F3">
        <w:rPr>
          <w:u w:val="single"/>
        </w:rPr>
        <w:t xml:space="preserve">However, species distributions are also strongly influenced by interspecific interactions (16), and these interactions are </w:t>
      </w:r>
      <w:proofErr w:type="spellStart"/>
      <w:r w:rsidRPr="002537F3">
        <w:rPr>
          <w:u w:val="single"/>
        </w:rPr>
        <w:t>temperaturesensitive</w:t>
      </w:r>
      <w:proofErr w:type="spellEnd"/>
      <w:r w:rsidRPr="002537F3">
        <w:rPr>
          <w:u w:val="single"/>
        </w:rPr>
        <w:t xml:space="preserve"> (6). Observed ecological patterns will therefore depend on both environmental stress and interspecific interactions (10, 17, 18). </w:t>
      </w:r>
    </w:p>
    <w:p w14:paraId="0493C34A" w14:textId="77777777" w:rsidR="00B21743" w:rsidRDefault="00B21743" w:rsidP="009F2685">
      <w:pPr>
        <w:rPr>
          <w:u w:val="single"/>
        </w:rPr>
      </w:pPr>
    </w:p>
    <w:p w14:paraId="24966A2A" w14:textId="42586718" w:rsidR="009F2685" w:rsidRDefault="009F2685" w:rsidP="009F2685">
      <w:pPr>
        <w:pStyle w:val="Heading4"/>
      </w:pPr>
      <w:r>
        <w:t>Alt cause</w:t>
      </w:r>
      <w:r w:rsidR="005C187C">
        <w:t xml:space="preserve"> – </w:t>
      </w:r>
      <w:r>
        <w:t xml:space="preserve">16 experts agree climate change will kill species faster </w:t>
      </w:r>
    </w:p>
    <w:p w14:paraId="0A64DD2D" w14:textId="77777777" w:rsidR="005C187C" w:rsidRPr="006E75FE" w:rsidRDefault="005C187C" w:rsidP="005C187C">
      <w:pPr>
        <w:rPr>
          <w:rStyle w:val="Style13ptBold"/>
        </w:rPr>
      </w:pPr>
      <w:r w:rsidRPr="006E75FE">
        <w:rPr>
          <w:rStyle w:val="Style13ptBold"/>
        </w:rPr>
        <w:t xml:space="preserve">Thomas, </w:t>
      </w:r>
      <w:r>
        <w:rPr>
          <w:rStyle w:val="Style13ptBold"/>
        </w:rPr>
        <w:t>Uni</w:t>
      </w:r>
      <w:r w:rsidRPr="006E75FE">
        <w:rPr>
          <w:rStyle w:val="Style13ptBold"/>
        </w:rPr>
        <w:t>versity of Leeds School of Biology</w:t>
      </w:r>
      <w:r>
        <w:rPr>
          <w:rStyle w:val="Style13ptBold"/>
        </w:rPr>
        <w:t xml:space="preserve"> </w:t>
      </w:r>
      <w:r w:rsidRPr="006E75FE">
        <w:rPr>
          <w:rStyle w:val="Style13ptBold"/>
        </w:rPr>
        <w:t>Centre for Biodiversity and Conservation, 4</w:t>
      </w:r>
    </w:p>
    <w:p w14:paraId="2196ED05" w14:textId="570C85F2" w:rsidR="009F2685" w:rsidRPr="00F822F4" w:rsidRDefault="009F2685" w:rsidP="005C187C">
      <w:pPr>
        <w:rPr>
          <w:rStyle w:val="Style13ptBold"/>
          <w:b w:val="0"/>
          <w:bCs w:val="0"/>
          <w:sz w:val="22"/>
        </w:rPr>
      </w:pPr>
      <w:r>
        <w:t xml:space="preserve">[Alison Cameron- 1Centre for Biodiversity and Conservation, School of Biology, University of Leeds, Rhys E. Green-Royal Society for the Protection of Birds, Conservation Biology Group, Department of Zoology, University of Cambridge,  Michel </w:t>
      </w:r>
      <w:proofErr w:type="spellStart"/>
      <w:r>
        <w:t>Bakkenes</w:t>
      </w:r>
      <w:proofErr w:type="spellEnd"/>
      <w:r>
        <w:t xml:space="preserve">- National Institute of Public Health and Environment, Linda J. Beaumont- Department of Biological Sciences, Macquarie University, Yvonne C. </w:t>
      </w:r>
      <w:proofErr w:type="spellStart"/>
      <w:r>
        <w:t>Collingham</w:t>
      </w:r>
      <w:proofErr w:type="spellEnd"/>
      <w:r>
        <w:t xml:space="preserve">- University of Durham, School of Biological and Biomedical Sciences,  Barend F. N. Erasmus- Animal, Plant and Environmental Sciences, University of the Witwatersrand, </w:t>
      </w:r>
      <w:proofErr w:type="spellStart"/>
      <w:r>
        <w:t>Marinez</w:t>
      </w:r>
      <w:proofErr w:type="spellEnd"/>
      <w:r>
        <w:t xml:space="preserve"> Ferreira de Siqueira- 7Centro de </w:t>
      </w:r>
      <w:proofErr w:type="spellStart"/>
      <w:r>
        <w:t>Refereˆncia</w:t>
      </w:r>
      <w:proofErr w:type="spellEnd"/>
      <w:r>
        <w:t xml:space="preserve"> </w:t>
      </w:r>
      <w:proofErr w:type="spellStart"/>
      <w:r>
        <w:t>em</w:t>
      </w:r>
      <w:proofErr w:type="spellEnd"/>
      <w:r>
        <w:t xml:space="preserve"> </w:t>
      </w:r>
      <w:proofErr w:type="spellStart"/>
      <w:r>
        <w:t>Informac¸a˜o</w:t>
      </w:r>
      <w:proofErr w:type="spellEnd"/>
      <w:r>
        <w:t xml:space="preserve"> </w:t>
      </w:r>
      <w:proofErr w:type="spellStart"/>
      <w:r>
        <w:t>Ambienta</w:t>
      </w:r>
      <w:proofErr w:type="spellEnd"/>
      <w:r>
        <w:t xml:space="preserve">, Alan Grainger- School of Geography, University of Leeds, Lee Hannah- Center for Applied Biodiversity Science, Conservation International, Lesley Hughes- Department of Biological Sciences, Macquarie University, Brian Huntley- 5University of Durham, School of Biological and Biomedical Sciences, Albert S. van Jaarsveld- Department of Zoology, University of Stellenbosch, Guy F. Midgley- Climate Change Research Group, Kirstenbosch Research Centre, National Botanical Institute, Lera Miles- School of Geography, University of Leeds,  Miguel A. Ortega-Huerta- Unidad </w:t>
      </w:r>
      <w:proofErr w:type="spellStart"/>
      <w:r>
        <w:t>Occidente</w:t>
      </w:r>
      <w:proofErr w:type="spellEnd"/>
      <w:r>
        <w:t xml:space="preserve">, Instituto de </w:t>
      </w:r>
      <w:proofErr w:type="spellStart"/>
      <w:r>
        <w:t>Biologı´a</w:t>
      </w:r>
      <w:proofErr w:type="spellEnd"/>
      <w:r>
        <w:t xml:space="preserve">, Universidad Nacional </w:t>
      </w:r>
      <w:proofErr w:type="spellStart"/>
      <w:r>
        <w:t>Auto´noma</w:t>
      </w:r>
      <w:proofErr w:type="spellEnd"/>
      <w:r>
        <w:t xml:space="preserve"> de </w:t>
      </w:r>
      <w:proofErr w:type="spellStart"/>
      <w:r>
        <w:t>Me´xico</w:t>
      </w:r>
      <w:proofErr w:type="spellEnd"/>
      <w:r>
        <w:t xml:space="preserve">, A. Townsend Peterson- Natural History Museum and Biodiversity Research Center, University of Kansas,  Oliver L. Phillips- School of Geography, University of Leeds, Stephen E. Williams- 4Cooperative Research Centre for Tropical Rainforest Ecology, School of Tropical Biology, 2004, University of Leeds, “Extinction risk from climate change”, </w:t>
      </w:r>
      <w:hyperlink r:id="rId20" w:history="1">
        <w:r w:rsidRPr="008264FA">
          <w:rPr>
            <w:rStyle w:val="Hyperlink"/>
          </w:rPr>
          <w:t>http://eprints.whiterose.ac.uk/83/1/thomascd1.pdf8</w:t>
        </w:r>
      </w:hyperlink>
      <w:r>
        <w:t>, accessed 7-15-19, GDI -MR]</w:t>
      </w:r>
    </w:p>
    <w:p w14:paraId="360FA88B" w14:textId="77777777" w:rsidR="009F2685" w:rsidRDefault="009F2685" w:rsidP="009F2685">
      <w:r w:rsidRPr="006E75FE">
        <w:rPr>
          <w:u w:val="single"/>
        </w:rPr>
        <w:t>Climate change</w:t>
      </w:r>
      <w:r w:rsidRPr="002537F3">
        <w:t xml:space="preserve"> over the past ,30 years </w:t>
      </w:r>
      <w:r w:rsidRPr="006E75FE">
        <w:rPr>
          <w:u w:val="single"/>
        </w:rPr>
        <w:t>has produced numerous shifts in the distributions and abundances of species1</w:t>
      </w:r>
      <w:r w:rsidRPr="002537F3">
        <w:t>,2 and has</w:t>
      </w:r>
      <w:r>
        <w:t xml:space="preserve"> </w:t>
      </w:r>
      <w:r w:rsidRPr="002537F3">
        <w:t>been implicated in one species-level extinction</w:t>
      </w:r>
      <w:proofErr w:type="gramStart"/>
      <w:r w:rsidRPr="002537F3">
        <w:t>3</w:t>
      </w:r>
      <w:r>
        <w:t xml:space="preserve"> </w:t>
      </w:r>
      <w:r w:rsidRPr="002537F3">
        <w:t>.</w:t>
      </w:r>
      <w:proofErr w:type="gramEnd"/>
      <w:r w:rsidRPr="002537F3">
        <w:t xml:space="preserve"> Using projections of species’ distributions for future climate scenarios, we</w:t>
      </w:r>
      <w:r>
        <w:t xml:space="preserve"> </w:t>
      </w:r>
      <w:r w:rsidRPr="002537F3">
        <w:t>assess extinction risks for sample regions that cover some 20% of</w:t>
      </w:r>
      <w:r>
        <w:t xml:space="preserve"> </w:t>
      </w:r>
      <w:r w:rsidRPr="002537F3">
        <w:t>the Earth’s terrestrial surface. Exploring three approaches in</w:t>
      </w:r>
      <w:r>
        <w:t xml:space="preserve"> </w:t>
      </w:r>
      <w:r w:rsidRPr="002537F3">
        <w:t xml:space="preserve">which </w:t>
      </w:r>
      <w:r w:rsidRPr="006E75FE">
        <w:rPr>
          <w:u w:val="single"/>
        </w:rPr>
        <w:t>the estimated probability of extinction shows a power law relationship with geographical range size</w:t>
      </w:r>
      <w:r w:rsidRPr="002537F3">
        <w:t>, we predict, on</w:t>
      </w:r>
      <w:r>
        <w:t xml:space="preserve"> </w:t>
      </w:r>
      <w:r w:rsidRPr="002537F3">
        <w:t>the basis of mid-range climate-warming scenarios for 2050, that</w:t>
      </w:r>
      <w:r>
        <w:t xml:space="preserve"> </w:t>
      </w:r>
      <w:r w:rsidRPr="002537F3">
        <w:t>15–37% of species in our sample of regions and taxa will be</w:t>
      </w:r>
      <w:r>
        <w:t xml:space="preserve"> </w:t>
      </w:r>
      <w:r w:rsidRPr="002537F3">
        <w:t>‘committed to extinction’. When the average of the three methods</w:t>
      </w:r>
      <w:r>
        <w:t xml:space="preserve"> </w:t>
      </w:r>
      <w:r w:rsidRPr="002537F3">
        <w:t xml:space="preserve">and two dispersal scenarios is taken, </w:t>
      </w:r>
      <w:r w:rsidRPr="006E75FE">
        <w:rPr>
          <w:u w:val="single"/>
        </w:rPr>
        <w:t>minimal climate-warming scenarios produce lower projections of species committed to extinction</w:t>
      </w:r>
      <w:r w:rsidRPr="002537F3">
        <w:t xml:space="preserve"> (,18%) </w:t>
      </w:r>
      <w:r w:rsidRPr="006E75FE">
        <w:rPr>
          <w:u w:val="single"/>
        </w:rPr>
        <w:t>than mid-range</w:t>
      </w:r>
      <w:r w:rsidRPr="002537F3">
        <w:t xml:space="preserve"> (,24%) </w:t>
      </w:r>
      <w:r w:rsidRPr="006E75FE">
        <w:rPr>
          <w:u w:val="single"/>
        </w:rPr>
        <w:t xml:space="preserve">and </w:t>
      </w:r>
      <w:proofErr w:type="spellStart"/>
      <w:r w:rsidRPr="006E75FE">
        <w:rPr>
          <w:u w:val="single"/>
        </w:rPr>
        <w:t>maximumchange</w:t>
      </w:r>
      <w:proofErr w:type="spellEnd"/>
      <w:r w:rsidRPr="006E75FE">
        <w:rPr>
          <w:u w:val="single"/>
        </w:rPr>
        <w:t xml:space="preserve"> (,35%) scenarios. </w:t>
      </w:r>
      <w:r w:rsidRPr="002537F3">
        <w:t>These estimates show the importance</w:t>
      </w:r>
      <w:r>
        <w:t xml:space="preserve"> </w:t>
      </w:r>
      <w:r w:rsidRPr="002537F3">
        <w:t>of rapid implementation of technologies to decrease greenhouse</w:t>
      </w:r>
      <w:r>
        <w:t xml:space="preserve"> </w:t>
      </w:r>
      <w:r w:rsidRPr="002537F3">
        <w:t>gas emissions and strategies for carbon sequestration.</w:t>
      </w:r>
      <w:r>
        <w:t xml:space="preserve"> </w:t>
      </w:r>
    </w:p>
    <w:p w14:paraId="11C19A2A" w14:textId="77777777" w:rsidR="009F2685" w:rsidRDefault="009F2685" w:rsidP="009F2685">
      <w:r w:rsidRPr="006E75FE">
        <w:rPr>
          <w:b/>
          <w:bCs/>
          <w:u w:val="single"/>
        </w:rPr>
        <w:t>The responsiveness of species to</w:t>
      </w:r>
      <w:r>
        <w:t xml:space="preserve"> recent1–3 and past4,5 </w:t>
      </w:r>
      <w:r w:rsidRPr="006E75FE">
        <w:rPr>
          <w:b/>
          <w:bCs/>
          <w:u w:val="single"/>
        </w:rPr>
        <w:t>climate change raises the possibility that anthropogenic climate change could act as a major cause of extinctions in the near future</w:t>
      </w:r>
      <w:r w:rsidRPr="006E75FE">
        <w:rPr>
          <w:u w:val="single"/>
        </w:rPr>
        <w:t>, with the Earth set to become warmer than at any period in the past</w:t>
      </w:r>
      <w:r>
        <w:t xml:space="preserve"> 1–40 </w:t>
      </w:r>
      <w:proofErr w:type="spellStart"/>
      <w:r>
        <w:t>Myr</w:t>
      </w:r>
      <w:proofErr w:type="spellEnd"/>
      <w:r>
        <w:t xml:space="preserve"> (ref. 6). Here we use projections of the future distributions of 1,103 animal and plant species to provide ‘first-pass’ estimates of extinction probabilities associated with climate change scenarios for 2050.</w:t>
      </w:r>
    </w:p>
    <w:p w14:paraId="4B44038A" w14:textId="77777777" w:rsidR="009F2685" w:rsidRDefault="009F2685" w:rsidP="009F2685">
      <w:pPr>
        <w:rPr>
          <w:u w:val="single"/>
        </w:rPr>
      </w:pPr>
      <w:r>
        <w:t xml:space="preserve">For </w:t>
      </w:r>
      <w:r w:rsidRPr="006E75FE">
        <w:rPr>
          <w:u w:val="single"/>
        </w:rPr>
        <w:t>each species</w:t>
      </w:r>
      <w:r>
        <w:t xml:space="preserve"> we use the </w:t>
      </w:r>
      <w:r w:rsidRPr="006E75FE">
        <w:rPr>
          <w:u w:val="single"/>
        </w:rPr>
        <w:t>modelled association between current climates</w:t>
      </w:r>
      <w:r>
        <w:t xml:space="preserve"> (such as temperature, precipitation and seasonality) </w:t>
      </w:r>
      <w:r w:rsidRPr="006E75FE">
        <w:rPr>
          <w:u w:val="single"/>
        </w:rPr>
        <w:t>and present-day distributions to estimate current distributional areas</w:t>
      </w:r>
      <w:r>
        <w:t>7–12. This ‘climate envelope’ represents the conditions under which populations of a species currently persist in the face of competitors and natural enemies. Future distributions are estimated by assuming that current envelopes are retained and can be projected for future climate scenarios7–12. We assume that a species either has no limits to dispersal such that its future distribution becomes the entire area projected by the climate envelope model or that it is incapable of dispersal, in which case the new distribution is the overlap between current and future potential distributions (</w:t>
      </w:r>
      <w:r w:rsidRPr="006E75FE">
        <w:rPr>
          <w:b/>
          <w:bCs/>
          <w:u w:val="single"/>
        </w:rPr>
        <w:t>for example, species with little dispersal or that inhabit fragmented landscapes</w:t>
      </w:r>
      <w:r>
        <w:t xml:space="preserve">)11. </w:t>
      </w:r>
      <w:r w:rsidRPr="006E75FE">
        <w:rPr>
          <w:u w:val="single"/>
        </w:rPr>
        <w:t>Reality for most species is likely to fall between these extremes.</w:t>
      </w:r>
    </w:p>
    <w:p w14:paraId="0B48AD83" w14:textId="77777777" w:rsidR="009F2685" w:rsidRDefault="009F2685" w:rsidP="009F2685">
      <w:pPr>
        <w:rPr>
          <w:u w:val="single"/>
        </w:rPr>
      </w:pPr>
    </w:p>
    <w:p w14:paraId="7E352F09" w14:textId="66BBDEBB" w:rsidR="009F2685" w:rsidRDefault="005C187C" w:rsidP="00B21743">
      <w:pPr>
        <w:pStyle w:val="Heading3"/>
      </w:pPr>
      <w:bookmarkStart w:id="20" w:name="_Toc14467632"/>
      <w:r>
        <w:t xml:space="preserve">No Scenario – </w:t>
      </w:r>
      <w:r w:rsidR="00B21743">
        <w:t>Can’t Predict Extinction</w:t>
      </w:r>
      <w:bookmarkEnd w:id="20"/>
    </w:p>
    <w:p w14:paraId="595A722A" w14:textId="77777777" w:rsidR="009F2685" w:rsidRPr="006E75FE" w:rsidRDefault="009F2685" w:rsidP="009F2685">
      <w:pPr>
        <w:rPr>
          <w:color w:val="FF0000"/>
          <w:u w:val="single"/>
        </w:rPr>
      </w:pPr>
    </w:p>
    <w:p w14:paraId="7DDAA5DF" w14:textId="30587B1A" w:rsidR="009F2685" w:rsidRDefault="00B21743" w:rsidP="009F2685">
      <w:pPr>
        <w:pStyle w:val="Heading4"/>
      </w:pPr>
      <w:r>
        <w:t xml:space="preserve">Predictions flawed – </w:t>
      </w:r>
      <w:r w:rsidR="009F2685">
        <w:t xml:space="preserve">16 experts agree – no way to project the number of species that go extinct and climate change is an alt cause </w:t>
      </w:r>
    </w:p>
    <w:p w14:paraId="481A5C70" w14:textId="2C6ADAE6" w:rsidR="009F2685" w:rsidRPr="006E75FE" w:rsidRDefault="009F2685" w:rsidP="009F2685">
      <w:pPr>
        <w:rPr>
          <w:rStyle w:val="Style13ptBold"/>
        </w:rPr>
      </w:pPr>
      <w:r w:rsidRPr="006E75FE">
        <w:rPr>
          <w:rStyle w:val="Style13ptBold"/>
        </w:rPr>
        <w:t xml:space="preserve">Thomas, </w:t>
      </w:r>
      <w:r w:rsidR="00B21743">
        <w:rPr>
          <w:rStyle w:val="Style13ptBold"/>
        </w:rPr>
        <w:t>Uni</w:t>
      </w:r>
      <w:r w:rsidR="00B21743" w:rsidRPr="006E75FE">
        <w:rPr>
          <w:rStyle w:val="Style13ptBold"/>
        </w:rPr>
        <w:t>versity of Leeds School of Biology</w:t>
      </w:r>
      <w:r w:rsidR="00B21743">
        <w:rPr>
          <w:rStyle w:val="Style13ptBold"/>
        </w:rPr>
        <w:t xml:space="preserve"> </w:t>
      </w:r>
      <w:r w:rsidRPr="006E75FE">
        <w:rPr>
          <w:rStyle w:val="Style13ptBold"/>
        </w:rPr>
        <w:t>Centre for Biodiversity and Conservation, 4</w:t>
      </w:r>
    </w:p>
    <w:p w14:paraId="36591B6A" w14:textId="77777777" w:rsidR="009F2685" w:rsidRDefault="009F2685" w:rsidP="009F2685">
      <w:r>
        <w:t xml:space="preserve">[Alison Cameron- 1Centre for Biodiversity and Conservation, School of Biology, University of Leeds, Rhys E. Green-Royal Society for the Protection of Birds, Conservation Biology Group, Department of Zoology, University of Cambridge,  Michel </w:t>
      </w:r>
      <w:proofErr w:type="spellStart"/>
      <w:r>
        <w:t>Bakkenes</w:t>
      </w:r>
      <w:proofErr w:type="spellEnd"/>
      <w:r>
        <w:t xml:space="preserve">- National Institute of Public Health and Environment, Linda J. Beaumont- Department of Biological Sciences, Macquarie University, Yvonne C. </w:t>
      </w:r>
      <w:proofErr w:type="spellStart"/>
      <w:r>
        <w:t>Collingham</w:t>
      </w:r>
      <w:proofErr w:type="spellEnd"/>
      <w:r>
        <w:t xml:space="preserve">- University of Durham, School of Biological and Biomedical Sciences,  Barend F. N. Erasmus- Animal, Plant and Environmental Sciences, University of the Witwatersrand, </w:t>
      </w:r>
      <w:proofErr w:type="spellStart"/>
      <w:r>
        <w:t>Marinez</w:t>
      </w:r>
      <w:proofErr w:type="spellEnd"/>
      <w:r>
        <w:t xml:space="preserve"> Ferreira de Siqueira- 7Centro de </w:t>
      </w:r>
      <w:proofErr w:type="spellStart"/>
      <w:r>
        <w:t>Refereˆncia</w:t>
      </w:r>
      <w:proofErr w:type="spellEnd"/>
      <w:r>
        <w:t xml:space="preserve"> </w:t>
      </w:r>
      <w:proofErr w:type="spellStart"/>
      <w:r>
        <w:t>em</w:t>
      </w:r>
      <w:proofErr w:type="spellEnd"/>
      <w:r>
        <w:t xml:space="preserve"> </w:t>
      </w:r>
      <w:proofErr w:type="spellStart"/>
      <w:r>
        <w:t>Informac¸a˜o</w:t>
      </w:r>
      <w:proofErr w:type="spellEnd"/>
      <w:r>
        <w:t xml:space="preserve"> </w:t>
      </w:r>
      <w:proofErr w:type="spellStart"/>
      <w:r>
        <w:t>Ambienta</w:t>
      </w:r>
      <w:proofErr w:type="spellEnd"/>
      <w:r>
        <w:t xml:space="preserve">, Alan Grainger- School of Geography, University of Leeds, Lee Hannah- Center for Applied Biodiversity Science, Conservation International, Lesley Hughes- Department of Biological Sciences, Macquarie University, Brian Huntley- 5University of Durham, School of Biological and Biomedical Sciences, Albert S. van Jaarsveld- Department of Zoology, University of Stellenbosch, Guy F. Midgley- Climate Change Research Group, Kirstenbosch Research Centre, National Botanical Institute, Lera Miles- School of Geography, University of Leeds,  Miguel A. Ortega-Huerta- Unidad </w:t>
      </w:r>
      <w:proofErr w:type="spellStart"/>
      <w:r>
        <w:t>Occidente</w:t>
      </w:r>
      <w:proofErr w:type="spellEnd"/>
      <w:r>
        <w:t xml:space="preserve">, Instituto de </w:t>
      </w:r>
      <w:proofErr w:type="spellStart"/>
      <w:r>
        <w:t>Biologı´a</w:t>
      </w:r>
      <w:proofErr w:type="spellEnd"/>
      <w:r>
        <w:t xml:space="preserve">, Universidad Nacional </w:t>
      </w:r>
      <w:proofErr w:type="spellStart"/>
      <w:r>
        <w:t>Auto´noma</w:t>
      </w:r>
      <w:proofErr w:type="spellEnd"/>
      <w:r>
        <w:t xml:space="preserve"> de </w:t>
      </w:r>
      <w:proofErr w:type="spellStart"/>
      <w:r>
        <w:t>Me´xico</w:t>
      </w:r>
      <w:proofErr w:type="spellEnd"/>
      <w:r>
        <w:t xml:space="preserve">, A. Townsend Peterson- Natural History Museum and Biodiversity Research Center, University of Kansas,  Oliver L. Phillips- School of Geography, University of Leeds, Stephen E. Williams- 4Cooperative Research Centre for Tropical Rainforest Ecology, School of Tropical Biology, 2004, University of Leeds, “Extinction risk from climate change”, </w:t>
      </w:r>
      <w:hyperlink r:id="rId21" w:history="1">
        <w:r w:rsidRPr="008264FA">
          <w:rPr>
            <w:rStyle w:val="Hyperlink"/>
          </w:rPr>
          <w:t>http://eprints.whiterose.ac.uk/83/1/thomascd1.pdf8</w:t>
        </w:r>
      </w:hyperlink>
      <w:r>
        <w:t>, accessed 7-15-19, GDI -MR]</w:t>
      </w:r>
    </w:p>
    <w:p w14:paraId="137D8C79" w14:textId="5477ED4B" w:rsidR="009F2685" w:rsidRDefault="009F2685" w:rsidP="009F2685">
      <w:pPr>
        <w:rPr>
          <w:u w:val="single"/>
        </w:rPr>
      </w:pPr>
      <w:r w:rsidRPr="006A64E2">
        <w:rPr>
          <w:b/>
          <w:bCs/>
          <w:u w:val="single"/>
        </w:rPr>
        <w:t>Many unknowns remain in projecting extinctions</w:t>
      </w:r>
      <w:r>
        <w:t xml:space="preserve">, and the values provided here should not be taken as precise predictions. </w:t>
      </w:r>
      <w:r w:rsidRPr="006E75FE">
        <w:rPr>
          <w:u w:val="single"/>
        </w:rPr>
        <w:t>Analyses need to be repeated for larger samples of regions and taxa, and the selection of climate change scenarios need to be standardized</w:t>
      </w:r>
      <w:r>
        <w:t xml:space="preserve">. </w:t>
      </w:r>
      <w:r w:rsidRPr="006E75FE">
        <w:rPr>
          <w:u w:val="single"/>
        </w:rPr>
        <w:t>Some of the most important uncertainties follow</w:t>
      </w:r>
      <w:r>
        <w:t xml:space="preserve"> (see also Supplementary Information). </w:t>
      </w:r>
      <w:r w:rsidRPr="006E75FE">
        <w:rPr>
          <w:u w:val="single"/>
        </w:rPr>
        <w:t xml:space="preserve">We estimate proportions of species committed to future extinction </w:t>
      </w:r>
      <w:proofErr w:type="gramStart"/>
      <w:r w:rsidRPr="006E75FE">
        <w:rPr>
          <w:u w:val="single"/>
        </w:rPr>
        <w:t>as a consequence of</w:t>
      </w:r>
      <w:proofErr w:type="gramEnd"/>
      <w:r w:rsidRPr="006E75FE">
        <w:rPr>
          <w:u w:val="single"/>
        </w:rPr>
        <w:t xml:space="preserve"> climate change over the next</w:t>
      </w:r>
      <w:r>
        <w:t xml:space="preserve"> 50 years, </w:t>
      </w:r>
      <w:r w:rsidRPr="006E75FE">
        <w:rPr>
          <w:u w:val="single"/>
        </w:rPr>
        <w:t>not the number of species that will become extinct during this period</w:t>
      </w:r>
      <w:r>
        <w:t xml:space="preserve">. Information is not currently available on time lags between climate change and species-level extinctions, but decades might elapse between area reduction (from habitat loss) and extinction14. Land use should also be incorporated into analyses: extinction risks might be higher than we project if future locations of suitable climate do not coincide with other essential resources (such as soil type or food resources). </w:t>
      </w:r>
      <w:r w:rsidRPr="006A64E2">
        <w:rPr>
          <w:b/>
          <w:bCs/>
          <w:u w:val="single"/>
        </w:rPr>
        <w:t>There is also uncertainty over which species will inhabit parts of the world projected to have climates for which no current analogue exist</w:t>
      </w:r>
      <w:r w:rsidRPr="006A64E2">
        <w:rPr>
          <w:u w:val="single"/>
        </w:rPr>
        <w:t>s</w:t>
      </w:r>
      <w:proofErr w:type="gramStart"/>
      <w:r>
        <w:t>6 .</w:t>
      </w:r>
      <w:proofErr w:type="gramEnd"/>
      <w:r>
        <w:t xml:space="preserve"> Equally importantly, </w:t>
      </w:r>
      <w:r w:rsidRPr="006A64E2">
        <w:rPr>
          <w:u w:val="single"/>
        </w:rPr>
        <w:t>all parts of the world will have historically unprecedented CO2 levels</w:t>
      </w:r>
      <w:proofErr w:type="gramStart"/>
      <w:r w:rsidRPr="006A64E2">
        <w:rPr>
          <w:u w:val="single"/>
        </w:rPr>
        <w:t>6 ,</w:t>
      </w:r>
      <w:proofErr w:type="gramEnd"/>
      <w:r w:rsidRPr="006A64E2">
        <w:rPr>
          <w:u w:val="single"/>
        </w:rPr>
        <w:t xml:space="preserve"> which will affect plant species and ecosystems21,22 and herbivores23, resulting in novel species assemblages and interactions.</w:t>
      </w:r>
    </w:p>
    <w:p w14:paraId="17D72D77" w14:textId="77777777" w:rsidR="005C187C" w:rsidRPr="006A64E2" w:rsidRDefault="005C187C" w:rsidP="009F2685">
      <w:pPr>
        <w:rPr>
          <w:u w:val="single"/>
        </w:rPr>
      </w:pPr>
    </w:p>
    <w:p w14:paraId="5282C510" w14:textId="0AB83542" w:rsidR="009F2685" w:rsidRDefault="005C187C" w:rsidP="009F2685">
      <w:pPr>
        <w:pStyle w:val="Heading3"/>
      </w:pPr>
      <w:bookmarkStart w:id="21" w:name="_Toc14467633"/>
      <w:r>
        <w:t>No Scenario – S</w:t>
      </w:r>
      <w:r w:rsidR="009F2685">
        <w:t xml:space="preserve">tudies </w:t>
      </w:r>
      <w:r>
        <w:t>F</w:t>
      </w:r>
      <w:r w:rsidR="009F2685">
        <w:t>lawed</w:t>
      </w:r>
      <w:bookmarkEnd w:id="21"/>
      <w:r w:rsidR="009F2685">
        <w:t xml:space="preserve"> </w:t>
      </w:r>
    </w:p>
    <w:p w14:paraId="068054FE" w14:textId="77777777" w:rsidR="005C187C" w:rsidRPr="005C187C" w:rsidRDefault="005C187C" w:rsidP="005C187C"/>
    <w:p w14:paraId="7DCEDF1C" w14:textId="37573194" w:rsidR="009F2685" w:rsidRDefault="009F2685" w:rsidP="009F2685">
      <w:pPr>
        <w:pStyle w:val="Heading4"/>
      </w:pPr>
      <w:r>
        <w:t>Their studies are flawed</w:t>
      </w:r>
      <w:r w:rsidR="005C187C">
        <w:t xml:space="preserve"> –</w:t>
      </w:r>
      <w:r>
        <w:t xml:space="preserve"> biodiversity loss can only be assessed properly when both living and nonliving parts of the environment are </w:t>
      </w:r>
      <w:proofErr w:type="gramStart"/>
      <w:r>
        <w:t>taken into account</w:t>
      </w:r>
      <w:proofErr w:type="gramEnd"/>
    </w:p>
    <w:p w14:paraId="04522F62" w14:textId="77777777" w:rsidR="009F2685" w:rsidRPr="00B67721" w:rsidRDefault="009F2685" w:rsidP="009F2685">
      <w:pPr>
        <w:rPr>
          <w:rStyle w:val="Style13ptBold"/>
        </w:rPr>
      </w:pPr>
      <w:r w:rsidRPr="00B67721">
        <w:rPr>
          <w:rStyle w:val="Style13ptBold"/>
        </w:rPr>
        <w:t>Harley, University of British Columbia Department of Zoology, 19</w:t>
      </w:r>
    </w:p>
    <w:p w14:paraId="5FF07FF7" w14:textId="77777777" w:rsidR="009F2685" w:rsidRDefault="009F2685" w:rsidP="009F2685">
      <w:r>
        <w:t xml:space="preserve">[Christopher D G Harley, 11-25-19, American Association for the Advancement of Science, “Climate Change, Keystone Predation, and Biodiversity Loss”, </w:t>
      </w:r>
      <w:hyperlink r:id="rId22" w:history="1">
        <w:r w:rsidRPr="00A716E1">
          <w:rPr>
            <w:rStyle w:val="Hyperlink"/>
          </w:rPr>
          <w:t>https://www.researchgate.net/profile/Christopher_Harley/publication/51830174_Climate_Change_Keystone_Predation_and_Biodiversity_Loss/links/0fcfd510c157f929d3000000/Climate-Change-Keystone-Predation-and-Biodiversity-Loss.pdf</w:t>
        </w:r>
      </w:hyperlink>
      <w:r>
        <w:t>, accessed 7-15-19, GDI-MR]</w:t>
      </w:r>
    </w:p>
    <w:p w14:paraId="286A1DDE" w14:textId="77777777" w:rsidR="009F2685" w:rsidRDefault="009F2685" w:rsidP="009F2685">
      <w:pPr>
        <w:rPr>
          <w:b/>
          <w:bCs/>
        </w:rPr>
      </w:pPr>
      <w:r>
        <w:t>These results are applicable to a variety of systems through both space and time. At local scales, experimental warming increased the vertical (plant-stem scale) overlap of two species of spiders in New England grasslands (28). This increased overlap resulted in the elimination of one spider from the system via intraguild predation and had considerable direct and indirect consequences for both herbivores and primary producers (28). At broader scales, o</w:t>
      </w:r>
      <w:r w:rsidRPr="002537F3">
        <w:rPr>
          <w:u w:val="single"/>
        </w:rPr>
        <w:t>bservations and predictions regarding the effects of climate change in strongly zoned systems</w:t>
      </w:r>
      <w:r>
        <w:t xml:space="preserve"> (such as montane forests or the coastal marine benthos) </w:t>
      </w:r>
      <w:r w:rsidRPr="002537F3">
        <w:rPr>
          <w:u w:val="single"/>
        </w:rPr>
        <w:t>invoked changing patterns of zonation</w:t>
      </w:r>
      <w:r>
        <w:t xml:space="preserve"> (8, 29, 30). Indeed, many species are predicted to go, or have already gone, locally extinct as their vertical zones collapse in response to biotic, abiotic, and anthropogenic changes (30, 31). More broadly, </w:t>
      </w:r>
      <w:r w:rsidRPr="002537F3">
        <w:rPr>
          <w:u w:val="single"/>
        </w:rPr>
        <w:t xml:space="preserve">these results highlight the importance of incorporating interspecific interactions into predictions regarding ecological responses to climate change. </w:t>
      </w:r>
      <w:r w:rsidRPr="002537F3">
        <w:rPr>
          <w:b/>
          <w:bCs/>
          <w:u w:val="single"/>
        </w:rPr>
        <w:t>Ecological change can only be accurately anticipated if we are able to understand the ways in which biotic and abiotic factors interact to determine the distribution and abundance of species in space and time</w:t>
      </w:r>
      <w:r w:rsidRPr="002537F3">
        <w:rPr>
          <w:b/>
          <w:bCs/>
        </w:rPr>
        <w:t xml:space="preserve">. </w:t>
      </w:r>
    </w:p>
    <w:p w14:paraId="3306DF6E" w14:textId="4D1D954F" w:rsidR="009F2685" w:rsidRDefault="009F2685" w:rsidP="009F2685"/>
    <w:p w14:paraId="0555AEB8" w14:textId="2D777626" w:rsidR="00402146" w:rsidRDefault="00402146" w:rsidP="005C187C">
      <w:pPr>
        <w:pStyle w:val="Heading2"/>
      </w:pPr>
      <w:bookmarkStart w:id="22" w:name="_Toc14467634"/>
      <w:r>
        <w:t>Impeachment Answers</w:t>
      </w:r>
      <w:bookmarkEnd w:id="22"/>
    </w:p>
    <w:p w14:paraId="36616CE5" w14:textId="5AFC4AD9" w:rsidR="00402146" w:rsidRDefault="00402146" w:rsidP="00402146"/>
    <w:p w14:paraId="732169D0" w14:textId="6B3E1096" w:rsidR="00B27F50" w:rsidRDefault="00B27F50" w:rsidP="00B27F50">
      <w:pPr>
        <w:pStyle w:val="Heading3"/>
      </w:pPr>
      <w:bookmarkStart w:id="23" w:name="_Toc14467635"/>
      <w:r>
        <w:t>No Internal Link</w:t>
      </w:r>
      <w:bookmarkEnd w:id="23"/>
    </w:p>
    <w:p w14:paraId="470F2FF2" w14:textId="77777777" w:rsidR="00E7092E" w:rsidRPr="00E7092E" w:rsidRDefault="00E7092E" w:rsidP="00E7092E"/>
    <w:p w14:paraId="63E54E4A" w14:textId="77777777" w:rsidR="00B27F50" w:rsidRDefault="00B27F50" w:rsidP="00B27F50">
      <w:pPr>
        <w:pStyle w:val="Heading4"/>
      </w:pPr>
      <w:r>
        <w:t>No internal link – emergencies empirically don’t cause significant backlash, and not enough to trigger impeachment</w:t>
      </w:r>
    </w:p>
    <w:p w14:paraId="6EF9654A" w14:textId="77777777" w:rsidR="00B27F50" w:rsidRPr="0063736C" w:rsidRDefault="00B27F50" w:rsidP="00B27F50">
      <w:pPr>
        <w:rPr>
          <w:rStyle w:val="Style13ptBold"/>
        </w:rPr>
      </w:pPr>
      <w:r w:rsidRPr="0063736C">
        <w:rPr>
          <w:rStyle w:val="Style13ptBold"/>
        </w:rPr>
        <w:t>Hudak, Brookings Governance studies senior fellow, 19</w:t>
      </w:r>
    </w:p>
    <w:p w14:paraId="70AFC41C" w14:textId="77777777" w:rsidR="00B27F50" w:rsidRPr="0063736C" w:rsidRDefault="00B27F50" w:rsidP="00B27F50">
      <w:r>
        <w:t xml:space="preserve">(John Hudak, </w:t>
      </w:r>
      <w:proofErr w:type="spellStart"/>
      <w:r>
        <w:t>Broookings</w:t>
      </w:r>
      <w:proofErr w:type="spellEnd"/>
      <w:r>
        <w:t xml:space="preserve">, 3-15-2019, “The Senate’s emergency vote showed Trump’s enduring strength,” </w:t>
      </w:r>
      <w:hyperlink r:id="rId23" w:history="1">
        <w:r w:rsidRPr="005A65E3">
          <w:rPr>
            <w:rStyle w:val="Hyperlink"/>
          </w:rPr>
          <w:t>https://www.brookings.edu/blog/fixgov/2019/03/15/the-senates-emergency-vote-showed-trumps-enduring-strength/</w:t>
        </w:r>
      </w:hyperlink>
      <w:r>
        <w:t>, DOA: 7-18-2019, NREM)</w:t>
      </w:r>
    </w:p>
    <w:p w14:paraId="22036CAC" w14:textId="77777777" w:rsidR="00B27F50" w:rsidRDefault="00B27F50" w:rsidP="00B27F50">
      <w:r>
        <w:t xml:space="preserve">Yesterday, </w:t>
      </w:r>
      <w:r w:rsidRPr="0063736C">
        <w:rPr>
          <w:rStyle w:val="StyleUnderline"/>
        </w:rPr>
        <w:t>the U.S. Senate joined the House in passing a resolution disapproving President Trump’s Emergency Declaration to build a wall along the U.S.-Mexico border. The resolution</w:t>
      </w:r>
      <w:r>
        <w:t>—H.J. Res. 46—</w:t>
      </w:r>
      <w:r w:rsidRPr="0063736C">
        <w:rPr>
          <w:rStyle w:val="StyleUnderline"/>
        </w:rPr>
        <w:t>faces certain veto from the president</w:t>
      </w:r>
      <w:r>
        <w:t xml:space="preserve">, which will not be overridden; the House fell 45 votes short and the Senate fell eight votes short of a veto-proof majority. Although many, including my colleague Elaine </w:t>
      </w:r>
      <w:proofErr w:type="spellStart"/>
      <w:r>
        <w:t>Kamarck</w:t>
      </w:r>
      <w:proofErr w:type="spellEnd"/>
      <w:r>
        <w:t>, see this as a striking rebuke for President Trump from several of his own partisans in Congress, there are multiple silver linings for the president.</w:t>
      </w:r>
    </w:p>
    <w:p w14:paraId="786CB7C1" w14:textId="77777777" w:rsidR="00B27F50" w:rsidRPr="0063736C" w:rsidRDefault="00B27F50" w:rsidP="00B27F50">
      <w:pPr>
        <w:rPr>
          <w:rStyle w:val="StyleUnderline"/>
        </w:rPr>
      </w:pPr>
      <w:r>
        <w:t xml:space="preserve">First, Mr. </w:t>
      </w:r>
      <w:r w:rsidRPr="0063736C">
        <w:rPr>
          <w:rStyle w:val="StyleUnderline"/>
        </w:rPr>
        <w:t>Trump won in his battle with Congress over his emergency declaration. Opponents of the declaration could not convince Republicans to cross the aisle and vote for the resolution</w:t>
      </w:r>
      <w:r>
        <w:t xml:space="preserve"> (and against the emergency) </w:t>
      </w:r>
      <w:r w:rsidRPr="0063736C">
        <w:rPr>
          <w:rStyle w:val="StyleUnderline"/>
        </w:rPr>
        <w:t xml:space="preserve">in </w:t>
      </w:r>
      <w:proofErr w:type="gramStart"/>
      <w:r w:rsidRPr="0063736C">
        <w:rPr>
          <w:rStyle w:val="StyleUnderline"/>
        </w:rPr>
        <w:t>sufficient enough</w:t>
      </w:r>
      <w:proofErr w:type="gramEnd"/>
      <w:r w:rsidRPr="0063736C">
        <w:rPr>
          <w:rStyle w:val="StyleUnderline"/>
        </w:rPr>
        <w:t xml:space="preserve"> numbers to override the veto. This sustains the emergency and will be more evidence for the courts that the political processes have been exercised and while Congress had the opportunity to cancel the emergency, it did not.</w:t>
      </w:r>
    </w:p>
    <w:p w14:paraId="7DD26CEF" w14:textId="77777777" w:rsidR="00B27F50" w:rsidRPr="00EC66F7" w:rsidRDefault="00B27F50" w:rsidP="00B27F50">
      <w:pPr>
        <w:rPr>
          <w:rStyle w:val="StyleUnderline"/>
        </w:rPr>
      </w:pPr>
      <w:r>
        <w:t xml:space="preserve">Second, Mr. </w:t>
      </w:r>
      <w:r w:rsidRPr="0063736C">
        <w:rPr>
          <w:rStyle w:val="StyleUnderline"/>
        </w:rPr>
        <w:t xml:space="preserve">Trump showed the </w:t>
      </w:r>
      <w:r w:rsidRPr="00EC66F7">
        <w:rPr>
          <w:rStyle w:val="StyleUnderline"/>
        </w:rPr>
        <w:t>strength of his position and the power of his popularity within the party.</w:t>
      </w:r>
      <w:r>
        <w:t xml:space="preserve"> Although </w:t>
      </w:r>
      <w:r w:rsidRPr="0063736C">
        <w:rPr>
          <w:rStyle w:val="StyleUnderline"/>
        </w:rPr>
        <w:t>the president</w:t>
      </w:r>
      <w:r>
        <w:t xml:space="preserve"> has endured historically low approval ratings during his first 26 months in office, he </w:t>
      </w:r>
      <w:r w:rsidRPr="0063736C">
        <w:rPr>
          <w:rStyle w:val="StyleUnderline"/>
        </w:rPr>
        <w:t>remains extraordinarily popular among Republicans. A recent Gallup poll shows</w:t>
      </w:r>
      <w:r>
        <w:t xml:space="preserve"> Mr. </w:t>
      </w:r>
      <w:r w:rsidRPr="0063736C">
        <w:rPr>
          <w:rStyle w:val="StyleUnderline"/>
        </w:rPr>
        <w:t>Trump with a</w:t>
      </w:r>
      <w:r>
        <w:t xml:space="preserve"> 39-percent approval rating nationally, but a </w:t>
      </w:r>
      <w:r w:rsidRPr="0063736C">
        <w:rPr>
          <w:rStyle w:val="StyleUnderline"/>
        </w:rPr>
        <w:t>90-percent approval rating among Republicans. And even though</w:t>
      </w:r>
      <w:r>
        <w:t xml:space="preserve"> Mr. </w:t>
      </w:r>
      <w:r w:rsidRPr="0063736C">
        <w:rPr>
          <w:rStyle w:val="StyleUnderline"/>
        </w:rPr>
        <w:t>Trump’s decision to declare a national emergency remains unpopular</w:t>
      </w:r>
      <w:r>
        <w:t xml:space="preserve"> with the general public (61 percent oppose it according to NPR/PBS polling from February), fully </w:t>
      </w:r>
      <w:r w:rsidRPr="00EC66F7">
        <w:rPr>
          <w:rStyle w:val="StyleUnderline"/>
        </w:rPr>
        <w:t>85 percent of Republicans support the declaration. This has put Republicans in a difficult position over wall construction and the emergency declaration: oppose the popular leader of the party and fellow Republicans, or oppose the will of the general public? In that battle, President Trump emerged victorious and Congressional Republicans voted with their base.</w:t>
      </w:r>
    </w:p>
    <w:p w14:paraId="0CA9F68D" w14:textId="77777777" w:rsidR="00B27F50" w:rsidRDefault="00B27F50" w:rsidP="00B27F50">
      <w:r w:rsidRPr="00EC66F7">
        <w:rPr>
          <w:rStyle w:val="StyleUnderline"/>
        </w:rPr>
        <w:t>Third, the Congress telegraphed a very clear message to Mr. Trump: if Democrats talk about impeachment, worry not; you’re not going anywhere</w:t>
      </w:r>
      <w:r>
        <w:t xml:space="preserve">. Over the past few months, my colleague Elaine </w:t>
      </w:r>
      <w:proofErr w:type="spellStart"/>
      <w:r>
        <w:t>Kamarck</w:t>
      </w:r>
      <w:proofErr w:type="spellEnd"/>
      <w:r>
        <w:t xml:space="preserve"> has been head-counting the several pieces of legislation that have been (rightly) viewed as a rebuke of the president. Rebukes include: the vote on Russian sanctions, the failure to repeal Obamacare, reactions to the Putin summit, and withdrawal of troops from Afghanistan and Syria. They have provided interesting insight into which Republicans are willing to vote against the president, how many of them there are, and when they are willing to take that step. However, I argue too much stock is put into that headcount. Let’s zoom out a little bit to understand why.</w:t>
      </w:r>
    </w:p>
    <w:p w14:paraId="6F643E16" w14:textId="77777777" w:rsidR="00B27F50" w:rsidRPr="0063736C" w:rsidRDefault="00B27F50" w:rsidP="00B27F50">
      <w:pPr>
        <w:rPr>
          <w:rStyle w:val="StyleUnderline"/>
        </w:rPr>
      </w:pPr>
      <w:r w:rsidRPr="0063736C">
        <w:rPr>
          <w:rStyle w:val="StyleUnderline"/>
        </w:rPr>
        <w:t>The decision to vote to convict a president in an impeachment trial is among the most monumental decisions a senator could take</w:t>
      </w:r>
      <w:r>
        <w:t>—</w:t>
      </w:r>
      <w:r w:rsidRPr="0063736C">
        <w:rPr>
          <w:rStyle w:val="StyleUnderline"/>
        </w:rPr>
        <w:t xml:space="preserve">especially a senator from that president’s party. </w:t>
      </w:r>
      <w:proofErr w:type="gramStart"/>
      <w:r w:rsidRPr="0063736C">
        <w:rPr>
          <w:rStyle w:val="StyleUnderline"/>
        </w:rPr>
        <w:t>A sufficient number</w:t>
      </w:r>
      <w:proofErr w:type="gramEnd"/>
      <w:r w:rsidRPr="0063736C">
        <w:rPr>
          <w:rStyle w:val="StyleUnderline"/>
        </w:rPr>
        <w:t xml:space="preserve"> has never been amassed to remove a president from office</w:t>
      </w:r>
      <w:r>
        <w:t xml:space="preserve">. (Although, if Richard Nixon had not resigned from office, his removal was all but certain.) </w:t>
      </w:r>
      <w:r w:rsidRPr="0063736C">
        <w:rPr>
          <w:rStyle w:val="StyleUnderline"/>
        </w:rPr>
        <w:t>Such a move would be ultimate defiance of a president and the partisans in the electorate who support him. Senate Republicans showed us yesterday that they could not even muster a two-thirds majority to condemn a wildly unpopular presidential directive. If those Senators could not muster the will to slap Mr. Trump on the wrist, why should we think they would hand him the presidential politics version of a death sentence?</w:t>
      </w:r>
    </w:p>
    <w:p w14:paraId="73AEBB0A" w14:textId="77777777" w:rsidR="00B27F50" w:rsidRPr="0063736C" w:rsidRDefault="00B27F50" w:rsidP="00B27F50">
      <w:pPr>
        <w:rPr>
          <w:rStyle w:val="StyleUnderline"/>
        </w:rPr>
      </w:pPr>
      <w:r>
        <w:t xml:space="preserve">The reality is that </w:t>
      </w:r>
      <w:r w:rsidRPr="00EC66F7">
        <w:rPr>
          <w:rStyle w:val="StyleUnderline"/>
        </w:rPr>
        <w:t>the president is far too popular to be removed from office, and Senate Republicans recognize that their political future is tied to Mr. Trump’s</w:t>
      </w:r>
      <w:r>
        <w:t xml:space="preserve">. </w:t>
      </w:r>
      <w:r w:rsidRPr="0063736C">
        <w:rPr>
          <w:rStyle w:val="StyleUnderline"/>
        </w:rPr>
        <w:t>As I have written elsewhere, right before Richard Nixon’s resignation, his approval dropped to slightly under 50 percent among GOP voters. Mr. Trump is quite far from that threshold. And what’s more, Mr. Nixon did his party a favor and exited gracefully from the presidency, ensuring that those 42 Republican senators were not forced to cast a vote that may have been right for the country but anger half of the party’s voters. We have no idea how Senate Republicans would have fared in future elections had they voted to remove the president.</w:t>
      </w:r>
    </w:p>
    <w:p w14:paraId="114A61F3" w14:textId="77777777" w:rsidR="00B27F50" w:rsidRDefault="00B27F50" w:rsidP="00B27F50">
      <w:r>
        <w:t xml:space="preserve">One then </w:t>
      </w:r>
      <w:proofErr w:type="gramStart"/>
      <w:r>
        <w:t>has to</w:t>
      </w:r>
      <w:proofErr w:type="gramEnd"/>
      <w:r>
        <w:t xml:space="preserve"> wonder: </w:t>
      </w:r>
      <w:r w:rsidRPr="0063736C">
        <w:rPr>
          <w:rStyle w:val="StyleUnderline"/>
        </w:rPr>
        <w:t>in a similar situation, would Mr. Trump bow out gracefully or hold his party’s feet to the fire? And facing a standoff with voters in their own party, would these senators roll the dice and stick with the president? I would assume the latter—no matter the other headcounts</w:t>
      </w:r>
      <w:r>
        <w:t>.</w:t>
      </w:r>
    </w:p>
    <w:p w14:paraId="6D9C6FBB" w14:textId="75445043" w:rsidR="00B27F50" w:rsidRDefault="00B27F50" w:rsidP="00B27F50"/>
    <w:p w14:paraId="58C82328" w14:textId="24035ECB" w:rsidR="00E7092E" w:rsidRDefault="00E7092E" w:rsidP="00E7092E">
      <w:pPr>
        <w:pStyle w:val="Heading3"/>
      </w:pPr>
      <w:bookmarkStart w:id="24" w:name="_Toc14467636"/>
      <w:r>
        <w:t xml:space="preserve">AT – Constitutional Crisis </w:t>
      </w:r>
      <w:r>
        <w:sym w:font="Wingdings" w:char="F0E0"/>
      </w:r>
      <w:r>
        <w:t xml:space="preserve"> Impeachment</w:t>
      </w:r>
      <w:bookmarkEnd w:id="24"/>
    </w:p>
    <w:p w14:paraId="30584A51" w14:textId="77777777" w:rsidR="00E7092E" w:rsidRPr="00E7092E" w:rsidRDefault="00E7092E" w:rsidP="00E7092E"/>
    <w:p w14:paraId="726A31B1" w14:textId="77777777" w:rsidR="00E7092E" w:rsidRPr="002A1635" w:rsidRDefault="00E7092E" w:rsidP="00E7092E">
      <w:pPr>
        <w:pStyle w:val="Heading4"/>
      </w:pPr>
      <w:r>
        <w:t>No impact – Constitutional crises are never conflated with political crises like impeachment</w:t>
      </w:r>
    </w:p>
    <w:p w14:paraId="6F0134EE" w14:textId="77777777" w:rsidR="00E7092E" w:rsidRDefault="00E7092E" w:rsidP="00E7092E">
      <w:pPr>
        <w:rPr>
          <w:rStyle w:val="Style13ptBold"/>
        </w:rPr>
      </w:pPr>
      <w:r>
        <w:rPr>
          <w:rStyle w:val="Style13ptBold"/>
        </w:rPr>
        <w:t>Whittington, Princeton University political science professor, 19</w:t>
      </w:r>
    </w:p>
    <w:p w14:paraId="1C588261" w14:textId="77777777" w:rsidR="00E7092E" w:rsidRDefault="00E7092E" w:rsidP="00E7092E">
      <w:r>
        <w:t xml:space="preserve">[Keith E. Whittington, 2002, William &amp; Mary Law Review, “Yet Another Constitutional Crisis?”, Volume 43, Issue 5, pp. 2100, </w:t>
      </w:r>
      <w:hyperlink r:id="rId24" w:history="1">
        <w:r w:rsidRPr="00960B40">
          <w:rPr>
            <w:rStyle w:val="Hyperlink"/>
          </w:rPr>
          <w:t>https://scholarship.law.wm.edu/wmlr</w:t>
        </w:r>
      </w:hyperlink>
      <w:r>
        <w:t>, accessed 7-18-19, GDI – MR]</w:t>
      </w:r>
    </w:p>
    <w:p w14:paraId="0A8E76B8" w14:textId="77777777" w:rsidR="00E7092E" w:rsidRPr="00716AC1" w:rsidRDefault="00E7092E" w:rsidP="00E7092E">
      <w:pPr>
        <w:rPr>
          <w:u w:val="single"/>
        </w:rPr>
      </w:pPr>
      <w:r w:rsidRPr="00716AC1">
        <w:rPr>
          <w:u w:val="single"/>
        </w:rPr>
        <w:t>Constitutional crises are</w:t>
      </w:r>
      <w:r>
        <w:t xml:space="preserve">, in the first instance, crises for and of the constitution itself. Given the importance of constitutions, a constitutional crisis is </w:t>
      </w:r>
      <w:r w:rsidRPr="00716AC1">
        <w:rPr>
          <w:u w:val="single"/>
        </w:rPr>
        <w:t>likely to be both a symptom and a cause of political crisis,</w:t>
      </w:r>
      <w:r>
        <w:t xml:space="preserve"> but </w:t>
      </w:r>
      <w:r w:rsidRPr="00716AC1">
        <w:rPr>
          <w:u w:val="single"/>
        </w:rPr>
        <w:t>it is worth recognizing that the two are distinct</w:t>
      </w:r>
      <w:r>
        <w:t xml:space="preserve">. </w:t>
      </w:r>
      <w:r w:rsidRPr="00716AC1">
        <w:rPr>
          <w:b/>
          <w:bCs/>
          <w:u w:val="single"/>
        </w:rPr>
        <w:t>Political crises need not implicate the constitution, and constitutional crises need not have dramatic consequences for the political system or society broadly</w:t>
      </w:r>
      <w:r>
        <w:t xml:space="preserve">. Some failures in the constitutional machinery may have little or no significance for the daily lives of most Americans, or even for the routine business of most government officials. </w:t>
      </w:r>
      <w:r w:rsidRPr="00716AC1">
        <w:rPr>
          <w:u w:val="single"/>
        </w:rPr>
        <w:t>Constitutional crises, for example, need not become regime crises</w:t>
      </w:r>
      <w:r>
        <w:t xml:space="preserve">, </w:t>
      </w:r>
      <w:r w:rsidRPr="00716AC1">
        <w:rPr>
          <w:u w:val="single"/>
        </w:rPr>
        <w:t>threatening the conversion from a democratic regime to an authoritarian regime</w:t>
      </w:r>
      <w:r>
        <w:t xml:space="preserve">. Likewise, </w:t>
      </w:r>
      <w:r w:rsidRPr="00716AC1">
        <w:rPr>
          <w:b/>
          <w:bCs/>
          <w:u w:val="single"/>
        </w:rPr>
        <w:t>constitutional crises need not</w:t>
      </w:r>
      <w:r w:rsidRPr="00716AC1">
        <w:rPr>
          <w:u w:val="single"/>
        </w:rPr>
        <w:t>, from an external perspective</w:t>
      </w:r>
      <w:r w:rsidRPr="00716AC1">
        <w:rPr>
          <w:b/>
          <w:bCs/>
          <w:u w:val="single"/>
        </w:rPr>
        <w:t>, be regarded as normatively problematic</w:t>
      </w:r>
      <w:r w:rsidRPr="00716AC1">
        <w:rPr>
          <w:b/>
          <w:bCs/>
        </w:rPr>
        <w:t xml:space="preserve">. </w:t>
      </w:r>
      <w:r w:rsidRPr="00716AC1">
        <w:rPr>
          <w:b/>
          <w:bCs/>
          <w:u w:val="single"/>
        </w:rPr>
        <w:t xml:space="preserve">In some </w:t>
      </w:r>
      <w:proofErr w:type="gramStart"/>
      <w:r w:rsidRPr="00716AC1">
        <w:rPr>
          <w:b/>
          <w:bCs/>
          <w:u w:val="single"/>
        </w:rPr>
        <w:t>cases</w:t>
      </w:r>
      <w:proofErr w:type="gramEnd"/>
      <w:r w:rsidRPr="00716AC1">
        <w:rPr>
          <w:b/>
          <w:bCs/>
          <w:u w:val="single"/>
        </w:rPr>
        <w:t xml:space="preserve"> a constitutional crisis may even be regarded as a positive good, if the constitution in question leads to outcomes that are deeply unjust</w:t>
      </w:r>
      <w:r>
        <w:t xml:space="preserve">. This is, </w:t>
      </w:r>
      <w:r w:rsidRPr="00716AC1">
        <w:rPr>
          <w:u w:val="single"/>
        </w:rPr>
        <w:t xml:space="preserve">after all, the Madisonian defense of the Federalist subversion of the Articles of Confederation, which </w:t>
      </w:r>
      <w:proofErr w:type="gramStart"/>
      <w:r w:rsidRPr="00716AC1">
        <w:rPr>
          <w:u w:val="single"/>
        </w:rPr>
        <w:t>were seen as</w:t>
      </w:r>
      <w:proofErr w:type="gramEnd"/>
      <w:r w:rsidRPr="00716AC1">
        <w:rPr>
          <w:u w:val="single"/>
        </w:rPr>
        <w:t xml:space="preserve"> inadequate to securing justice and domestic tranquility.' </w:t>
      </w:r>
    </w:p>
    <w:p w14:paraId="579DB168" w14:textId="1D01434F" w:rsidR="00E7092E" w:rsidRDefault="00E7092E" w:rsidP="00B27F50"/>
    <w:p w14:paraId="547FEA3E" w14:textId="152F0E00" w:rsidR="00E7092E" w:rsidRDefault="00E7092E" w:rsidP="00E7092E">
      <w:pPr>
        <w:pStyle w:val="Heading3"/>
      </w:pPr>
      <w:bookmarkStart w:id="25" w:name="_Toc14467637"/>
      <w:r>
        <w:t>AT – Constitutional Crisis Impact</w:t>
      </w:r>
      <w:bookmarkEnd w:id="25"/>
    </w:p>
    <w:p w14:paraId="4F06796B" w14:textId="77777777" w:rsidR="001A3BA3" w:rsidRPr="00E7092E" w:rsidRDefault="001A3BA3" w:rsidP="00E7092E"/>
    <w:p w14:paraId="583B6B80" w14:textId="77777777" w:rsidR="00E7092E" w:rsidRDefault="00E7092E" w:rsidP="00E7092E">
      <w:pPr>
        <w:pStyle w:val="Heading4"/>
      </w:pPr>
      <w:r>
        <w:t xml:space="preserve">Constitutional design and culture make the constitution empirically resilient to disagreements </w:t>
      </w:r>
    </w:p>
    <w:p w14:paraId="7A97F652" w14:textId="77777777" w:rsidR="00E7092E" w:rsidRDefault="00E7092E" w:rsidP="00E7092E">
      <w:pPr>
        <w:rPr>
          <w:rStyle w:val="Style13ptBold"/>
        </w:rPr>
      </w:pPr>
      <w:r>
        <w:rPr>
          <w:rStyle w:val="Style13ptBold"/>
        </w:rPr>
        <w:t>Whittington, Princeton University political science professor, 19</w:t>
      </w:r>
    </w:p>
    <w:p w14:paraId="32D1AC6A" w14:textId="77777777" w:rsidR="00E7092E" w:rsidRDefault="00E7092E" w:rsidP="00E7092E">
      <w:r>
        <w:t xml:space="preserve">[Keith E. Whittington, 2002, William &amp; Mary Law Review, “Yet Another Constitutional Crisis?”, Volume 43, Issue 5, pp. 2143-2145 </w:t>
      </w:r>
      <w:hyperlink r:id="rId25" w:history="1">
        <w:r w:rsidRPr="00960B40">
          <w:rPr>
            <w:rStyle w:val="Hyperlink"/>
          </w:rPr>
          <w:t>https://scholarship.law.wm.edu/wmlr</w:t>
        </w:r>
      </w:hyperlink>
      <w:r>
        <w:t>, accessed 7-18-19, GDI – MR]</w:t>
      </w:r>
    </w:p>
    <w:p w14:paraId="30D02577" w14:textId="77777777" w:rsidR="00E7092E" w:rsidRPr="002A1635" w:rsidRDefault="00E7092E" w:rsidP="00E7092E">
      <w:pPr>
        <w:rPr>
          <w:u w:val="single"/>
        </w:rPr>
      </w:pPr>
      <w:r w:rsidRPr="002A1635">
        <w:rPr>
          <w:u w:val="single"/>
        </w:rPr>
        <w:t>The American constitutional system is sustained by three key factors that minimize the threat of crisis.</w:t>
      </w:r>
      <w:r>
        <w:t xml:space="preserve"> </w:t>
      </w:r>
      <w:r w:rsidRPr="002A1635">
        <w:rPr>
          <w:u w:val="single"/>
        </w:rPr>
        <w:t xml:space="preserve">The </w:t>
      </w:r>
      <w:r w:rsidRPr="002A1635">
        <w:rPr>
          <w:b/>
          <w:bCs/>
          <w:u w:val="single"/>
        </w:rPr>
        <w:t>first</w:t>
      </w:r>
      <w:r w:rsidRPr="002A1635">
        <w:rPr>
          <w:u w:val="single"/>
        </w:rPr>
        <w:t xml:space="preserve"> is a relatively </w:t>
      </w:r>
      <w:r w:rsidRPr="002A1635">
        <w:rPr>
          <w:b/>
          <w:bCs/>
          <w:u w:val="single"/>
        </w:rPr>
        <w:t>good constitutional design</w:t>
      </w:r>
      <w:r>
        <w:t xml:space="preserve">. </w:t>
      </w:r>
      <w:r w:rsidRPr="002A1635">
        <w:rPr>
          <w:u w:val="single"/>
        </w:rPr>
        <w:t>The Constitution</w:t>
      </w:r>
      <w:r>
        <w:t xml:space="preserve"> is far from perfect, and some flaws became obvious almost immediately. The Constitution failed to provide for an explicit means of removing executive officials, for example, or for adding territories. The unexpected and undesired formation of political parties created unforeseen complications for the constitutional design, as did the relatively greater population growth in the North and Western expansion. 3 Nonetheless, despite these and other miscalculations, the constitutional text </w:t>
      </w:r>
      <w:r w:rsidRPr="002A1635">
        <w:rPr>
          <w:u w:val="single"/>
        </w:rPr>
        <w:t xml:space="preserve">has proven to be </w:t>
      </w:r>
      <w:proofErr w:type="gramStart"/>
      <w:r w:rsidRPr="002A1635">
        <w:rPr>
          <w:b/>
          <w:bCs/>
          <w:u w:val="single"/>
        </w:rPr>
        <w:t>fairly resilient</w:t>
      </w:r>
      <w:proofErr w:type="gramEnd"/>
      <w:r>
        <w:t xml:space="preserve">. Such </w:t>
      </w:r>
      <w:r w:rsidRPr="002A1635">
        <w:rPr>
          <w:u w:val="single"/>
        </w:rPr>
        <w:t>basic features as the distribution of powers within the national government and between levels of government have proven to be generally effective but flexible enough to accommodate political development</w:t>
      </w:r>
      <w:r>
        <w:t xml:space="preserve">. By the standards of both the American state constitutions and foreign constitutions, </w:t>
      </w:r>
      <w:r w:rsidRPr="002A1635">
        <w:rPr>
          <w:u w:val="single"/>
        </w:rPr>
        <w:t>the U.S. Constitution is relatively difficult to amend</w:t>
      </w:r>
      <w:r>
        <w:t xml:space="preserve">. 34 Nonetheless, </w:t>
      </w:r>
      <w:r w:rsidRPr="002A1635">
        <w:rPr>
          <w:u w:val="single"/>
        </w:rPr>
        <w:t xml:space="preserve">in comparison with other constitutions the terms of the U.S. Constitution are also </w:t>
      </w:r>
      <w:proofErr w:type="gramStart"/>
      <w:r w:rsidRPr="002A1635">
        <w:rPr>
          <w:u w:val="single"/>
        </w:rPr>
        <w:t>fairly imprecise</w:t>
      </w:r>
      <w:proofErr w:type="gramEnd"/>
      <w:r w:rsidRPr="002A1635">
        <w:rPr>
          <w:u w:val="single"/>
        </w:rPr>
        <w:t xml:space="preserve">, allowing for </w:t>
      </w:r>
      <w:r w:rsidRPr="002A1635">
        <w:rPr>
          <w:b/>
          <w:bCs/>
          <w:u w:val="single"/>
        </w:rPr>
        <w:t>reconsideration, adjustment, and growth without threatening the integrity of the basic document</w:t>
      </w:r>
      <w:r>
        <w:t xml:space="preserve">. The Founders managed to avoid some of the deficiencies that have proven fatal to other, similar constitutional texts. In some instances, the Founders were simply lucky. </w:t>
      </w:r>
      <w:r w:rsidRPr="002A1635">
        <w:rPr>
          <w:u w:val="single"/>
        </w:rPr>
        <w:t>The coincidence of congressional and presidential elections, for example, increases the likelihood that the President will be supported by a large fraction of the elected legislators, if not an actual majority</w:t>
      </w:r>
      <w:r>
        <w:t xml:space="preserve">.' </w:t>
      </w:r>
      <w:r w:rsidRPr="002A1635">
        <w:rPr>
          <w:u w:val="single"/>
        </w:rPr>
        <w:t>Presidential systems in other nations have proven particularly brittle when confronted with the partisan fragmentation of the legislatureY6</w:t>
      </w:r>
      <w:r>
        <w:t xml:space="preserve"> </w:t>
      </w:r>
      <w:proofErr w:type="gramStart"/>
      <w:r>
        <w:t>In</w:t>
      </w:r>
      <w:proofErr w:type="gramEnd"/>
      <w:r>
        <w:t xml:space="preserve"> other instances, </w:t>
      </w:r>
      <w:r w:rsidRPr="002A1635">
        <w:rPr>
          <w:u w:val="single"/>
        </w:rPr>
        <w:t>the Founders made wise decisions</w:t>
      </w:r>
      <w:r>
        <w:t xml:space="preserve">. 37 </w:t>
      </w:r>
      <w:r w:rsidRPr="002A1635">
        <w:rPr>
          <w:u w:val="single"/>
        </w:rPr>
        <w:t xml:space="preserve">Given their distrust of executive power, for example, the Founders created a relatively weak presidency with limited legislative power. An expansive executive decree authority has been an important source of conflict, stalemate, or dictatorial transition in presidential systems elsewhere.' </w:t>
      </w:r>
    </w:p>
    <w:p w14:paraId="3C3A2098" w14:textId="77777777" w:rsidR="00E7092E" w:rsidRPr="002A1635" w:rsidRDefault="00E7092E" w:rsidP="00E7092E">
      <w:pPr>
        <w:rPr>
          <w:u w:val="single"/>
        </w:rPr>
      </w:pPr>
      <w:r w:rsidRPr="002A1635">
        <w:rPr>
          <w:u w:val="single"/>
        </w:rPr>
        <w:t>The American constitutional system additionally benefits from a common and relatively strong constitutional culture. To a striking degree, political actors in the American system accept the importance of constitutionalism</w:t>
      </w:r>
      <w:r>
        <w:t xml:space="preserve">. </w:t>
      </w:r>
      <w:r w:rsidRPr="002A1635">
        <w:rPr>
          <w:u w:val="single"/>
        </w:rPr>
        <w:t>Disagreements emerge over the meaning and requirements of constitutionalism, not over the appropriateness of constitutionalism itself</w:t>
      </w:r>
      <w:r>
        <w:t xml:space="preserve">.239 Moreover, </w:t>
      </w:r>
      <w:r w:rsidRPr="002A1635">
        <w:rPr>
          <w:u w:val="single"/>
        </w:rPr>
        <w:t>even the</w:t>
      </w:r>
      <w:r w:rsidRPr="002A1635">
        <w:rPr>
          <w:b/>
          <w:bCs/>
          <w:u w:val="single"/>
        </w:rPr>
        <w:t xml:space="preserve"> historical disagreements </w:t>
      </w:r>
      <w:r w:rsidRPr="002A1635">
        <w:rPr>
          <w:u w:val="single"/>
        </w:rPr>
        <w:t>over constitutionalism in the United States</w:t>
      </w:r>
      <w:r w:rsidRPr="002A1635">
        <w:rPr>
          <w:b/>
          <w:bCs/>
          <w:u w:val="single"/>
        </w:rPr>
        <w:t xml:space="preserve"> have occurred within a relatively narrow range</w:t>
      </w:r>
      <w:r>
        <w:t xml:space="preserve">. Constitutional failures are likely to occur precisely when the constitutional culture is no longer robust or shared. Mark Brandon has compellingly argued that the gradual development of two distinct constitutional cultures in the antebellum United States contributed to the eventual Civil War.' Though the constitutional cultures in both the North and the South were derivative of the original U.S. Constitution and liberal democratic </w:t>
      </w:r>
      <w:proofErr w:type="spellStart"/>
      <w:r>
        <w:t>foundings</w:t>
      </w:r>
      <w:proofErr w:type="spellEnd"/>
      <w:r>
        <w:t xml:space="preserve">, they were nonetheless increasingly distinct and in tension with one another.241 Somewhat differently, Bruce Rutherford has usefully observed that the instability of the Egyptian constitutional system is grounded in the fact that Egypt has not one but multiple, incompatible constitutional traditions.242 In Egypt's case, only one of those constitutional traditions is liberal democratic, and the three distinct constitutional traditions are most identified with different political institutions rather than with different geographic regions of the country, as was the case in the United States.2" </w:t>
      </w:r>
      <w:r w:rsidRPr="002A1635">
        <w:rPr>
          <w:u w:val="single"/>
        </w:rPr>
        <w:t>A shared constitutional culture helps keep political disagreements from expanding into foundational, constitutional disagreements and helps provide the common ground upon which political disagreements can be resolved.</w:t>
      </w:r>
    </w:p>
    <w:p w14:paraId="03791C32" w14:textId="77777777" w:rsidR="00E7092E" w:rsidRDefault="00E7092E" w:rsidP="00B27F50"/>
    <w:p w14:paraId="746ECE69" w14:textId="77777777" w:rsidR="007D6932" w:rsidRPr="007D6932" w:rsidRDefault="007D6932" w:rsidP="007D6932">
      <w:pPr>
        <w:pStyle w:val="Heading3"/>
      </w:pPr>
      <w:bookmarkStart w:id="26" w:name="_Toc14467638"/>
      <w:r w:rsidRPr="007D6932">
        <w:t>Senate Checks</w:t>
      </w:r>
      <w:bookmarkEnd w:id="26"/>
    </w:p>
    <w:p w14:paraId="59F1866F" w14:textId="77777777" w:rsidR="007D6932" w:rsidRPr="007D6932" w:rsidRDefault="007D6932" w:rsidP="007D6932"/>
    <w:p w14:paraId="21BF2692" w14:textId="77777777" w:rsidR="007D6932" w:rsidRPr="007D6932" w:rsidRDefault="007D6932" w:rsidP="007D6932">
      <w:pPr>
        <w:pStyle w:val="Heading4"/>
      </w:pPr>
      <w:r w:rsidRPr="007D6932">
        <w:t xml:space="preserve">Even if impeachment passes the house, McConnell and Republicans will wreck the proceedings </w:t>
      </w:r>
    </w:p>
    <w:p w14:paraId="3D376523" w14:textId="77777777" w:rsidR="007D6932" w:rsidRPr="000A487C" w:rsidRDefault="007D6932" w:rsidP="007D6932">
      <w:pPr>
        <w:rPr>
          <w:rStyle w:val="Style13ptBold"/>
        </w:rPr>
      </w:pPr>
      <w:r w:rsidRPr="000A487C">
        <w:rPr>
          <w:rStyle w:val="Style13ptBold"/>
        </w:rPr>
        <w:t>Bolton, The Hill senior reporter, 19</w:t>
      </w:r>
    </w:p>
    <w:p w14:paraId="112FCF1A" w14:textId="77777777" w:rsidR="007D6932" w:rsidRPr="000A487C" w:rsidRDefault="007D6932" w:rsidP="007D6932">
      <w:r>
        <w:t xml:space="preserve">(Alexander Bolton, </w:t>
      </w:r>
      <w:r w:rsidRPr="000A487C">
        <w:rPr>
          <w:i/>
          <w:iCs/>
        </w:rPr>
        <w:t>The Hill</w:t>
      </w:r>
      <w:r>
        <w:t xml:space="preserve">, 5-27-2019, “Senate GOP vows to quickly quash any impeachment charges,” </w:t>
      </w:r>
      <w:hyperlink r:id="rId26" w:history="1">
        <w:r w:rsidRPr="00540560">
          <w:rPr>
            <w:rStyle w:val="Hyperlink"/>
          </w:rPr>
          <w:t>https://thehill.com/homenews/senate/445512-senate-gop-pledges-to-quickly-quash-any-trump-impeachment-charges</w:t>
        </w:r>
      </w:hyperlink>
      <w:r>
        <w:t>, DOA: 7-17-2019, NREM)</w:t>
      </w:r>
    </w:p>
    <w:p w14:paraId="7228D4AF" w14:textId="77777777" w:rsidR="007D6932" w:rsidRPr="00AF388C" w:rsidRDefault="007D6932" w:rsidP="007D6932">
      <w:r w:rsidRPr="00AF388C">
        <w:rPr>
          <w:rStyle w:val="StyleUnderline"/>
        </w:rPr>
        <w:t>GOP senators say that if the House passes articles of impeachment against</w:t>
      </w:r>
      <w:r w:rsidRPr="00AF388C">
        <w:t xml:space="preserve"> President </w:t>
      </w:r>
      <w:r w:rsidRPr="007D6932">
        <w:rPr>
          <w:rStyle w:val="StyleUnderline"/>
        </w:rPr>
        <w:t>Trump they will quickly quash them in the Senate,</w:t>
      </w:r>
      <w:r w:rsidRPr="00AF388C">
        <w:t xml:space="preserve"> </w:t>
      </w:r>
      <w:r w:rsidRPr="00AF388C">
        <w:rPr>
          <w:rStyle w:val="StyleUnderline"/>
        </w:rPr>
        <w:t>where</w:t>
      </w:r>
      <w:r w:rsidRPr="00AF388C">
        <w:t xml:space="preserve"> Majority Leader Mitch </w:t>
      </w:r>
      <w:r w:rsidRPr="00AF388C">
        <w:rPr>
          <w:rStyle w:val="StyleUnderline"/>
        </w:rPr>
        <w:t>McConnell</w:t>
      </w:r>
      <w:r w:rsidRPr="00AF388C">
        <w:t xml:space="preserve"> (R-Ky.) </w:t>
      </w:r>
      <w:r w:rsidRPr="00AF388C">
        <w:rPr>
          <w:rStyle w:val="StyleUnderline"/>
        </w:rPr>
        <w:t>has broad authority to set the parameters of a trial</w:t>
      </w:r>
      <w:r w:rsidRPr="00AF388C">
        <w:t>.</w:t>
      </w:r>
    </w:p>
    <w:p w14:paraId="23743F47" w14:textId="77777777" w:rsidR="007D6932" w:rsidRPr="007D6932" w:rsidRDefault="007D6932" w:rsidP="007D6932">
      <w:pPr>
        <w:rPr>
          <w:rStyle w:val="StyleUnderline"/>
        </w:rPr>
      </w:pPr>
      <w:r w:rsidRPr="00AF388C">
        <w:rPr>
          <w:rStyle w:val="StyleUnderline"/>
        </w:rPr>
        <w:t>While McConnell is required to act on articles of impeachment, which require 67 votes</w:t>
      </w:r>
      <w:r w:rsidRPr="00AF388C">
        <w:t xml:space="preserve"> — or a two-thirds majority — </w:t>
      </w:r>
      <w:r w:rsidRPr="00AF388C">
        <w:rPr>
          <w:rStyle w:val="StyleUnderline"/>
        </w:rPr>
        <w:t xml:space="preserve">to convict the president, he and his Republican colleagues have the power to </w:t>
      </w:r>
      <w:r w:rsidRPr="007D6932">
        <w:rPr>
          <w:rStyle w:val="StyleUnderline"/>
        </w:rPr>
        <w:t xml:space="preserve">set the rules and ensure the briefest of trials. </w:t>
      </w:r>
    </w:p>
    <w:p w14:paraId="3DAC4A74" w14:textId="77777777" w:rsidR="007D6932" w:rsidRPr="00AF388C" w:rsidRDefault="007D6932" w:rsidP="007D6932">
      <w:pPr>
        <w:rPr>
          <w:rStyle w:val="StyleUnderline"/>
        </w:rPr>
      </w:pPr>
      <w:r w:rsidRPr="00AF388C">
        <w:t>“</w:t>
      </w:r>
      <w:r w:rsidRPr="00AF388C">
        <w:rPr>
          <w:rStyle w:val="StyleUnderline"/>
        </w:rPr>
        <w:t>I think it would be disposed of very quickly,” said Senate Judiciary Committee Chairman Lindsey Graham (R-S.C.).</w:t>
      </w:r>
    </w:p>
    <w:p w14:paraId="15B11ECF" w14:textId="77777777" w:rsidR="007D6932" w:rsidRPr="00AF388C" w:rsidRDefault="007D6932" w:rsidP="007D6932">
      <w:pPr>
        <w:rPr>
          <w:rStyle w:val="StyleUnderline"/>
        </w:rPr>
      </w:pPr>
      <w:r w:rsidRPr="00AF388C">
        <w:t>“</w:t>
      </w:r>
      <w:r w:rsidRPr="00AF388C">
        <w:rPr>
          <w:rStyle w:val="StyleUnderline"/>
        </w:rPr>
        <w:t>If it’s based on</w:t>
      </w:r>
      <w:r w:rsidRPr="00AF388C">
        <w:t xml:space="preserve"> the </w:t>
      </w:r>
      <w:r w:rsidRPr="00AF388C">
        <w:rPr>
          <w:rStyle w:val="StyleUnderline"/>
        </w:rPr>
        <w:t>Mueller</w:t>
      </w:r>
      <w:r w:rsidRPr="00AF388C">
        <w:t xml:space="preserve"> report, </w:t>
      </w:r>
      <w:r w:rsidRPr="00AF388C">
        <w:rPr>
          <w:rStyle w:val="StyleUnderline"/>
        </w:rPr>
        <w:t>or anything like that, it would be quickly disposed of,” he added.</w:t>
      </w:r>
    </w:p>
    <w:p w14:paraId="46F7966F" w14:textId="77777777" w:rsidR="007D6932" w:rsidRPr="00AF388C" w:rsidRDefault="007D6932" w:rsidP="007D6932">
      <w:pPr>
        <w:rPr>
          <w:rStyle w:val="StyleUnderline"/>
        </w:rPr>
      </w:pPr>
      <w:r w:rsidRPr="00AF388C">
        <w:t xml:space="preserve">Sen. John </w:t>
      </w:r>
      <w:r w:rsidRPr="00AF388C">
        <w:rPr>
          <w:rStyle w:val="StyleUnderline"/>
        </w:rPr>
        <w:t>Cornyn</w:t>
      </w:r>
      <w:r w:rsidRPr="00AF388C">
        <w:t xml:space="preserve"> (R-Texas), an adviser to McConnell’s leadership team, </w:t>
      </w:r>
      <w:r w:rsidRPr="00AF388C">
        <w:rPr>
          <w:rStyle w:val="StyleUnderline"/>
        </w:rPr>
        <w:t>said “nothing” would come of impeachment articles passed by the House.</w:t>
      </w:r>
    </w:p>
    <w:p w14:paraId="2352F2BF" w14:textId="77777777" w:rsidR="007D6932" w:rsidRPr="00AF388C" w:rsidRDefault="007D6932" w:rsidP="007D6932">
      <w:r w:rsidRPr="00AF388C">
        <w:t xml:space="preserve">Given the Senate GOP firewall, </w:t>
      </w:r>
      <w:r w:rsidRPr="00AF388C">
        <w:rPr>
          <w:rStyle w:val="StyleUnderline"/>
        </w:rPr>
        <w:t>Cornyn</w:t>
      </w:r>
      <w:r w:rsidRPr="00AF388C">
        <w:t xml:space="preserve">, who’s also a member of the Judiciary Committee, </w:t>
      </w:r>
      <w:r w:rsidRPr="00AF388C">
        <w:rPr>
          <w:rStyle w:val="StyleUnderline"/>
        </w:rPr>
        <w:t>said he doubts that Democrats will commence the impeachment process.</w:t>
      </w:r>
    </w:p>
    <w:p w14:paraId="40375BBC" w14:textId="77777777" w:rsidR="007D6932" w:rsidRPr="00AF388C" w:rsidRDefault="007D6932" w:rsidP="007D6932">
      <w:pPr>
        <w:rPr>
          <w:rStyle w:val="StyleUnderline"/>
        </w:rPr>
      </w:pPr>
      <w:r w:rsidRPr="00AF388C">
        <w:rPr>
          <w:rStyle w:val="StyleUnderline"/>
        </w:rPr>
        <w:t>“It would be defeated. That’s why all they want to do is talk about it,” he said. “They know what the outcome would be.”</w:t>
      </w:r>
    </w:p>
    <w:p w14:paraId="26C706AD" w14:textId="77777777" w:rsidR="007D6932" w:rsidRPr="00AF388C" w:rsidRDefault="007D6932" w:rsidP="007D6932">
      <w:pPr>
        <w:rPr>
          <w:rStyle w:val="StyleUnderline"/>
        </w:rPr>
      </w:pPr>
      <w:r w:rsidRPr="00AF388C">
        <w:rPr>
          <w:rStyle w:val="StyleUnderline"/>
        </w:rPr>
        <w:t>Republicans hold a 53-47 majority in the chamber, and Vice President Pence would cast the tie-breaking vote if necessary.</w:t>
      </w:r>
    </w:p>
    <w:p w14:paraId="3C57EA59" w14:textId="77777777" w:rsidR="007D6932" w:rsidRPr="007D6932" w:rsidRDefault="007D6932" w:rsidP="007D6932">
      <w:pPr>
        <w:rPr>
          <w:rStyle w:val="StyleUnderline"/>
        </w:rPr>
      </w:pPr>
      <w:r w:rsidRPr="00AF388C">
        <w:rPr>
          <w:rStyle w:val="StyleUnderline"/>
        </w:rPr>
        <w:t xml:space="preserve">Senate Republicans say that an impeachment trial would be given the </w:t>
      </w:r>
      <w:r w:rsidRPr="007D6932">
        <w:rPr>
          <w:rStyle w:val="StyleUnderline"/>
        </w:rPr>
        <w:t>bare minimum amount of floor time.</w:t>
      </w:r>
    </w:p>
    <w:p w14:paraId="13C62776" w14:textId="77777777" w:rsidR="007D6932" w:rsidRPr="00AF388C" w:rsidRDefault="007D6932" w:rsidP="007D6932">
      <w:pPr>
        <w:rPr>
          <w:rStyle w:val="StyleUnderline"/>
        </w:rPr>
      </w:pPr>
      <w:r w:rsidRPr="00AF388C">
        <w:t>“</w:t>
      </w:r>
      <w:r w:rsidRPr="00AF388C">
        <w:rPr>
          <w:rStyle w:val="StyleUnderline"/>
        </w:rPr>
        <w:t>Why on earth would we give a platform to something that I judge as a purely political exercise?” said</w:t>
      </w:r>
      <w:r w:rsidRPr="00AF388C">
        <w:t xml:space="preserve"> Sen. Thom </w:t>
      </w:r>
      <w:r w:rsidRPr="00AF388C">
        <w:rPr>
          <w:rStyle w:val="StyleUnderline"/>
        </w:rPr>
        <w:t>Tillis</w:t>
      </w:r>
      <w:r w:rsidRPr="00AF388C">
        <w:t xml:space="preserve"> (R-N.C.), another member of the Judiciary Committee. “</w:t>
      </w:r>
      <w:r w:rsidRPr="00AF388C">
        <w:rPr>
          <w:rStyle w:val="StyleUnderline"/>
        </w:rPr>
        <w:t>We have to perform our constitutional duty, but if people think that we’re going to try and create a theater that could give you the perception that this is a matter that rises to the level of Watergate, that’s nonsense.”</w:t>
      </w:r>
    </w:p>
    <w:p w14:paraId="33E48627" w14:textId="77777777" w:rsidR="007D6932" w:rsidRPr="00AF388C" w:rsidRDefault="007D6932" w:rsidP="007D6932">
      <w:pPr>
        <w:rPr>
          <w:rStyle w:val="StyleUnderline"/>
        </w:rPr>
      </w:pPr>
      <w:r w:rsidRPr="00AF388C">
        <w:rPr>
          <w:rStyle w:val="StyleUnderline"/>
        </w:rPr>
        <w:t>Tillis said he would support McConnell bringing the impeachment process to a quick close, and that any kind of extended trial would be “rewarding what I view as bad behavior on the part of the House.”</w:t>
      </w:r>
    </w:p>
    <w:p w14:paraId="60FB470E" w14:textId="77777777" w:rsidR="007D6932" w:rsidRPr="00AF388C" w:rsidRDefault="007D6932" w:rsidP="007D6932">
      <w:pPr>
        <w:rPr>
          <w:rStyle w:val="StyleUnderline"/>
        </w:rPr>
      </w:pPr>
      <w:r w:rsidRPr="00AF388C">
        <w:rPr>
          <w:rStyle w:val="StyleUnderline"/>
        </w:rPr>
        <w:t xml:space="preserve">Tillis, who is up for reelection next year, said many independents and moderates in his state are tired of impeachment talk. </w:t>
      </w:r>
    </w:p>
    <w:p w14:paraId="22E1C977" w14:textId="77777777" w:rsidR="007D6932" w:rsidRPr="00AF388C" w:rsidRDefault="007D6932" w:rsidP="007D6932">
      <w:r w:rsidRPr="00AF388C">
        <w:rPr>
          <w:rStyle w:val="StyleUnderline"/>
        </w:rPr>
        <w:t>National polls show that fewer than 40 percent of Americans support impeachment proceedings against Trump, while the majority oppose them</w:t>
      </w:r>
      <w:r w:rsidRPr="00AF388C">
        <w:t>.</w:t>
      </w:r>
    </w:p>
    <w:p w14:paraId="4AFAAADA" w14:textId="77777777" w:rsidR="007D6932" w:rsidRPr="00AF388C" w:rsidRDefault="007D6932" w:rsidP="007D6932">
      <w:pPr>
        <w:rPr>
          <w:rStyle w:val="StyleUnderline"/>
        </w:rPr>
      </w:pPr>
      <w:r w:rsidRPr="00AF388C">
        <w:rPr>
          <w:rStyle w:val="StyleUnderline"/>
        </w:rPr>
        <w:t xml:space="preserve">McConnell would have broad authority to determine how a Senate trial would play out. He could stifle the arguments of Democratic prosecutors from the House </w:t>
      </w:r>
      <w:proofErr w:type="gramStart"/>
      <w:r w:rsidRPr="00AF388C">
        <w:rPr>
          <w:rStyle w:val="StyleUnderline"/>
        </w:rPr>
        <w:t>as long as</w:t>
      </w:r>
      <w:proofErr w:type="gramEnd"/>
      <w:r w:rsidRPr="00AF388C">
        <w:rPr>
          <w:rStyle w:val="StyleUnderline"/>
        </w:rPr>
        <w:t xml:space="preserve"> he’s backed up by his fellow GOP senators.</w:t>
      </w:r>
    </w:p>
    <w:p w14:paraId="0D79581F" w14:textId="77777777" w:rsidR="007D6932" w:rsidRPr="00AF388C" w:rsidRDefault="007D6932" w:rsidP="007D6932">
      <w:pPr>
        <w:rPr>
          <w:rStyle w:val="StyleUnderline"/>
        </w:rPr>
      </w:pPr>
      <w:r w:rsidRPr="00AF388C">
        <w:t xml:space="preserve">Supreme Court Chief Justice John </w:t>
      </w:r>
      <w:r w:rsidRPr="00AF388C">
        <w:rPr>
          <w:rStyle w:val="StyleUnderline"/>
        </w:rPr>
        <w:t>Roberts would preside over a Senate trial, but he would be constrained by the rules and traditions of the Senate, where the majority leader sets the schedule and has the right of first recognition.</w:t>
      </w:r>
    </w:p>
    <w:p w14:paraId="03365876" w14:textId="77777777" w:rsidR="007D6932" w:rsidRPr="00AF388C" w:rsidRDefault="007D6932" w:rsidP="007D6932">
      <w:pPr>
        <w:rPr>
          <w:rStyle w:val="StyleUnderline"/>
        </w:rPr>
      </w:pPr>
      <w:r w:rsidRPr="00AF388C">
        <w:rPr>
          <w:rStyle w:val="StyleUnderline"/>
        </w:rPr>
        <w:t>Under the Senate manual’s rules for impeachment trials, the presiding officer</w:t>
      </w:r>
      <w:r w:rsidRPr="00AF388C">
        <w:t xml:space="preserve"> — likely Roberts — </w:t>
      </w:r>
      <w:r w:rsidRPr="00AF388C">
        <w:rPr>
          <w:rStyle w:val="StyleUnderline"/>
        </w:rPr>
        <w:t>would rule on all questions of evidence, but any senator could ask for a formal vote to appeal a decision. Under the Senate rules, it takes a majority to sustain or overrule a ruling from the presiding officer.</w:t>
      </w:r>
    </w:p>
    <w:p w14:paraId="56EC4703" w14:textId="77777777" w:rsidR="007D6932" w:rsidRPr="00AF388C" w:rsidRDefault="007D6932" w:rsidP="007D6932">
      <w:r w:rsidRPr="00AF388C">
        <w:rPr>
          <w:rStyle w:val="StyleUnderline"/>
        </w:rPr>
        <w:t>Democrats would need to persuade at least four Republicans to break with McConnell in order to bring in any witnesses or exhibits he decides to block.</w:t>
      </w:r>
    </w:p>
    <w:p w14:paraId="416D1502" w14:textId="77777777" w:rsidR="007D6932" w:rsidRPr="00AF388C" w:rsidRDefault="007D6932" w:rsidP="007D6932">
      <w:r w:rsidRPr="00AF388C">
        <w:rPr>
          <w:rStyle w:val="StyleUnderline"/>
        </w:rPr>
        <w:t>That would mean winning over moderates</w:t>
      </w:r>
      <w:r w:rsidRPr="00AF388C">
        <w:t xml:space="preserve"> like Sens. Lisa Murkowski (Alaska) and Susan Collins (Maine) </w:t>
      </w:r>
      <w:r w:rsidRPr="00AF388C">
        <w:rPr>
          <w:rStyle w:val="StyleUnderline"/>
        </w:rPr>
        <w:t>or vulnerable senators in swing states,</w:t>
      </w:r>
      <w:r w:rsidRPr="00AF388C">
        <w:t xml:space="preserve"> namely Sens. Cory Gardner (Colo.) and Martha McSally (Ariz.).</w:t>
      </w:r>
    </w:p>
    <w:p w14:paraId="10CBD32F" w14:textId="77777777" w:rsidR="007D6932" w:rsidRPr="00AF388C" w:rsidRDefault="007D6932" w:rsidP="007D6932">
      <w:pPr>
        <w:rPr>
          <w:rStyle w:val="StyleUnderline"/>
        </w:rPr>
      </w:pPr>
      <w:r w:rsidRPr="00AF388C">
        <w:rPr>
          <w:rStyle w:val="StyleUnderline"/>
        </w:rPr>
        <w:t>Murkowski told The Hill on Thursday that she hasn’t given much thought as to how a Senate trial might play out.</w:t>
      </w:r>
    </w:p>
    <w:p w14:paraId="7671634D" w14:textId="77777777" w:rsidR="007D6932" w:rsidRPr="00AF388C" w:rsidRDefault="007D6932" w:rsidP="007D6932">
      <w:pPr>
        <w:rPr>
          <w:rStyle w:val="StyleUnderline"/>
        </w:rPr>
      </w:pPr>
      <w:r w:rsidRPr="00AF388C">
        <w:rPr>
          <w:rStyle w:val="StyleUnderline"/>
        </w:rPr>
        <w:t>Democrats, however, are skeptical they would get much, if any, Republican support to overrule McConnell.</w:t>
      </w:r>
    </w:p>
    <w:p w14:paraId="76FB67C5" w14:textId="77777777" w:rsidR="007D6932" w:rsidRPr="00AF388C" w:rsidRDefault="007D6932" w:rsidP="007D6932">
      <w:r w:rsidRPr="00AF388C">
        <w:t>“</w:t>
      </w:r>
      <w:r w:rsidRPr="00AF388C">
        <w:rPr>
          <w:rStyle w:val="StyleUnderline"/>
        </w:rPr>
        <w:t>There are 47 Democrats. On a good day, even when the president is at his most outrageous level, only three Republican senators will publicly say so,” said</w:t>
      </w:r>
      <w:r w:rsidRPr="00AF388C">
        <w:t xml:space="preserve"> Senate Democratic Whip </w:t>
      </w:r>
      <w:r w:rsidRPr="00AF388C">
        <w:rPr>
          <w:rStyle w:val="StyleUnderline"/>
        </w:rPr>
        <w:t>Dick Durbin</w:t>
      </w:r>
      <w:r w:rsidRPr="00AF388C">
        <w:t xml:space="preserve"> (Ill.).</w:t>
      </w:r>
    </w:p>
    <w:p w14:paraId="25C8F8DD" w14:textId="77777777" w:rsidR="007D6932" w:rsidRPr="000A487C" w:rsidRDefault="007D6932" w:rsidP="007D6932">
      <w:pPr>
        <w:rPr>
          <w:rStyle w:val="StyleUnderline"/>
        </w:rPr>
      </w:pPr>
      <w:r w:rsidRPr="000A487C">
        <w:rPr>
          <w:rStyle w:val="StyleUnderline"/>
        </w:rPr>
        <w:t>Former Sen</w:t>
      </w:r>
      <w:r w:rsidRPr="00AF388C">
        <w:t xml:space="preserve">. Trent </w:t>
      </w:r>
      <w:r w:rsidRPr="000A487C">
        <w:rPr>
          <w:rStyle w:val="StyleUnderline"/>
        </w:rPr>
        <w:t>Lott</w:t>
      </w:r>
      <w:r w:rsidRPr="00AF388C">
        <w:t xml:space="preserve"> (R-Miss.), </w:t>
      </w:r>
      <w:r w:rsidRPr="000A487C">
        <w:rPr>
          <w:rStyle w:val="StyleUnderline"/>
        </w:rPr>
        <w:t>who was the majority leader when the Senate acted on articles of impeachment against former President Clinton, said he had broad power to shape the debate, which he wanted to keep short, knowing that it was politically unpopular.</w:t>
      </w:r>
    </w:p>
    <w:p w14:paraId="29FFF959" w14:textId="77777777" w:rsidR="007D6932" w:rsidRPr="00AF388C" w:rsidRDefault="007D6932" w:rsidP="007D6932"/>
    <w:p w14:paraId="3675EDF8" w14:textId="65371D9B" w:rsidR="001D05B9" w:rsidRDefault="001D05B9" w:rsidP="00402146">
      <w:pPr>
        <w:pStyle w:val="Heading3"/>
      </w:pPr>
      <w:bookmarkStart w:id="27" w:name="_Toc14467639"/>
      <w:r>
        <w:t>GOP Checks</w:t>
      </w:r>
      <w:bookmarkEnd w:id="27"/>
    </w:p>
    <w:p w14:paraId="0E77AD56" w14:textId="2041708B" w:rsidR="001D05B9" w:rsidRDefault="001D05B9" w:rsidP="001D05B9"/>
    <w:p w14:paraId="27FEA924" w14:textId="77777777" w:rsidR="001D05B9" w:rsidRDefault="001D05B9" w:rsidP="001D05B9">
      <w:pPr>
        <w:pStyle w:val="Heading4"/>
      </w:pPr>
      <w:r>
        <w:t>Trump has too much leverage for Republicans to impeach him</w:t>
      </w:r>
    </w:p>
    <w:p w14:paraId="6FAB9C6C" w14:textId="77777777" w:rsidR="001D05B9" w:rsidRPr="00880BA9" w:rsidRDefault="001D05B9" w:rsidP="001D05B9">
      <w:pPr>
        <w:rPr>
          <w:rStyle w:val="Style13ptBold"/>
        </w:rPr>
      </w:pPr>
      <w:proofErr w:type="spellStart"/>
      <w:r w:rsidRPr="00880BA9">
        <w:rPr>
          <w:rStyle w:val="Style13ptBold"/>
        </w:rPr>
        <w:t>Otiko</w:t>
      </w:r>
      <w:proofErr w:type="spellEnd"/>
      <w:r w:rsidRPr="00880BA9">
        <w:rPr>
          <w:rStyle w:val="Style13ptBold"/>
        </w:rPr>
        <w:t>, freelance writer, 18</w:t>
      </w:r>
    </w:p>
    <w:p w14:paraId="259CCCFA" w14:textId="77777777" w:rsidR="001D05B9" w:rsidRPr="00880BA9" w:rsidRDefault="001D05B9" w:rsidP="001D05B9">
      <w:r>
        <w:t xml:space="preserve">(Manny </w:t>
      </w:r>
      <w:proofErr w:type="spellStart"/>
      <w:r>
        <w:t>Otiko</w:t>
      </w:r>
      <w:proofErr w:type="spellEnd"/>
      <w:r>
        <w:t xml:space="preserve">, Democracy Guardian, 12-18-2018, “Senate Republicans Won’t Turn on Trump, Because He Can Bring Them Down,” </w:t>
      </w:r>
      <w:hyperlink r:id="rId27" w:history="1">
        <w:r w:rsidRPr="005A65E3">
          <w:rPr>
            <w:rStyle w:val="Hyperlink"/>
          </w:rPr>
          <w:t>https://democracyguardian.com/senate-republicans-wont-turn-on-trump-because-he-can-bring-them-down-aaa7b70e894b?gi=c9996d86ba67</w:t>
        </w:r>
      </w:hyperlink>
      <w:r>
        <w:t>, DOA: 7-18-2019, NREM)</w:t>
      </w:r>
    </w:p>
    <w:p w14:paraId="0B706279" w14:textId="77777777" w:rsidR="001D05B9" w:rsidRPr="00880BA9" w:rsidRDefault="001D05B9" w:rsidP="001D05B9">
      <w:pPr>
        <w:rPr>
          <w:rStyle w:val="StyleUnderline"/>
        </w:rPr>
      </w:pPr>
      <w:r>
        <w:t>When newly-</w:t>
      </w:r>
      <w:proofErr w:type="spellStart"/>
      <w:r>
        <w:t>re elected</w:t>
      </w:r>
      <w:proofErr w:type="spellEnd"/>
      <w:r>
        <w:t xml:space="preserve"> Speaker of the House Nancy Pelosi said that impeaching President Donald Trump was off the table, I was enraged. I thought this was another example of spineless Democrats bringing a negotiator to a gunfight. However, after a second look at the situation, I realized she was right. </w:t>
      </w:r>
      <w:r w:rsidRPr="00880BA9">
        <w:rPr>
          <w:rStyle w:val="StyleUnderline"/>
        </w:rPr>
        <w:t>You need a two-thirds vote to secure impeachment in the Senate and the Republicans still have a majority. The only way Democrats could secure a conviction is if some Republicans turned on Trump. And</w:t>
      </w:r>
      <w:r>
        <w:t xml:space="preserve"> right now, </w:t>
      </w:r>
      <w:r w:rsidRPr="00880BA9">
        <w:rPr>
          <w:rStyle w:val="StyleUnderline"/>
        </w:rPr>
        <w:t>I don’t see that happening.</w:t>
      </w:r>
    </w:p>
    <w:p w14:paraId="717E72A7" w14:textId="77777777" w:rsidR="001D05B9" w:rsidRPr="00880BA9" w:rsidRDefault="001D05B9" w:rsidP="001D05B9">
      <w:r w:rsidRPr="00880BA9">
        <w:rPr>
          <w:rStyle w:val="StyleUnderline"/>
        </w:rPr>
        <w:t>Republicans threw their weight behind the morally bankrupt Trump back in 2016, even when they knew about his shady background and ties to Russia. They figured Trump’s name recognition and fame would lead them to a tax-cutting, social welfare-program slashing heaven.</w:t>
      </w:r>
      <w:r w:rsidRPr="00880BA9">
        <w:t xml:space="preserve"> Basically, they sold their souls and I also suspect many of them were swayed by Russian kompromat and money.</w:t>
      </w:r>
    </w:p>
    <w:p w14:paraId="1B016170" w14:textId="77777777" w:rsidR="001D05B9" w:rsidRDefault="001D05B9" w:rsidP="001D05B9">
      <w:r>
        <w:t xml:space="preserve">How else can you explain the behavior of people like Sens. Lindsey Graham and Rand Paul? </w:t>
      </w:r>
      <w:r w:rsidRPr="00880BA9">
        <w:rPr>
          <w:rStyle w:val="StyleUnderline"/>
        </w:rPr>
        <w:t>Graham was a fierce opponent of Trump during the primaries. Trump even released his phone number to the public. But now Graham is vying for the position of no.1 Trump toady</w:t>
      </w:r>
      <w:r>
        <w:t>.</w:t>
      </w:r>
    </w:p>
    <w:p w14:paraId="1F03C767" w14:textId="77777777" w:rsidR="001D05B9" w:rsidRDefault="001D05B9" w:rsidP="001D05B9">
      <w:r w:rsidRPr="00880BA9">
        <w:rPr>
          <w:rStyle w:val="StyleUnderline"/>
        </w:rPr>
        <w:t>Paul is equally baffling. Before the Trump era, Paul was a libertarian who wanted America to stay out of foreign entanglements and even expressed sympathy for black Americans, who were victims of the Drug War.</w:t>
      </w:r>
      <w:r>
        <w:t xml:space="preserve"> But he traipsed over to Russia to kiss Vladimir Putin’s ring and praised Trump.</w:t>
      </w:r>
    </w:p>
    <w:p w14:paraId="6F05795B" w14:textId="77777777" w:rsidR="001D05B9" w:rsidRDefault="001D05B9" w:rsidP="001D05B9">
      <w:r>
        <w:t xml:space="preserve">It’s not just Paul and Graham, I believe the rot goes much deeper. Russian operative Maria </w:t>
      </w:r>
      <w:proofErr w:type="spellStart"/>
      <w:r>
        <w:t>Butina</w:t>
      </w:r>
      <w:proofErr w:type="spellEnd"/>
      <w:r>
        <w:t>, an admitted spy, was sent to the U.S. on a mission to penetrate (no pun intended) right-wing circles. And she did it perfectly. She took on a Republican operative Paul Erickson as a lover, was pictured with several Republican politicians, organized tours of Russia and set up a link between Russia and the NRA, even though guns are largely banned in her homeland! The NRA later funneled $30 million to the Trump campaign. It hasn’t been proven how much of that money came from Russia.</w:t>
      </w:r>
    </w:p>
    <w:p w14:paraId="400D8814" w14:textId="77777777" w:rsidR="001D05B9" w:rsidRPr="00880BA9" w:rsidRDefault="001D05B9" w:rsidP="001D05B9">
      <w:pPr>
        <w:rPr>
          <w:rStyle w:val="StyleUnderline"/>
        </w:rPr>
      </w:pPr>
      <w:r>
        <w:t xml:space="preserve">In addition, Sen. Mitch </w:t>
      </w:r>
      <w:r w:rsidRPr="00880BA9">
        <w:rPr>
          <w:rStyle w:val="StyleUnderline"/>
        </w:rPr>
        <w:t>McConnell refused to sign off on</w:t>
      </w:r>
      <w:r>
        <w:t xml:space="preserve"> President Barack </w:t>
      </w:r>
      <w:r w:rsidRPr="00880BA9">
        <w:rPr>
          <w:rStyle w:val="StyleUnderline"/>
        </w:rPr>
        <w:t>Obama going public with news about Russian hacking efforts when they were first discovered in 2016.</w:t>
      </w:r>
      <w:r>
        <w:t xml:space="preserve"> </w:t>
      </w:r>
      <w:r w:rsidRPr="00880BA9">
        <w:rPr>
          <w:rStyle w:val="StyleUnderline"/>
        </w:rPr>
        <w:t>And to top that</w:t>
      </w:r>
      <w:r>
        <w:t xml:space="preserve">, outgoing fossil, Sen. Orrin </w:t>
      </w:r>
      <w:r w:rsidRPr="00880BA9">
        <w:rPr>
          <w:rStyle w:val="StyleUnderline"/>
        </w:rPr>
        <w:t>Hatch</w:t>
      </w:r>
      <w:r>
        <w:t xml:space="preserve">, recently made a Freudian slip when he said he </w:t>
      </w:r>
      <w:r w:rsidRPr="00880BA9">
        <w:rPr>
          <w:rStyle w:val="StyleUnderline"/>
        </w:rPr>
        <w:t>didn’t care what Trump had done in the past.</w:t>
      </w:r>
      <w:r>
        <w:t xml:space="preserve"> (He later walked that back.) </w:t>
      </w:r>
      <w:r w:rsidRPr="00880BA9">
        <w:rPr>
          <w:rStyle w:val="StyleUnderline"/>
        </w:rPr>
        <w:t>This shows that Republicans are still willing to tolerate Trump’s crimes.</w:t>
      </w:r>
    </w:p>
    <w:p w14:paraId="622A3005" w14:textId="77777777" w:rsidR="001D05B9" w:rsidRDefault="001D05B9" w:rsidP="001D05B9">
      <w:r>
        <w:t>But now Trump is being hit with multiple scandals at once. Almost every organization he has been involved is under Democratic investigation. These investigations are only going to reveal more damning information.</w:t>
      </w:r>
    </w:p>
    <w:p w14:paraId="078117F8" w14:textId="77777777" w:rsidR="001D05B9" w:rsidRDefault="001D05B9" w:rsidP="001D05B9">
      <w:r>
        <w:t>Some pundits have suggested that beleaguered Republicans will eventually turn on Trump and the cracks are beginning to show. The midterm elections gave Democrats the largest electoral victory in 40 years and even right-wing propaganda network FOX News is slowly turning against the president. FOX News legal expert Judge Anthony Napolitano regularly says Trump has committed felonies.</w:t>
      </w:r>
    </w:p>
    <w:p w14:paraId="7E814B00" w14:textId="77777777" w:rsidR="001D05B9" w:rsidRDefault="001D05B9" w:rsidP="001D05B9">
      <w:r w:rsidRPr="00880BA9">
        <w:rPr>
          <w:rStyle w:val="StyleUnderline"/>
        </w:rPr>
        <w:t>But will Senate Republicans turn on the president? I don’t think we’re there yet. They’ve shown they’re okay with Trump’s womanizing, racism, human rights abuse, treason, financial crimes and buffoonish behavior.</w:t>
      </w:r>
      <w:r>
        <w:t xml:space="preserve"> And other Republicans, drunk on right-wing </w:t>
      </w:r>
      <w:proofErr w:type="spellStart"/>
      <w:r>
        <w:t>kool</w:t>
      </w:r>
      <w:proofErr w:type="spellEnd"/>
      <w:r>
        <w:t xml:space="preserve"> aid, are still happy with Trump. A recent CNN/Des Moines Register/Mediacom poll revealed that 67 percent of Iowa Republicans would vote for Trump if the election was held today!</w:t>
      </w:r>
    </w:p>
    <w:p w14:paraId="41272AE6" w14:textId="77777777" w:rsidR="001D05B9" w:rsidRDefault="001D05B9" w:rsidP="001D05B9">
      <w:r>
        <w:t xml:space="preserve">In addition, </w:t>
      </w:r>
      <w:r w:rsidRPr="00880BA9">
        <w:rPr>
          <w:rStyle w:val="StyleUnderline"/>
        </w:rPr>
        <w:t xml:space="preserve">Republican politicians know that when Trump eventually goes </w:t>
      </w:r>
      <w:proofErr w:type="gramStart"/>
      <w:r w:rsidRPr="00880BA9">
        <w:rPr>
          <w:rStyle w:val="StyleUnderline"/>
        </w:rPr>
        <w:t>down</w:t>
      </w:r>
      <w:proofErr w:type="gramEnd"/>
      <w:r w:rsidRPr="00880BA9">
        <w:rPr>
          <w:rStyle w:val="StyleUnderline"/>
        </w:rPr>
        <w:t xml:space="preserve"> </w:t>
      </w:r>
      <w:r w:rsidRPr="00EC66F7">
        <w:rPr>
          <w:rStyle w:val="StyleUnderline"/>
        </w:rPr>
        <w:t>he’s going to take several of them with him</w:t>
      </w:r>
      <w:r>
        <w:t xml:space="preserve">. </w:t>
      </w:r>
      <w:r w:rsidRPr="00880BA9">
        <w:rPr>
          <w:rStyle w:val="StyleUnderline"/>
        </w:rPr>
        <w:t>To paraphrase the old political adage, it’s going to take a live boy or a dead girl to sink the president. And right now, we don’t have either of those — yet.</w:t>
      </w:r>
    </w:p>
    <w:p w14:paraId="16A5829D" w14:textId="77777777" w:rsidR="001D05B9" w:rsidRPr="004D4261" w:rsidRDefault="001D05B9" w:rsidP="001D05B9"/>
    <w:p w14:paraId="66907855" w14:textId="77777777" w:rsidR="001D05B9" w:rsidRDefault="001D05B9" w:rsidP="001D05B9">
      <w:pPr>
        <w:pStyle w:val="Heading4"/>
      </w:pPr>
      <w:r>
        <w:t>Republicans will never leave Trump</w:t>
      </w:r>
    </w:p>
    <w:p w14:paraId="4F6530AA" w14:textId="77777777" w:rsidR="001D05B9" w:rsidRPr="006C612D" w:rsidRDefault="001D05B9" w:rsidP="001D05B9">
      <w:pPr>
        <w:rPr>
          <w:rStyle w:val="Style13ptBold"/>
        </w:rPr>
      </w:pPr>
      <w:r w:rsidRPr="006C612D">
        <w:rPr>
          <w:rStyle w:val="Style13ptBold"/>
        </w:rPr>
        <w:t>Higgins, Common Dreams staff writer, 18</w:t>
      </w:r>
    </w:p>
    <w:p w14:paraId="7808D726" w14:textId="77777777" w:rsidR="001D05B9" w:rsidRPr="006C612D" w:rsidRDefault="001D05B9" w:rsidP="001D05B9">
      <w:r>
        <w:t>(</w:t>
      </w:r>
      <w:proofErr w:type="spellStart"/>
      <w:r>
        <w:t>Eoin</w:t>
      </w:r>
      <w:proofErr w:type="spellEnd"/>
      <w:r>
        <w:t xml:space="preserve"> Higgins, Vice, 12-16-2018, “Don't Kid Yourself, Republicans Are Never Going to Turn on Trump,” </w:t>
      </w:r>
      <w:hyperlink r:id="rId28" w:history="1">
        <w:r w:rsidRPr="005A65E3">
          <w:rPr>
            <w:rStyle w:val="Hyperlink"/>
          </w:rPr>
          <w:t>https://www.vice.com/en_us/article/bjebm8/why-republicans-wont-impeach-trump</w:t>
        </w:r>
      </w:hyperlink>
      <w:r>
        <w:t>, DOA: 7-18-2019, NREM)</w:t>
      </w:r>
    </w:p>
    <w:p w14:paraId="0632D481" w14:textId="77777777" w:rsidR="001D05B9" w:rsidRDefault="001D05B9" w:rsidP="001D05B9">
      <w:r w:rsidRPr="006C612D">
        <w:rPr>
          <w:rStyle w:val="StyleUnderline"/>
        </w:rPr>
        <w:t>The dream of impeaching and removing Donald Trump looks</w:t>
      </w:r>
      <w:r>
        <w:t xml:space="preserve"> tantalizingly </w:t>
      </w:r>
      <w:proofErr w:type="gramStart"/>
      <w:r w:rsidRPr="006C612D">
        <w:rPr>
          <w:rStyle w:val="StyleUnderline"/>
        </w:rPr>
        <w:t>close</w:t>
      </w:r>
      <w:proofErr w:type="gramEnd"/>
      <w:r w:rsidRPr="006C612D">
        <w:rPr>
          <w:rStyle w:val="StyleUnderline"/>
        </w:rPr>
        <w:t>, with</w:t>
      </w:r>
      <w:r>
        <w:t xml:space="preserve"> Robert </w:t>
      </w:r>
      <w:r w:rsidRPr="006C612D">
        <w:rPr>
          <w:rStyle w:val="StyleUnderline"/>
        </w:rPr>
        <w:t>Mueller</w:t>
      </w:r>
      <w:r>
        <w:t xml:space="preserve"> and other </w:t>
      </w:r>
      <w:r w:rsidRPr="006C612D">
        <w:rPr>
          <w:rStyle w:val="StyleUnderline"/>
        </w:rPr>
        <w:t xml:space="preserve">investigators prying into multiple aspects of his business and presidency. </w:t>
      </w:r>
      <w:r>
        <w:t xml:space="preserve">Democrats are hoping for an end to the Trump era </w:t>
      </w:r>
      <w:proofErr w:type="gramStart"/>
      <w:r>
        <w:t>similar to</w:t>
      </w:r>
      <w:proofErr w:type="gramEnd"/>
      <w:r>
        <w:t xml:space="preserve"> that of Richard Nixon, who resigned in disgrace on August 9, 1974. By that point in the Watergate scandal, Nixon was facing probable impeachment by the House, followed by a conviction by the Senate. The writing was on the wall, and seeing that it was over, Nixon chose to go down the path of least resistance.</w:t>
      </w:r>
    </w:p>
    <w:p w14:paraId="670F0A8A" w14:textId="77777777" w:rsidR="001D05B9" w:rsidRDefault="001D05B9" w:rsidP="001D05B9">
      <w:r>
        <w:t>"By taking this action," Nixon said in his resignation speech, "I hope that I will have hastened the start of that process of healing which is so desperately needed in America."</w:t>
      </w:r>
    </w:p>
    <w:p w14:paraId="47143A62" w14:textId="77777777" w:rsidR="001D05B9" w:rsidRPr="006C612D" w:rsidRDefault="001D05B9" w:rsidP="001D05B9">
      <w:pPr>
        <w:rPr>
          <w:rStyle w:val="StyleUnderline"/>
        </w:rPr>
      </w:pPr>
      <w:r w:rsidRPr="006C612D">
        <w:rPr>
          <w:rStyle w:val="StyleUnderline"/>
        </w:rPr>
        <w:t xml:space="preserve">Nixon's resignation has been the comparison on which many hopeful liberals hang their dreams of a Trump-free White House. But times have changed since the 37th president left office. The United States hasn’t healed since the Nixon era; it’s become even more fissured. Rather than ushering in an era of decency and upstanding moral character, the Nixon years begat a Republican Party controlled by its most </w:t>
      </w:r>
      <w:r w:rsidRPr="00EC66F7">
        <w:rPr>
          <w:rStyle w:val="StyleUnderline"/>
        </w:rPr>
        <w:t>extreme right-wing elements.</w:t>
      </w:r>
      <w:r>
        <w:t xml:space="preserve"> </w:t>
      </w:r>
      <w:r w:rsidRPr="006C612D">
        <w:rPr>
          <w:rStyle w:val="StyleUnderline"/>
        </w:rPr>
        <w:t>And as its policy instincts have drifted to the right, it has also become less inclined to police the worst behavior of its leaders—a classic authoritarian outcome.</w:t>
      </w:r>
    </w:p>
    <w:p w14:paraId="6E108ACE" w14:textId="77777777" w:rsidR="001D05B9" w:rsidRDefault="001D05B9" w:rsidP="001D05B9">
      <w:r w:rsidRPr="006C612D">
        <w:rPr>
          <w:rStyle w:val="StyleUnderline"/>
        </w:rPr>
        <w:t>Comparisons between Nixon and Trump are apt. Both men assumed</w:t>
      </w:r>
      <w:r>
        <w:t xml:space="preserve"> </w:t>
      </w:r>
      <w:r w:rsidRPr="006C612D">
        <w:rPr>
          <w:rStyle w:val="StyleUnderline"/>
        </w:rPr>
        <w:t>office through political dirty tricks</w:t>
      </w:r>
      <w:r>
        <w:t>, whether the Watergate break-in in Nixon's case or the still murky details of the Russia scandal in Trump's. Both administrations have seen indictments of people close to the White House. But where Nixon's malfeasance ultimately became too much for his party to bear, it doesn't look like Trump is going to face the same kind of revolt from the modern GOP—even if he's proven in the end to have personally broken the law.</w:t>
      </w:r>
    </w:p>
    <w:p w14:paraId="0BA9EC70" w14:textId="77777777" w:rsidR="001D05B9" w:rsidRPr="006C612D" w:rsidRDefault="001D05B9" w:rsidP="001D05B9">
      <w:pPr>
        <w:rPr>
          <w:rStyle w:val="StyleUnderline"/>
        </w:rPr>
      </w:pPr>
      <w:r>
        <w:t xml:space="preserve">Even by the standards of Trump-era politics, it was a shock to see sitting US senators dismiss the ever-more-likely possibility that the president was involved in criminal activity. </w:t>
      </w:r>
      <w:r w:rsidRPr="006C612D">
        <w:rPr>
          <w:rStyle w:val="StyleUnderline"/>
        </w:rPr>
        <w:t>Republicans John Thune, Bill Cassidy, and Susan Collins all wriggled out of directly addressing the charges that Trump was implicated in felonies stemming from the Michael Cohen conviction. Orrin Hatch, the retiring Republican Senator from Utah, was more direct.</w:t>
      </w:r>
    </w:p>
    <w:p w14:paraId="10E031DF" w14:textId="77777777" w:rsidR="001D05B9" w:rsidRPr="006C612D" w:rsidRDefault="001D05B9" w:rsidP="001D05B9">
      <w:pPr>
        <w:rPr>
          <w:rStyle w:val="StyleUnderline"/>
        </w:rPr>
      </w:pPr>
      <w:r w:rsidRPr="006C612D">
        <w:rPr>
          <w:rStyle w:val="StyleUnderline"/>
        </w:rPr>
        <w:t>"I don't care," Hatch told CNN. "All I can say is he's doing a good job as president."</w:t>
      </w:r>
    </w:p>
    <w:p w14:paraId="03E5FFCC" w14:textId="77777777" w:rsidR="001D05B9" w:rsidRDefault="001D05B9" w:rsidP="001D05B9">
      <w:r>
        <w:t xml:space="preserve">Hatch walked back his remark later, calling it “irresponsible,” but </w:t>
      </w:r>
      <w:r w:rsidRPr="006C612D">
        <w:rPr>
          <w:rStyle w:val="StyleUnderline"/>
        </w:rPr>
        <w:t>the episode reflects broader attitudes in the GOP. The more evidence of misbehavior that piles up against Trump the more it seems clear the</w:t>
      </w:r>
      <w:r w:rsidRPr="00EC66F7">
        <w:rPr>
          <w:rStyle w:val="StyleUnderline"/>
        </w:rPr>
        <w:t xml:space="preserve"> party will stay behind him.</w:t>
      </w:r>
      <w:r>
        <w:t xml:space="preserve"> </w:t>
      </w:r>
      <w:r w:rsidRPr="006C612D">
        <w:rPr>
          <w:rStyle w:val="StyleUnderline"/>
        </w:rPr>
        <w:t>Loyalty to the president is an article of faith for the Republican Party; Trump regularly enjoys intra-party approval ratings in the 80s and 90s, even as his total approval rating has remained underwater for his entire presidency. On the rare occasions when Republican officials criticize Trump, they usually do so when they’re headed out of office</w:t>
      </w:r>
      <w:r>
        <w:t>, as Jeff Flake did last year when he announced his retirement from the Senate. The nearly five decades that have passed since Nixon stepped down have only made the GOP more cohesive and less incline to hold its standard-bearers accountable for their actions.</w:t>
      </w:r>
    </w:p>
    <w:p w14:paraId="2992E909" w14:textId="77777777" w:rsidR="001D05B9" w:rsidRPr="006C612D" w:rsidRDefault="001D05B9" w:rsidP="001D05B9">
      <w:pPr>
        <w:rPr>
          <w:rStyle w:val="StyleUnderline"/>
        </w:rPr>
      </w:pPr>
      <w:r w:rsidRPr="006C612D">
        <w:rPr>
          <w:rStyle w:val="StyleUnderline"/>
        </w:rPr>
        <w:t>That doesn't bode well for the aftermath of a possible House impeachment in the next session</w:t>
      </w:r>
      <w:r>
        <w:t xml:space="preserve">, when Democrats will control the chamber. In order to remove </w:t>
      </w:r>
      <w:r w:rsidRPr="006C612D">
        <w:rPr>
          <w:rStyle w:val="StyleUnderline"/>
        </w:rPr>
        <w:t>Trump from office, the Senate will have to bring him to trial and convict him. Doing so takes two-thirds of the chamber, and with the Senate under narrow, but solid, GOP control, it's unlikely that with today's party there will even be a bare majority in favor of conviction.</w:t>
      </w:r>
    </w:p>
    <w:p w14:paraId="0402D364" w14:textId="77777777" w:rsidR="001D05B9" w:rsidRDefault="001D05B9" w:rsidP="001D05B9">
      <w:r w:rsidRPr="006C612D">
        <w:rPr>
          <w:rStyle w:val="StyleUnderline"/>
        </w:rPr>
        <w:t xml:space="preserve">The modern right wing sees politics as a </w:t>
      </w:r>
      <w:r w:rsidRPr="00EC66F7">
        <w:rPr>
          <w:rStyle w:val="StyleUnderline"/>
        </w:rPr>
        <w:t>moral struggle between good and evil</w:t>
      </w:r>
      <w:r>
        <w:t>, an uncompromising view of power that has infected all levels of the political discourse. The GOP arguably began down this path under Nixon, who assembled a winning coalition by whipping up racist opposition to the Civil Rights movement and mobilizing voters based in part on white, Christian identity.</w:t>
      </w:r>
    </w:p>
    <w:p w14:paraId="7B7463FD" w14:textId="77777777" w:rsidR="001D05B9" w:rsidRDefault="001D05B9" w:rsidP="001D05B9">
      <w:r>
        <w:t>The GOP of the 1970s was far more ideologically diverse than today. There were more Republicans wedded to the idea of a civil discourse, establishment ideals being important, and the promise of institutions. The party also included Northeastern "Rockefeller" Republicans, pro-business heirs to the tradition of abolitionism that started the party in the antebellum era, when the GOP was born from anti-slavery sentiment.</w:t>
      </w:r>
    </w:p>
    <w:p w14:paraId="3B2CD7BF" w14:textId="77777777" w:rsidR="001D05B9" w:rsidRDefault="001D05B9" w:rsidP="001D05B9">
      <w:r>
        <w:t>Those Republicans were gone by the time of the Reagan administration, which was rocked by several scandals, most notably the Iran-Contra affair, which saw Ronald Reagan giving this mind-bending admission of falsehood: “A few months ago I told the American people I did not trade arms for hostages. My heart and my best intentions tell me that's true, but the facts and evidence tell me it is not.” Investigations into administration officials would continue for years, ending only when George H.W. Bush, Reagan’s vice president and successor, pardoned six people.</w:t>
      </w:r>
    </w:p>
    <w:p w14:paraId="425D9786" w14:textId="77777777" w:rsidR="001D05B9" w:rsidRDefault="001D05B9" w:rsidP="001D05B9">
      <w:r>
        <w:t>In the 1990s, the Newt Gingrich-led Republican Revolution swept a group of conservatives into power who were even more reactionary and angry than their predecessors. Angered at the existence of the Bill Clinton presidency and determined to do whatever it took to turn him out of office, the new members of Congress spent much of the decade pursuing charges against the president, finally impeaching him for perjury related to his affair with Monica Lewinsky. One can trace the Whitewater investigation to the Nixon impeachment; taking down Clinton was payback.</w:t>
      </w:r>
    </w:p>
    <w:p w14:paraId="1B8AC10E" w14:textId="77777777" w:rsidR="001D05B9" w:rsidRDefault="001D05B9" w:rsidP="001D05B9">
      <w:r>
        <w:t>"I can’t say it wasn’t [payback]," said Republican Congressman Henry Hyde of Clinton's impeachment in 2005, "but I also thought that the Republican party should stand for something, and if we walked away from this, no matter how difficult, we could be accused of shirking our duty, our responsibility."</w:t>
      </w:r>
    </w:p>
    <w:p w14:paraId="351CF39A" w14:textId="77777777" w:rsidR="001D05B9" w:rsidRDefault="001D05B9" w:rsidP="001D05B9">
      <w:r w:rsidRPr="006C612D">
        <w:rPr>
          <w:rStyle w:val="StyleUnderline"/>
        </w:rPr>
        <w:t>Today's Republican Party stands for the Republican Party. The GOP has spiraled into ideological rigidity, moving evermore to the right</w:t>
      </w:r>
      <w:r>
        <w:t xml:space="preserve">. The Northeastern Republicans of the Nixon era—then already an endangered species—are almost completely extinct today. There's only one </w:t>
      </w:r>
      <w:proofErr w:type="spellStart"/>
      <w:r>
        <w:t>one</w:t>
      </w:r>
      <w:proofErr w:type="spellEnd"/>
      <w:r>
        <w:t xml:space="preserve"> Republican in the entire New England delegation as of the midterm election.</w:t>
      </w:r>
    </w:p>
    <w:p w14:paraId="32BA39A8" w14:textId="77777777" w:rsidR="001D05B9" w:rsidRDefault="001D05B9" w:rsidP="001D05B9">
      <w:r>
        <w:t>To be sure, the fetishization of a politics of civility has its own problems. It's inarguable, however, that established norms keep institutions humming along without major disasters. Nixon’s resignation was an example of the system working.</w:t>
      </w:r>
    </w:p>
    <w:p w14:paraId="2D42AC49" w14:textId="77777777" w:rsidR="001D05B9" w:rsidRDefault="001D05B9" w:rsidP="001D05B9">
      <w:r w:rsidRPr="006C612D">
        <w:rPr>
          <w:rStyle w:val="StyleUnderline"/>
        </w:rPr>
        <w:t>Today's Republican Party has no pretense of concern for those institutions</w:t>
      </w:r>
      <w:r>
        <w:t>. On the one hand, that's refreshing because they're not pretending to be motivated by anything beyond self-interest. But it also signals a worrying future for the country. When the party's last five-decade history has involved going further to the right at every junction, what's the logical next step when you abandon all pretense of adhering to democratic norms?</w:t>
      </w:r>
    </w:p>
    <w:p w14:paraId="71D84695" w14:textId="77777777" w:rsidR="001D05B9" w:rsidRPr="00F32CAF" w:rsidRDefault="001D05B9" w:rsidP="001D05B9"/>
    <w:p w14:paraId="1118A8B5" w14:textId="77777777" w:rsidR="001D05B9" w:rsidRDefault="001D05B9" w:rsidP="001D05B9">
      <w:pPr>
        <w:pStyle w:val="Heading4"/>
      </w:pPr>
      <w:r>
        <w:t>No impeachment --- Republicans will never flip and can easily block a trial</w:t>
      </w:r>
    </w:p>
    <w:p w14:paraId="7A0CF4DA" w14:textId="77777777" w:rsidR="001D05B9" w:rsidRPr="002376FD" w:rsidRDefault="001D05B9" w:rsidP="001D05B9">
      <w:pPr>
        <w:rPr>
          <w:rStyle w:val="Style13ptBold"/>
        </w:rPr>
      </w:pPr>
      <w:r w:rsidRPr="002376FD">
        <w:rPr>
          <w:rStyle w:val="Style13ptBold"/>
        </w:rPr>
        <w:t>Bauer, former White House Counsel and New York University school of law professor, 19</w:t>
      </w:r>
    </w:p>
    <w:p w14:paraId="5E1A4BE0" w14:textId="77777777" w:rsidR="001D05B9" w:rsidRPr="002376FD" w:rsidRDefault="001D05B9" w:rsidP="001D05B9">
      <w:r>
        <w:t xml:space="preserve">(Bob Bauer, Lawfare, 1-21-2019, “Can the Senate Decline to Try an Impeachment Case?,” </w:t>
      </w:r>
      <w:hyperlink r:id="rId29" w:history="1">
        <w:r w:rsidRPr="00D14DB3">
          <w:rPr>
            <w:rStyle w:val="Hyperlink"/>
          </w:rPr>
          <w:t>https://www.lawfareblog.com/can-senate-decline-try-impeachment-case</w:t>
        </w:r>
      </w:hyperlink>
      <w:r>
        <w:t>, DOA: 7-18-2019, NREM)</w:t>
      </w:r>
    </w:p>
    <w:p w14:paraId="31DDB3CE" w14:textId="77777777" w:rsidR="001D05B9" w:rsidRPr="002376FD" w:rsidRDefault="001D05B9" w:rsidP="001D05B9">
      <w:pPr>
        <w:rPr>
          <w:rStyle w:val="StyleUnderline"/>
        </w:rPr>
      </w:pPr>
      <w:r>
        <w:t xml:space="preserve">But </w:t>
      </w:r>
      <w:r w:rsidRPr="002376FD">
        <w:rPr>
          <w:rStyle w:val="StyleUnderline"/>
        </w:rPr>
        <w:t>it is</w:t>
      </w:r>
      <w:r>
        <w:t xml:space="preserve"> also </w:t>
      </w:r>
      <w:r w:rsidRPr="002376FD">
        <w:rPr>
          <w:rStyle w:val="StyleUnderline"/>
        </w:rPr>
        <w:t xml:space="preserve">possible that, in this time of disregard and erosion of established institutional practices and norms, the current leadership of the Senate could choose to abrogate them once more. The same Mitch McConnell who blocked the Senate’s exercise of its authority to advise and consent to the Supreme Court nomination of Merrick Garland, could </w:t>
      </w:r>
      <w:r w:rsidRPr="00EC66F7">
        <w:rPr>
          <w:rStyle w:val="StyleUnderline"/>
        </w:rPr>
        <w:t>attempt to prevent the trial of a House impeachment of Donald Trump</w:t>
      </w:r>
      <w:r>
        <w:t xml:space="preserve">. </w:t>
      </w:r>
      <w:r w:rsidRPr="002376FD">
        <w:rPr>
          <w:rStyle w:val="StyleUnderline"/>
        </w:rPr>
        <w:t>And he would not have to look far to find the constitutional arguments and the flexibility to revise Senate rules and procedures to accomplish this purpose.</w:t>
      </w:r>
    </w:p>
    <w:p w14:paraId="2147C11A" w14:textId="77777777" w:rsidR="001D05B9" w:rsidRPr="002376FD" w:rsidRDefault="001D05B9" w:rsidP="001D05B9">
      <w:pPr>
        <w:rPr>
          <w:rStyle w:val="StyleUnderline"/>
        </w:rPr>
      </w:pPr>
      <w:r w:rsidRPr="002376FD">
        <w:rPr>
          <w:rStyle w:val="StyleUnderline"/>
        </w:rPr>
        <w:t>The Constitution does not by its express terms direct the Senate to try an impeachment. In fact, it confers on the Senate "the sole power to try,” which is a conferral of exclusive constitutional authority and not a procedural command. The Constitution couches the power to impeach in the same terms: it is the House’s “sole power.” The House may choose to impeach or not, and one can imagine an argument that the Senate is just as free, in the exercise of its own “sole power,” to decline to try any impeachment that the House elects to vote.</w:t>
      </w:r>
    </w:p>
    <w:p w14:paraId="58C7BF10" w14:textId="77777777" w:rsidR="001D05B9" w:rsidRDefault="001D05B9" w:rsidP="001D05B9">
      <w:r w:rsidRPr="002376FD">
        <w:rPr>
          <w:rStyle w:val="StyleUnderline"/>
        </w:rPr>
        <w:t xml:space="preserve">The current rules governing Senate practice and procedure do not pose an insurmountable problem for this maneuver. Senate leadership can seek to have the rules “reinterpreted” at any time by the device of seeking a ruling of the chair on the </w:t>
      </w:r>
      <w:proofErr w:type="gramStart"/>
      <w:r w:rsidRPr="002376FD">
        <w:rPr>
          <w:rStyle w:val="StyleUnderline"/>
        </w:rPr>
        <w:t>question, and</w:t>
      </w:r>
      <w:proofErr w:type="gramEnd"/>
      <w:r w:rsidRPr="002376FD">
        <w:rPr>
          <w:rStyle w:val="StyleUnderline"/>
        </w:rPr>
        <w:t xml:space="preserve"> avoiding a formal revision of the rule that would require supermajority approval</w:t>
      </w:r>
      <w:r>
        <w:t>. The question presented in some form would be whether, under the relevant rules, the Senate is required to hold an impeachment “trial” fully consistent with current rules—or even any trial at all. A chair’s ruling in the affirmative would be subject to being overturned by a majority, not two-thirds, vote.</w:t>
      </w:r>
    </w:p>
    <w:p w14:paraId="01F9A0A2" w14:textId="77777777" w:rsidR="001D05B9" w:rsidRDefault="001D05B9" w:rsidP="001D05B9">
      <w:r w:rsidRPr="002376FD">
        <w:rPr>
          <w:rStyle w:val="StyleUnderline"/>
        </w:rPr>
        <w:t>This is a replay of the argument</w:t>
      </w:r>
      <w:r>
        <w:t xml:space="preserve"> and related procedure </w:t>
      </w:r>
      <w:r w:rsidRPr="002376FD">
        <w:rPr>
          <w:rStyle w:val="StyleUnderline"/>
        </w:rPr>
        <w:t>followed for the “nuclear option” that changed the threshold for “cloture” of judicial nomination debates from a two-thirds to a majority vote. When the Republican leadership floated the option in 2005, some made the case that because the Constitution conferring the Senate’s advice and consent authority does not subject that authority to any supermajority confirmation requirement, the Senate rules could not provide otherwise</w:t>
      </w:r>
      <w:r>
        <w:t xml:space="preserve">. Some might argue that the rules also cannot constitutionally bind the Senate to a trial of a House impeachment if, in the exercise of its “sole power” to try, it decides against one. In this way, the Senate rule may be “reinterpreted.” </w:t>
      </w:r>
    </w:p>
    <w:p w14:paraId="609415D4" w14:textId="77777777" w:rsidR="001D05B9" w:rsidRPr="002376FD" w:rsidRDefault="001D05B9" w:rsidP="001D05B9">
      <w:pPr>
        <w:rPr>
          <w:rStyle w:val="StyleUnderline"/>
        </w:rPr>
      </w:pPr>
      <w:r w:rsidRPr="002376FD">
        <w:rPr>
          <w:rStyle w:val="StyleUnderline"/>
        </w:rPr>
        <w:t xml:space="preserve">The Senate has options for </w:t>
      </w:r>
      <w:r w:rsidRPr="00EC66F7">
        <w:rPr>
          <w:rStyle w:val="StyleUnderline"/>
        </w:rPr>
        <w:t>scuttling the impeachment process</w:t>
      </w:r>
      <w:r>
        <w:t xml:space="preserve"> </w:t>
      </w:r>
      <w:r w:rsidRPr="002376FD">
        <w:rPr>
          <w:rStyle w:val="StyleUnderline"/>
        </w:rPr>
        <w:t xml:space="preserve">beyond a simple refusal to heed the House vote. The Constitution does not specify what constitutes a “trial,” and in a 1993 case involving a judicial impeachment, the Supreme Court affirmed that the Senate’s “sole power” to “try” means that it is not subject to any limitations on how it could conduct a proceeding. Senate leadership could engineer an early motion to dismiss and effectively moot the current </w:t>
      </w:r>
      <w:proofErr w:type="spellStart"/>
      <w:r w:rsidRPr="002376FD">
        <w:rPr>
          <w:rStyle w:val="StyleUnderline"/>
        </w:rPr>
        <w:t>rule’s</w:t>
      </w:r>
      <w:proofErr w:type="spellEnd"/>
      <w:r w:rsidRPr="002376FD">
        <w:rPr>
          <w:rStyle w:val="StyleUnderline"/>
        </w:rPr>
        <w:t xml:space="preserve"> call for the president or counsel to appear before the Senate. The rules in place provide at any rate only that “the Senate shall have power to compel the attendance of witnesses”: they do not require that any other than the president be called. Moreover, the Senate could adjourn at any time, terminating the proceedings and declining to take up the House articles. This is what happened in the trial of Andrew Johnson, in which the Senate voted on three articles and then adjourned without holding votes on the remaining eight.</w:t>
      </w:r>
    </w:p>
    <w:p w14:paraId="2C1661F3" w14:textId="77777777" w:rsidR="001D05B9" w:rsidRPr="00EC66F7" w:rsidRDefault="001D05B9" w:rsidP="001D05B9">
      <w:pPr>
        <w:rPr>
          <w:rStyle w:val="StyleUnderline"/>
        </w:rPr>
      </w:pPr>
      <w:r w:rsidRPr="002376FD">
        <w:rPr>
          <w:rStyle w:val="StyleUnderline"/>
        </w:rPr>
        <w:t xml:space="preserve">This discussion does not engage in depth with all the parliamentary possibilities and intricacies. But it is </w:t>
      </w:r>
      <w:proofErr w:type="gramStart"/>
      <w:r w:rsidRPr="002376FD">
        <w:rPr>
          <w:rStyle w:val="StyleUnderline"/>
        </w:rPr>
        <w:t>sufficient</w:t>
      </w:r>
      <w:proofErr w:type="gramEnd"/>
      <w:r w:rsidRPr="002376FD">
        <w:rPr>
          <w:rStyle w:val="StyleUnderline"/>
        </w:rPr>
        <w:t xml:space="preserve"> to say for present purposes that, if the House of Representatives were to impeach the president, </w:t>
      </w:r>
      <w:r w:rsidRPr="00EC66F7">
        <w:rPr>
          <w:rStyle w:val="StyleUnderline"/>
        </w:rPr>
        <w:t>Senate Republicans would be in a position, if so inclined, to scuttle any trial.</w:t>
      </w:r>
    </w:p>
    <w:p w14:paraId="71B88263" w14:textId="77777777" w:rsidR="001D05B9" w:rsidRDefault="001D05B9" w:rsidP="001D05B9">
      <w:r>
        <w:t>Of course, this might never come to pass. If Trump were to be impeached, the evidence for his removal from office could turn out to be so overwhelming that it would be politically untenable for McConnell to adopt this course or impossible for him to hold his caucus in line. These outcomes are particularly likely if public opinion at the time swings decisively against the president. Or alternatively, one might hope the Republican leader retains institutional instincts that would kick in and lead him to follow Senate rules and precedent.</w:t>
      </w:r>
    </w:p>
    <w:p w14:paraId="4E6F0B5F" w14:textId="77777777" w:rsidR="001D05B9" w:rsidRPr="002376FD" w:rsidRDefault="001D05B9" w:rsidP="001D05B9">
      <w:pPr>
        <w:rPr>
          <w:rStyle w:val="StyleUnderline"/>
        </w:rPr>
      </w:pPr>
      <w:r>
        <w:t xml:space="preserve">But he might not. </w:t>
      </w:r>
      <w:r w:rsidRPr="002376FD">
        <w:rPr>
          <w:rStyle w:val="StyleUnderline"/>
        </w:rPr>
        <w:t>Republicans have laid the groundwork for rejecting the legitimacy of a House impeachment. The president and his party’s leadership and supporters have repeatedly and vociferously characterized the strong Democratic criticisms of Trump as infected to the core by unremitting partisanship, personal hatred, an unrelenting refusal since Election Day to accept the result of the 2016 election and unlawful or unethical conduct by the Department of Justice, the FBI, the special counsel and the press. And whatever evidence eventually surfaces, Senate Republicans have already shrugged off the president’s appearance in a successful criminal prosecution as “Individual 1,” an allegedly active participant in a conspiracy to violate the campaign finance laws. As the debate over impeachment process plays out over 2019, and as the 2020 presidential campaign already underway intensifies, those advancing this case may argue for letting the voters decide.</w:t>
      </w:r>
    </w:p>
    <w:p w14:paraId="15141BA6" w14:textId="77777777" w:rsidR="001D05B9" w:rsidRDefault="001D05B9" w:rsidP="001D05B9">
      <w:r>
        <w:t xml:space="preserve">Professor Laurence Tribe has argued that the Senate retains a clear constitutional “duty” to proceed with a trial. He grounds that obligation in the "structure, history, function, and logic of the impeachment Power, not from any mandating language." On this we agree: </w:t>
      </w:r>
      <w:proofErr w:type="gramStart"/>
      <w:r>
        <w:t>the</w:t>
      </w:r>
      <w:proofErr w:type="gramEnd"/>
      <w:r>
        <w:t xml:space="preserve"> Senate does have this duty to try any impeachment voted by the House. The individual senators would violate their oath in altogether ignoring the House’s constitutional judgment that the president, having committed impeachable offenses, is unfit to retain the office. For the Senate and a majority to adopt this course is wrong and dangerous. </w:t>
      </w:r>
    </w:p>
    <w:p w14:paraId="3F756481" w14:textId="77777777" w:rsidR="001D05B9" w:rsidRPr="00EC66F7" w:rsidRDefault="001D05B9" w:rsidP="001D05B9">
      <w:pPr>
        <w:rPr>
          <w:rStyle w:val="StyleUnderline"/>
        </w:rPr>
      </w:pPr>
      <w:r w:rsidRPr="002376FD">
        <w:rPr>
          <w:rStyle w:val="StyleUnderline"/>
        </w:rPr>
        <w:t>But such a duty is not the same as a clear-cut constitutional obligation expressed in</w:t>
      </w:r>
      <w:r>
        <w:t xml:space="preserve"> the </w:t>
      </w:r>
      <w:r w:rsidRPr="002376FD">
        <w:rPr>
          <w:rStyle w:val="StyleUnderline"/>
        </w:rPr>
        <w:t>text, and</w:t>
      </w:r>
      <w:r>
        <w:t xml:space="preserve">, depending on events and their political impacts, the </w:t>
      </w:r>
      <w:r w:rsidRPr="002376FD">
        <w:rPr>
          <w:rStyle w:val="StyleUnderline"/>
        </w:rPr>
        <w:t xml:space="preserve">Republicans may be motivated to exploit the difference. If a Senate majority can readily enough accomplish the result of altering its rules and sidestepping a trial, then the opposition can only respond to this initiative through the application of public pressure and the threat of harsh electoral justice meted out in the next election. No one disputes that there </w:t>
      </w:r>
      <w:r w:rsidRPr="00EC66F7">
        <w:rPr>
          <w:rStyle w:val="StyleUnderline"/>
        </w:rPr>
        <w:t>is no judicial remedy or other means of enforcing the constitutional duty that Tribe identifies.</w:t>
      </w:r>
    </w:p>
    <w:p w14:paraId="159D815B" w14:textId="77777777" w:rsidR="001D05B9" w:rsidRPr="002376FD" w:rsidRDefault="001D05B9" w:rsidP="001D05B9">
      <w:r>
        <w:t>=</w:t>
      </w:r>
    </w:p>
    <w:p w14:paraId="56784764" w14:textId="77777777" w:rsidR="001D05B9" w:rsidRPr="002D2DB6" w:rsidRDefault="001D05B9" w:rsidP="001D05B9"/>
    <w:p w14:paraId="09875619" w14:textId="77777777" w:rsidR="001D05B9" w:rsidRPr="001D05B9" w:rsidRDefault="001D05B9" w:rsidP="001D05B9"/>
    <w:p w14:paraId="1BD045C5" w14:textId="0B46CEBD" w:rsidR="00402146" w:rsidRDefault="00402146" w:rsidP="00402146">
      <w:pPr>
        <w:pStyle w:val="Heading3"/>
      </w:pPr>
      <w:bookmarkStart w:id="28" w:name="_Toc14467640"/>
      <w:r>
        <w:t>Status Quo Proves – No Support</w:t>
      </w:r>
      <w:bookmarkEnd w:id="28"/>
    </w:p>
    <w:p w14:paraId="2E2B9B00" w14:textId="59E61F19" w:rsidR="00402146" w:rsidRDefault="00402146" w:rsidP="00402146"/>
    <w:p w14:paraId="3EC9043A" w14:textId="77777777" w:rsidR="007D6932" w:rsidRDefault="007D6932" w:rsidP="007D6932">
      <w:pPr>
        <w:pStyle w:val="Heading4"/>
      </w:pPr>
      <w:r>
        <w:t>Uniqueness overwhelms the link – Impeachment massively unpopular with both parties</w:t>
      </w:r>
    </w:p>
    <w:p w14:paraId="40B3EB17" w14:textId="77777777" w:rsidR="007D6932" w:rsidRPr="00BB0D69" w:rsidRDefault="007D6932" w:rsidP="007D6932">
      <w:pPr>
        <w:rPr>
          <w:rStyle w:val="Style13ptBold"/>
        </w:rPr>
      </w:pPr>
      <w:r w:rsidRPr="00BB0D69">
        <w:rPr>
          <w:rStyle w:val="Style13ptBold"/>
        </w:rPr>
        <w:t>Moe and Timm, NBC political reporters, 19</w:t>
      </w:r>
    </w:p>
    <w:p w14:paraId="514EB48F" w14:textId="77777777" w:rsidR="007D6932" w:rsidRPr="00BB0D69" w:rsidRDefault="007D6932" w:rsidP="007D6932">
      <w:r>
        <w:t xml:space="preserve">(Alex Moe and Jane Timm, </w:t>
      </w:r>
      <w:r w:rsidRPr="000A487C">
        <w:rPr>
          <w:i/>
          <w:iCs/>
        </w:rPr>
        <w:t>NBC News</w:t>
      </w:r>
      <w:r>
        <w:t xml:space="preserve">, 7-17-2019, “In lopsided vote, House kills effort to impeach Trump,” </w:t>
      </w:r>
      <w:hyperlink r:id="rId30" w:history="1">
        <w:r w:rsidRPr="00540560">
          <w:rPr>
            <w:rStyle w:val="Hyperlink"/>
          </w:rPr>
          <w:t>https://www.nbcnews.com/politics/congress/house-vote-impeachment-resolution-against-trump-n1030791</w:t>
        </w:r>
      </w:hyperlink>
      <w:r>
        <w:t>, DOA: 7-17-2019, NREM)</w:t>
      </w:r>
    </w:p>
    <w:p w14:paraId="5371BEAB" w14:textId="77777777" w:rsidR="007D6932" w:rsidRDefault="007D6932" w:rsidP="007D6932">
      <w:r w:rsidRPr="00BB0D69">
        <w:rPr>
          <w:rStyle w:val="StyleUnderline"/>
        </w:rPr>
        <w:t>The House voted</w:t>
      </w:r>
      <w:r>
        <w:t xml:space="preserve"> on Wednesday </w:t>
      </w:r>
      <w:r w:rsidRPr="00BB0D69">
        <w:rPr>
          <w:rStyle w:val="StyleUnderline"/>
        </w:rPr>
        <w:t>to table a resolution</w:t>
      </w:r>
      <w:r>
        <w:t xml:space="preserve"> from Rep. Al Green, D-Texas, </w:t>
      </w:r>
      <w:r w:rsidRPr="00BB0D69">
        <w:rPr>
          <w:rStyle w:val="StyleUnderline"/>
        </w:rPr>
        <w:t>to impeach President Donald Trump</w:t>
      </w:r>
      <w:r>
        <w:t xml:space="preserve"> over racist comments he made about four Democratic congresswomen of color, effectively killing the measure.</w:t>
      </w:r>
    </w:p>
    <w:p w14:paraId="4DAC9577" w14:textId="77777777" w:rsidR="007D6932" w:rsidRDefault="007D6932" w:rsidP="007D6932">
      <w:r w:rsidRPr="00BB0D69">
        <w:rPr>
          <w:rStyle w:val="StyleUnderline"/>
        </w:rPr>
        <w:t>The vote</w:t>
      </w:r>
      <w:r>
        <w:t xml:space="preserve"> — </w:t>
      </w:r>
      <w:r w:rsidRPr="00BB0D69">
        <w:rPr>
          <w:rStyle w:val="Emphasis"/>
        </w:rPr>
        <w:t>332 to 95</w:t>
      </w:r>
      <w:r>
        <w:t xml:space="preserve">, with one lawmaker voting "present" — </w:t>
      </w:r>
      <w:r w:rsidRPr="00BB0D69">
        <w:rPr>
          <w:rStyle w:val="StyleUnderline"/>
        </w:rPr>
        <w:t>marked the first time the Democratic-controlled chamber had weighed in on impeachment, an issue that has created a widening schism within the party. Progressive newcomers and several 2020 candidates have pushed for impeachment proceedings, but</w:t>
      </w:r>
      <w:r>
        <w:t xml:space="preserve"> the House leadership, including Speaker Nancy </w:t>
      </w:r>
      <w:r w:rsidRPr="00BB0D69">
        <w:rPr>
          <w:rStyle w:val="Emphasis"/>
        </w:rPr>
        <w:t>Pelosi</w:t>
      </w:r>
      <w:r>
        <w:t xml:space="preserve">, </w:t>
      </w:r>
      <w:r w:rsidRPr="00BB0D69">
        <w:rPr>
          <w:rStyle w:val="Emphasis"/>
        </w:rPr>
        <w:t>has been resistant</w:t>
      </w:r>
      <w:r>
        <w:t>.</w:t>
      </w:r>
    </w:p>
    <w:p w14:paraId="70EECCEB" w14:textId="77777777" w:rsidR="007D6932" w:rsidRDefault="007D6932" w:rsidP="007D6932">
      <w:r w:rsidRPr="00BB0D69">
        <w:rPr>
          <w:rStyle w:val="StyleUnderline"/>
        </w:rPr>
        <w:t>All Republicans joined with 137 Democrats and</w:t>
      </w:r>
      <w:r>
        <w:t xml:space="preserve"> the lone independent, Justin </w:t>
      </w:r>
      <w:proofErr w:type="spellStart"/>
      <w:r w:rsidRPr="00BB0D69">
        <w:rPr>
          <w:rStyle w:val="StyleUnderline"/>
        </w:rPr>
        <w:t>Amash</w:t>
      </w:r>
      <w:proofErr w:type="spellEnd"/>
      <w:r w:rsidRPr="00BB0D69">
        <w:rPr>
          <w:rStyle w:val="StyleUnderline"/>
        </w:rPr>
        <w:t>, to table the resolution</w:t>
      </w:r>
      <w:r>
        <w:t>. Judiciary Committee Chairman Jerrold Nadler, D-N.Y., voted against killing the resolution, which his spokesperson said was because Nadler believed the House should have first sent it to his committee for consideration.</w:t>
      </w:r>
    </w:p>
    <w:p w14:paraId="143859A5" w14:textId="77777777" w:rsidR="007D6932" w:rsidRDefault="007D6932" w:rsidP="007D6932">
      <w:r w:rsidRPr="00BB0D69">
        <w:rPr>
          <w:rStyle w:val="StyleUnderline"/>
        </w:rPr>
        <w:t>Pelosi</w:t>
      </w:r>
      <w:r>
        <w:t xml:space="preserve">, D-Calif., said Wednesday morning that she </w:t>
      </w:r>
      <w:r w:rsidRPr="00BB0D69">
        <w:rPr>
          <w:rStyle w:val="StyleUnderline"/>
        </w:rPr>
        <w:t>does not support the resolution</w:t>
      </w:r>
      <w:r>
        <w:t>.</w:t>
      </w:r>
    </w:p>
    <w:p w14:paraId="50D3D599" w14:textId="77777777" w:rsidR="007D6932" w:rsidRDefault="007D6932" w:rsidP="007D6932">
      <w:r>
        <w:t xml:space="preserve">"We have six committees working on following the facts in terms of any abuse of power, obstruction of justice and the rest that the president may have engaged in," she said at a news conference. "That is the serious path we’re on — not that Mr. Green is not serious, but </w:t>
      </w:r>
      <w:r w:rsidRPr="00BB0D69">
        <w:rPr>
          <w:rStyle w:val="StyleUnderline"/>
        </w:rPr>
        <w:t>we'll deal with that on the floor</w:t>
      </w:r>
      <w:r>
        <w:t>."</w:t>
      </w:r>
    </w:p>
    <w:p w14:paraId="69B6336F" w14:textId="77777777" w:rsidR="007D6932" w:rsidRDefault="007D6932" w:rsidP="007D6932">
      <w:r>
        <w:t>After the impeachment resolution, the House was to vote on whether to hold Attorney General William Barr and Commerce Secretary Wilbur Ross in criminal contempt of Congress for withholding information about the administration's failed bid to add a citizenship question to the 2020 census.</w:t>
      </w:r>
    </w:p>
    <w:p w14:paraId="0DE015E6" w14:textId="77777777" w:rsidR="007D6932" w:rsidRDefault="007D6932" w:rsidP="007D6932">
      <w:r>
        <w:t>The House scheduled the vote after Barr and Ross withheld documents that had been subpoenaed by the Oversight and Reform Committee as part of its probe into the origins of the now-scuttled citizenship question.</w:t>
      </w:r>
    </w:p>
    <w:p w14:paraId="68B4D399" w14:textId="77777777" w:rsidR="007D6932" w:rsidRDefault="007D6932" w:rsidP="007D6932">
      <w:r>
        <w:t>On impeachment, Green forced the vote by reading his proposed articles of impeachment on Tuesday night.</w:t>
      </w:r>
    </w:p>
    <w:p w14:paraId="7C267383" w14:textId="77777777" w:rsidR="007D6932" w:rsidRDefault="007D6932" w:rsidP="007D6932">
      <w:r>
        <w:t xml:space="preserve">He cited Trump's recent remarks about four Democratic </w:t>
      </w:r>
      <w:proofErr w:type="gramStart"/>
      <w:r>
        <w:t>congresswoman</w:t>
      </w:r>
      <w:proofErr w:type="gramEnd"/>
      <w:r>
        <w:t xml:space="preserve"> of color, which the House voted to condemn as racist on Tuesday, as cause for seeking the president's removal from office.</w:t>
      </w:r>
    </w:p>
    <w:p w14:paraId="6A2A6E1C" w14:textId="77777777" w:rsidR="007D6932" w:rsidRDefault="007D6932" w:rsidP="007D6932">
      <w:r>
        <w:t>Trump's comments "have legitimatized and increased fear and hatred of new Americans and people of color," Green said Tuesday night on the House floor. "Donald John Trump, by causing such harm to the society of the United States, is unfit to be president and warrants impeachment, trial and removal from office."</w:t>
      </w:r>
    </w:p>
    <w:p w14:paraId="78CF1C62" w14:textId="77777777" w:rsidR="007D6932" w:rsidRDefault="007D6932" w:rsidP="007D6932">
      <w:r>
        <w:t>Green had told reporters on Wednesday that he hoped the House would vote for impeachment, not to table or refer it to committee. He said "bigotry" qualified as a "high crime and misdemeanor."</w:t>
      </w:r>
    </w:p>
    <w:p w14:paraId="3C80D13D" w14:textId="77777777" w:rsidR="007D6932" w:rsidRDefault="007D6932" w:rsidP="007D6932">
      <w:r>
        <w:t>Green rejected questions about whether he should hold on impeachment proceedings until after the testimony of former special counsel Robert Mueller next week.</w:t>
      </w:r>
    </w:p>
    <w:p w14:paraId="34E7F1E5" w14:textId="77777777" w:rsidR="007D6932" w:rsidRDefault="007D6932" w:rsidP="007D6932">
      <w:r>
        <w:t>"The Mueller testimony has nothing to do with his bigotry. Nothing. Zero. Nada," Green said. "We cannot wait. As we wait, we risk having the blood of somebody on our hands — and it could be a member of Congress."</w:t>
      </w:r>
    </w:p>
    <w:p w14:paraId="4137A4C6" w14:textId="77777777" w:rsidR="007D6932" w:rsidRPr="00BB0D69" w:rsidRDefault="007D6932" w:rsidP="007D6932">
      <w:pPr>
        <w:rPr>
          <w:rStyle w:val="StyleUnderline"/>
        </w:rPr>
      </w:pPr>
      <w:r w:rsidRPr="00BB0D69">
        <w:rPr>
          <w:rStyle w:val="StyleUnderline"/>
        </w:rPr>
        <w:t>Green has been gunning to impeach Trump for years</w:t>
      </w:r>
      <w:r>
        <w:t xml:space="preserve"> — </w:t>
      </w:r>
      <w:r w:rsidRPr="00BB0D69">
        <w:rPr>
          <w:rStyle w:val="StyleUnderline"/>
        </w:rPr>
        <w:t>his latest effort is his third attempt. He most recently offered articles of impeachment when Republicans controlled the House in January 2018, after the president derided immigrants from Haiti and some African countries. The House voted to table that resolution, with 121 Democrats joined 234 Republicans to effectively kill the measure.</w:t>
      </w:r>
    </w:p>
    <w:p w14:paraId="0EB91DD1" w14:textId="77777777" w:rsidR="007D6932" w:rsidRPr="007D6932" w:rsidRDefault="007D6932" w:rsidP="007D6932">
      <w:pPr>
        <w:rPr>
          <w:rStyle w:val="StyleUnderline"/>
        </w:rPr>
      </w:pPr>
      <w:r w:rsidRPr="00BB0D69">
        <w:rPr>
          <w:rStyle w:val="StyleUnderline"/>
        </w:rPr>
        <w:t>More than 80 members</w:t>
      </w:r>
      <w:r>
        <w:t xml:space="preserve"> of the House </w:t>
      </w:r>
      <w:r w:rsidRPr="00BB0D69">
        <w:rPr>
          <w:rStyle w:val="StyleUnderline"/>
        </w:rPr>
        <w:t xml:space="preserve">have called for opening an impeachment inquiry, but </w:t>
      </w:r>
      <w:r w:rsidRPr="007D6932">
        <w:rPr>
          <w:rStyle w:val="StyleUnderline"/>
        </w:rPr>
        <w:t>some Democratic leaders have resisted, fearing that it would distract from the party's policy agenda, could rally Trump's base, isn't popular with the public and is doomed to fail in the Republican-controlled Senate.</w:t>
      </w:r>
    </w:p>
    <w:p w14:paraId="6EB9A541" w14:textId="77777777" w:rsidR="007D6932" w:rsidRDefault="007D6932" w:rsidP="007D6932">
      <w:pPr>
        <w:rPr>
          <w:rStyle w:val="StyleUnderline"/>
        </w:rPr>
      </w:pPr>
      <w:r w:rsidRPr="007D6932">
        <w:rPr>
          <w:rStyle w:val="StyleUnderline"/>
        </w:rPr>
        <w:t xml:space="preserve">A recent NBC News/Wall Street Journal poll found that enthusiasm for impeachment may be waning: </w:t>
      </w:r>
      <w:r w:rsidRPr="00BB0D69">
        <w:rPr>
          <w:rStyle w:val="StyleUnderline"/>
        </w:rPr>
        <w:t>The July survey found 21 percent of registered voters say that there is enough evidence for Congress to begin impeachment hearings now. In June, 27 percent in the poll the same thing, a 6-point drop in one month — though that survey was of Americans, not registered voters.</w:t>
      </w:r>
    </w:p>
    <w:p w14:paraId="63058FA5" w14:textId="77777777" w:rsidR="007D6932" w:rsidRDefault="007D6932" w:rsidP="007D6932">
      <w:pPr>
        <w:rPr>
          <w:rStyle w:val="StyleUnderline"/>
        </w:rPr>
      </w:pPr>
    </w:p>
    <w:p w14:paraId="035892E6" w14:textId="77777777" w:rsidR="00402146" w:rsidRPr="00E650CC" w:rsidRDefault="00402146" w:rsidP="00402146">
      <w:pPr>
        <w:pStyle w:val="Heading4"/>
        <w:rPr>
          <w:rStyle w:val="Style13ptBold"/>
          <w:b/>
          <w:bCs w:val="0"/>
        </w:rPr>
      </w:pPr>
      <w:r w:rsidRPr="00E650CC">
        <w:rPr>
          <w:rStyle w:val="Style13ptBold"/>
          <w:b/>
          <w:bCs w:val="0"/>
        </w:rPr>
        <w:t>No impeachment – House already killed the impeachment resolution</w:t>
      </w:r>
    </w:p>
    <w:p w14:paraId="78084583" w14:textId="77777777" w:rsidR="00402146" w:rsidRPr="00E650CC" w:rsidRDefault="00402146" w:rsidP="00402146">
      <w:pPr>
        <w:rPr>
          <w:rStyle w:val="Style13ptBold"/>
        </w:rPr>
      </w:pPr>
      <w:r w:rsidRPr="00E650CC">
        <w:rPr>
          <w:rStyle w:val="Style13ptBold"/>
        </w:rPr>
        <w:t xml:space="preserve">Hirschfeld-Davis, </w:t>
      </w:r>
      <w:r>
        <w:rPr>
          <w:rStyle w:val="Style13ptBold"/>
        </w:rPr>
        <w:t xml:space="preserve">Bloomberg </w:t>
      </w:r>
      <w:r w:rsidRPr="00E650CC">
        <w:rPr>
          <w:rStyle w:val="Style13ptBold"/>
        </w:rPr>
        <w:t xml:space="preserve">Political Reporter </w:t>
      </w:r>
      <w:r>
        <w:rPr>
          <w:rStyle w:val="Style13ptBold"/>
        </w:rPr>
        <w:t xml:space="preserve">&amp; </w:t>
      </w:r>
      <w:proofErr w:type="spellStart"/>
      <w:r w:rsidRPr="00E650CC">
        <w:rPr>
          <w:rStyle w:val="Style13ptBold"/>
        </w:rPr>
        <w:t>Fandos</w:t>
      </w:r>
      <w:proofErr w:type="spellEnd"/>
      <w:r w:rsidRPr="00E650CC">
        <w:rPr>
          <w:rStyle w:val="Style13ptBold"/>
        </w:rPr>
        <w:t xml:space="preserve"> The New York Times reporter, 19 </w:t>
      </w:r>
    </w:p>
    <w:p w14:paraId="705FA920" w14:textId="77777777" w:rsidR="00402146" w:rsidRDefault="00402146" w:rsidP="00402146">
      <w:r>
        <w:t xml:space="preserve">[Julie Hirschfeld Davis and Nicholas </w:t>
      </w:r>
      <w:proofErr w:type="spellStart"/>
      <w:r>
        <w:t>Fandos</w:t>
      </w:r>
      <w:proofErr w:type="spellEnd"/>
      <w:r>
        <w:t>, 7-17-2019, New York Times, "House Votes to Kill Trump Impeachment Resolution", https://www.nytimes.com/2019/07/17/us/politics/house-impeachment-trump.html, accessed 7-17-2019, GDI - MR]</w:t>
      </w:r>
    </w:p>
    <w:p w14:paraId="20E81841" w14:textId="77777777" w:rsidR="00402146" w:rsidRPr="004C4FA4" w:rsidRDefault="00402146" w:rsidP="00402146">
      <w:pPr>
        <w:rPr>
          <w:u w:val="single"/>
        </w:rPr>
      </w:pPr>
      <w:r>
        <w:t xml:space="preserve">WASHINGTON </w:t>
      </w:r>
      <w:r w:rsidRPr="004C4FA4">
        <w:rPr>
          <w:u w:val="single"/>
        </w:rPr>
        <w:t>— The House</w:t>
      </w:r>
      <w:r>
        <w:t xml:space="preserve"> on Wednesday </w:t>
      </w:r>
      <w:r w:rsidRPr="004C4FA4">
        <w:rPr>
          <w:u w:val="single"/>
        </w:rPr>
        <w:t>killed an attempt to impeach President Trump for statements that the chamber condemned this week as racist,</w:t>
      </w:r>
      <w:r>
        <w:t xml:space="preserve"> </w:t>
      </w:r>
      <w:r w:rsidRPr="004C4FA4">
        <w:rPr>
          <w:u w:val="single"/>
        </w:rPr>
        <w:t>turning aside an accusation that he had brought “ridicule, disgrace and disrepute” to his office.</w:t>
      </w:r>
    </w:p>
    <w:p w14:paraId="02F7312F" w14:textId="77777777" w:rsidR="00402146" w:rsidRDefault="00402146" w:rsidP="00402146">
      <w:r w:rsidRPr="00A31AF0">
        <w:rPr>
          <w:u w:val="single"/>
        </w:rPr>
        <w:t>But 95 Democrats signaled their support for impeachment</w:t>
      </w:r>
      <w:r>
        <w:t xml:space="preserve">, while </w:t>
      </w:r>
      <w:r w:rsidRPr="00A31AF0">
        <w:rPr>
          <w:u w:val="single"/>
        </w:rPr>
        <w:t>137 opposed it</w:t>
      </w:r>
      <w:r>
        <w:t xml:space="preserve"> — a dramatic split signaling trouble ahead for a divided party.</w:t>
      </w:r>
    </w:p>
    <w:p w14:paraId="60269B0F" w14:textId="77777777" w:rsidR="00402146" w:rsidRDefault="00402146" w:rsidP="00402146">
      <w:r>
        <w:t>The 332-95 vote to table the impeachment article drafted by Representative Al Green, Democrat of Texas, constituted the first action by the House since Democrats took control in January on a measure to impeach Mr. Trump, a significant move that Speaker Nancy Pelosi of California and other party leaders have toiled to avoid. By agreeing to table the article, Ms. Pelosi and the Democrats put off — at least for now — a prolonged and divisive debate over whether Mr. Trump’s conduct warrants his expulsion.</w:t>
      </w:r>
    </w:p>
    <w:p w14:paraId="44177720" w14:textId="77777777" w:rsidR="00402146" w:rsidRDefault="00402146" w:rsidP="00402146">
      <w:r>
        <w:t>But the measure highlighted the rifts among Democrats about how to deal with Mr. Trump, between progressives who want to challenge him more aggressively and moderates desperate to quash talk of impeachment and stick to a poll-tested agenda that includes improving health coverage and raising wages for working people.</w:t>
      </w:r>
    </w:p>
    <w:p w14:paraId="5341EDF3" w14:textId="77777777" w:rsidR="00402146" w:rsidRDefault="00402146" w:rsidP="00402146">
      <w:r>
        <w:t>A spotlight on the people reshaping our politics. A conversation with voters across the country. And a guiding hand through the endless news cycle, telling you what you really need to know.</w:t>
      </w:r>
    </w:p>
    <w:p w14:paraId="23526FA0" w14:textId="77777777" w:rsidR="00402146" w:rsidRDefault="00402146" w:rsidP="00402146">
      <w:r w:rsidRPr="00A31AF0">
        <w:rPr>
          <w:u w:val="single"/>
        </w:rPr>
        <w:t>Ms. Pelosi has been caught in the middle as she tries to maintain some semblance of control over the party’s agenda as Mr. Trump dictates the terms of the debate.</w:t>
      </w:r>
      <w:r>
        <w:t xml:space="preserve"> Those </w:t>
      </w:r>
      <w:r w:rsidRPr="00A31AF0">
        <w:rPr>
          <w:u w:val="single"/>
        </w:rPr>
        <w:t>dynamics have already dominated the House’s business this week</w:t>
      </w:r>
      <w:r>
        <w:t>. For two days, Democrats feuded with the president over nativist posts on Twitter about four freshman Democratic congresswomen of color, culminating in a nasty floor fight on Tuesday that left progressives energized but moderates fretting over wasted precious time.</w:t>
      </w:r>
    </w:p>
    <w:p w14:paraId="2C9119A1" w14:textId="77777777" w:rsidR="00402146" w:rsidRDefault="00402146" w:rsidP="00402146">
      <w:r>
        <w:t xml:space="preserve">“You have to give him credit: </w:t>
      </w:r>
      <w:r w:rsidRPr="00A31AF0">
        <w:rPr>
          <w:u w:val="single"/>
        </w:rPr>
        <w:t>He’s a great distractor</w:t>
      </w:r>
      <w:r>
        <w:t xml:space="preserve">,” </w:t>
      </w:r>
      <w:r w:rsidRPr="00A31AF0">
        <w:rPr>
          <w:u w:val="single"/>
        </w:rPr>
        <w:t>Ms. Pelosi, Democrat of California, said</w:t>
      </w:r>
      <w:r>
        <w:t xml:space="preserve"> of Mr. Trump on Wednesday. She waved off questions about whether the Democrats’ policy priorities were being eclipsed by the president’s antics, saying, “We’re not having him set our agenda; we’re setting our own agenda.”</w:t>
      </w:r>
    </w:p>
    <w:p w14:paraId="5590FA6C" w14:textId="77777777" w:rsidR="00402146" w:rsidRDefault="00402146" w:rsidP="00402146">
      <w:r w:rsidRPr="00A31AF0">
        <w:rPr>
          <w:u w:val="single"/>
        </w:rPr>
        <w:t>Mr. Green’s resolution makes no mention of Robert S. Mueller III’s report</w:t>
      </w:r>
      <w:r>
        <w:t xml:space="preserve"> or other instances of possible abuses of power by the president that are being studied by the House Judiciary Committee as possible grounds for impeachment. Instead, it contains a single article that refers to the vote on Tuesday to condemn Mr. Trump’s tweets as racist, and concludes: “Donald John Trump has, by his statements, brought the high office of the president of the United States in contempt, ridicule, disgrace, and disrepute, has sown seeds of discord among the people of the United States, has demonstrated that he is unfit to be president, and has betrayed his trust as president of the United States to the manifest injury of the people of the United States, and has committed a high misdemeanor in office.”</w:t>
      </w:r>
    </w:p>
    <w:p w14:paraId="35E3DF45" w14:textId="77777777" w:rsidR="00402146" w:rsidRPr="00A31AF0" w:rsidRDefault="00402146" w:rsidP="00402146">
      <w:pPr>
        <w:rPr>
          <w:u w:val="single"/>
        </w:rPr>
      </w:pPr>
      <w:r w:rsidRPr="00A31AF0">
        <w:rPr>
          <w:u w:val="single"/>
        </w:rPr>
        <w:t xml:space="preserve">Ms. Pelosi said that she had no quarrel with Mr. Green, but that the House was already taking </w:t>
      </w:r>
      <w:proofErr w:type="gramStart"/>
      <w:r w:rsidRPr="00A31AF0">
        <w:rPr>
          <w:u w:val="single"/>
        </w:rPr>
        <w:t>sufficient</w:t>
      </w:r>
      <w:proofErr w:type="gramEnd"/>
      <w:r w:rsidRPr="00A31AF0">
        <w:rPr>
          <w:u w:val="single"/>
        </w:rPr>
        <w:t xml:space="preserve"> steps to hold Mr. Trump accountable for his conduct.</w:t>
      </w:r>
    </w:p>
    <w:p w14:paraId="01F93256" w14:textId="77777777" w:rsidR="00402146" w:rsidRDefault="00402146" w:rsidP="00402146">
      <w:proofErr w:type="spellStart"/>
      <w:r>
        <w:t>ImageRepresentative</w:t>
      </w:r>
      <w:proofErr w:type="spellEnd"/>
      <w:r>
        <w:t xml:space="preserve"> Al Green, Democrat of Texas, submitted an article of impeachment against President Trump.</w:t>
      </w:r>
    </w:p>
    <w:p w14:paraId="500CBFAB" w14:textId="77777777" w:rsidR="00402146" w:rsidRDefault="00402146" w:rsidP="00402146">
      <w:r>
        <w:t xml:space="preserve">Representative Al Green, Democrat of Texas, submitted an article of impeachment against President </w:t>
      </w:r>
      <w:proofErr w:type="spellStart"/>
      <w:r>
        <w:t>Trump.CreditAnna</w:t>
      </w:r>
      <w:proofErr w:type="spellEnd"/>
      <w:r>
        <w:t xml:space="preserve"> Moneymaker/The New York Times</w:t>
      </w:r>
    </w:p>
    <w:p w14:paraId="1421E655" w14:textId="77777777" w:rsidR="00402146" w:rsidRPr="00A31AF0" w:rsidRDefault="00402146" w:rsidP="00402146">
      <w:pPr>
        <w:rPr>
          <w:u w:val="single"/>
        </w:rPr>
      </w:pPr>
      <w:r w:rsidRPr="00A31AF0">
        <w:rPr>
          <w:u w:val="single"/>
        </w:rPr>
        <w:t>“We have six committees that are working on following the facts in terms of any abuse of power, obstruction of justice and the rest that the president may have engaged in,” she said. “That is the serious path that we are on.”</w:t>
      </w:r>
    </w:p>
    <w:p w14:paraId="738E01E0" w14:textId="77777777" w:rsidR="00402146" w:rsidRPr="00A31AF0" w:rsidRDefault="00402146" w:rsidP="00402146">
      <w:pPr>
        <w:rPr>
          <w:u w:val="single"/>
        </w:rPr>
      </w:pPr>
      <w:r w:rsidRPr="00A31AF0">
        <w:rPr>
          <w:u w:val="single"/>
        </w:rPr>
        <w:t>Even supporters of opening an impeachment inquiry into Mr. Trump conceded that Wednesday’s vote would likely have little effect on their own efforts.</w:t>
      </w:r>
    </w:p>
    <w:p w14:paraId="29EAD4A7" w14:textId="77777777" w:rsidR="00402146" w:rsidRDefault="00402146" w:rsidP="00402146">
      <w:r>
        <w:t>“At some point, we have to be more focused on success than noise, and I just think this will feel a lot more like noise,” said Representative Dan Kildee, Democrat of Michigan and an impeachment supporter.</w:t>
      </w:r>
    </w:p>
    <w:p w14:paraId="30ECE243" w14:textId="77777777" w:rsidR="00402146" w:rsidRDefault="00402146" w:rsidP="00402146">
      <w:r>
        <w:t>Speaking with reporters on Wednesday morning, Mr. Green acknowledged differences with Democratic leaders but framed his decision to force the impeachment vote as strictly a matter of conscience. After listening to what he called Mr. Trump’s racist attacks on four Democratic congresswomen, he said he felt he could not wait to act.</w:t>
      </w:r>
    </w:p>
    <w:p w14:paraId="0AB0E4C8" w14:textId="77777777" w:rsidR="00402146" w:rsidRDefault="00402146" w:rsidP="00402146">
      <w:r>
        <w:t xml:space="preserve">“I will do this even if I am the only person involved in the process because there are </w:t>
      </w:r>
      <w:proofErr w:type="gramStart"/>
      <w:r>
        <w:t>some times</w:t>
      </w:r>
      <w:proofErr w:type="gramEnd"/>
      <w:r>
        <w:t xml:space="preserve"> on some issues when it is better than to stand alone than not stand at all,” he said.</w:t>
      </w:r>
    </w:p>
    <w:p w14:paraId="3F45883A" w14:textId="77777777" w:rsidR="00402146" w:rsidRDefault="00402146" w:rsidP="00402146">
      <w:r>
        <w:t>He added: “We cannot wait. As we wait, we risk having the blood of somebody on our hands, and it could be a member of Congress.”</w:t>
      </w:r>
    </w:p>
    <w:p w14:paraId="6987DC0E" w14:textId="77777777" w:rsidR="00402146" w:rsidRDefault="00402146" w:rsidP="00402146">
      <w:r>
        <w:t>Mr. Green had advice for moderate Democrats worried about how a vote on any resolution referring to impeachment would affect their re-election prospects.</w:t>
      </w:r>
    </w:p>
    <w:p w14:paraId="1C11EDC3" w14:textId="77777777" w:rsidR="00402146" w:rsidRDefault="00402146" w:rsidP="00402146">
      <w:r>
        <w:t xml:space="preserve"> “If you voted yesterday to condemn the president, you voted yesterday for that resolution. The people who are going to vote against you are already going to vote against you,” he said. “Deciding today that you are not going to impeach will not exonerate you.”</w:t>
      </w:r>
    </w:p>
    <w:p w14:paraId="76DB2229" w14:textId="77777777" w:rsidR="00402146" w:rsidRDefault="00402146" w:rsidP="00402146">
      <w:r>
        <w:t>Mr. Green, who first drafted articles of impeachment after Mr. Trump’s comments about the clash between white supremacists and protesters in Charlottesville, Va., has twice before forced similar votes. But in both cases, Republicans controlled the chamber and voted overwhelmingly to table his resolutions.</w:t>
      </w:r>
    </w:p>
    <w:p w14:paraId="4FBA744E" w14:textId="77777777" w:rsidR="00402146" w:rsidRPr="00A31AF0" w:rsidRDefault="00402146" w:rsidP="00402146">
      <w:pPr>
        <w:rPr>
          <w:u w:val="single"/>
        </w:rPr>
      </w:pPr>
      <w:r w:rsidRPr="00A31AF0">
        <w:rPr>
          <w:u w:val="single"/>
        </w:rPr>
        <w:t>“It’s time for us to deal with his bigotry,”</w:t>
      </w:r>
      <w:r>
        <w:t xml:space="preserve"> Mr. Green said on Wednesday. “</w:t>
      </w:r>
      <w:r w:rsidRPr="00A31AF0">
        <w:rPr>
          <w:u w:val="single"/>
        </w:rPr>
        <w:t xml:space="preserve">This president has demonstrated that he’s willing to yell ‘fire’ in a crowded theater, and we have seen what can happen to people when bigotry </w:t>
      </w:r>
      <w:proofErr w:type="gramStart"/>
      <w:r w:rsidRPr="00A31AF0">
        <w:rPr>
          <w:u w:val="single"/>
        </w:rPr>
        <w:t>is allowed to</w:t>
      </w:r>
      <w:proofErr w:type="gramEnd"/>
      <w:r w:rsidRPr="00A31AF0">
        <w:rPr>
          <w:u w:val="single"/>
        </w:rPr>
        <w:t xml:space="preserve"> have a free rein. We all ought to go on record. We all ought to let the world know where we stand when we have a bigot in the White House.”</w:t>
      </w:r>
    </w:p>
    <w:p w14:paraId="3F0CC674" w14:textId="77777777" w:rsidR="00402146" w:rsidRDefault="00402146" w:rsidP="00402146"/>
    <w:p w14:paraId="68261C1E" w14:textId="77777777" w:rsidR="00402146" w:rsidRDefault="00402146" w:rsidP="00402146">
      <w:pPr>
        <w:pStyle w:val="Heading4"/>
      </w:pPr>
      <w:r>
        <w:t>No motive for impeachment – even the Dems rejected the resolution</w:t>
      </w:r>
    </w:p>
    <w:p w14:paraId="19118BC9" w14:textId="77777777" w:rsidR="00402146" w:rsidRPr="00E650CC" w:rsidRDefault="00402146" w:rsidP="00402146">
      <w:pPr>
        <w:rPr>
          <w:rStyle w:val="Style13ptBold"/>
        </w:rPr>
      </w:pPr>
      <w:r w:rsidRPr="00E650CC">
        <w:rPr>
          <w:rStyle w:val="Style13ptBold"/>
        </w:rPr>
        <w:t>Healey</w:t>
      </w:r>
      <w:r>
        <w:rPr>
          <w:rStyle w:val="Style13ptBold"/>
        </w:rPr>
        <w:t xml:space="preserve">, LA Times Deputy Editorial Page Editor, </w:t>
      </w:r>
      <w:r w:rsidRPr="00E650CC">
        <w:rPr>
          <w:rStyle w:val="Style13ptBold"/>
        </w:rPr>
        <w:t xml:space="preserve">19 </w:t>
      </w:r>
    </w:p>
    <w:p w14:paraId="512C4C2D" w14:textId="77777777" w:rsidR="00402146" w:rsidRDefault="00402146" w:rsidP="00402146">
      <w:r>
        <w:t>[Jon Healey, 7-17-2019, Los Angeles Times, "Opinion: The Trump impeachment vote that few Democrats wanted", https://www.latimes.com/opinion/story/2019-07-17/house-impeachment-vote-al-green, 7-17-2019, MR]</w:t>
      </w:r>
    </w:p>
    <w:p w14:paraId="2B732FFE" w14:textId="77777777" w:rsidR="00402146" w:rsidRDefault="00402146" w:rsidP="00402146">
      <w:r>
        <w:t>Hoping to stop Democrats from sweeping into the House majority last year, Republicans tried to persuade voters that the 2018 midterms were the “impeachment election” — as in, if these guys get control of the House gavel, they will impeach President Trump. We can’t tell yet whether that prediction will come true, but on Wednesday, the House will at least consider the possibility. And then lawmakers will almost certainly reject it.</w:t>
      </w:r>
    </w:p>
    <w:p w14:paraId="7D04EE59" w14:textId="77777777" w:rsidR="00402146" w:rsidRDefault="00402146" w:rsidP="00402146">
      <w:r>
        <w:t>(Update: They did, by a vote of 332-95, with one abstention.)</w:t>
      </w:r>
    </w:p>
    <w:p w14:paraId="4138CCAF" w14:textId="77777777" w:rsidR="00402146" w:rsidRDefault="00402146" w:rsidP="00402146">
      <w:r>
        <w:t>Rep. Al Green (D-Texas), a vocal critic of the president, is forcing a vote (through a quirk in the House rules) on a resolution to impeach Trump for his recent “racist comments” about four progressive House Democrats “that have legitimized and increased fear and hatred of new Americans and people of color.” The remarks, which the House formally condemned on a near-party-line vote Tuesday evening, demeaned the presidency, demonstrated Trump’s unfitness for office and sowed the seeds of discord among the public “to the manifest injury of the people of the United States,” Green’s resolution states, concluding that they amounted to a “high misdemeanor.”</w:t>
      </w:r>
    </w:p>
    <w:p w14:paraId="3B113542" w14:textId="77777777" w:rsidR="00402146" w:rsidRDefault="00402146" w:rsidP="00402146">
      <w:r>
        <w:t>Every House Democrat and at least a few of the chamber’s Republicans would agree with Green’s critique of Trump. But it’s fair to say that this resolution — whose one article is silent on Trump’s alleged obstruction of justice, conflicts of interest, attacks on important institutions, failures to faithfully execute the law and routine public deceptions — is not the one that impeachment advocates have been straining at the bit to vote on.</w:t>
      </w:r>
    </w:p>
    <w:p w14:paraId="1E34FD18" w14:textId="77777777" w:rsidR="00402146" w:rsidRDefault="00402146" w:rsidP="00402146">
      <w:r>
        <w:t>Green, who also forced (unsuccessful) votes on two resolutions to impeach Trump while Republicans controlled the House, evidently felt that now is the time to strike, given the public outcry against Trump calling on the four Democrats, all of them minorities, to “go back and help fix the totally broken and crime infested places from which they came.”</w:t>
      </w:r>
    </w:p>
    <w:p w14:paraId="71DE4C92" w14:textId="77777777" w:rsidR="00402146" w:rsidRDefault="00402146" w:rsidP="00402146">
      <w:r>
        <w:t xml:space="preserve">But as House Speaker Nancy Pelosi (D-San Francisco) has argued, impeachment needs to be a bipartisan exercise. Otherwise, you’d rip the country apart. And as demonstrated by Tuesday’s vote on the resolution to condemn Trump’s remarks, only a tiny fraction of the House GOP caucus is ready to consider impeachment; Tuesday’s resolution was supported by only four of the chamber’s 197 Republicans and its sole former-Republican-turned-independent, Justin </w:t>
      </w:r>
      <w:proofErr w:type="spellStart"/>
      <w:r>
        <w:t>Amash</w:t>
      </w:r>
      <w:proofErr w:type="spellEnd"/>
      <w:r>
        <w:t xml:space="preserve"> of Michigan.</w:t>
      </w:r>
    </w:p>
    <w:p w14:paraId="782C687C" w14:textId="77777777" w:rsidR="00402146" w:rsidRDefault="00402146" w:rsidP="00402146">
      <w:r>
        <w:t xml:space="preserve">Some of Trump’s critics argue that the House should begin impeachment hearings because the evidence produced there about the president will help persuade more Republicans in the House and at home to support removing him. That happened during the Watergate hearings in 1974, when </w:t>
      </w:r>
      <w:proofErr w:type="gramStart"/>
      <w:r>
        <w:t>a majority of</w:t>
      </w:r>
      <w:proofErr w:type="gramEnd"/>
      <w:r>
        <w:t xml:space="preserve"> Americans came to believe that it was time for President Nixon to go.</w:t>
      </w:r>
    </w:p>
    <w:p w14:paraId="5AB1492B" w14:textId="77777777" w:rsidR="00402146" w:rsidRDefault="00402146" w:rsidP="00402146">
      <w:r>
        <w:t>But as a Pew Research Center report points out, the process of shifting public opinion about Nixon started long before that. Oversight hearings in the House and Senate before the actual impeachment process were instrumental in that evolution. That’s the sort of thing the House Judiciary, Oversight and Ways and Means committees are engaged in now, pursuing a variety of leads generated by special counsel Robert S. Mueller III’s report and media scrutiny of Trump.</w:t>
      </w:r>
    </w:p>
    <w:p w14:paraId="5E50D4A8" w14:textId="77777777" w:rsidR="00402146" w:rsidRDefault="00402146" w:rsidP="00402146">
      <w:r>
        <w:t xml:space="preserve">In that sense, Green’s push seems premature. </w:t>
      </w:r>
      <w:proofErr w:type="gramStart"/>
      <w:r>
        <w:t>So</w:t>
      </w:r>
      <w:proofErr w:type="gramEnd"/>
      <w:r>
        <w:t xml:space="preserve"> a likely outcome for Green’s proposal is that House Democrats will vote to refer it to the House Judiciary Committee, which will wait to act until it has more to go on than just last weekend’s spate of ugly tweets.</w:t>
      </w:r>
    </w:p>
    <w:p w14:paraId="5DFB094C" w14:textId="77777777" w:rsidR="00402146" w:rsidRDefault="00402146" w:rsidP="00402146">
      <w:pPr>
        <w:pStyle w:val="Heading4"/>
      </w:pPr>
      <w:r>
        <w:t xml:space="preserve">No support for impeachment – Republicans and Dems </w:t>
      </w:r>
      <w:proofErr w:type="gramStart"/>
      <w:r>
        <w:t>unite</w:t>
      </w:r>
      <w:proofErr w:type="gramEnd"/>
      <w:r>
        <w:t xml:space="preserve"> to table the proposed resolution</w:t>
      </w:r>
    </w:p>
    <w:p w14:paraId="02A08167" w14:textId="77777777" w:rsidR="00402146" w:rsidRPr="00B429D9" w:rsidRDefault="00402146" w:rsidP="00402146">
      <w:pPr>
        <w:rPr>
          <w:rStyle w:val="Style13ptBold"/>
        </w:rPr>
      </w:pPr>
      <w:r w:rsidRPr="00B429D9">
        <w:rPr>
          <w:rStyle w:val="Style13ptBold"/>
        </w:rPr>
        <w:t xml:space="preserve">Raju, CNN Senior Congressional Correspondent, 19 </w:t>
      </w:r>
    </w:p>
    <w:p w14:paraId="62910942" w14:textId="77777777" w:rsidR="00402146" w:rsidRPr="00A3081D" w:rsidRDefault="00402146" w:rsidP="00402146">
      <w:r>
        <w:t xml:space="preserve">[Manu Raju, Jeremy Herb, and, Ashley Killough, 7-17-19, CNN, “Democratic House leaders favor killing the impeachment resolution”, </w:t>
      </w:r>
      <w:hyperlink r:id="rId31" w:history="1">
        <w:r w:rsidRPr="002E4D56">
          <w:rPr>
            <w:rStyle w:val="Hyperlink"/>
          </w:rPr>
          <w:t>https://www.cnn.com/politics/live-news/house-vote-impeachment-resolution-trump-rally/index.html</w:t>
        </w:r>
      </w:hyperlink>
      <w:r>
        <w:t>, accessed 7-17-19, GDI – MR]</w:t>
      </w:r>
    </w:p>
    <w:p w14:paraId="711D15B2" w14:textId="77777777" w:rsidR="00402146" w:rsidRDefault="00402146" w:rsidP="00402146">
      <w:r w:rsidRPr="004C4FA4">
        <w:rPr>
          <w:u w:val="single"/>
        </w:rPr>
        <w:t>Democratic leaders favor killing</w:t>
      </w:r>
      <w:r>
        <w:t xml:space="preserve"> </w:t>
      </w:r>
      <w:r>
        <w:rPr>
          <w:rFonts w:ascii="Tahoma" w:hAnsi="Tahoma" w:cs="Tahoma"/>
        </w:rPr>
        <w:t>���</w:t>
      </w:r>
      <w:r>
        <w:t xml:space="preserve"> known on Capitol Hill as tabling — </w:t>
      </w:r>
      <w:r w:rsidRPr="004C4FA4">
        <w:rPr>
          <w:u w:val="single"/>
        </w:rPr>
        <w:t>an impeachment resolution introduced by Rep. Al Green</w:t>
      </w:r>
      <w:r>
        <w:t xml:space="preserve">, rather than referring it to the House Judiciary Committee, </w:t>
      </w:r>
      <w:r w:rsidRPr="004C4FA4">
        <w:rPr>
          <w:u w:val="single"/>
        </w:rPr>
        <w:t>according to a Democratic source involved in the talks</w:t>
      </w:r>
      <w:r>
        <w:t xml:space="preserve">. </w:t>
      </w:r>
    </w:p>
    <w:p w14:paraId="03D65404" w14:textId="77777777" w:rsidR="00402146" w:rsidRDefault="00402146" w:rsidP="00402146">
      <w:r>
        <w:t>A final decision has not been made.</w:t>
      </w:r>
    </w:p>
    <w:p w14:paraId="5061C4CA" w14:textId="77777777" w:rsidR="00402146" w:rsidRPr="004C4FA4" w:rsidRDefault="00402146" w:rsidP="00402146">
      <w:pPr>
        <w:rPr>
          <w:u w:val="single"/>
        </w:rPr>
      </w:pPr>
      <w:r>
        <w:t xml:space="preserve">What Republicans are thinking: </w:t>
      </w:r>
      <w:r w:rsidRPr="004C4FA4">
        <w:rPr>
          <w:u w:val="single"/>
        </w:rPr>
        <w:t>Republicans are expected to support tabling the resolution to show bipartisan opposition to impeaching President Trump on the grounds laid out in Green's resolution</w:t>
      </w:r>
      <w:r>
        <w:t xml:space="preserve">, according to a senior GOP leadership aide. </w:t>
      </w:r>
      <w:r w:rsidRPr="004C4FA4">
        <w:rPr>
          <w:u w:val="single"/>
        </w:rPr>
        <w:t xml:space="preserve">The White House wants a strong vote to kill the resolution, a source familiar with White House thinking said. </w:t>
      </w:r>
    </w:p>
    <w:p w14:paraId="51C76115" w14:textId="77777777" w:rsidR="00402146" w:rsidRDefault="00402146" w:rsidP="00402146">
      <w:r>
        <w:t xml:space="preserve">House Judiciary Chairman Jerry Nadler has suggested referring the matter to </w:t>
      </w:r>
      <w:proofErr w:type="gramStart"/>
      <w:r>
        <w:t>the his</w:t>
      </w:r>
      <w:proofErr w:type="gramEnd"/>
      <w:r>
        <w:t xml:space="preserve"> committee instead, saying last night: “I think the normal procedure is to send it to our committee.”</w:t>
      </w:r>
    </w:p>
    <w:p w14:paraId="68E44B74" w14:textId="77777777" w:rsidR="00402146" w:rsidRDefault="00402146" w:rsidP="00402146">
      <w:r>
        <w:t xml:space="preserve">One Democratic aide noted that </w:t>
      </w:r>
      <w:r w:rsidRPr="004C4FA4">
        <w:rPr>
          <w:u w:val="single"/>
        </w:rPr>
        <w:t>tabling the resolution could also have the effect of it being sent to the Judiciary Committee</w:t>
      </w:r>
      <w:r>
        <w:t>.</w:t>
      </w:r>
    </w:p>
    <w:p w14:paraId="192F7F67" w14:textId="77777777" w:rsidR="00402146" w:rsidRPr="00A3081D" w:rsidRDefault="00402146" w:rsidP="00402146">
      <w:r>
        <w:t>A vote could happen this evening, but an exact time is unclear, Democratic aides said.</w:t>
      </w:r>
    </w:p>
    <w:p w14:paraId="6C43E296" w14:textId="77777777" w:rsidR="00402146" w:rsidRPr="00402146" w:rsidRDefault="00402146" w:rsidP="00402146"/>
    <w:p w14:paraId="2BEC90B0" w14:textId="77777777" w:rsidR="00402146" w:rsidRPr="00402146" w:rsidRDefault="00402146" w:rsidP="00402146"/>
    <w:p w14:paraId="65298551" w14:textId="77777777" w:rsidR="00B27F50" w:rsidRDefault="00B27F50" w:rsidP="00B27F50">
      <w:pPr>
        <w:pStyle w:val="Heading3"/>
      </w:pPr>
      <w:bookmarkStart w:id="29" w:name="_Toc14467641"/>
      <w:r>
        <w:t>AT – Republicans Push Impeachment</w:t>
      </w:r>
      <w:bookmarkEnd w:id="29"/>
    </w:p>
    <w:p w14:paraId="04EC72AF" w14:textId="77777777" w:rsidR="00B27F50" w:rsidRPr="00B27F50" w:rsidRDefault="00B27F50" w:rsidP="00B27F50"/>
    <w:p w14:paraId="7DF85985" w14:textId="77777777" w:rsidR="00B27F50" w:rsidRDefault="00B27F50" w:rsidP="00B27F50">
      <w:pPr>
        <w:pStyle w:val="Heading4"/>
      </w:pPr>
      <w:r>
        <w:t>Even if Republicans are angry, Dems won’t pursue impeachment --- empirically unpopular</w:t>
      </w:r>
    </w:p>
    <w:p w14:paraId="3B8F3B21" w14:textId="77777777" w:rsidR="00B27F50" w:rsidRPr="00880BA9" w:rsidRDefault="00B27F50" w:rsidP="00B27F50">
      <w:pPr>
        <w:rPr>
          <w:rStyle w:val="Style13ptBold"/>
        </w:rPr>
      </w:pPr>
      <w:r w:rsidRPr="00880BA9">
        <w:rPr>
          <w:rStyle w:val="Style13ptBold"/>
        </w:rPr>
        <w:t>Nelson, Washington Examiner reporter, 19</w:t>
      </w:r>
    </w:p>
    <w:p w14:paraId="00DC258D" w14:textId="77777777" w:rsidR="00B27F50" w:rsidRPr="00880BA9" w:rsidRDefault="00B27F50" w:rsidP="00B27F50">
      <w:r>
        <w:t xml:space="preserve">(Steven Nelson, Washington Examiner, 5-3-2019, “Trump's impeachment inevitable, warns former House rep,” </w:t>
      </w:r>
      <w:hyperlink r:id="rId32" w:history="1">
        <w:r w:rsidRPr="005A65E3">
          <w:rPr>
            <w:rStyle w:val="Hyperlink"/>
          </w:rPr>
          <w:t>https://www.washingtonexaminer.com/news/white-house/trumps-impeachment-inevitable-warns-former-house-rep</w:t>
        </w:r>
      </w:hyperlink>
      <w:r>
        <w:t>, DOA: 7-18-2019, NREM)</w:t>
      </w:r>
    </w:p>
    <w:p w14:paraId="18994D6B" w14:textId="77777777" w:rsidR="00B27F50" w:rsidRDefault="00B27F50" w:rsidP="00B27F50">
      <w:r w:rsidRPr="00880BA9">
        <w:rPr>
          <w:rStyle w:val="StyleUnderline"/>
        </w:rPr>
        <w:t>Democratic leaders</w:t>
      </w:r>
      <w:r>
        <w:t xml:space="preserve"> in the House </w:t>
      </w:r>
      <w:r w:rsidRPr="00EC66F7">
        <w:rPr>
          <w:rStyle w:val="StyleUnderline"/>
        </w:rPr>
        <w:t>are downplaying impeachment</w:t>
      </w:r>
      <w:r>
        <w:t>, but lawmakers led by Rep. Al Green, D-Texas, say they will force a vote, emboldened by special counsel Robert Mueller’s analysis of 10 cases of possible obstruction of justice. Trump is unlikely to be removed from office by the Republican-held Senate if he is impeached, but it would be a blow to his reputation.</w:t>
      </w:r>
    </w:p>
    <w:p w14:paraId="4C3BC861" w14:textId="77777777" w:rsidR="00B27F50" w:rsidRDefault="00B27F50" w:rsidP="00B27F50">
      <w:r w:rsidRPr="00880BA9">
        <w:rPr>
          <w:rStyle w:val="StyleUnderline"/>
        </w:rPr>
        <w:t>Green</w:t>
      </w:r>
      <w:r>
        <w:t xml:space="preserve">, a low-profile lawmaker, </w:t>
      </w:r>
      <w:r w:rsidRPr="00880BA9">
        <w:rPr>
          <w:rStyle w:val="StyleUnderline"/>
        </w:rPr>
        <w:t>forced two previous impeachment votes, which failed 364-58 in December 2017 and 355-66 in January 2018</w:t>
      </w:r>
      <w:r>
        <w:t>. The earlier version of Green’s bill listed offenses such as Trump criticizing NFL players for not standing during the national anthem.</w:t>
      </w:r>
    </w:p>
    <w:p w14:paraId="2C8313A8" w14:textId="77777777" w:rsidR="00B27F50" w:rsidRDefault="00B27F50" w:rsidP="00B27F50">
      <w:r>
        <w:t>“Impeachable offenses needn’t be ‘crimes’ under federal statutes,” said Harvard Law professor Laurence Tribe, who calls Trump’s alleged obstruction of Mueller’s Russia investigation “manifestly impeachable,” despite Attorney General William Barr finding no crime.</w:t>
      </w:r>
    </w:p>
    <w:p w14:paraId="3B95F118" w14:textId="77777777" w:rsidR="00B27F50" w:rsidRDefault="00B27F50" w:rsidP="00B27F50">
      <w:r>
        <w:t>However, Tribe said he disagrees with Green's "overly broad definition of impeachable conduct."</w:t>
      </w:r>
    </w:p>
    <w:p w14:paraId="024EF020" w14:textId="77777777" w:rsidR="00B27F50" w:rsidRPr="00880BA9" w:rsidRDefault="00B27F50" w:rsidP="00B27F50">
      <w:pPr>
        <w:rPr>
          <w:rStyle w:val="StyleUnderline"/>
        </w:rPr>
      </w:pPr>
      <w:r w:rsidRPr="00880BA9">
        <w:rPr>
          <w:rStyle w:val="StyleUnderline"/>
        </w:rPr>
        <w:t>Despite base support</w:t>
      </w:r>
      <w:r>
        <w:t xml:space="preserve">, House Speaker Nancy </w:t>
      </w:r>
      <w:r w:rsidRPr="00880BA9">
        <w:rPr>
          <w:rStyle w:val="StyleUnderline"/>
        </w:rPr>
        <w:t>Pelosi</w:t>
      </w:r>
      <w:r>
        <w:t xml:space="preserve">, D-Calif., </w:t>
      </w:r>
      <w:r w:rsidRPr="00880BA9">
        <w:rPr>
          <w:rStyle w:val="StyleUnderline"/>
        </w:rPr>
        <w:t>said</w:t>
      </w:r>
      <w:r>
        <w:t xml:space="preserve"> in April </w:t>
      </w:r>
      <w:r w:rsidRPr="00880BA9">
        <w:rPr>
          <w:rStyle w:val="StyleUnderline"/>
        </w:rPr>
        <w:t>that “if the facts, the path of fact-finding takes us there, we have no choice — but we're not there yet.”</w:t>
      </w:r>
    </w:p>
    <w:p w14:paraId="295EBD44" w14:textId="77777777" w:rsidR="00B27F50" w:rsidRDefault="00B27F50" w:rsidP="00B27F50">
      <w:r>
        <w:t>One Democrat who voted with Green’s earlier attempts, Florida Rep. Frederica Wilson, said she does not support speedy impeachment.</w:t>
      </w:r>
    </w:p>
    <w:p w14:paraId="328F91AE" w14:textId="77777777" w:rsidR="00B27F50" w:rsidRDefault="00B27F50" w:rsidP="00B27F50">
      <w:r>
        <w:t xml:space="preserve">“As damning as the Mueller report is, I think </w:t>
      </w:r>
      <w:r w:rsidRPr="00880BA9">
        <w:rPr>
          <w:rStyle w:val="StyleUnderline"/>
        </w:rPr>
        <w:t>that Democrats should let history be our guide. When Congress impeached President Bill Clinton, his job approval rating rose while the House’s suffered historic losses. We need to be on much more solid ground before we can convince the American public, including Democrats, that Mr. Trump should be impeached</w:t>
      </w:r>
      <w:r>
        <w:t>,” Wilson said.</w:t>
      </w:r>
    </w:p>
    <w:p w14:paraId="48D47EA0" w14:textId="77777777" w:rsidR="00B27F50" w:rsidRDefault="00B27F50" w:rsidP="00B27F50">
      <w:r>
        <w:t>But Rep. Robin Kelly, D-Ill., who also backed Green’s earlier attempts, said, “It is clear from the Mueller report that the president and his associates have committed many immoral and possibly illegal acts. Now it’s Congress’ job to pick up where the special counsel left off with public hearings and investigations.”</w:t>
      </w:r>
    </w:p>
    <w:p w14:paraId="1B0AA5BB" w14:textId="77777777" w:rsidR="00B27F50" w:rsidRDefault="00B27F50" w:rsidP="00B27F50">
      <w:r>
        <w:t>For some outside advocates, the reluctance of top Democrats is infuriating.</w:t>
      </w:r>
    </w:p>
    <w:p w14:paraId="0284B61A" w14:textId="77777777" w:rsidR="00B27F50" w:rsidRDefault="00B27F50" w:rsidP="00B27F50">
      <w:r>
        <w:t>“I’m losing patience with Democrats,” said Richard Painter, a law professor and former ethics lawyer for President George W. Bush who ran last year for the Senate as a Democrat in Minnesota.</w:t>
      </w:r>
    </w:p>
    <w:p w14:paraId="384ABBA4" w14:textId="77777777" w:rsidR="00B27F50" w:rsidRDefault="00B27F50" w:rsidP="00B27F50">
      <w:r>
        <w:t>Painter said it was a “bogus argument” to say Trump could not have obstructed justice because there was no underlying crime of conspiring with Russia, as the attorney general concluded.</w:t>
      </w:r>
    </w:p>
    <w:p w14:paraId="260D6543" w14:textId="77777777" w:rsidR="00B27F50" w:rsidRDefault="00B27F50" w:rsidP="00B27F50">
      <w:r>
        <w:t xml:space="preserve">“If there’s no underlying crime, you can't lie to a police officer,” he said. Painter said that Trump allegedly ordering then-White House counsel Don </w:t>
      </w:r>
      <w:proofErr w:type="spellStart"/>
      <w:r>
        <w:t>McGahn</w:t>
      </w:r>
      <w:proofErr w:type="spellEnd"/>
      <w:r>
        <w:t xml:space="preserve"> to fire Mueller is a top impeachable example. Trump denied doing that.</w:t>
      </w:r>
    </w:p>
    <w:p w14:paraId="6AF28E48" w14:textId="77777777" w:rsidR="00B27F50" w:rsidRPr="00880BA9" w:rsidRDefault="00B27F50" w:rsidP="00B27F50">
      <w:pPr>
        <w:rPr>
          <w:rStyle w:val="StyleUnderline"/>
        </w:rPr>
      </w:pPr>
      <w:r>
        <w:t xml:space="preserve">Painter believes </w:t>
      </w:r>
      <w:r w:rsidRPr="00880BA9">
        <w:rPr>
          <w:rStyle w:val="StyleUnderline"/>
        </w:rPr>
        <w:t>Democrats are afraid of electoral losses</w:t>
      </w:r>
      <w:r>
        <w:t xml:space="preserve">. Barr, </w:t>
      </w:r>
      <w:r w:rsidRPr="00880BA9">
        <w:rPr>
          <w:rStyle w:val="StyleUnderline"/>
        </w:rPr>
        <w:t>the</w:t>
      </w:r>
      <w:r>
        <w:t xml:space="preserve"> former </w:t>
      </w:r>
      <w:r w:rsidRPr="00880BA9">
        <w:rPr>
          <w:rStyle w:val="StyleUnderline"/>
        </w:rPr>
        <w:t>Republican</w:t>
      </w:r>
      <w:r>
        <w:t xml:space="preserve"> congressman, said his party’s </w:t>
      </w:r>
      <w:r w:rsidRPr="00880BA9">
        <w:rPr>
          <w:rStyle w:val="StyleUnderline"/>
        </w:rPr>
        <w:t>congressional losses in 1998 were attributable to scandals that invited charges of hypocrisy rather than the impeachment itself.</w:t>
      </w:r>
    </w:p>
    <w:p w14:paraId="76496347" w14:textId="77777777" w:rsidR="00B27F50" w:rsidRPr="00880BA9" w:rsidRDefault="00B27F50" w:rsidP="00B27F50">
      <w:pPr>
        <w:rPr>
          <w:rStyle w:val="StyleUnderline"/>
        </w:rPr>
      </w:pPr>
      <w:r>
        <w:t>“</w:t>
      </w:r>
      <w:r w:rsidRPr="00880BA9">
        <w:rPr>
          <w:rStyle w:val="StyleUnderline"/>
        </w:rPr>
        <w:t>They will continue to press for impeachment regardless of whether or not they can impeach. And I think they have the votes,” Barr said. “The goal of Democrats is to keep this issue alive.”</w:t>
      </w:r>
    </w:p>
    <w:p w14:paraId="78729632" w14:textId="77777777" w:rsidR="00B27F50" w:rsidRPr="00880BA9" w:rsidRDefault="00B27F50" w:rsidP="00B27F50"/>
    <w:p w14:paraId="5EF902A9" w14:textId="77777777" w:rsidR="00B27F50" w:rsidRDefault="00B27F50" w:rsidP="00B27F50">
      <w:pPr>
        <w:pStyle w:val="Heading4"/>
      </w:pPr>
      <w:r>
        <w:t>Republicans would rather have 2020 elections replace Trump</w:t>
      </w:r>
    </w:p>
    <w:p w14:paraId="11E7E909" w14:textId="77777777" w:rsidR="00B27F50" w:rsidRPr="00975784" w:rsidRDefault="00B27F50" w:rsidP="00B27F50">
      <w:pPr>
        <w:rPr>
          <w:rStyle w:val="Style13ptBold"/>
        </w:rPr>
      </w:pPr>
      <w:r w:rsidRPr="00975784">
        <w:rPr>
          <w:rStyle w:val="Style13ptBold"/>
        </w:rPr>
        <w:t>McArdle, Washington Post columnist and author, 19</w:t>
      </w:r>
    </w:p>
    <w:p w14:paraId="08E3B75E" w14:textId="77777777" w:rsidR="00B27F50" w:rsidRPr="00975784" w:rsidRDefault="00B27F50" w:rsidP="00B27F50">
      <w:r>
        <w:t xml:space="preserve">(Megan McArdle, Washington Post, 3-21-2019, “Here’s why you shouldn’t expect impeachment anytime soon: Democrats can </w:t>
      </w:r>
      <w:proofErr w:type="spellStart"/>
      <w:r>
        <w:t>dreamabout</w:t>
      </w:r>
      <w:proofErr w:type="spellEnd"/>
      <w:r>
        <w:t xml:space="preserve"> impeachment, but the conditions are not right,” </w:t>
      </w:r>
      <w:hyperlink r:id="rId33" w:history="1">
        <w:r w:rsidRPr="005A65E3">
          <w:rPr>
            <w:rStyle w:val="Hyperlink"/>
          </w:rPr>
          <w:t>https://www.washingtonpost.com/opinions/democrats-dreams-of-watergate-ii-will-likely-end-in-disappointment/2019/05/21/5f79329a-7bfd-11e9-a5b3-34f3edf1351e_story.html?utm_term=.e46c310fdfb0</w:t>
        </w:r>
      </w:hyperlink>
      <w:r>
        <w:t>, DOA: 7-18-2019, NREM)</w:t>
      </w:r>
    </w:p>
    <w:p w14:paraId="22FE545C" w14:textId="77777777" w:rsidR="00B27F50" w:rsidRDefault="00B27F50" w:rsidP="00B27F50">
      <w:r w:rsidRPr="00975784">
        <w:rPr>
          <w:rStyle w:val="StyleUnderline"/>
        </w:rPr>
        <w:t xml:space="preserve">A substantial part of that base voted for Trump as a rebuke to the very people who hate him so much. Another sizeable faction doesn't particularly care for Trump but likes to see him appointing conservative judges and being more assertive with China. A third faction is made up of staunch party loyalists who think they should stand by their team. </w:t>
      </w:r>
      <w:proofErr w:type="gramStart"/>
      <w:r w:rsidRPr="00975784">
        <w:rPr>
          <w:rStyle w:val="StyleUnderline"/>
        </w:rPr>
        <w:t>As long as</w:t>
      </w:r>
      <w:proofErr w:type="gramEnd"/>
      <w:r w:rsidRPr="00975784">
        <w:rPr>
          <w:rStyle w:val="StyleUnderline"/>
        </w:rPr>
        <w:t xml:space="preserve"> those three factions line up against impeachment — and right now, they overwhelmingly do — Trump will stay firmly seated in the Oval Office.</w:t>
      </w:r>
    </w:p>
    <w:p w14:paraId="11F724A4" w14:textId="77777777" w:rsidR="00B27F50" w:rsidRDefault="00B27F50" w:rsidP="00B27F50">
      <w:proofErr w:type="gramStart"/>
      <w:r>
        <w:t>So</w:t>
      </w:r>
      <w:proofErr w:type="gramEnd"/>
      <w:r>
        <w:t xml:space="preserve"> the question for </w:t>
      </w:r>
      <w:proofErr w:type="spellStart"/>
      <w:r>
        <w:t>impeachophiles</w:t>
      </w:r>
      <w:proofErr w:type="spellEnd"/>
      <w:r>
        <w:t xml:space="preserve"> is "</w:t>
      </w:r>
      <w:r w:rsidRPr="00975784">
        <w:rPr>
          <w:rStyle w:val="StyleUnderline"/>
        </w:rPr>
        <w:t>how many of those voters can be moved?" The die-hard Trump supporters probably can't be</w:t>
      </w:r>
      <w:r>
        <w:t xml:space="preserve">, but the other groups are potentially at least persuadable. That brings us to the question of how to persuade them. And to Justin </w:t>
      </w:r>
      <w:proofErr w:type="spellStart"/>
      <w:r>
        <w:t>Amash</w:t>
      </w:r>
      <w:proofErr w:type="spellEnd"/>
      <w:r>
        <w:t>, the Michigan representative who just broke ranks with his party by calling for Trump's impeachment.</w:t>
      </w:r>
    </w:p>
    <w:p w14:paraId="51456B8A" w14:textId="77777777" w:rsidR="00B27F50" w:rsidRDefault="00B27F50" w:rsidP="00B27F50">
      <w:r>
        <w:t xml:space="preserve">A sophisticated theory of how the Democrats might succeed in impeaching Trump goes something like this: Aggressively investigate the president, keeping news of his Russian perfidy in the </w:t>
      </w:r>
      <w:proofErr w:type="gramStart"/>
      <w:r>
        <w:t>headlines</w:t>
      </w:r>
      <w:proofErr w:type="gramEnd"/>
      <w:r>
        <w:t xml:space="preserve"> day after day. As his support erodes, welcome Republican defectors who start to signal that, yes, it's okay for a party loyalist to support impeachment. Recruit more and more Republican mavericks to Team Impeachment until the Republicans who never liked Trump much in the first place decide that he's destined to lose in 2020 and tarnishing the party in the meantime. When you have a critical mass of defectors in the House, pull the trigger and impeach, trusting the Republican senators to go along out of concern for their party's reputation and for their own electoral prospects.</w:t>
      </w:r>
    </w:p>
    <w:p w14:paraId="6F3B5D4E" w14:textId="77777777" w:rsidR="00B27F50" w:rsidRDefault="00B27F50" w:rsidP="00B27F50">
      <w:r>
        <w:t xml:space="preserve">In that scenario, a defector such as </w:t>
      </w:r>
      <w:proofErr w:type="spellStart"/>
      <w:r>
        <w:t>Amash</w:t>
      </w:r>
      <w:proofErr w:type="spellEnd"/>
      <w:r>
        <w:t xml:space="preserve"> is essential: A single defection assures impeachment-curious Republicans of company on the other side of the aisle. Once one brave soul breaks </w:t>
      </w:r>
      <w:proofErr w:type="gramStart"/>
      <w:r>
        <w:t>ranks</w:t>
      </w:r>
      <w:proofErr w:type="gramEnd"/>
      <w:r>
        <w:t>, the defections start to snowball into an avalanche as opinions shift among the Republican voters who still shape their political positions around signals from their party's leaders.</w:t>
      </w:r>
    </w:p>
    <w:p w14:paraId="537760D0" w14:textId="77777777" w:rsidR="00B27F50" w:rsidRDefault="00B27F50" w:rsidP="00B27F50">
      <w:r>
        <w:t>That scenario is also why you shouldn't expect impeachment anytime soon.</w:t>
      </w:r>
    </w:p>
    <w:p w14:paraId="25C9DF8F" w14:textId="77777777" w:rsidR="00B27F50" w:rsidRPr="00975784" w:rsidRDefault="00B27F50" w:rsidP="00B27F50">
      <w:pPr>
        <w:rPr>
          <w:rStyle w:val="StyleUnderline"/>
        </w:rPr>
      </w:pPr>
      <w:r>
        <w:t xml:space="preserve">To state another obvious proposition, avalanches don't occur in deserts. </w:t>
      </w:r>
      <w:r w:rsidRPr="00975784">
        <w:rPr>
          <w:rStyle w:val="StyleUnderline"/>
        </w:rPr>
        <w:t>The impeachment snowball can only form in the right environment, and today, that environment doesn't exist. Even most Democrats want more investigation before launching impeachment proceedings, and 82 percent of Republicans oppose even that.</w:t>
      </w:r>
    </w:p>
    <w:p w14:paraId="4C923C2D" w14:textId="77777777" w:rsidR="00B27F50" w:rsidRDefault="00B27F50" w:rsidP="00B27F50">
      <w:r>
        <w:t>And while Democrats may dream that aggressive congressional investigations can prepare the ground for Watergate II, they're likely to be disappointed. Watergate occurred in a country with much lower partisan polarization than modern-day America, so voters were easier to move. Moreover, the way the scandal unfolded was uncannily ideal for Richard M. Nixon's political opponents. The revelations started small and gradually got bigger and bigger, with each revelation worse than the last, so that party stalwarts were gradually led to the realization that their president had committed a crime. And even so, Nixon almost survived; even after the last, worst revelations, 43 percent of Americans opposed impeachment.</w:t>
      </w:r>
    </w:p>
    <w:p w14:paraId="211B7247" w14:textId="77777777" w:rsidR="00B27F50" w:rsidRPr="00975784" w:rsidRDefault="00B27F50" w:rsidP="00B27F50">
      <w:pPr>
        <w:rPr>
          <w:rStyle w:val="StyleUnderline"/>
        </w:rPr>
      </w:pPr>
      <w:r w:rsidRPr="00975784">
        <w:rPr>
          <w:rStyle w:val="StyleUnderline"/>
        </w:rPr>
        <w:t>Trump's transgressions</w:t>
      </w:r>
      <w:r>
        <w:t xml:space="preserve">, by contrast, </w:t>
      </w:r>
      <w:r w:rsidRPr="00975784">
        <w:rPr>
          <w:rStyle w:val="StyleUnderline"/>
        </w:rPr>
        <w:t>were almost immediately overhyped as hard evidence of an active conspiracy with a foreign power</w:t>
      </w:r>
      <w:r>
        <w:t xml:space="preserve">. Now that's been downgraded to possible obstruction of justice, and public attention is bound to wander. </w:t>
      </w:r>
      <w:r w:rsidRPr="00975784">
        <w:rPr>
          <w:rStyle w:val="StyleUnderline"/>
        </w:rPr>
        <w:t>Nor will it be easy to remove the president on a purely procedural charge without proving an underlying crime. Just ask the Republicans who futilely impeached Bill Clinton.</w:t>
      </w:r>
    </w:p>
    <w:p w14:paraId="34FBBECC" w14:textId="77777777" w:rsidR="00B27F50" w:rsidRPr="00975784" w:rsidRDefault="00B27F50" w:rsidP="00B27F50">
      <w:pPr>
        <w:rPr>
          <w:rStyle w:val="StyleUnderline"/>
        </w:rPr>
      </w:pPr>
      <w:r>
        <w:t xml:space="preserve">Moreover, </w:t>
      </w:r>
      <w:r w:rsidRPr="00975784">
        <w:rPr>
          <w:rStyle w:val="StyleUnderline"/>
        </w:rPr>
        <w:t>as 2020 creeps closer, the argument strengthens for just letting voters sort things out</w:t>
      </w:r>
      <w:r w:rsidRPr="00EC66F7">
        <w:rPr>
          <w:rStyle w:val="StyleUnderline"/>
        </w:rPr>
        <w:t>. Republican politicians would certainly regard that course as the least likely to prompt a primary challenge.</w:t>
      </w:r>
      <w:r w:rsidRPr="00975784">
        <w:rPr>
          <w:rStyle w:val="StyleUnderline"/>
        </w:rPr>
        <w:t xml:space="preserve"> And to state the obvious one more time, that's the course they're going to take.</w:t>
      </w:r>
    </w:p>
    <w:p w14:paraId="38D36A02" w14:textId="77777777" w:rsidR="00B27F50" w:rsidRPr="00880BA9" w:rsidRDefault="00B27F50" w:rsidP="00B27F50"/>
    <w:p w14:paraId="374027C5" w14:textId="045328ED" w:rsidR="005C187C" w:rsidRDefault="005C187C" w:rsidP="005C187C">
      <w:pPr>
        <w:pStyle w:val="Heading2"/>
      </w:pPr>
      <w:bookmarkStart w:id="30" w:name="_Toc14467642"/>
      <w:r>
        <w:t>Readiness Answers</w:t>
      </w:r>
      <w:bookmarkEnd w:id="30"/>
    </w:p>
    <w:p w14:paraId="12B831E5" w14:textId="77777777" w:rsidR="00634C9F" w:rsidRPr="00634C9F" w:rsidRDefault="00634C9F" w:rsidP="00634C9F"/>
    <w:p w14:paraId="731BA182" w14:textId="6E809FBB" w:rsidR="005C187C" w:rsidRDefault="005C187C" w:rsidP="005C187C">
      <w:pPr>
        <w:pStyle w:val="Heading3"/>
      </w:pPr>
      <w:bookmarkStart w:id="31" w:name="_Toc14467643"/>
      <w:r>
        <w:t>Uniqueness Overwhelms – Readiness High</w:t>
      </w:r>
      <w:bookmarkEnd w:id="31"/>
    </w:p>
    <w:p w14:paraId="577CC11E" w14:textId="77777777" w:rsidR="005C187C" w:rsidRPr="005C187C" w:rsidRDefault="005C187C" w:rsidP="005C187C"/>
    <w:p w14:paraId="060FFEE0" w14:textId="77777777" w:rsidR="005C187C" w:rsidRDefault="005C187C" w:rsidP="005C187C">
      <w:pPr>
        <w:pStyle w:val="Heading4"/>
      </w:pPr>
      <w:r>
        <w:t>Readiness high and resilient</w:t>
      </w:r>
    </w:p>
    <w:p w14:paraId="2EB19A96" w14:textId="77777777" w:rsidR="005C187C" w:rsidRPr="00AE7C37" w:rsidRDefault="005C187C" w:rsidP="005C187C">
      <w:pPr>
        <w:rPr>
          <w:rStyle w:val="Style13ptBold"/>
        </w:rPr>
      </w:pPr>
      <w:r w:rsidRPr="00AE7C37">
        <w:rPr>
          <w:rStyle w:val="Style13ptBold"/>
        </w:rPr>
        <w:t>Petraeus, retired Army general, and O’Hanlon, Brookings Institution senior fellow, 16</w:t>
      </w:r>
    </w:p>
    <w:p w14:paraId="6E8443B5" w14:textId="77777777" w:rsidR="005C187C" w:rsidRPr="00AE7C37" w:rsidRDefault="005C187C" w:rsidP="005C187C">
      <w:r>
        <w:t xml:space="preserve">(David Petraeus and Michael O’Hanlon, Wall Street Journal, 8-10-2016, “The Myth of a U.S. Military 'Readiness' Crisis,” </w:t>
      </w:r>
      <w:hyperlink r:id="rId34" w:history="1">
        <w:r w:rsidRPr="003F458D">
          <w:rPr>
            <w:rStyle w:val="Hyperlink"/>
          </w:rPr>
          <w:t>https://www.wsj.com/articles/the-myth-of-a-u-s-military-readiness-crisis-1470783221</w:t>
        </w:r>
      </w:hyperlink>
      <w:r>
        <w:t>, DOA: 7-15-2019, NREM)</w:t>
      </w:r>
    </w:p>
    <w:p w14:paraId="63266113" w14:textId="77777777" w:rsidR="005C187C" w:rsidRDefault="005C187C" w:rsidP="005C187C">
      <w:r w:rsidRPr="003607A6">
        <w:rPr>
          <w:rStyle w:val="StyleUnderline"/>
        </w:rPr>
        <w:t>U.S. military readiness is again a hot issue</w:t>
      </w:r>
      <w:r>
        <w:t xml:space="preserve"> in the presidential election, but unfortunately the current debate glosses over some of the most important facts. While Congress's sequestration-mandated cuts to military spending have hurt preparedness, </w:t>
      </w:r>
      <w:r w:rsidRPr="003607A6">
        <w:rPr>
          <w:rStyle w:val="StyleUnderline"/>
        </w:rPr>
        <w:t>America's fighting forces remain ready for battle. They have extensive combat experience across multiple theaters since 9/11, a tremendous high-tech defense industry supplying advanced weaponry, and support from an extraordinary intelligence community</w:t>
      </w:r>
      <w:r>
        <w:t>.</w:t>
      </w:r>
    </w:p>
    <w:p w14:paraId="52670C83" w14:textId="77777777" w:rsidR="005C187C" w:rsidRPr="00AE7C37" w:rsidRDefault="005C187C" w:rsidP="005C187C">
      <w:pPr>
        <w:rPr>
          <w:rStyle w:val="StyleUnderline"/>
        </w:rPr>
      </w:pPr>
      <w:r w:rsidRPr="00AE7C37">
        <w:rPr>
          <w:rStyle w:val="StyleUnderline"/>
        </w:rPr>
        <w:t>For those concerned that America's military is in decline or somehow not up to the next challenge, we offer a few reassuring facts:</w:t>
      </w:r>
    </w:p>
    <w:p w14:paraId="5657EC08" w14:textId="77777777" w:rsidR="005C187C" w:rsidRPr="00AE7C37" w:rsidRDefault="005C187C" w:rsidP="005C187C">
      <w:pPr>
        <w:rPr>
          <w:rStyle w:val="StyleUnderline"/>
        </w:rPr>
      </w:pPr>
      <w:r>
        <w:t xml:space="preserve">-- </w:t>
      </w:r>
      <w:r w:rsidRPr="00AE7C37">
        <w:rPr>
          <w:rStyle w:val="StyleUnderline"/>
        </w:rPr>
        <w:t>The current national defense budget of over $600 billion a year far exceeds the Cold War average of about $525 billion (in inflation-adjusted</w:t>
      </w:r>
      <w:r>
        <w:t xml:space="preserve"> 2016 </w:t>
      </w:r>
      <w:r w:rsidRPr="00AE7C37">
        <w:rPr>
          <w:rStyle w:val="StyleUnderline"/>
        </w:rPr>
        <w:t>dollars) and the $400 billion spent in 2001, according to official Pentagon and Office of Management and Budget data. The national defense budget</w:t>
      </w:r>
      <w:r>
        <w:t xml:space="preserve">, which doesn't include Veterans Affairs or the Department of Homeland Security, </w:t>
      </w:r>
      <w:r w:rsidRPr="00AE7C37">
        <w:rPr>
          <w:rStyle w:val="StyleUnderline"/>
        </w:rPr>
        <w:t>constitutes 35% of global military spending and is more than that of the next eight countries</w:t>
      </w:r>
      <w:r>
        <w:t xml:space="preserve"> -- including China and Russia -- </w:t>
      </w:r>
      <w:r w:rsidRPr="00AE7C37">
        <w:rPr>
          <w:rStyle w:val="StyleUnderline"/>
        </w:rPr>
        <w:t xml:space="preserve">combined. Spending has been reduced from the levels of the late Bush and early Obama years, but that isn't unreasonable </w:t>
      </w:r>
      <w:proofErr w:type="gramStart"/>
      <w:r w:rsidRPr="00AE7C37">
        <w:rPr>
          <w:rStyle w:val="StyleUnderline"/>
        </w:rPr>
        <w:t>in light of</w:t>
      </w:r>
      <w:proofErr w:type="gramEnd"/>
      <w:r w:rsidRPr="00AE7C37">
        <w:rPr>
          <w:rStyle w:val="StyleUnderline"/>
        </w:rPr>
        <w:t xml:space="preserve"> scaled-down combat operations abroad and fiscal pressures at home.</w:t>
      </w:r>
    </w:p>
    <w:p w14:paraId="0606E512" w14:textId="77777777" w:rsidR="005C187C" w:rsidRDefault="005C187C" w:rsidP="005C187C">
      <w:r>
        <w:t xml:space="preserve">-- Assuming no return to sequestration, as occurred in 2013, </w:t>
      </w:r>
      <w:r w:rsidRPr="00AE7C37">
        <w:rPr>
          <w:rStyle w:val="StyleUnderline"/>
        </w:rPr>
        <w:t>Pentagon budgets to buy equipment now exceed $100 billion a year, a healthy and sustainable level</w:t>
      </w:r>
      <w:r>
        <w:t>. The so-called "procurement holiday" of the 1990s and early 2000s is over.</w:t>
      </w:r>
    </w:p>
    <w:p w14:paraId="518EA82C" w14:textId="77777777" w:rsidR="005C187C" w:rsidRDefault="005C187C" w:rsidP="005C187C">
      <w:r>
        <w:t xml:space="preserve">-- While some categories of aircraft and other key weapons are aging and will need replacement or major refurbishment soon, most </w:t>
      </w:r>
      <w:r w:rsidRPr="00AE7C37">
        <w:rPr>
          <w:rStyle w:val="StyleUnderline"/>
        </w:rPr>
        <w:t>equipment remains in fairly good shape.</w:t>
      </w:r>
      <w:r>
        <w:t xml:space="preserve"> </w:t>
      </w:r>
      <w:r w:rsidRPr="00AE7C37">
        <w:rPr>
          <w:rStyle w:val="StyleUnderline"/>
        </w:rPr>
        <w:t>According to</w:t>
      </w:r>
      <w:r>
        <w:t xml:space="preserve"> our sources in </w:t>
      </w:r>
      <w:r w:rsidRPr="00AE7C37">
        <w:rPr>
          <w:rStyle w:val="StyleUnderline"/>
        </w:rPr>
        <w:t>the military, Army equipment has, on average, mission-capable rates today exceeding 90%</w:t>
      </w:r>
      <w:r>
        <w:t xml:space="preserve"> -- </w:t>
      </w:r>
      <w:r w:rsidRPr="00AE7C37">
        <w:rPr>
          <w:rStyle w:val="StyleUnderline"/>
        </w:rPr>
        <w:t>a historically high level</w:t>
      </w:r>
      <w:r>
        <w:t>. Marine Corps aviation is an exception and urgently needs to be addressed.</w:t>
      </w:r>
    </w:p>
    <w:p w14:paraId="68D68882" w14:textId="77777777" w:rsidR="005C187C" w:rsidRDefault="005C187C" w:rsidP="005C187C">
      <w:r>
        <w:t xml:space="preserve">-- </w:t>
      </w:r>
      <w:r w:rsidRPr="00AE7C37">
        <w:rPr>
          <w:rStyle w:val="StyleUnderline"/>
        </w:rPr>
        <w:t>Training for full-spectrum operations is resuming</w:t>
      </w:r>
      <w:r>
        <w:t xml:space="preserve"> after over a decade of appropriate focus on counterinsurgency. </w:t>
      </w:r>
      <w:r w:rsidRPr="00AE7C37">
        <w:rPr>
          <w:rStyle w:val="StyleUnderline"/>
        </w:rPr>
        <w:t>By 2017 the Army plans to rotate nearly 20 brigades</w:t>
      </w:r>
      <w:r>
        <w:t xml:space="preserve"> -- about a third of its force -- </w:t>
      </w:r>
      <w:r w:rsidRPr="00AE7C37">
        <w:rPr>
          <w:rStyle w:val="StyleUnderline"/>
        </w:rPr>
        <w:t>through national training centers each year</w:t>
      </w:r>
      <w:r>
        <w:t xml:space="preserve">. The Marine Corps plans to put 12 infantry battalions -- about half its force -- through large training exercises. The Air Force is funding its training and readiness programs at 80%-98% of what it considers fully resourced levels. </w:t>
      </w:r>
      <w:r w:rsidRPr="00AE7C37">
        <w:rPr>
          <w:rStyle w:val="StyleUnderline"/>
        </w:rPr>
        <w:t>This situation</w:t>
      </w:r>
      <w:r>
        <w:t xml:space="preserve"> isn't perfect, but it </w:t>
      </w:r>
      <w:r w:rsidRPr="00AE7C37">
        <w:rPr>
          <w:rStyle w:val="StyleUnderline"/>
        </w:rPr>
        <w:t>has improved</w:t>
      </w:r>
      <w:r>
        <w:t xml:space="preserve"> -- and while the military is still engaged in combat operations across the world.</w:t>
      </w:r>
    </w:p>
    <w:p w14:paraId="093FCBFB" w14:textId="77777777" w:rsidR="005C187C" w:rsidRDefault="005C187C" w:rsidP="005C187C">
      <w:r>
        <w:t xml:space="preserve">-- The men and women of today's all-volunteer military continue to be outstanding and committed to protecting America. </w:t>
      </w:r>
      <w:r w:rsidRPr="00AE7C37">
        <w:rPr>
          <w:rStyle w:val="StyleUnderline"/>
        </w:rPr>
        <w:t>Typical scores of new recruits on the armed forces qualification test are now significantly better than in the Reagan years or the immediate pre-9/11 period, two useful benchmarks. The average time in service, a reflection of the experience of the force, is now about 80 months in the enlisted ranks, according to Defense Department data</w:t>
      </w:r>
      <w:r>
        <w:t>. That is not quite as good as in the 1990s, when the average was 85-90 months, but is better than the 75-month norm of the 1980s.</w:t>
      </w:r>
    </w:p>
    <w:p w14:paraId="6F810D1C" w14:textId="77777777" w:rsidR="005C187C" w:rsidRDefault="005C187C" w:rsidP="005C187C">
      <w:r>
        <w:t xml:space="preserve">While there are areas of concern, </w:t>
      </w:r>
      <w:r w:rsidRPr="00AE7C37">
        <w:rPr>
          <w:rStyle w:val="Emphasis"/>
        </w:rPr>
        <w:t>there is no crisis in military readiness</w:t>
      </w:r>
      <w:r>
        <w:t>. But that doesn't mean the U.S. is good enough -- especially in a world of rapidly changing technology, new threats emerging across several regions, and a constantly evolving strategic landscape. Here are some of the most pressing issues:</w:t>
      </w:r>
    </w:p>
    <w:p w14:paraId="44E0DC77" w14:textId="4D8EDD4D" w:rsidR="005C187C" w:rsidRDefault="005C187C" w:rsidP="005C187C">
      <w:pPr>
        <w:pStyle w:val="Heading3"/>
      </w:pPr>
      <w:bookmarkStart w:id="32" w:name="_Toc14467644"/>
      <w:r>
        <w:t>Readiness Impact Is Hype</w:t>
      </w:r>
      <w:bookmarkEnd w:id="32"/>
    </w:p>
    <w:p w14:paraId="5349B418" w14:textId="77777777" w:rsidR="005C187C" w:rsidRPr="005C187C" w:rsidRDefault="005C187C" w:rsidP="005C187C"/>
    <w:p w14:paraId="01768D49" w14:textId="77777777" w:rsidR="005C187C" w:rsidRDefault="005C187C" w:rsidP="005C187C">
      <w:pPr>
        <w:pStyle w:val="Heading4"/>
      </w:pPr>
      <w:r>
        <w:t>No readiness impact --- their evidence is epistemologically bankrupt, the military hypes the crisis</w:t>
      </w:r>
    </w:p>
    <w:p w14:paraId="3C16EB02" w14:textId="77777777" w:rsidR="005C187C" w:rsidRPr="00332EC4" w:rsidRDefault="005C187C" w:rsidP="005C187C">
      <w:pPr>
        <w:rPr>
          <w:rStyle w:val="Style13ptBold"/>
        </w:rPr>
      </w:pPr>
      <w:r w:rsidRPr="00332EC4">
        <w:rPr>
          <w:rStyle w:val="Style13ptBold"/>
        </w:rPr>
        <w:t>Adams, American University professor of international relations and former national security White House budget official, 18</w:t>
      </w:r>
    </w:p>
    <w:p w14:paraId="56427C20" w14:textId="77777777" w:rsidR="005C187C" w:rsidRPr="00332EC4" w:rsidRDefault="005C187C" w:rsidP="005C187C">
      <w:r>
        <w:t xml:space="preserve">(Gordon Adams, Foreign Policy, 2-15-2018, “The Military’s ‘Readiness’ Scam Worked Again,” </w:t>
      </w:r>
      <w:hyperlink r:id="rId35" w:history="1">
        <w:r w:rsidRPr="003F458D">
          <w:rPr>
            <w:rStyle w:val="Hyperlink"/>
          </w:rPr>
          <w:t>https://foreignpolicy.com/2018/02/15/the-militarys-readiness-scam-worked-again/</w:t>
        </w:r>
      </w:hyperlink>
      <w:r>
        <w:t>, DOA: 7-15-2019, NREM)</w:t>
      </w:r>
    </w:p>
    <w:p w14:paraId="4FA0B91B" w14:textId="77777777" w:rsidR="005C187C" w:rsidRDefault="005C187C" w:rsidP="005C187C">
      <w:r>
        <w:t xml:space="preserve">For the next two years, at least, </w:t>
      </w:r>
      <w:r w:rsidRPr="00332EC4">
        <w:rPr>
          <w:rStyle w:val="StyleUnderline"/>
        </w:rPr>
        <w:t xml:space="preserve">the American public should be spared the </w:t>
      </w:r>
      <w:r w:rsidRPr="005C187C">
        <w:rPr>
          <w:rStyle w:val="StyleUnderline"/>
        </w:rPr>
        <w:t>U.S. Defense Department’s wailing about “readiness.” After seven years of teeth-gnashing and garment-rending,</w:t>
      </w:r>
      <w:r w:rsidRPr="00332EC4">
        <w:rPr>
          <w:rStyle w:val="StyleUnderline"/>
        </w:rPr>
        <w:t xml:space="preserve"> the military is finally getting</w:t>
      </w:r>
      <w:r>
        <w:t xml:space="preserve"> what it wants: </w:t>
      </w:r>
      <w:r w:rsidRPr="00332EC4">
        <w:rPr>
          <w:rStyle w:val="StyleUnderline"/>
        </w:rPr>
        <w:t>more money than ever</w:t>
      </w:r>
      <w:r>
        <w:t>.</w:t>
      </w:r>
    </w:p>
    <w:p w14:paraId="63EA26B6" w14:textId="77777777" w:rsidR="005C187C" w:rsidRDefault="005C187C" w:rsidP="005C187C">
      <w:r>
        <w:t>The Donald Trump administration’s defense budget request for fiscal year 2019 is out, less than a week after Congress cut an overall deal on spending levels for 2018 and 2019. Unlike the domestic spending part of the administration’s budget request, the defense numbers aren’t dead on arrival — in fact, the military can count on getting every cent. The congressional deal set new levels for defense, agreeing to $700 billion for national defense in 2018 and $716 billion in 2019. That’s nearly $165 billion more than the military had anticipated prior to this year. The United States is back to defense spending, in constant dollars, that is higher than the peak spending levels under Ronald Reagan. Only in 2010, at the height of the wars in Iraq and Afghanistan, was defense spending higher.</w:t>
      </w:r>
    </w:p>
    <w:p w14:paraId="28DBEF28" w14:textId="77777777" w:rsidR="005C187C" w:rsidRPr="00332EC4" w:rsidRDefault="005C187C" w:rsidP="005C187C">
      <w:pPr>
        <w:rPr>
          <w:rStyle w:val="StyleUnderline"/>
        </w:rPr>
      </w:pPr>
      <w:r>
        <w:t xml:space="preserve">It’s worth thinking about why </w:t>
      </w:r>
      <w:r w:rsidRPr="00332EC4">
        <w:rPr>
          <w:rStyle w:val="StyleUnderline"/>
        </w:rPr>
        <w:t>defense spending is about to explode</w:t>
      </w:r>
      <w:r>
        <w:t xml:space="preserve">. It’s not because of some revolutionary change in the global security environment — aside from those pesky North Koreans and their nukes, America has never been so secure. </w:t>
      </w:r>
      <w:r w:rsidRPr="00332EC4">
        <w:rPr>
          <w:rStyle w:val="StyleUnderline"/>
        </w:rPr>
        <w:t>It’s not because the U.S. military’s effectiveness has declined; it remains the most powerful force in the world, highly capable and very ready.</w:t>
      </w:r>
    </w:p>
    <w:p w14:paraId="18729F9C" w14:textId="77777777" w:rsidR="005C187C" w:rsidRDefault="005C187C" w:rsidP="005C187C">
      <w:r w:rsidRPr="00332EC4">
        <w:rPr>
          <w:rStyle w:val="StyleUnderline"/>
        </w:rPr>
        <w:t>The reason the Pentagon’s budget is now on a long-term upswing is because the military has spent years loudly lobbying for such an increase while complaining about an alleged “readiness crisis.</w:t>
      </w:r>
      <w:r>
        <w:t xml:space="preserve">” </w:t>
      </w:r>
      <w:r w:rsidRPr="00332EC4">
        <w:rPr>
          <w:rStyle w:val="StyleUnderline"/>
        </w:rPr>
        <w:t xml:space="preserve">Complaining works, at least when the military does it, because </w:t>
      </w:r>
      <w:r w:rsidRPr="00332EC4">
        <w:rPr>
          <w:rStyle w:val="Emphasis"/>
        </w:rPr>
        <w:t>politicians</w:t>
      </w:r>
      <w:r w:rsidRPr="00332EC4">
        <w:rPr>
          <w:rStyle w:val="StyleUnderline"/>
        </w:rPr>
        <w:t xml:space="preserve"> in both </w:t>
      </w:r>
      <w:r w:rsidRPr="00332EC4">
        <w:rPr>
          <w:rStyle w:val="Emphasis"/>
        </w:rPr>
        <w:t>parties fear the military’s wrath</w:t>
      </w:r>
      <w:r>
        <w:t>. Partisan gridlock can still impede efforts to bump up the military’s resources, but now that Republicans are in control of Congress and the White House, there are no more hurdles standing in the way.</w:t>
      </w:r>
    </w:p>
    <w:p w14:paraId="0061E17E" w14:textId="77777777" w:rsidR="005C187C" w:rsidRDefault="005C187C" w:rsidP="005C187C">
      <w:r>
        <w:t>None of this is to suggest, however, that the congressional generosity will buy Americans more security or a better force than the one they have today.</w:t>
      </w:r>
    </w:p>
    <w:p w14:paraId="46144CA1" w14:textId="77777777" w:rsidR="005C187C" w:rsidRPr="00332EC4" w:rsidRDefault="005C187C" w:rsidP="005C187C">
      <w:pPr>
        <w:rPr>
          <w:rStyle w:val="StyleUnderline"/>
        </w:rPr>
      </w:pPr>
      <w:r w:rsidRPr="00332EC4">
        <w:rPr>
          <w:rStyle w:val="StyleUnderline"/>
        </w:rPr>
        <w:t>Every military leader</w:t>
      </w:r>
      <w:r>
        <w:t xml:space="preserve"> in history </w:t>
      </w:r>
      <w:r w:rsidRPr="00332EC4">
        <w:rPr>
          <w:rStyle w:val="StyleUnderline"/>
        </w:rPr>
        <w:t>has wanted more resources</w:t>
      </w:r>
      <w:r>
        <w:t xml:space="preserve"> at his or her disposal. </w:t>
      </w:r>
      <w:r w:rsidRPr="00332EC4">
        <w:rPr>
          <w:rStyle w:val="StyleUnderline"/>
        </w:rPr>
        <w:t>U.S. secretaries of defense have been especially adamant since 2011</w:t>
      </w:r>
      <w:r>
        <w:t xml:space="preserve">, when the Budget Control Act first set limits on both defense and domestic spending. </w:t>
      </w:r>
      <w:r w:rsidRPr="00332EC4">
        <w:rPr>
          <w:rStyle w:val="StyleUnderline"/>
        </w:rPr>
        <w:t>The tears shed by the Pentagon went beyond complaining about those pesky budget caps. They also touched on declining military readiness, units that weren’t combat ready, Chinese military expansion, and just about anything else that defense officials thought might put the spending train back on the tracks.</w:t>
      </w:r>
    </w:p>
    <w:p w14:paraId="13CC9CA0" w14:textId="77777777" w:rsidR="005C187C" w:rsidRPr="00332EC4" w:rsidRDefault="005C187C" w:rsidP="005C187C">
      <w:pPr>
        <w:rPr>
          <w:rStyle w:val="StyleUnderline"/>
        </w:rPr>
      </w:pPr>
      <w:r w:rsidRPr="00332EC4">
        <w:rPr>
          <w:rStyle w:val="StyleUnderline"/>
        </w:rPr>
        <w:t>All the Pentagon’s complaints ignored the reality that since 2001 the military has been receiving tens, and</w:t>
      </w:r>
      <w:r>
        <w:t xml:space="preserve"> sometimes </w:t>
      </w:r>
      <w:r w:rsidRPr="00332EC4">
        <w:rPr>
          <w:rStyle w:val="StyleUnderline"/>
        </w:rPr>
        <w:t>even hundreds, of billions of dollars in additional funding — above and beyond the budget caps</w:t>
      </w:r>
      <w:r>
        <w:t xml:space="preserve"> — </w:t>
      </w:r>
      <w:r w:rsidRPr="00332EC4">
        <w:rPr>
          <w:rStyle w:val="StyleUnderline"/>
        </w:rPr>
        <w:t>thanks to a special slush fund, the Overseas Contingency Operations account</w:t>
      </w:r>
      <w:r>
        <w:t xml:space="preserve">. That money is supposed to be designated for emergencies, but both </w:t>
      </w:r>
      <w:r w:rsidRPr="00332EC4">
        <w:rPr>
          <w:rStyle w:val="StyleUnderline"/>
        </w:rPr>
        <w:t>the Pentagon and the Congress have routinely used this budget for nonemergency purposes, such as paying, training, and supporting existing troops</w:t>
      </w:r>
      <w:r>
        <w:t xml:space="preserve"> (all normally in the Pentagon’s base budget) </w:t>
      </w:r>
      <w:r w:rsidRPr="00332EC4">
        <w:rPr>
          <w:rStyle w:val="StyleUnderline"/>
        </w:rPr>
        <w:t>and buying equipment already in the long-term defense plan.</w:t>
      </w:r>
    </w:p>
    <w:p w14:paraId="2BA169B6" w14:textId="77777777" w:rsidR="005C187C" w:rsidRPr="00332EC4" w:rsidRDefault="005C187C" w:rsidP="005C187C">
      <w:pPr>
        <w:rPr>
          <w:rStyle w:val="StyleUnderline"/>
        </w:rPr>
      </w:pPr>
      <w:r>
        <w:t xml:space="preserve">Nevertheless, </w:t>
      </w:r>
      <w:r w:rsidRPr="00332EC4">
        <w:rPr>
          <w:rStyle w:val="StyleUnderline"/>
        </w:rPr>
        <w:t>the military has complained that its readiness is in tatters</w:t>
      </w:r>
      <w:r>
        <w:t xml:space="preserve">. And after all those years of deployments, </w:t>
      </w:r>
      <w:r w:rsidRPr="00332EC4">
        <w:rPr>
          <w:rStyle w:val="StyleUnderline"/>
        </w:rPr>
        <w:t xml:space="preserve">military officials testifying to Congress could always come up with a </w:t>
      </w:r>
      <w:r w:rsidRPr="00332EC4">
        <w:rPr>
          <w:rStyle w:val="Emphasis"/>
        </w:rPr>
        <w:t>sad anecdote</w:t>
      </w:r>
      <w:r w:rsidRPr="00332EC4">
        <w:rPr>
          <w:rStyle w:val="StyleUnderline"/>
        </w:rPr>
        <w:t xml:space="preserve"> about planes being </w:t>
      </w:r>
      <w:proofErr w:type="gramStart"/>
      <w:r w:rsidRPr="00332EC4">
        <w:rPr>
          <w:rStyle w:val="StyleUnderline"/>
        </w:rPr>
        <w:t>cross-decked</w:t>
      </w:r>
      <w:proofErr w:type="gramEnd"/>
      <w:r w:rsidRPr="00332EC4">
        <w:rPr>
          <w:rStyle w:val="StyleUnderline"/>
        </w:rPr>
        <w:t xml:space="preserve"> to an outgoing carrier, fighters not ready to fly, or missing pilots.</w:t>
      </w:r>
    </w:p>
    <w:p w14:paraId="6A613ECF" w14:textId="77777777" w:rsidR="005C187C" w:rsidRPr="00332EC4" w:rsidRDefault="005C187C" w:rsidP="005C187C">
      <w:pPr>
        <w:rPr>
          <w:rStyle w:val="StyleUnderline"/>
        </w:rPr>
      </w:pPr>
      <w:r w:rsidRPr="00332EC4">
        <w:rPr>
          <w:rStyle w:val="StyleUnderline"/>
        </w:rPr>
        <w:t>U.S. policymakers have seen this movie many times before</w:t>
      </w:r>
      <w:r>
        <w:t xml:space="preserve">. I experienced it myself in the 1990s, when the brass was displeased with the budget levels set by the Bill Clinton administration and whined about readiness problems to the Office of Management and Budget, where I worked. My follow-up with </w:t>
      </w:r>
      <w:r w:rsidRPr="00332EC4">
        <w:rPr>
          <w:rStyle w:val="StyleUnderline"/>
        </w:rPr>
        <w:t xml:space="preserve">the Pentagon’s civil servants made it clear that the measures they were using </w:t>
      </w:r>
      <w:r w:rsidRPr="00332EC4">
        <w:rPr>
          <w:rStyle w:val="Emphasis"/>
        </w:rPr>
        <w:t>were rigged to show low levels of readiness</w:t>
      </w:r>
      <w:r>
        <w:t xml:space="preserve">; </w:t>
      </w:r>
      <w:r w:rsidRPr="00332EC4">
        <w:rPr>
          <w:rStyle w:val="StyleUnderline"/>
        </w:rPr>
        <w:t>they set standards that called units “ready” only if they had every capability imaginable to fight a major ground war, and they counted as “unready” units that were back from deployments and had missed a training slot for that big war, one they would soon be scheduled to receive.</w:t>
      </w:r>
    </w:p>
    <w:p w14:paraId="2FB38748" w14:textId="77777777" w:rsidR="005C187C" w:rsidRDefault="005C187C" w:rsidP="005C187C">
      <w:r>
        <w:t xml:space="preserve">We knew </w:t>
      </w:r>
      <w:r w:rsidRPr="00332EC4">
        <w:rPr>
          <w:rStyle w:val="StyleUnderline"/>
        </w:rPr>
        <w:t>the Pentagon was using manipulated numbers to</w:t>
      </w:r>
      <w:r>
        <w:t xml:space="preserve"> bludgeon us with </w:t>
      </w:r>
      <w:r w:rsidRPr="00332EC4">
        <w:rPr>
          <w:rStyle w:val="StyleUnderline"/>
        </w:rPr>
        <w:t>demand</w:t>
      </w:r>
      <w:r>
        <w:t xml:space="preserve">s for </w:t>
      </w:r>
      <w:r w:rsidRPr="00332EC4">
        <w:rPr>
          <w:rStyle w:val="StyleUnderline"/>
        </w:rPr>
        <w:t>more funding</w:t>
      </w:r>
      <w:r>
        <w:t xml:space="preserve">. Nevertheless, we caved: In 1994, </w:t>
      </w:r>
      <w:r w:rsidRPr="00332EC4">
        <w:rPr>
          <w:rStyle w:val="StyleUnderline"/>
        </w:rPr>
        <w:t>we added</w:t>
      </w:r>
      <w:r>
        <w:t xml:space="preserve"> more than </w:t>
      </w:r>
      <w:r w:rsidRPr="00332EC4">
        <w:rPr>
          <w:rStyle w:val="StyleUnderline"/>
        </w:rPr>
        <w:t>$20 billion to the defense budget,</w:t>
      </w:r>
      <w:r>
        <w:t xml:space="preserve"> not really to fix readiness but to try to make the issue go away before the midterm elections that year. (It didn’t work, by the way.) </w:t>
      </w:r>
      <w:r w:rsidRPr="00332EC4">
        <w:rPr>
          <w:rStyle w:val="StyleUnderline"/>
        </w:rPr>
        <w:t>Four years later, we did it again, busting previous budget commitments to add billions of dollars more</w:t>
      </w:r>
      <w:r>
        <w:t>. (For an excellent analysis of that fight, read This War Really Matters: Inside the Fight for Defense Dollars by the late George C. Wilson, once the premier Pentagon correspondent for the Washington Post.)</w:t>
      </w:r>
    </w:p>
    <w:p w14:paraId="1559A735" w14:textId="77777777" w:rsidR="005C187C" w:rsidRDefault="005C187C" w:rsidP="005C187C">
      <w:proofErr w:type="gramStart"/>
      <w:r>
        <w:t>Plus</w:t>
      </w:r>
      <w:proofErr w:type="gramEnd"/>
      <w:r>
        <w:t xml:space="preserve"> </w:t>
      </w:r>
      <w:proofErr w:type="spellStart"/>
      <w:r>
        <w:t>ça</w:t>
      </w:r>
      <w:proofErr w:type="spellEnd"/>
      <w:r>
        <w:t xml:space="preserve"> change, plus </w:t>
      </w:r>
      <w:proofErr w:type="spellStart"/>
      <w:r>
        <w:t>c’est</w:t>
      </w:r>
      <w:proofErr w:type="spellEnd"/>
      <w:r>
        <w:t xml:space="preserve"> la </w:t>
      </w:r>
      <w:proofErr w:type="spellStart"/>
      <w:r>
        <w:t>même</w:t>
      </w:r>
      <w:proofErr w:type="spellEnd"/>
      <w:r>
        <w:t xml:space="preserve"> chose — the more things change, the more they stay the same — as military parade leaders in France might say. </w:t>
      </w:r>
      <w:r w:rsidRPr="00332EC4">
        <w:rPr>
          <w:rStyle w:val="StyleUnderline"/>
        </w:rPr>
        <w:t>Today, once again, the U.S. military stands on the brink of an alleged readiness crisis, and more money is needed, pronto</w:t>
      </w:r>
      <w:r>
        <w:t xml:space="preserve">. The trail of tears became so deep that it caught up Republicans and Democrats (always eager to portray themselves as “tough on national security”). </w:t>
      </w:r>
      <w:r w:rsidRPr="00332EC4">
        <w:rPr>
          <w:rStyle w:val="StyleUnderline"/>
        </w:rPr>
        <w:t xml:space="preserve">It caught up in the lachrymose flow virtually </w:t>
      </w:r>
      <w:proofErr w:type="gramStart"/>
      <w:r w:rsidRPr="00332EC4">
        <w:rPr>
          <w:rStyle w:val="StyleUnderline"/>
        </w:rPr>
        <w:t>all of</w:t>
      </w:r>
      <w:proofErr w:type="gramEnd"/>
      <w:r w:rsidRPr="00332EC4">
        <w:rPr>
          <w:rStyle w:val="StyleUnderline"/>
        </w:rPr>
        <w:t xml:space="preserve"> the </w:t>
      </w:r>
      <w:r w:rsidRPr="00332EC4">
        <w:rPr>
          <w:rStyle w:val="Emphasis"/>
        </w:rPr>
        <w:t>think tank preachers at the American Enterprise Institute, the Heritage Foundation, the Center for a New American Security</w:t>
      </w:r>
      <w:r>
        <w:t xml:space="preserve">, </w:t>
      </w:r>
      <w:r w:rsidRPr="00332EC4">
        <w:rPr>
          <w:rStyle w:val="StyleUnderline"/>
        </w:rPr>
        <w:t>and large panels of bipartisan heavyweights reviewing the Pentagon’s four-year defense studies</w:t>
      </w:r>
      <w:r>
        <w:t>.</w:t>
      </w:r>
    </w:p>
    <w:p w14:paraId="2B704BC3" w14:textId="77777777" w:rsidR="005C187C" w:rsidRDefault="005C187C" w:rsidP="005C187C">
      <w:r w:rsidRPr="00332EC4">
        <w:rPr>
          <w:rStyle w:val="StyleUnderline"/>
        </w:rPr>
        <w:t>Everyone in Washington seems to have been swept up in the tide; even some of the most careful, independent analysts are on board</w:t>
      </w:r>
      <w:r>
        <w:t>. As Todd Harrison of the Center for Strategic and International Studies noted, “We are stretched too thin.… We are trying to do too much with the size force that we have all around the world.”</w:t>
      </w:r>
    </w:p>
    <w:p w14:paraId="0E173177" w14:textId="77777777" w:rsidR="005C187C" w:rsidRDefault="005C187C" w:rsidP="005C187C">
      <w:r w:rsidRPr="00332EC4">
        <w:rPr>
          <w:rStyle w:val="StyleUnderline"/>
        </w:rPr>
        <w:t>All this hand-wringing is happening about a ground force that</w:t>
      </w:r>
      <w:r>
        <w:t xml:space="preserve">, after nearly two decades of war, </w:t>
      </w:r>
      <w:r w:rsidRPr="00332EC4">
        <w:rPr>
          <w:rStyle w:val="StyleUnderline"/>
        </w:rPr>
        <w:t>is highly experienced and primed</w:t>
      </w:r>
      <w:r>
        <w:t xml:space="preserve"> — and largely back at home; </w:t>
      </w:r>
      <w:r w:rsidRPr="00332EC4">
        <w:rPr>
          <w:rStyle w:val="StyleUnderline"/>
        </w:rPr>
        <w:t xml:space="preserve">a Navy that is larger than any other navy in the world and the only one with global reach; an Air Force that is larger and more technologically advanced than any other, flying, bombing, tanking, airlifting globally. America’s is the only military that has global basing, logistics, communications, transportation, and intelligence; nobody else, not the Chinese and certainly not the Russians, comes even </w:t>
      </w:r>
      <w:proofErr w:type="gramStart"/>
      <w:r w:rsidRPr="00332EC4">
        <w:rPr>
          <w:rStyle w:val="StyleUnderline"/>
        </w:rPr>
        <w:t>close..</w:t>
      </w:r>
      <w:proofErr w:type="gramEnd"/>
      <w:r w:rsidRPr="00332EC4">
        <w:rPr>
          <w:rStyle w:val="StyleUnderline"/>
        </w:rPr>
        <w:t xml:space="preserve"> But this is Washington, where</w:t>
      </w:r>
      <w:r>
        <w:t xml:space="preserve"> the </w:t>
      </w:r>
      <w:r w:rsidRPr="00332EC4">
        <w:rPr>
          <w:rStyle w:val="StyleUnderline"/>
        </w:rPr>
        <w:t>policy and analytical sheep gather under one tree to be safe from the storm of political criticism</w:t>
      </w:r>
      <w:r w:rsidRPr="00332EC4">
        <w:t>. The</w:t>
      </w:r>
      <w:r>
        <w:t xml:space="preserve"> British novelist Lawrence Durrell comes to mind: “How nugatory and how glum / The endomorphs of scholarship / Like hippos on a sinking ship / Stand bum to silly bum.” (Just replace scholarship with politics and the comparison is apt.)</w:t>
      </w:r>
    </w:p>
    <w:p w14:paraId="2AD1497F" w14:textId="77777777" w:rsidR="005C187C" w:rsidRDefault="005C187C" w:rsidP="005C187C">
      <w:r>
        <w:t>So, on what will the Pentagon spend this largesse? The last time the Pentagon got this kind of fiscal bump-up — in 1981-1982 under Reagan — bureaucrats and military officers were reaching into desk drawers to dust off plans they never thought would be funded. As Reagan might have said, “There they go again.”</w:t>
      </w:r>
    </w:p>
    <w:p w14:paraId="39FD4782" w14:textId="77777777" w:rsidR="005C187C" w:rsidRPr="00332EC4" w:rsidRDefault="005C187C" w:rsidP="005C187C">
      <w:pPr>
        <w:rPr>
          <w:rStyle w:val="StyleUnderline"/>
        </w:rPr>
      </w:pPr>
      <w:r>
        <w:t xml:space="preserve">There is now a lot of discussion of funding going into training, equipment maintenance, and repair personnel. But </w:t>
      </w:r>
      <w:r w:rsidRPr="00332EC4">
        <w:rPr>
          <w:rStyle w:val="StyleUnderline"/>
        </w:rPr>
        <w:t>the big bucks</w:t>
      </w:r>
      <w:r>
        <w:t xml:space="preserve">, according to the Pentagon’s own briefing, </w:t>
      </w:r>
      <w:r w:rsidRPr="00332EC4">
        <w:rPr>
          <w:rStyle w:val="StyleUnderline"/>
        </w:rPr>
        <w:t>will go into conventional military equipment. That means more F-35s and F-18s than planned, a new presidential helicopter, Navy surveillance planes and destroyers, Marine helicopters, space launch rockets, tank modifications, another Army multipurpose vehicle, and a joint tactical vehicle the Army, Marines, and Air Force can all use. Basically, the services will soon have shiny new hardware.</w:t>
      </w:r>
    </w:p>
    <w:p w14:paraId="44AD0CCF" w14:textId="77777777" w:rsidR="005C187C" w:rsidRDefault="005C187C" w:rsidP="005C187C">
      <w:r w:rsidRPr="00332EC4">
        <w:rPr>
          <w:rStyle w:val="StyleUnderline"/>
        </w:rPr>
        <w:t>There will also be a push to modernize the country’s nuclear arsenal</w:t>
      </w:r>
      <w:r>
        <w:t xml:space="preserve">. This will be done </w:t>
      </w:r>
      <w:r w:rsidRPr="00332EC4">
        <w:rPr>
          <w:rStyle w:val="StyleUnderline"/>
        </w:rPr>
        <w:t>under the guise of “enhanced deterrence,” but really this amounts to a game of maintaining appearances and “keeping up with the Joneses”</w:t>
      </w:r>
      <w:r>
        <w:t xml:space="preserve"> — or the Russians, Chinese, and North Koreans. The strategic reasons for this effort are meager</w:t>
      </w:r>
      <w:r w:rsidRPr="00332EC4">
        <w:rPr>
          <w:rStyle w:val="StyleUnderline"/>
        </w:rPr>
        <w:t>; the reality is</w:t>
      </w:r>
      <w:r>
        <w:t xml:space="preserve"> that </w:t>
      </w:r>
      <w:r w:rsidRPr="00332EC4">
        <w:rPr>
          <w:rStyle w:val="StyleUnderline"/>
        </w:rPr>
        <w:t>the United States has more than enough deterrent force today and all the additional nuclear forces in the world will only undermine deterrence and stimulate even more arms racing</w:t>
      </w:r>
      <w:r>
        <w:t>. All this will be combined with accelerated investments in sea- and ground-based missile defense systems, which have yet to prove themselves, despite decades of testing and billions of dollars invested.</w:t>
      </w:r>
    </w:p>
    <w:p w14:paraId="3DD13F16" w14:textId="77777777" w:rsidR="005C187C" w:rsidRPr="00F81086" w:rsidRDefault="005C187C" w:rsidP="005C187C">
      <w:r w:rsidRPr="00332EC4">
        <w:rPr>
          <w:rStyle w:val="StyleUnderline"/>
        </w:rPr>
        <w:t>The contribution of all this spending to solve an alleged “readiness crisis” is not obvious.</w:t>
      </w:r>
      <w:r>
        <w:t xml:space="preserve"> It’s worth heeding what Defense Secretary James Mattis promised after the deal was signed: “I am very confident that what the Congress has now done, and the president is going to allocate to us in the budget, is what we need to bring us back to a position of primacy.” An unobtainable primacy, of course, is not the same thing as readiness.</w:t>
      </w:r>
    </w:p>
    <w:p w14:paraId="02F5E33A" w14:textId="77777777" w:rsidR="005C187C" w:rsidRPr="009F2685" w:rsidRDefault="005C187C" w:rsidP="009F2685"/>
    <w:p w14:paraId="0CD0E21A" w14:textId="77777777" w:rsidR="00F97057" w:rsidRDefault="00F97057" w:rsidP="00F97057">
      <w:pPr>
        <w:pStyle w:val="Heading2"/>
      </w:pPr>
      <w:bookmarkStart w:id="33" w:name="_Toc14467645"/>
      <w:r>
        <w:t>Court CP Solvency</w:t>
      </w:r>
      <w:bookmarkEnd w:id="33"/>
    </w:p>
    <w:p w14:paraId="447EB5D8" w14:textId="77777777" w:rsidR="00F97057" w:rsidRPr="00B27F50" w:rsidRDefault="00F97057" w:rsidP="00F97057"/>
    <w:p w14:paraId="4C12F45D" w14:textId="77777777" w:rsidR="00F97057" w:rsidRDefault="00F97057" w:rsidP="00F97057">
      <w:pPr>
        <w:pStyle w:val="Heading3"/>
      </w:pPr>
      <w:bookmarkStart w:id="34" w:name="_Toc14467646"/>
      <w:r>
        <w:t>Courts Key to Solve Emergency Powers</w:t>
      </w:r>
      <w:bookmarkEnd w:id="34"/>
    </w:p>
    <w:p w14:paraId="0E3565E9" w14:textId="77777777" w:rsidR="00F97057" w:rsidRPr="00B27F50" w:rsidRDefault="00F97057" w:rsidP="00F97057"/>
    <w:p w14:paraId="3193521E" w14:textId="77777777" w:rsidR="00F97057" w:rsidRDefault="00F97057" w:rsidP="00F97057">
      <w:pPr>
        <w:pStyle w:val="Heading4"/>
      </w:pPr>
      <w:r>
        <w:t>INS v. Chadha invalidated congressional checks on presidential emergency powers, granting unfettered executive power</w:t>
      </w:r>
    </w:p>
    <w:p w14:paraId="7BC224C2" w14:textId="77777777" w:rsidR="00F97057" w:rsidRPr="00CB0590" w:rsidRDefault="00F97057" w:rsidP="00F97057">
      <w:pPr>
        <w:rPr>
          <w:rStyle w:val="Style13ptBold"/>
        </w:rPr>
      </w:pPr>
      <w:proofErr w:type="spellStart"/>
      <w:r w:rsidRPr="00CB0590">
        <w:rPr>
          <w:rStyle w:val="Style13ptBold"/>
        </w:rPr>
        <w:t>Pildes</w:t>
      </w:r>
      <w:proofErr w:type="spellEnd"/>
      <w:r w:rsidRPr="00CB0590">
        <w:rPr>
          <w:rStyle w:val="Style13ptBold"/>
        </w:rPr>
        <w:t>, New York University Law School constitutional law professor, 19</w:t>
      </w:r>
    </w:p>
    <w:p w14:paraId="62091AD7" w14:textId="77777777" w:rsidR="00F97057" w:rsidRPr="00CB0590" w:rsidRDefault="00F97057" w:rsidP="00F97057">
      <w:r>
        <w:t xml:space="preserve">(Richard H. </w:t>
      </w:r>
      <w:proofErr w:type="spellStart"/>
      <w:r>
        <w:t>Pildes</w:t>
      </w:r>
      <w:proofErr w:type="spellEnd"/>
      <w:r>
        <w:t xml:space="preserve">, </w:t>
      </w:r>
      <w:r w:rsidRPr="00CB0590">
        <w:rPr>
          <w:i/>
          <w:iCs/>
        </w:rPr>
        <w:t>Lawfare</w:t>
      </w:r>
      <w:r>
        <w:t xml:space="preserve">, 2-19-2019, “The Supreme Court’s Contribution to the Confrontation Over Emergency Powers,” </w:t>
      </w:r>
      <w:hyperlink r:id="rId36" w:history="1">
        <w:r w:rsidRPr="00B20515">
          <w:rPr>
            <w:rStyle w:val="Hyperlink"/>
          </w:rPr>
          <w:t>https://www.lawfareblog.com/supreme-courts-contribution-confrontation-over-emergency-powers</w:t>
        </w:r>
      </w:hyperlink>
      <w:r>
        <w:t>, DOA: 7-15-2019, NREM)</w:t>
      </w:r>
    </w:p>
    <w:p w14:paraId="12578765" w14:textId="77777777" w:rsidR="00F97057" w:rsidRDefault="00F97057" w:rsidP="00F97057">
      <w:r w:rsidRPr="00CB0590">
        <w:rPr>
          <w:rStyle w:val="StyleUnderline"/>
        </w:rPr>
        <w:t>The answer</w:t>
      </w:r>
      <w:r>
        <w:t xml:space="preserve"> to all these questions </w:t>
      </w:r>
      <w:r w:rsidRPr="00CB0590">
        <w:rPr>
          <w:rStyle w:val="StyleUnderline"/>
        </w:rPr>
        <w:t>lies in</w:t>
      </w:r>
      <w:r>
        <w:t xml:space="preserve"> a 1983 Supreme Court decision, </w:t>
      </w:r>
      <w:r w:rsidRPr="00CB0590">
        <w:rPr>
          <w:rStyle w:val="StyleUnderline"/>
        </w:rPr>
        <w:t>INS v. Chadha. That decision</w:t>
      </w:r>
      <w:r>
        <w:t xml:space="preserve">, rightly or wrongly, </w:t>
      </w:r>
      <w:r w:rsidRPr="00813372">
        <w:rPr>
          <w:rStyle w:val="StyleUnderline"/>
        </w:rPr>
        <w:t>decimated the policy scheme Congress had created for overseeing the president’s declaration of emergency powers</w:t>
      </w:r>
      <w:r>
        <w:t>—</w:t>
      </w:r>
      <w:r w:rsidRPr="00CB0590">
        <w:rPr>
          <w:rStyle w:val="StyleUnderline"/>
        </w:rPr>
        <w:t>and nearly 200 other federal statutes in which Congress since the 1930s had created a similar scheme</w:t>
      </w:r>
      <w:r>
        <w:t>.</w:t>
      </w:r>
    </w:p>
    <w:p w14:paraId="42F1E6A3" w14:textId="77777777" w:rsidR="00F97057" w:rsidRPr="00CB0590" w:rsidRDefault="00F97057" w:rsidP="00F97057">
      <w:pPr>
        <w:rPr>
          <w:rStyle w:val="StyleUnderline"/>
        </w:rPr>
      </w:pPr>
      <w:r>
        <w:t xml:space="preserve">Here’s how the NEA was supposed to work. Enacted in the post-Watergate era, </w:t>
      </w:r>
      <w:r w:rsidRPr="00CB0590">
        <w:rPr>
          <w:rStyle w:val="StyleUnderline"/>
        </w:rPr>
        <w:t>the NEA’s aim was part of Congress’s general effort in that era to rein in presidential power. In the NEA, Congress sought to reclaim greater congressional control over</w:t>
      </w:r>
      <w:r>
        <w:t xml:space="preserve"> what had become the promiscuous presidential use of </w:t>
      </w:r>
      <w:r w:rsidRPr="00CB0590">
        <w:rPr>
          <w:rStyle w:val="StyleUnderline"/>
        </w:rPr>
        <w:t>emergency powers. The act first ended all previous states of presidentially declared emergencies. It then set up a new, formal process through which presidents were given the power to declare emergencies. But the key to the NEA was Congress’s determination to maintain a check on the power it was delegating to the president.</w:t>
      </w:r>
    </w:p>
    <w:p w14:paraId="5529D6DA" w14:textId="77777777" w:rsidR="00F97057" w:rsidRPr="00CB0590" w:rsidRDefault="00F97057" w:rsidP="00F97057">
      <w:pPr>
        <w:rPr>
          <w:rStyle w:val="StyleUnderline"/>
        </w:rPr>
      </w:pPr>
      <w:r w:rsidRPr="00CB0590">
        <w:rPr>
          <w:rStyle w:val="StyleUnderline"/>
        </w:rPr>
        <w:t>That check came in the form of the power Congress retained, through a concurrent resolution of the House and the Senate, to terminate any presidential declaration of emergency</w:t>
      </w:r>
      <w:r>
        <w:t xml:space="preserve">. A concurrent resolution is not a statute: the president plays no role in such a resolution. If Congress had to enact a new law to override the president’s declaration of emergency, the president would inevitably veto it. </w:t>
      </w:r>
      <w:proofErr w:type="gramStart"/>
      <w:r>
        <w:t xml:space="preserve">In essence, </w:t>
      </w:r>
      <w:r w:rsidRPr="00CB0590">
        <w:rPr>
          <w:rStyle w:val="StyleUnderline"/>
        </w:rPr>
        <w:t>Congress</w:t>
      </w:r>
      <w:proofErr w:type="gramEnd"/>
      <w:r w:rsidRPr="00CB0590">
        <w:rPr>
          <w:rStyle w:val="StyleUnderline"/>
        </w:rPr>
        <w:t xml:space="preserve"> said to the president: “We accept the need to give you power to declare emergencies, but we reserve the right to decide whether we agree with that declaration in any specific circumstance.” This concurrent resolution, </w:t>
      </w:r>
      <w:r w:rsidRPr="00813372">
        <w:rPr>
          <w:rStyle w:val="StyleUnderline"/>
        </w:rPr>
        <w:t>known as a legislative veto,</w:t>
      </w:r>
      <w:r w:rsidRPr="00CB0590">
        <w:rPr>
          <w:rStyle w:val="StyleUnderline"/>
        </w:rPr>
        <w:t xml:space="preserve"> was a means through which Congress and the president shared the power to define emergencies.</w:t>
      </w:r>
    </w:p>
    <w:p w14:paraId="412448A7" w14:textId="77777777" w:rsidR="00F97057" w:rsidRDefault="00F97057" w:rsidP="00F97057">
      <w:r w:rsidRPr="00CB0590">
        <w:rPr>
          <w:rStyle w:val="StyleUnderline"/>
        </w:rPr>
        <w:t>Through this legislative veto, Congress—not the courts—was designed to be the institutional forum to determine whether the president was right in declaring an emergency. If</w:t>
      </w:r>
      <w:r>
        <w:t xml:space="preserve"> both houses of Congress disagreed with the president, that was the end of the matter: The declaration was terminated. </w:t>
      </w:r>
      <w:r w:rsidRPr="00CB0590">
        <w:rPr>
          <w:rStyle w:val="StyleUnderline"/>
        </w:rPr>
        <w:t>Courts would play no role. Congress could</w:t>
      </w:r>
      <w:r>
        <w:t xml:space="preserve"> also </w:t>
      </w:r>
      <w:r w:rsidRPr="00CB0590">
        <w:rPr>
          <w:rStyle w:val="StyleUnderline"/>
        </w:rPr>
        <w:t>be comfortable granting the president broad initial power to declare an emergency, given the power it retained to reject that determination. Attempting to define “emergencies” in advance was</w:t>
      </w:r>
      <w:r>
        <w:t xml:space="preserve"> also </w:t>
      </w:r>
      <w:r w:rsidRPr="00CB0590">
        <w:rPr>
          <w:rStyle w:val="StyleUnderline"/>
        </w:rPr>
        <w:t>not as pressing</w:t>
      </w:r>
      <w:r>
        <w:t xml:space="preserve"> a concern, </w:t>
      </w:r>
      <w:r w:rsidRPr="00CB0590">
        <w:rPr>
          <w:rStyle w:val="StyleUnderline"/>
        </w:rPr>
        <w:t>because Congress could decide</w:t>
      </w:r>
      <w:r>
        <w:t xml:space="preserve">, after a presidential declaration of emergency, </w:t>
      </w:r>
      <w:r w:rsidRPr="00CB0590">
        <w:rPr>
          <w:rStyle w:val="StyleUnderline"/>
        </w:rPr>
        <w:t>whether it agreed</w:t>
      </w:r>
      <w:r>
        <w:t>.</w:t>
      </w:r>
    </w:p>
    <w:p w14:paraId="2804183E" w14:textId="77777777" w:rsidR="00F97057" w:rsidRDefault="00F97057" w:rsidP="00F97057">
      <w:r>
        <w:t xml:space="preserve">Moreover, good policy reasons exist for not trying to write into legislation in advance a highly specific definition of what constitutes an emergency—almost by definition, </w:t>
      </w:r>
      <w:r w:rsidRPr="00CB0590">
        <w:rPr>
          <w:rStyle w:val="StyleUnderline"/>
        </w:rPr>
        <w:t>the very nature of an emergency makes defining it</w:t>
      </w:r>
      <w:r>
        <w:t xml:space="preserve"> in advance not only difficult but perhaps </w:t>
      </w:r>
      <w:r w:rsidRPr="00CB0590">
        <w:rPr>
          <w:rStyle w:val="StyleUnderline"/>
        </w:rPr>
        <w:t>unwise. Any statutory definition would risk failing to anticipate new kinds of emergencies that might arise.</w:t>
      </w:r>
      <w:r>
        <w:t xml:space="preserve"> But again, </w:t>
      </w:r>
      <w:r w:rsidRPr="00CB0590">
        <w:rPr>
          <w:rStyle w:val="StyleUnderline"/>
        </w:rPr>
        <w:t>that was less of a problem when the House and the Senate could jointly oversee</w:t>
      </w:r>
      <w:r>
        <w:t xml:space="preserve">, and potentially reject, </w:t>
      </w:r>
      <w:r w:rsidRPr="00CB0590">
        <w:rPr>
          <w:rStyle w:val="StyleUnderline"/>
        </w:rPr>
        <w:t>a presidential declaration of emergency</w:t>
      </w:r>
      <w:r>
        <w:t>.</w:t>
      </w:r>
    </w:p>
    <w:p w14:paraId="4022D9BE" w14:textId="77777777" w:rsidR="00F97057" w:rsidRDefault="00F97057" w:rsidP="00F97057">
      <w:r w:rsidRPr="00CB0590">
        <w:rPr>
          <w:rStyle w:val="StyleUnderline"/>
        </w:rPr>
        <w:t>In</w:t>
      </w:r>
      <w:r>
        <w:t xml:space="preserve"> the </w:t>
      </w:r>
      <w:r w:rsidRPr="00CB0590">
        <w:rPr>
          <w:rStyle w:val="StyleUnderline"/>
        </w:rPr>
        <w:t>Chadha</w:t>
      </w:r>
      <w:r>
        <w:t xml:space="preserve"> decision, however</w:t>
      </w:r>
      <w:r w:rsidRPr="00CB0590">
        <w:rPr>
          <w:rStyle w:val="StyleUnderline"/>
        </w:rPr>
        <w:t>, the Supreme Court declared all legislative vetoes unconstitutional. The court concluded Congress could not act through concurrent resolution, but only by enacting a new law, through the process of bicameralism and presentment to the president</w:t>
      </w:r>
      <w:r>
        <w:t xml:space="preserve">—which provides the president with an opportunity to veto (as President Trump surely will do if the House and the Senate vote to reject his emergency declaration). While Chadha arose under another statute, </w:t>
      </w:r>
      <w:r w:rsidRPr="00CB0590">
        <w:rPr>
          <w:rStyle w:val="StyleUnderline"/>
        </w:rPr>
        <w:t>the decision destroyed the carefully wrought scheme Congress had created in the NEA for sharing power over determining when emergencies existed</w:t>
      </w:r>
      <w:r>
        <w:t xml:space="preserve">. But Chadha’s effects went beyond just the NEA, because the decision invalidated the legislative vetoes in </w:t>
      </w:r>
      <w:proofErr w:type="gramStart"/>
      <w:r>
        <w:t>all of</w:t>
      </w:r>
      <w:proofErr w:type="gramEnd"/>
      <w:r>
        <w:t xml:space="preserve"> the nearly 200 federal statutes that contained them. Perhaps no Supreme Court decision has struck down as many acts of Congress in one fell swoop.</w:t>
      </w:r>
    </w:p>
    <w:p w14:paraId="140811FD" w14:textId="77777777" w:rsidR="00F97057" w:rsidRPr="00CB0590" w:rsidRDefault="00F97057" w:rsidP="00F97057">
      <w:pPr>
        <w:rPr>
          <w:rStyle w:val="StyleUnderline"/>
        </w:rPr>
      </w:pPr>
      <w:r w:rsidRPr="00CB0590">
        <w:rPr>
          <w:rStyle w:val="StyleUnderline"/>
        </w:rPr>
        <w:t>Chadha</w:t>
      </w:r>
      <w:r>
        <w:t xml:space="preserve">, though not as well-known as some other separation-of-powers decisions, </w:t>
      </w:r>
      <w:r w:rsidRPr="00CB0590">
        <w:rPr>
          <w:rStyle w:val="StyleUnderline"/>
        </w:rPr>
        <w:t>might</w:t>
      </w:r>
      <w:r>
        <w:t xml:space="preserve"> also </w:t>
      </w:r>
      <w:r w:rsidRPr="00CB0590">
        <w:rPr>
          <w:rStyle w:val="StyleUnderline"/>
        </w:rPr>
        <w:t xml:space="preserve">be the </w:t>
      </w:r>
      <w:r w:rsidRPr="00813372">
        <w:rPr>
          <w:rStyle w:val="StyleUnderline"/>
        </w:rPr>
        <w:t>most consequential decision</w:t>
      </w:r>
      <w:r>
        <w:t xml:space="preserve"> </w:t>
      </w:r>
      <w:r w:rsidRPr="00CB0590">
        <w:rPr>
          <w:rStyle w:val="StyleUnderline"/>
        </w:rPr>
        <w:t xml:space="preserve">the Supreme Court has ever issued in this area, in terms of the real-world balance of power between Congress and the president. Consider how different the current border-wall emergency confrontation would be </w:t>
      </w:r>
      <w:r w:rsidRPr="00813372">
        <w:rPr>
          <w:rStyle w:val="StyleUnderline"/>
        </w:rPr>
        <w:t>if Congress could override the president’s declaration through concurrent action of the House and the Senate</w:t>
      </w:r>
      <w:r>
        <w:t xml:space="preserve">. Instead, </w:t>
      </w:r>
      <w:r w:rsidRPr="00CB0590">
        <w:rPr>
          <w:rStyle w:val="StyleUnderline"/>
        </w:rPr>
        <w:t>Congress will be reduced to a largely symbolic role, because after Chadha, the president has the power to veto any action of Congress.</w:t>
      </w:r>
    </w:p>
    <w:p w14:paraId="14A6C0B9" w14:textId="77777777" w:rsidR="00F97057" w:rsidRDefault="00F97057" w:rsidP="00F97057">
      <w:pPr>
        <w:rPr>
          <w:rStyle w:val="StyleUnderline"/>
        </w:rPr>
      </w:pPr>
      <w:r w:rsidRPr="00CB0590">
        <w:rPr>
          <w:rStyle w:val="StyleUnderline"/>
        </w:rPr>
        <w:t>With Congress now powerless</w:t>
      </w:r>
      <w:r>
        <w:t xml:space="preserve"> as a forum for effective action on such an issue, </w:t>
      </w:r>
      <w:r w:rsidRPr="00CB0590">
        <w:rPr>
          <w:rStyle w:val="StyleUnderline"/>
        </w:rPr>
        <w:t>it is no surprise that those who disagree with the president will rush to the courts. Courts are traditionally reluctant to second-guess presidential judgments in areas such as foreign affairs, national security and emergencies, and Chadha was not designed to aggrandize judicial power.</w:t>
      </w:r>
      <w:r>
        <w:t xml:space="preserve"> But ironically, </w:t>
      </w:r>
      <w:r w:rsidRPr="00CB0590">
        <w:rPr>
          <w:rStyle w:val="StyleUnderline"/>
        </w:rPr>
        <w:t>Chadha’s inevitable effect is to thrust courts into the leading role in determining whether the president has properly declared an emergency</w:t>
      </w:r>
      <w:r>
        <w:t xml:space="preserve">. That is true not just under the NEA but also under many of the nearly 200 federal statutes whose legislative veto mechanisms Chadha invalidated. When courts struggle over their role in evaluating whether the president has legitimately declared a national emergency, it is worth recognizing that it is </w:t>
      </w:r>
      <w:r w:rsidRPr="00CB0590">
        <w:rPr>
          <w:rStyle w:val="StyleUnderline"/>
        </w:rPr>
        <w:t>the Supreme Court’s decision in Chadha that has pushed the courts onto center stage.</w:t>
      </w:r>
    </w:p>
    <w:p w14:paraId="5C3C3A51" w14:textId="77777777" w:rsidR="00F97057" w:rsidRDefault="00F97057" w:rsidP="00F97057">
      <w:pPr>
        <w:rPr>
          <w:rStyle w:val="StyleUnderline"/>
        </w:rPr>
      </w:pPr>
    </w:p>
    <w:p w14:paraId="0D962FB6" w14:textId="77777777" w:rsidR="00F97057" w:rsidRPr="007D6932" w:rsidRDefault="00F97057" w:rsidP="00F97057"/>
    <w:p w14:paraId="55B11D60" w14:textId="77777777" w:rsidR="00F97057" w:rsidRDefault="00F97057" w:rsidP="00F97057">
      <w:pPr>
        <w:pStyle w:val="Heading4"/>
      </w:pPr>
      <w:r>
        <w:t>The counterplan solves false national emergency declarations</w:t>
      </w:r>
    </w:p>
    <w:p w14:paraId="06C0D7ED" w14:textId="77777777" w:rsidR="00F97057" w:rsidRPr="00482994" w:rsidRDefault="00F97057" w:rsidP="00F97057">
      <w:pPr>
        <w:rPr>
          <w:rStyle w:val="Style13ptBold"/>
        </w:rPr>
      </w:pPr>
      <w:proofErr w:type="spellStart"/>
      <w:r w:rsidRPr="00482994">
        <w:rPr>
          <w:rStyle w:val="Style13ptBold"/>
        </w:rPr>
        <w:t>Chemerinksy</w:t>
      </w:r>
      <w:proofErr w:type="spellEnd"/>
      <w:r w:rsidRPr="00482994">
        <w:rPr>
          <w:rStyle w:val="Style13ptBold"/>
        </w:rPr>
        <w:t>, University of California Berkeley School of Law professor, 19</w:t>
      </w:r>
    </w:p>
    <w:p w14:paraId="2F284FBA" w14:textId="77777777" w:rsidR="00F97057" w:rsidRDefault="00F97057" w:rsidP="00F97057">
      <w:r>
        <w:t xml:space="preserve">(Erwin </w:t>
      </w:r>
      <w:proofErr w:type="spellStart"/>
      <w:r>
        <w:t>Chemerinksy</w:t>
      </w:r>
      <w:proofErr w:type="spellEnd"/>
      <w:r>
        <w:t xml:space="preserve">, </w:t>
      </w:r>
      <w:r w:rsidRPr="00DF722B">
        <w:rPr>
          <w:i/>
          <w:iCs/>
        </w:rPr>
        <w:t>The American Prospect</w:t>
      </w:r>
      <w:r>
        <w:t xml:space="preserve">, 2-15-2019, “Trump’s ‘Emergency’ Action: Unlawful and Unconstitutional,” </w:t>
      </w:r>
      <w:hyperlink r:id="rId37" w:history="1">
        <w:r w:rsidRPr="005C1467">
          <w:rPr>
            <w:rStyle w:val="Hyperlink"/>
          </w:rPr>
          <w:t>https://prospect.org/article/trumps-emergency-action-unlawful-and-unconstitutional</w:t>
        </w:r>
      </w:hyperlink>
      <w:r>
        <w:t>, DOA: 7-16-2019, NREM)</w:t>
      </w:r>
    </w:p>
    <w:p w14:paraId="388767FD" w14:textId="77777777" w:rsidR="00F97057" w:rsidRPr="00482994" w:rsidRDefault="00F97057" w:rsidP="00F97057"/>
    <w:p w14:paraId="3DAD3172" w14:textId="77777777" w:rsidR="00F97057" w:rsidRPr="00482994" w:rsidRDefault="00F97057" w:rsidP="00F97057">
      <w:pPr>
        <w:rPr>
          <w:rStyle w:val="StyleUnderline"/>
        </w:rPr>
      </w:pPr>
      <w:r w:rsidRPr="00482994">
        <w:rPr>
          <w:rStyle w:val="StyleUnderline"/>
        </w:rPr>
        <w:t xml:space="preserve">The federal courts and </w:t>
      </w:r>
      <w:r>
        <w:t xml:space="preserve">ultimately </w:t>
      </w:r>
      <w:r w:rsidRPr="00482994">
        <w:rPr>
          <w:rStyle w:val="StyleUnderline"/>
        </w:rPr>
        <w:t>the Supreme Court should</w:t>
      </w:r>
      <w:r>
        <w:t xml:space="preserve"> quickly and emphatically </w:t>
      </w:r>
      <w:r w:rsidRPr="00482994">
        <w:rPr>
          <w:rStyle w:val="StyleUnderline"/>
        </w:rPr>
        <w:t>hold</w:t>
      </w:r>
      <w:r>
        <w:t xml:space="preserve"> that President </w:t>
      </w:r>
      <w:r w:rsidRPr="00482994">
        <w:rPr>
          <w:rStyle w:val="StyleUnderline"/>
        </w:rPr>
        <w:t>Trump’s</w:t>
      </w:r>
      <w:r>
        <w:t xml:space="preserve"> attempt to fund the border wall by declaring a </w:t>
      </w:r>
      <w:r w:rsidRPr="00482994">
        <w:rPr>
          <w:rStyle w:val="StyleUnderline"/>
        </w:rPr>
        <w:t>national emergency is illegal and unconstitutional</w:t>
      </w:r>
      <w:r>
        <w:t xml:space="preserve">. In 1974, when President Richard Nixon made an unprecedented claim of executive power to resist complying with a subpoena from the Watergate special prosecutor, the Supreme Court unanimously rejected this assertion and enforced constitutional checks and balances. </w:t>
      </w:r>
      <w:r w:rsidRPr="00482994">
        <w:rPr>
          <w:rStyle w:val="StyleUnderline"/>
        </w:rPr>
        <w:t>We should hope and expect that even the conservative Roberts Court, with two justices appointed by President Trump, will likewise follow the Constitution and reject Trump’s dangerous claim of emergency powers.</w:t>
      </w:r>
    </w:p>
    <w:p w14:paraId="384EC8C4" w14:textId="77777777" w:rsidR="00F97057" w:rsidRPr="00482994" w:rsidRDefault="00F97057" w:rsidP="00F97057">
      <w:pPr>
        <w:rPr>
          <w:rStyle w:val="StyleUnderline"/>
        </w:rPr>
      </w:pPr>
      <w:r w:rsidRPr="00482994">
        <w:rPr>
          <w:rStyle w:val="StyleUnderline"/>
        </w:rPr>
        <w:t>The Constitution has no clause that gives the president emergency powers</w:t>
      </w:r>
      <w:r>
        <w:t xml:space="preserve">. This was a deliberate and wise choice. </w:t>
      </w:r>
      <w:r w:rsidRPr="00482994">
        <w:rPr>
          <w:rStyle w:val="StyleUnderline"/>
        </w:rPr>
        <w:t xml:space="preserve">The framers of the Constitution wanted to make sure that its requirements, including checks and balances, are enforced even in times of crisis. Indeed, when prior presidents have tried to claim inherent power to deal with emergencies, the Supreme Court has rejected such claims.  </w:t>
      </w:r>
    </w:p>
    <w:p w14:paraId="4178E5B0" w14:textId="77777777" w:rsidR="00F97057" w:rsidRDefault="00F97057" w:rsidP="00F97057">
      <w:r>
        <w:t>During the Korean War, President Harry Truman seized the steel mills to assure continued steel production in the face of a labor dispute. The Supreme Court, in Youngstown Sheet &amp; Tube v. Sawyer (1952), decisively ruled against President Truman and rejected his claimed authority to take actions to deal with a national emergency. The Court stressed that Truman’s actions violated the separation of powers and usurped the powers of Congress.</w:t>
      </w:r>
    </w:p>
    <w:p w14:paraId="56106CA6" w14:textId="77777777" w:rsidR="00F97057" w:rsidRDefault="00F97057" w:rsidP="00F97057">
      <w:r>
        <w:t xml:space="preserve">President </w:t>
      </w:r>
      <w:r w:rsidRPr="00482994">
        <w:rPr>
          <w:rStyle w:val="StyleUnderline"/>
        </w:rPr>
        <w:t>Trump’s attempt to spend money for building a wall without congressional appropriation of funds for this purpose directly violates the Constitution</w:t>
      </w:r>
      <w:r>
        <w:t>.</w:t>
      </w:r>
    </w:p>
    <w:p w14:paraId="4F2502BB" w14:textId="77777777" w:rsidR="00F97057" w:rsidRDefault="00F97057" w:rsidP="00F97057">
      <w:r>
        <w:t xml:space="preserve">Likewise, President Trump’s attempt to spend money for building a wall without congressional appropriation of funds for this purpose directly violates the Constitution. The Constitution reads, “No Money shall be drawn from the Treasury, but in Consequence of Appropriations made by Law.” Under the Constitution, Congress has the power of the purse and it is impermissible for the president to spend money without specific statutory authorization. </w:t>
      </w:r>
    </w:p>
    <w:p w14:paraId="59E6A563" w14:textId="77777777" w:rsidR="00F97057" w:rsidRDefault="00F97057" w:rsidP="00F97057">
      <w:r>
        <w:t xml:space="preserve">No such authorization exists for building the border wall. Trump repeatedly has urged Congress to provide such funds. Even when Republicans controlled both houses of Congress, from 2017 to 2019, Trump could not get this authorization. More recently, the government shut down for a month because Congress would not appropriate the funds Trump wanted to build the wall. For Trump to fund the wall unilaterally without congressional approval, even by claiming a national emergency, is clearly unconstitutional. </w:t>
      </w:r>
    </w:p>
    <w:p w14:paraId="00639E8F" w14:textId="77777777" w:rsidR="00F97057" w:rsidRDefault="00F97057" w:rsidP="00F97057">
      <w:r>
        <w:t>Trump likely will claim the authority to fund building the wall under the National Emergencies Act of 1976. One provision says that if there is a national emergency, funds in the Defense Department budget that are not “obligated” can be used for construction projects to support the armed forces. It reads:</w:t>
      </w:r>
    </w:p>
    <w:p w14:paraId="08C69464" w14:textId="77777777" w:rsidR="00F97057" w:rsidRDefault="00F97057" w:rsidP="00F97057">
      <w:r>
        <w:t>Secretary of Defense, without regard to any other provision of law, may undertake military construction projects, and may authorize Secretaries of the military departments to undertake military construction projects, that are necessary to support such use of the armed forces.</w:t>
      </w:r>
    </w:p>
    <w:p w14:paraId="45377BE6" w14:textId="77777777" w:rsidR="00F97057" w:rsidRDefault="00F97057" w:rsidP="00F97057">
      <w:r>
        <w:t>The statute is about construction projects to support the armed forces. Trump’s wall is not about that at all.</w:t>
      </w:r>
    </w:p>
    <w:p w14:paraId="7C98F7EA" w14:textId="77777777" w:rsidR="00F97057" w:rsidRDefault="00F97057" w:rsidP="00F97057">
      <w:r>
        <w:t>Members of Congress have standing to sue President Trump for violating the separation of powers and nullifying the spending power possessed by Congress. In 2016, U.S. District Court Judge Rosemary Collyer held that members of the Republican-controlled Congress had legal standing to sue the president to challenge the spending of federal funds without specific federal authorization. She held that the Obama administration was violating the Constitution by paying, without a congressional appropriation, the promised reimbursements to health insurers who provide coverage at reduced costs to low-income Americans. “Paying [those] reimbursements without an appropriation thus violates the Constitution,” she wrote. “Congress is the only source for such an appropriation, and no public money can be spent without one.”</w:t>
      </w:r>
    </w:p>
    <w:p w14:paraId="136BC6F8" w14:textId="77777777" w:rsidR="00F97057" w:rsidRDefault="00F97057" w:rsidP="00F97057">
      <w:r>
        <w:t>At the time, Republican House Speaker Paul Ryan called the ruling “a historic win for the Constitution and the American people. The court ruled that the administration overreached by spending taxpayer money without approval from the people's representatives.”</w:t>
      </w:r>
    </w:p>
    <w:p w14:paraId="28BCCE6B" w14:textId="77777777" w:rsidR="00F97057" w:rsidRDefault="00F97057" w:rsidP="00F97057">
      <w:r w:rsidRPr="00482994">
        <w:rPr>
          <w:rStyle w:val="StyleUnderline"/>
        </w:rPr>
        <w:t>Members of Congress should</w:t>
      </w:r>
      <w:r>
        <w:t xml:space="preserve"> now </w:t>
      </w:r>
      <w:r w:rsidRPr="00482994">
        <w:rPr>
          <w:rStyle w:val="StyleUnderline"/>
        </w:rPr>
        <w:t>sue</w:t>
      </w:r>
      <w:r>
        <w:t xml:space="preserve"> President </w:t>
      </w:r>
      <w:r w:rsidRPr="00482994">
        <w:rPr>
          <w:rStyle w:val="StyleUnderline"/>
        </w:rPr>
        <w:t>Trump</w:t>
      </w:r>
      <w:r>
        <w:t>—</w:t>
      </w:r>
      <w:r w:rsidRPr="00482994">
        <w:rPr>
          <w:rStyle w:val="StyleUnderline"/>
        </w:rPr>
        <w:t>and</w:t>
      </w:r>
      <w:r>
        <w:t xml:space="preserve"> should </w:t>
      </w:r>
      <w:r w:rsidRPr="00482994">
        <w:rPr>
          <w:rStyle w:val="StyleUnderline"/>
        </w:rPr>
        <w:t>prevail in court. No court should accept President Trump’s claim of a “national emergency</w:t>
      </w:r>
      <w:r>
        <w:t>.” Trump has been calling for the wall for years. The claim of “national emergency” is a pretext to allow the president to do whatever he wants.</w:t>
      </w:r>
    </w:p>
    <w:p w14:paraId="6E47ACCB" w14:textId="77777777" w:rsidR="00F97057" w:rsidRDefault="00F97057" w:rsidP="00F97057">
      <w:r>
        <w:t>If my prediction is wrong and Trump wins in court, Democratic presidential candidates should prepare their own wish lists of what can be done without congressional approval. A Democratic president could follow the Trump example and declare a national emergency to deal with the problem of climate change—a genuine emergency.</w:t>
      </w:r>
    </w:p>
    <w:p w14:paraId="4EBCE45A" w14:textId="77777777" w:rsidR="00F97057" w:rsidRDefault="00F97057" w:rsidP="00F97057">
      <w:r>
        <w:t xml:space="preserve">But </w:t>
      </w:r>
      <w:r w:rsidRPr="00482994">
        <w:rPr>
          <w:rStyle w:val="StyleUnderline"/>
        </w:rPr>
        <w:t>whether we have a Democratic or Republican president, and no matter how noble the cause, we should be frightened of presidents acting unilaterally to deal with a national emergency. That would completely undermine the checks and balances and the separation of powers that are at the core of our constitutional system of government</w:t>
      </w:r>
      <w:r>
        <w:t>. Until and unless Congress authorizes funds for the border wall, it is unconstitutional and illegal for President Trump to use any other funds for this purpose.</w:t>
      </w:r>
    </w:p>
    <w:p w14:paraId="3F912D3B" w14:textId="77777777" w:rsidR="00F97057" w:rsidRPr="00B27F50" w:rsidRDefault="00F97057" w:rsidP="00F97057"/>
    <w:p w14:paraId="3F8116C9" w14:textId="77777777" w:rsidR="00F97057" w:rsidRDefault="00F97057" w:rsidP="00F97057">
      <w:pPr>
        <w:pStyle w:val="Heading4"/>
      </w:pPr>
      <w:r>
        <w:t>Overruling INS v. Chadha due to emergency powers overreach solves and creates a durable precedent</w:t>
      </w:r>
    </w:p>
    <w:p w14:paraId="5653FB81" w14:textId="77777777" w:rsidR="00F97057" w:rsidRPr="005D1C9C" w:rsidRDefault="00F97057" w:rsidP="00F97057">
      <w:pPr>
        <w:rPr>
          <w:rStyle w:val="Style13ptBold"/>
        </w:rPr>
      </w:pPr>
      <w:r w:rsidRPr="005D1C9C">
        <w:rPr>
          <w:rStyle w:val="Style13ptBold"/>
        </w:rPr>
        <w:t>Gowder, University of Iowa constitutional law professor, 19</w:t>
      </w:r>
    </w:p>
    <w:p w14:paraId="6EE45F93" w14:textId="77777777" w:rsidR="00F97057" w:rsidRDefault="00F97057" w:rsidP="00F97057">
      <w:r>
        <w:t xml:space="preserve">(Paul Gowder, </w:t>
      </w:r>
      <w:proofErr w:type="spellStart"/>
      <w:r w:rsidRPr="00E3162B">
        <w:rPr>
          <w:i/>
          <w:iCs/>
        </w:rPr>
        <w:t>Niskanen</w:t>
      </w:r>
      <w:proofErr w:type="spellEnd"/>
      <w:r w:rsidRPr="00E3162B">
        <w:rPr>
          <w:i/>
          <w:iCs/>
        </w:rPr>
        <w:t xml:space="preserve"> Center</w:t>
      </w:r>
      <w:r>
        <w:t xml:space="preserve">, 3-15-2019, “WE MUST RESTRAIN EMERGENCY PRESIDENTIAL POWERS,” </w:t>
      </w:r>
      <w:hyperlink r:id="rId38" w:history="1">
        <w:r w:rsidRPr="00775866">
          <w:rPr>
            <w:rStyle w:val="Hyperlink"/>
          </w:rPr>
          <w:t>https://niskanencenter.org/blog/we-must-restrain-emergency-presidential-powers/</w:t>
        </w:r>
      </w:hyperlink>
      <w:r>
        <w:t>, DOA: 7-16-2019, NREM)</w:t>
      </w:r>
    </w:p>
    <w:p w14:paraId="4A3370D4" w14:textId="77777777" w:rsidR="00F97057" w:rsidRPr="005D1C9C" w:rsidRDefault="00F97057" w:rsidP="00F97057"/>
    <w:p w14:paraId="327C5A8B" w14:textId="77777777" w:rsidR="00F97057" w:rsidRPr="00D77386" w:rsidRDefault="00F97057" w:rsidP="00F97057">
      <w:pPr>
        <w:rPr>
          <w:rStyle w:val="StyleUnderline"/>
        </w:rPr>
      </w:pPr>
      <w:r>
        <w:t>As readers are doubtless aware, President Donald Trump has attempted to subvert Congress’s unwillingness to fund a border wall by declaring an emergency, and, thereby, activating statutory powers allegedly authorizing him to redirect money from other appropriations to unilaterally build his wall. As of this writing</w:t>
      </w:r>
      <w:r w:rsidRPr="00D77386">
        <w:rPr>
          <w:rStyle w:val="StyleUnderline"/>
        </w:rPr>
        <w:t>, Congress has attempted to put a stop to Trump’s usurpation of legislative authority by passing a resolution of both houses</w:t>
      </w:r>
      <w:r>
        <w:t xml:space="preserve">, including the Republican-controlled Senate, </w:t>
      </w:r>
      <w:r w:rsidRPr="00D77386">
        <w:rPr>
          <w:rStyle w:val="StyleUnderline"/>
        </w:rPr>
        <w:t>to overturn the declaration of emergency under the terms of the National Emergencies Act.</w:t>
      </w:r>
    </w:p>
    <w:p w14:paraId="67AA650E" w14:textId="77777777" w:rsidR="00F97057" w:rsidRDefault="00F97057" w:rsidP="00F97057">
      <w:r>
        <w:t xml:space="preserve">Unfortunately, </w:t>
      </w:r>
      <w:r w:rsidRPr="00D77386">
        <w:rPr>
          <w:rStyle w:val="StyleUnderline"/>
        </w:rPr>
        <w:t xml:space="preserve">Congress’s work is not done, and the </w:t>
      </w:r>
      <w:r w:rsidRPr="00813372">
        <w:rPr>
          <w:rStyle w:val="StyleUnderline"/>
        </w:rPr>
        <w:t>courts will soon have their own work to do in order to put a stop to this executive power grab.</w:t>
      </w:r>
      <w:r>
        <w:t xml:space="preserve"> </w:t>
      </w:r>
      <w:r w:rsidRPr="00D77386">
        <w:rPr>
          <w:rStyle w:val="StyleUnderline"/>
        </w:rPr>
        <w:t>Trump has already declared his intention to veto this attempt by Congress</w:t>
      </w:r>
      <w:r>
        <w:t xml:space="preserve"> to recover control over the appropriations process (in his usual dignified and statesmanlike fashion). Our courts should make it clear that Congress’s ability to control the power of the purse—the central power that the Framers expressly gave to Congress in the text of the Constitution—does not depend on its ability to overcome a presidential veto, and Congress should radically revise the statutory framework through which it has delegated profoundly unwise—and, in my opinion, unconstitutional—emergency powers to the President.</w:t>
      </w:r>
    </w:p>
    <w:p w14:paraId="0EF3ACC5" w14:textId="77777777" w:rsidR="00F97057" w:rsidRDefault="00F97057" w:rsidP="00F97057">
      <w:r>
        <w:t>But let’s talk about history, and about how the Framers responded to that history by establishing a careful constitutional structure that is totally at odds with the events of the day.</w:t>
      </w:r>
    </w:p>
    <w:p w14:paraId="3537BD83" w14:textId="77777777" w:rsidR="00F97057" w:rsidRDefault="00F97057" w:rsidP="00F97057">
      <w:r w:rsidRPr="00D77386">
        <w:rPr>
          <w:rStyle w:val="StyleUnderline"/>
        </w:rPr>
        <w:t>Executive emergency powers tend not to go well</w:t>
      </w:r>
      <w:r>
        <w:t xml:space="preserve">. As political scientists John </w:t>
      </w:r>
      <w:proofErr w:type="spellStart"/>
      <w:r>
        <w:t>Ferejohn</w:t>
      </w:r>
      <w:proofErr w:type="spellEnd"/>
      <w:r>
        <w:t xml:space="preserve"> and Pasquale </w:t>
      </w:r>
      <w:proofErr w:type="spellStart"/>
      <w:r>
        <w:t>Pasquino</w:t>
      </w:r>
      <w:proofErr w:type="spellEnd"/>
      <w:r>
        <w:t xml:space="preserve"> </w:t>
      </w:r>
      <w:proofErr w:type="spellStart"/>
      <w:r>
        <w:t>Havlack</w:t>
      </w:r>
      <w:proofErr w:type="spellEnd"/>
      <w:r>
        <w:t xml:space="preserve"> have observed, </w:t>
      </w:r>
      <w:r w:rsidRPr="00D77386">
        <w:rPr>
          <w:rStyle w:val="StyleUnderline"/>
        </w:rPr>
        <w:t>unstable democracies tend to use emergency powers far more than stable democracies</w:t>
      </w:r>
      <w:r>
        <w:t xml:space="preserve">, “often as a way to protect or prolong the incumbent government against political opponents.” </w:t>
      </w:r>
      <w:r w:rsidRPr="00D77386">
        <w:rPr>
          <w:rStyle w:val="StyleUnderline"/>
        </w:rPr>
        <w:t>And the usurpation of democratic law by an executive vested with the power to deal with some emergency is a recurrent theme through human freedom’s painful history. That theme spans at least the time period from Rome, where Sulla dented the republic and Caesar broke it in part by drawing on the traditional emergency office of the dictator, to Germany, where President Hindenburg used emergency powers under Article 48 of the Weimar constitution to issue the Reichstag Fire Decree, handing absolute power over to Adolf Hitler</w:t>
      </w:r>
      <w:r>
        <w:t>.</w:t>
      </w:r>
    </w:p>
    <w:p w14:paraId="366E0A0E" w14:textId="77777777" w:rsidR="00F97057" w:rsidRDefault="00F97057" w:rsidP="00F97057">
      <w:r>
        <w:t>At the same time, emergency powers tend to be a felt necessity in the organization of governments, including ours. Enemies invade. Natural disasters devastate cities. Plagues break out and must be handled with martial measures such as quarantines. Rebellions start and need to be put down quickly. Unsurprisingly, governments across the world have made different choices about how much emergency power to write into their laws.</w:t>
      </w:r>
    </w:p>
    <w:p w14:paraId="36848F28" w14:textId="77777777" w:rsidR="00F97057" w:rsidRPr="00D77386" w:rsidRDefault="00F97057" w:rsidP="00F97057">
      <w:pPr>
        <w:rPr>
          <w:rStyle w:val="StyleUnderline"/>
        </w:rPr>
      </w:pPr>
      <w:r>
        <w:t xml:space="preserve">But </w:t>
      </w:r>
      <w:r w:rsidRPr="00D77386">
        <w:rPr>
          <w:rStyle w:val="StyleUnderline"/>
        </w:rPr>
        <w:t>historical experience suggests</w:t>
      </w:r>
      <w:r>
        <w:t xml:space="preserve"> some </w:t>
      </w:r>
      <w:r w:rsidRPr="00D77386">
        <w:rPr>
          <w:rStyle w:val="StyleUnderline"/>
        </w:rPr>
        <w:t xml:space="preserve">structural choices that well-organized governments make to constrain emergency powers. The primary lesson is that the </w:t>
      </w:r>
      <w:r w:rsidRPr="00813372">
        <w:rPr>
          <w:rStyle w:val="StyleUnderline"/>
        </w:rPr>
        <w:t>emergency powers of the executive should be tightly constrained.</w:t>
      </w:r>
      <w:r>
        <w:t xml:space="preserve"> </w:t>
      </w:r>
      <w:r w:rsidRPr="00D77386">
        <w:rPr>
          <w:rStyle w:val="StyleUnderline"/>
        </w:rPr>
        <w:t>Emergency powers in the hands of the executive without ongoing supervision by the legislature inflict what economists call a “principal-agent problem”—the executive typically has superior freedom of action</w:t>
      </w:r>
      <w:r>
        <w:t xml:space="preserve"> (due to command over troops and bureaucrats) </w:t>
      </w:r>
      <w:r w:rsidRPr="00D77386">
        <w:rPr>
          <w:rStyle w:val="StyleUnderline"/>
        </w:rPr>
        <w:t>and superior access to on-the-ground information. While this is useful for immediate response to exigent circumstances, it also means that the executive can use emergencies, real or imagined, to usurp power from the other branches of government or the people themselves.</w:t>
      </w:r>
    </w:p>
    <w:p w14:paraId="1674C3BB" w14:textId="77777777" w:rsidR="00F97057" w:rsidRPr="00D77386" w:rsidRDefault="00F97057" w:rsidP="00F97057">
      <w:pPr>
        <w:rPr>
          <w:rStyle w:val="StyleUnderline"/>
        </w:rPr>
      </w:pPr>
      <w:r w:rsidRPr="00D77386">
        <w:rPr>
          <w:rStyle w:val="StyleUnderline"/>
        </w:rPr>
        <w:t>This matters</w:t>
      </w:r>
      <w:r>
        <w:t xml:space="preserve"> not just for the balance of power but </w:t>
      </w:r>
      <w:r w:rsidRPr="00813372">
        <w:rPr>
          <w:rStyle w:val="StyleUnderline"/>
        </w:rPr>
        <w:t>for democracy itself</w:t>
      </w:r>
      <w:r>
        <w:t xml:space="preserve">. </w:t>
      </w:r>
      <w:r w:rsidRPr="00D77386">
        <w:rPr>
          <w:rStyle w:val="StyleUnderline"/>
        </w:rPr>
        <w:t>While it is true that in countries such as ours, the executive is every much as elected as is the legislature, the executive is still typically far less accountable to the people than are legislators</w:t>
      </w:r>
      <w:r>
        <w:t xml:space="preserve">. Legislators operate through public votes. Executives operate in darkness, </w:t>
      </w:r>
      <w:r w:rsidRPr="00D77386">
        <w:rPr>
          <w:rStyle w:val="StyleUnderline"/>
        </w:rPr>
        <w:t>through Byzantine bureaucracies and secret security agencies; requiring emergency decisions to pass through the legislature ensures that the people can know what happened and whom to blame. Thus, well-designed constitutions do not grant unbounded executive emergency powers, and willingly sacrifice a little bit of efficiency for the sake of democratic accountability.</w:t>
      </w:r>
    </w:p>
    <w:p w14:paraId="18859A61" w14:textId="77777777" w:rsidR="00F97057" w:rsidRDefault="00F97057" w:rsidP="00F97057">
      <w:r>
        <w:t>The framers of the U.S. Constitution learned those lessons. They had more immediate examples to learn from, for prominent in the legal tradition that the framers inherited was our very own Anglo-American conflict between executive and legislature made real (and bloody) in the battles between Parliament and the Stuart monarchs a century and a half before independence. The Petition of Right that Parliament imposed on Charles I was in large part a response to the arbitrary executive use of financial powers crafted for (alleged) military exigency; controversies over similar powers continued into the Long Parliament and beyond, as Parliament continued to struggle to wrest control over government from Stuart prerogative.</w:t>
      </w:r>
    </w:p>
    <w:p w14:paraId="58802C9D" w14:textId="77777777" w:rsidR="00F97057" w:rsidRDefault="00F97057" w:rsidP="00F97057">
      <w:r>
        <w:t>In addition to condemning extra-Parliamentary financial chicanery, the Petition of Right also condemned numerous ostensible monarchical emergency powers, such as the declaration of martial law and the Stuart practice of quartering soldiers. That the Framers learned from this experience is revealed in part from the fact that that last one, of course, was carried directly into our own Third Amendment.</w:t>
      </w:r>
    </w:p>
    <w:p w14:paraId="483C77C6" w14:textId="77777777" w:rsidR="00F97057" w:rsidRDefault="00F97057" w:rsidP="00F97057">
      <w:r>
        <w:t xml:space="preserve">But the heart of the Seventeenth-Century conflict was about the nexus between emergencies and finance. Then, as now, the executive tried to abuse financial powers designed for emergencies to subvert the legislature’s control over the power of the purse. The controversy over ship money, a form of executive taxation without Parliamentary authority, is the most famous example. Ostensibly, ship money was a royal power to tax coastal areas to procure naval funds for the defense of the realm, but Charles tried to abuse it to impose inland taxes, </w:t>
      </w:r>
      <w:proofErr w:type="gramStart"/>
      <w:r>
        <w:t>on the basis of</w:t>
      </w:r>
      <w:proofErr w:type="gramEnd"/>
      <w:r>
        <w:t xml:space="preserve"> dubious emergencies, without Parliament’s consent. Ultimately, this dispute fueled the conflict between King and Parliament that led to the English Civil War, and, with Parliament’s victory, the removal of Charles’s head and the foundations of true English democracy—and of American democracy.</w:t>
      </w:r>
    </w:p>
    <w:p w14:paraId="52CBC09E" w14:textId="77777777" w:rsidR="00F97057" w:rsidRDefault="00F97057" w:rsidP="00F97057">
      <w:r>
        <w:t xml:space="preserve">With these events in recent memory, our Framers wisely wrote very limited emergency powers into our constitutional structure, and, critically, required the active participation of Congress in those emergency powers it created. The most prominent emergency power is the power to suspend the “great writ” of habeas corpus, which is located in Article I, among the powers of Congress, not those of the President — and is located among the limitations of the powers of Congress, because the power to suspend the writ is cabined by strict substantive limitations. Justice Scalia, in his dissent in Hamdi v. Rumsfeld, explained the history of the suspension of the writ, and makes it clear that it </w:t>
      </w:r>
      <w:proofErr w:type="gramStart"/>
      <w:r>
        <w:t>is located in</w:t>
      </w:r>
      <w:proofErr w:type="gramEnd"/>
      <w:r>
        <w:t xml:space="preserve"> Article I, and considered a strictly legislative power, because of the lessons the Framers learned from British constitutional history.</w:t>
      </w:r>
    </w:p>
    <w:p w14:paraId="6DA9577F" w14:textId="77777777" w:rsidR="00F97057" w:rsidRDefault="00F97057" w:rsidP="00F97057">
      <w:r>
        <w:t>The other key emergency provision in the Constitution is the Guarantee Clause in Article IV, which provides that the United States will protect the political integrity of the states against invasions, insurrections, and the like. The Guarantee Clause doesn’t say whether the President or Congress has the primary responsibility to handle those emergencies, but it still betrays the views of the Framers about whether dealing with emergencies is a legislative or an executive power, because it specifies which branch of the state government gets to ask for federal help:</w:t>
      </w:r>
    </w:p>
    <w:p w14:paraId="148E84C5" w14:textId="77777777" w:rsidR="00F97057" w:rsidRDefault="00F97057" w:rsidP="00F97057">
      <w:r>
        <w:t xml:space="preserve">The United States shall guarantee to every state in this union a republican form of </w:t>
      </w:r>
      <w:proofErr w:type="gramStart"/>
      <w:r>
        <w:t>government, and</w:t>
      </w:r>
      <w:proofErr w:type="gramEnd"/>
      <w:r>
        <w:t xml:space="preserve"> shall protect each of them against invasion; and on application of the legislature, or of the executive (when the legislature cannot be convened) against domestic violence.</w:t>
      </w:r>
    </w:p>
    <w:p w14:paraId="3A88471E" w14:textId="77777777" w:rsidR="00F97057" w:rsidRDefault="00F97057" w:rsidP="00F97057">
      <w:r>
        <w:t>As I read this, the Framers didn’t accidentally decree that only when the legislature is full-on unavailable is a state governor allowed to ask the federal government to send troops to quell domestic unrest. The state legislature, not the state executive, is in the driver’s seat, because the Framers knew their history and knew that this power is safer in the hands of a legislative body.</w:t>
      </w:r>
    </w:p>
    <w:p w14:paraId="191D23AA" w14:textId="77777777" w:rsidR="00F97057" w:rsidRDefault="00F97057" w:rsidP="00F97057">
      <w:r w:rsidRPr="00D77386">
        <w:rPr>
          <w:rStyle w:val="StyleUnderline"/>
        </w:rPr>
        <w:t>The only executive power in our Constitution that is explicitly written to deal with emergencies is the power to convene a legislative session</w:t>
      </w:r>
      <w:r>
        <w:t xml:space="preserve">. Article II, section 3, provides that the President “may, on extraordinary occasions, convene both Houses, </w:t>
      </w:r>
      <w:proofErr w:type="gramStart"/>
      <w:r>
        <w:t>or</w:t>
      </w:r>
      <w:proofErr w:type="gramEnd"/>
      <w:r>
        <w:t xml:space="preserve"> either of them…” </w:t>
      </w:r>
      <w:r w:rsidRPr="00D77386">
        <w:rPr>
          <w:rStyle w:val="StyleUnderline"/>
        </w:rPr>
        <w:t>That’s it</w:t>
      </w:r>
      <w:r>
        <w:t xml:space="preserve">. The only explicit constitutional Presidential emergency power — to call Congress to give the President his or her marching orders on how to deal with it. (To be sure, the Framers did not speak with one voice on questions of presidential power. Some of Hamilton’s writings </w:t>
      </w:r>
      <w:proofErr w:type="gramStart"/>
      <w:r>
        <w:t>in particular can</w:t>
      </w:r>
      <w:proofErr w:type="gramEnd"/>
      <w:r>
        <w:t xml:space="preserve"> strike the reader as downright monarchist. And in Federalist 74, Hamilton claims that the pardon power is an emergency power of the President because of its capacity to serve as an expedient tool to quell civil unrest. But the constitutional historian Jack Rakove, in a 2007 article called Taking the Prerogative Out of the Presidency: An Originalist Perspective, does a fine job explaining how Hamilton’s views diverged from the public meaning of the Constitution.)</w:t>
      </w:r>
    </w:p>
    <w:p w14:paraId="0DEDFB77" w14:textId="77777777" w:rsidR="00F97057" w:rsidRDefault="00F97057" w:rsidP="00F97057">
      <w:r>
        <w:t>Note the care taken in these arrangements. The Framers recognized the need for emergency powers to do things like suspend habeas corpus or use troops domestically, but structured the Constitution so that the legislature, not the executive, would decide whether an emergency existed and invoke those drastic powers. And the legislature could exercise those powers only under strict, narrow, conditions; for example, suspension of habeas corpus is permitted only “in cases of rebellion or invasion.”</w:t>
      </w:r>
    </w:p>
    <w:p w14:paraId="7DD4BB60" w14:textId="77777777" w:rsidR="00F97057" w:rsidRDefault="00F97057" w:rsidP="00F97057">
      <w:r w:rsidRPr="00D77386">
        <w:rPr>
          <w:rStyle w:val="StyleUnderline"/>
        </w:rPr>
        <w:t xml:space="preserve">Compare this wise constitutional design to the overbroad emergency powers that Congress wrote into the statute books. The Brennan Center has tracked down </w:t>
      </w:r>
      <w:r w:rsidRPr="00813372">
        <w:rPr>
          <w:rStyle w:val="StyleUnderline"/>
        </w:rPr>
        <w:t>123 powers</w:t>
      </w:r>
      <w:r>
        <w:t xml:space="preserve"> that </w:t>
      </w:r>
      <w:r w:rsidRPr="00D77386">
        <w:rPr>
          <w:rStyle w:val="StyleUnderline"/>
        </w:rPr>
        <w:t>the President</w:t>
      </w:r>
      <w:r>
        <w:t xml:space="preserve">, whomever happens to sit in that office, </w:t>
      </w:r>
      <w:r w:rsidRPr="00D77386">
        <w:rPr>
          <w:rStyle w:val="StyleUnderline"/>
        </w:rPr>
        <w:t>can invoke upon his or her unilateral declaration of a national emergency</w:t>
      </w:r>
      <w:r>
        <w:t>. The powers that the Brennan Center found in the byzantine collection of legislation on these subjects range from the banal (waive weight limits for trucks transporting jet fuel to an air base in Maine, use an island in the Panama Canal Zone for other than the research purposes it’s designated for) to the authoritarian (seize any boats in U.S. waters, sell property owned by foreigners without the judgment of a court, order patented inventions kept secret), to the downright apocalyptic (permit testing of biological weapons on human subjects (!!!)).</w:t>
      </w:r>
    </w:p>
    <w:p w14:paraId="65254616" w14:textId="77777777" w:rsidR="00F97057" w:rsidRDefault="00F97057" w:rsidP="00F97057">
      <w:r>
        <w:t>Fortunately, up until now, we’ve mostly had relatively responsible, serious, presidents who have largely used those powers in ways that don’t threaten immediate constitutional crises. The overwhelming majority of declared states of emergency that have persisted into the Trump days have been for the purpose of enforcing sanctions against foreign states, such as Iran. But our good luck in this regard has evidently run out, and we now face the prospect of those same powers being used to fund an appropriation, paired with a policy change, that Congress has declined to permit.</w:t>
      </w:r>
    </w:p>
    <w:p w14:paraId="61FEAFB4" w14:textId="77777777" w:rsidR="00F97057" w:rsidRDefault="00F97057" w:rsidP="00F97057">
      <w:r>
        <w:t>Congress ought to have been more aware of the dangers of the executive powers it wrote into numerous statutes. I</w:t>
      </w:r>
      <w:r w:rsidRPr="00D77386">
        <w:rPr>
          <w:rStyle w:val="StyleUnderline"/>
        </w:rPr>
        <w:t xml:space="preserve">t failed to provide </w:t>
      </w:r>
      <w:proofErr w:type="gramStart"/>
      <w:r w:rsidRPr="00D77386">
        <w:rPr>
          <w:rStyle w:val="StyleUnderline"/>
        </w:rPr>
        <w:t>sufficient</w:t>
      </w:r>
      <w:proofErr w:type="gramEnd"/>
      <w:r w:rsidRPr="00D77386">
        <w:rPr>
          <w:rStyle w:val="StyleUnderline"/>
        </w:rPr>
        <w:t xml:space="preserve"> safeguards against abuse, and hence failed the American people. Tragically, the </w:t>
      </w:r>
      <w:r w:rsidRPr="00813372">
        <w:rPr>
          <w:rStyle w:val="StyleUnderline"/>
        </w:rPr>
        <w:t>Supreme Court too has failed the American People.</w:t>
      </w:r>
      <w:r>
        <w:t xml:space="preserve"> </w:t>
      </w:r>
      <w:r w:rsidRPr="00D77386">
        <w:rPr>
          <w:rStyle w:val="StyleUnderline"/>
        </w:rPr>
        <w:t>In INS v. Chadha, the Court ruled that Congress cannot reserve for itself a “legislative veto” over the exercise of powers delegated to the President</w:t>
      </w:r>
      <w:r>
        <w:t xml:space="preserve"> — </w:t>
      </w:r>
      <w:r w:rsidRPr="00D77386">
        <w:rPr>
          <w:rStyle w:val="StyleUnderline"/>
        </w:rPr>
        <w:t>instead, Congressional efforts to control the powers delegated to the President must go through the ordinary legislative process</w:t>
      </w:r>
      <w:r>
        <w:t xml:space="preserve">, including, alas, “presentment,” i.e., the </w:t>
      </w:r>
      <w:proofErr w:type="spellStart"/>
      <w:r>
        <w:t>proferring</w:t>
      </w:r>
      <w:proofErr w:type="spellEnd"/>
      <w:r>
        <w:t xml:space="preserve"> of a bill to the President himself to sign or veto, and the obligation to override that veto with a 2/3 vote of both houses of Congress.</w:t>
      </w:r>
    </w:p>
    <w:p w14:paraId="02A773F2" w14:textId="77777777" w:rsidR="00F97057" w:rsidRPr="00D77386" w:rsidRDefault="00F97057" w:rsidP="00F97057">
      <w:pPr>
        <w:rPr>
          <w:rStyle w:val="StyleUnderline"/>
        </w:rPr>
      </w:pPr>
      <w:r>
        <w:t xml:space="preserve">As Andrew C. McCarthy rightly recognized in the pages of National Review, </w:t>
      </w:r>
      <w:r w:rsidRPr="00D77386">
        <w:rPr>
          <w:rStyle w:val="StyleUnderline"/>
        </w:rPr>
        <w:t>Chadha destroyed one of the few responsible checks on executive power that Congress had built into the National Emergencies Act, the power to reverse an emergency declaration by joint resolution without going through the burdensome veto and override process. McCarthy’s explanation is worth quoting:</w:t>
      </w:r>
    </w:p>
    <w:p w14:paraId="6D17BF70" w14:textId="77777777" w:rsidR="00F97057" w:rsidRPr="00D77386" w:rsidRDefault="00F97057" w:rsidP="00F97057">
      <w:pPr>
        <w:rPr>
          <w:rStyle w:val="StyleUnderline"/>
        </w:rPr>
      </w:pPr>
      <w:r w:rsidRPr="00D77386">
        <w:rPr>
          <w:rStyle w:val="StyleUnderline"/>
        </w:rPr>
        <w:t>Chadha ushered in a constitutional distortion. In the NEA, Congress made the president’s unilateral authority to declare national emergencies contingent on Congress’s unilateral authority to terminate the emergency. The president’s NEA authority remains intact, but Chadha removes the contingency. There is no check on the president, even though Congress clearly intended that there be one.</w:t>
      </w:r>
    </w:p>
    <w:p w14:paraId="43181231" w14:textId="77777777" w:rsidR="00F97057" w:rsidRPr="00D77386" w:rsidRDefault="00F97057" w:rsidP="00F97057">
      <w:pPr>
        <w:rPr>
          <w:rStyle w:val="StyleUnderline"/>
        </w:rPr>
      </w:pPr>
      <w:r w:rsidRPr="00D77386">
        <w:t>The mess we’re now in could have been predicted. Indeed, it was. Justice White, dissenting in Chadha, recognized the consequences that would follow:</w:t>
      </w:r>
    </w:p>
    <w:p w14:paraId="0D7EBEF1" w14:textId="77777777" w:rsidR="00F97057" w:rsidRDefault="00F97057" w:rsidP="00F97057">
      <w:r w:rsidRPr="00D77386">
        <w:rPr>
          <w:rStyle w:val="StyleUnderline"/>
        </w:rPr>
        <w:t xml:space="preserve">The prominence of the legislative veto mechanism in our contemporary political system and its importance to Congress can hardly be overstated. It has become a central means by which Congress secures the </w:t>
      </w:r>
      <w:r w:rsidRPr="00813372">
        <w:rPr>
          <w:rStyle w:val="StyleUnderline"/>
        </w:rPr>
        <w:t>accountability of executive and independent agencies.</w:t>
      </w:r>
      <w:r>
        <w:t xml:space="preserve"> </w:t>
      </w:r>
      <w:r w:rsidRPr="00D77386">
        <w:rPr>
          <w:rStyle w:val="StyleUnderline"/>
        </w:rPr>
        <w:t>Without the legislative veto, Congress is faced with a Hobson’s choice: either to refrain from delegating the necessary authority, leaving itself with a hopeless task of writing laws with the requisite specificity to cover endless special circumstances across the entire policy landscape, or, in the alternative, to abdicate its lawmaking function to the Executive Branch and independent agencies. To choose the former leaves major national problems unresolved; to opt for the latter risks unaccountable policymaking by those not elected to fill that role</w:t>
      </w:r>
      <w:r>
        <w:t>.</w:t>
      </w:r>
    </w:p>
    <w:p w14:paraId="526FCE8F" w14:textId="77777777" w:rsidR="00F97057" w:rsidRDefault="00F97057" w:rsidP="00F97057">
      <w:r>
        <w:t>Justice White recognized that the complexity of the environment in which our nation must operate in the contemporary world means that Congress must often delegate broad authority to the executive, but also recognized that the vision of separation of powers laid out by our Constitution means that Congress must retain ultimate control over the powers it delegates. Tragically, the rest of the Supreme Court did not listen, and Chadha stripped that control away.</w:t>
      </w:r>
    </w:p>
    <w:p w14:paraId="265427D5" w14:textId="77777777" w:rsidR="00F97057" w:rsidRDefault="00F97057" w:rsidP="00F97057">
      <w:r>
        <w:t>The failures of Congress, in granting excessive emergency powers to the President against our constitutional design, and of the Supreme Court, in gutting those efforts Congress did make to ameliorate the dangers of its delegations, have finally brought us to the extremity that Justice White predicted in 1983.</w:t>
      </w:r>
    </w:p>
    <w:p w14:paraId="0588CEBB" w14:textId="77777777" w:rsidR="00F97057" w:rsidRPr="00813372" w:rsidRDefault="00F97057" w:rsidP="00F97057">
      <w:pPr>
        <w:rPr>
          <w:rStyle w:val="StyleUnderline"/>
        </w:rPr>
      </w:pPr>
      <w:r>
        <w:t xml:space="preserve">Nonetheless, all is not lost. There are still plenty of sound legal reasons for our courts to enjoin Donald Trump from diverting money to build some wall without genuine legislative authorization. For example, they may deploy the doctrine announced in Justice Jackson’s famous concurrence in Youngstown Sheet and Tube v. Sawyer to recognize that, Congress having refused to authorize precisely the acts Trump is now proposing to undertake, the President cannot constitutionally adopt an aggressive interpretation of the various emergency statutes Congress has enacted in order to subvert its will. </w:t>
      </w:r>
      <w:r w:rsidRPr="00D77386">
        <w:rPr>
          <w:rStyle w:val="StyleUnderline"/>
        </w:rPr>
        <w:t>The courts should so rule</w:t>
      </w:r>
      <w:r>
        <w:t xml:space="preserve">. Moreover, </w:t>
      </w:r>
      <w:r w:rsidRPr="00813372">
        <w:rPr>
          <w:rStyle w:val="StyleUnderline"/>
        </w:rPr>
        <w:t>the Supreme Court should overrule the disastrous Chadha decision, and Congress should withdraw the emergency powers it has unwisely granted.</w:t>
      </w:r>
    </w:p>
    <w:p w14:paraId="6C6F7FD2" w14:textId="77777777" w:rsidR="00F97057" w:rsidRPr="00813372" w:rsidRDefault="00F97057" w:rsidP="00F97057">
      <w:r>
        <w:t xml:space="preserve">We’re confronted not with ship money, but with wall money, and the money is not looted directly from citizens but diverted from its lawful appropriations — </w:t>
      </w:r>
      <w:r w:rsidRPr="00D77386">
        <w:rPr>
          <w:rStyle w:val="StyleUnderline"/>
        </w:rPr>
        <w:t>but the attempt by the executive to wrest arbitrary power from under the nose of the legislature and under the cloak of an overbroad grant of emergency authority persists.</w:t>
      </w:r>
      <w:r>
        <w:t xml:space="preserve"> Congress and the Supreme Court must deliver us a new Petition of </w:t>
      </w:r>
      <w:proofErr w:type="gramStart"/>
      <w:r>
        <w:t>Right, and</w:t>
      </w:r>
      <w:proofErr w:type="gramEnd"/>
      <w:r>
        <w:t xml:space="preserve"> protect us from Presidential power gone out of control.</w:t>
      </w:r>
    </w:p>
    <w:p w14:paraId="4BB0B52D" w14:textId="2041FEC5" w:rsidR="001A3BA3" w:rsidRDefault="001A3BA3" w:rsidP="00B27F50">
      <w:pPr>
        <w:pStyle w:val="Heading2"/>
      </w:pPr>
      <w:bookmarkStart w:id="35" w:name="_Toc14467647"/>
      <w:r>
        <w:t>Topicality – Reduce</w:t>
      </w:r>
      <w:bookmarkEnd w:id="35"/>
    </w:p>
    <w:p w14:paraId="180B31F9" w14:textId="77777777" w:rsidR="001A3BA3" w:rsidRPr="001A3BA3" w:rsidRDefault="001A3BA3" w:rsidP="001A3BA3"/>
    <w:p w14:paraId="06CC5AE1" w14:textId="04952842" w:rsidR="001A3BA3" w:rsidRDefault="001A3BA3" w:rsidP="001A3BA3">
      <w:pPr>
        <w:pStyle w:val="Heading3"/>
      </w:pPr>
      <w:bookmarkStart w:id="36" w:name="_Toc14467648"/>
      <w:r>
        <w:t>Congressional Assent Not Reduction</w:t>
      </w:r>
      <w:bookmarkEnd w:id="36"/>
    </w:p>
    <w:p w14:paraId="693622AC" w14:textId="77777777" w:rsidR="001A3BA3" w:rsidRPr="001A3BA3" w:rsidRDefault="001A3BA3" w:rsidP="001A3BA3"/>
    <w:p w14:paraId="68C7236E" w14:textId="77777777" w:rsidR="001A3BA3" w:rsidRDefault="001A3BA3" w:rsidP="001A3BA3">
      <w:pPr>
        <w:pStyle w:val="Heading4"/>
      </w:pPr>
      <w:r>
        <w:t>Congressional assent requires pre-existing authority</w:t>
      </w:r>
    </w:p>
    <w:p w14:paraId="3AA72DEB" w14:textId="77777777" w:rsidR="001A3BA3" w:rsidRPr="009263FA" w:rsidRDefault="001A3BA3" w:rsidP="001A3BA3">
      <w:pPr>
        <w:rPr>
          <w:rStyle w:val="Style13ptBold"/>
        </w:rPr>
      </w:pPr>
      <w:r w:rsidRPr="009263FA">
        <w:rPr>
          <w:rStyle w:val="Style13ptBold"/>
        </w:rPr>
        <w:t>United States District Court for the District of New Mexico, 2k</w:t>
      </w:r>
    </w:p>
    <w:p w14:paraId="3A996CFC" w14:textId="173BF196" w:rsidR="001A3BA3" w:rsidRDefault="001A3BA3" w:rsidP="001A3BA3">
      <w:r>
        <w:t>(</w:t>
      </w:r>
      <w:r w:rsidRPr="009A0A0C">
        <w:rPr>
          <w:i/>
          <w:iCs/>
        </w:rPr>
        <w:t>United States District Court for the District of New Mexico</w:t>
      </w:r>
      <w:r>
        <w:t>, 206 F. Supp. 2d 1156, 11-21-2000, “Middle Rio Grande Conservancy Dist. v. Babbitt,” Lexis, DOA: 7-18-2019, NREM)</w:t>
      </w:r>
    </w:p>
    <w:p w14:paraId="71AFD544" w14:textId="77777777" w:rsidR="001A3BA3" w:rsidRPr="009263FA" w:rsidRDefault="001A3BA3" w:rsidP="001A3BA3"/>
    <w:p w14:paraId="2AF6C681" w14:textId="77777777" w:rsidR="001A3BA3" w:rsidRDefault="001A3BA3" w:rsidP="001A3BA3">
      <w:r>
        <w:t xml:space="preserve">Finally, on behalf of the Interstate Stream Commission (ISC), the State challenges the final rule's directive promulgating a continuous flow in the Rio Grande, purportedly essential to support the silvery minnow. The ISC fears the continuous flow requirement could interfere with the State's contractual obligations to apportion Rio Grande water pursuant to an interstate compact with Colorado and Texas. </w:t>
      </w:r>
      <w:r w:rsidRPr="009263FA">
        <w:rPr>
          <w:rStyle w:val="StyleUnderline"/>
        </w:rPr>
        <w:t>The</w:t>
      </w:r>
      <w:r>
        <w:t xml:space="preserve"> ISC is a </w:t>
      </w:r>
      <w:r w:rsidRPr="009263FA">
        <w:rPr>
          <w:rStyle w:val="StyleUnderline"/>
        </w:rPr>
        <w:t xml:space="preserve">state agency with </w:t>
      </w:r>
      <w:proofErr w:type="gramStart"/>
      <w:r w:rsidRPr="009263FA">
        <w:rPr>
          <w:rStyle w:val="StyleUnderline"/>
        </w:rPr>
        <w:t>responsibility</w:t>
      </w:r>
      <w:r>
        <w:t xml:space="preserve">  [</w:t>
      </w:r>
      <w:proofErr w:type="gramEnd"/>
      <w:r>
        <w:t xml:space="preserve">*1163]  for conserving and protecting New Mexico water, water supplies and stream systems. 72-14-3 NMSA 1978. It </w:t>
      </w:r>
      <w:r w:rsidRPr="009263FA">
        <w:rPr>
          <w:rStyle w:val="StyleUnderline"/>
        </w:rPr>
        <w:t xml:space="preserve">bears primary responsibility for implementation of interstate compacts authorized by the United States Constitution. By reason of Congressional assent to the </w:t>
      </w:r>
      <w:proofErr w:type="gramStart"/>
      <w:r w:rsidRPr="009263FA">
        <w:rPr>
          <w:rStyle w:val="StyleUnderline"/>
        </w:rPr>
        <w:t>compacts</w:t>
      </w:r>
      <w:r>
        <w:t>,  [</w:t>
      </w:r>
      <w:proofErr w:type="gramEnd"/>
      <w:r>
        <w:t xml:space="preserve">**9]  </w:t>
      </w:r>
      <w:r w:rsidRPr="009263FA">
        <w:rPr>
          <w:rStyle w:val="StyleUnderline"/>
        </w:rPr>
        <w:t>these stand as federal law which cannot be altered solely by</w:t>
      </w:r>
      <w:r>
        <w:t xml:space="preserve"> those states which are </w:t>
      </w:r>
      <w:r w:rsidRPr="009263FA">
        <w:rPr>
          <w:rStyle w:val="StyleUnderline"/>
        </w:rPr>
        <w:t>parties</w:t>
      </w:r>
      <w:r>
        <w:t>. Texas v. New Mexico, 462 U.S. 554, 564-565, 77 L. Ed. 2d 1, 103 S. Ct. 2558 (1982). The State of New Mexico, on behalf of the ISC, alleges that the final rule was implemented without any analysis of economic or other impacts likely to occur inter-state in the event contractually committed water from the San Juan River is diverted into the Rio Grande to maintain the required flow.</w:t>
      </w:r>
    </w:p>
    <w:p w14:paraId="582A1D3A" w14:textId="77777777" w:rsidR="001A3BA3" w:rsidRDefault="001A3BA3" w:rsidP="001A3BA3"/>
    <w:p w14:paraId="62B01628" w14:textId="00E76153" w:rsidR="001A3BA3" w:rsidRDefault="001A3BA3" w:rsidP="001A3BA3">
      <w:pPr>
        <w:pStyle w:val="Heading4"/>
      </w:pPr>
      <w:r>
        <w:t>Congressional assent only must be legal, which is the status quo</w:t>
      </w:r>
    </w:p>
    <w:p w14:paraId="184EDF70" w14:textId="77777777" w:rsidR="001A3BA3" w:rsidRPr="009263FA" w:rsidRDefault="001A3BA3" w:rsidP="001A3BA3">
      <w:pPr>
        <w:rPr>
          <w:rStyle w:val="Style13ptBold"/>
        </w:rPr>
      </w:pPr>
      <w:r w:rsidRPr="009263FA">
        <w:rPr>
          <w:rStyle w:val="Style13ptBold"/>
        </w:rPr>
        <w:t>United States Court of Appeals for the District of Columbia Circuit, 73</w:t>
      </w:r>
    </w:p>
    <w:p w14:paraId="24DE9C8A" w14:textId="5CDD1140" w:rsidR="001A3BA3" w:rsidRDefault="001A3BA3" w:rsidP="001A3BA3">
      <w:r>
        <w:t>(</w:t>
      </w:r>
      <w:r w:rsidRPr="009A0A0C">
        <w:rPr>
          <w:i/>
          <w:iCs/>
        </w:rPr>
        <w:t>United States Court of Appeals for the District of Columbia Circuit</w:t>
      </w:r>
      <w:r>
        <w:t>, 488 F.2d 611, 3-20-1973, “Mitchell v. Laird,” Lexis, DOA: 7-18-2019, NREM)</w:t>
      </w:r>
    </w:p>
    <w:p w14:paraId="27EBAC41" w14:textId="77777777" w:rsidR="001A3BA3" w:rsidRPr="009263FA" w:rsidRDefault="001A3BA3" w:rsidP="001A3BA3"/>
    <w:p w14:paraId="0B280D3D" w14:textId="77777777" w:rsidR="001A3BA3" w:rsidRDefault="001A3BA3" w:rsidP="001A3BA3">
      <w:r w:rsidRPr="009263FA">
        <w:rPr>
          <w:rStyle w:val="StyleUnderline"/>
        </w:rPr>
        <w:t>We</w:t>
      </w:r>
      <w:r>
        <w:t xml:space="preserve"> are </w:t>
      </w:r>
      <w:r w:rsidRPr="009263FA">
        <w:rPr>
          <w:rStyle w:val="StyleUnderline"/>
        </w:rPr>
        <w:t>unanimously agreed</w:t>
      </w:r>
      <w:r>
        <w:t xml:space="preserve"> that HN2 </w:t>
      </w:r>
      <w:r w:rsidRPr="009263FA">
        <w:rPr>
          <w:rStyle w:val="StyleUnderline"/>
        </w:rPr>
        <w:t>it is constitutionally permissible for Congress to use another means than a formal declaration</w:t>
      </w:r>
      <w:r>
        <w:t xml:space="preserve"> of war </w:t>
      </w:r>
      <w:r w:rsidRPr="009263FA">
        <w:rPr>
          <w:rStyle w:val="StyleUnderline"/>
        </w:rPr>
        <w:t>to give its approval</w:t>
      </w:r>
      <w:r>
        <w:t xml:space="preserve"> to a war such as is involved in the protracted and substantial hostilities in </w:t>
      </w:r>
      <w:proofErr w:type="gramStart"/>
      <w:r>
        <w:t>Indo-China</w:t>
      </w:r>
      <w:proofErr w:type="gramEnd"/>
      <w:r>
        <w:t xml:space="preserve">. See Massachusetts v. Laird and Orlando v. Laird, both supra. </w:t>
      </w:r>
      <w:r w:rsidRPr="009263FA">
        <w:rPr>
          <w:rStyle w:val="StyleUnderline"/>
        </w:rPr>
        <w:t>Any attempt to require a declaration of war as the only permissible form of assent might involve unforeseeable</w:t>
      </w:r>
      <w:r>
        <w:t xml:space="preserve"> [**9] </w:t>
      </w:r>
      <w:r w:rsidRPr="009263FA">
        <w:rPr>
          <w:rStyle w:val="StyleUnderline"/>
        </w:rPr>
        <w:t>domestic and international consequences, without any obvious compensating advantages other than that a formal declaration of war does have special solemnity and does present to the legislature an unambiguous choice</w:t>
      </w:r>
      <w:r>
        <w:t xml:space="preserve">. While those advantages are not negligible, </w:t>
      </w:r>
      <w:r w:rsidRPr="009263FA">
        <w:rPr>
          <w:rStyle w:val="StyleUnderline"/>
        </w:rPr>
        <w:t>we deem it a</w:t>
      </w:r>
      <w:r>
        <w:t xml:space="preserve"> political question, or, to phrase it more accurately, a </w:t>
      </w:r>
      <w:r w:rsidRPr="009263FA">
        <w:rPr>
          <w:rStyle w:val="StyleUnderline"/>
        </w:rPr>
        <w:t>discretionary matter for Congress to decide in which form</w:t>
      </w:r>
      <w:r>
        <w:t xml:space="preserve">, if any, </w:t>
      </w:r>
      <w:r w:rsidRPr="009263FA">
        <w:rPr>
          <w:rStyle w:val="StyleUnderline"/>
        </w:rPr>
        <w:t>it will give its consent</w:t>
      </w:r>
      <w:r>
        <w:t xml:space="preserve"> to the continuation of a war already begun by a President acting alone. See Massachusetts v. Laird, supra, </w:t>
      </w:r>
      <w:proofErr w:type="spellStart"/>
      <w:r>
        <w:t>aff'g</w:t>
      </w:r>
      <w:proofErr w:type="spellEnd"/>
      <w:r>
        <w:t xml:space="preserve"> s. c., 327 F. Supp. 378 (D. Mass. 1971); Orlando v. Laird, supra; Berk v. Laird, 317 F. Supp. 715 (E.D.N.Y. 1970). That is, </w:t>
      </w:r>
      <w:r w:rsidRPr="009263FA">
        <w:rPr>
          <w:rStyle w:val="StyleUnderline"/>
        </w:rPr>
        <w:t xml:space="preserve">we regard the Constitution as contemplating various forms of Congressional assent, and we do not find any authority in the courts to require Congress to employ one rather than another form, if the form chosen by Congress be </w:t>
      </w:r>
      <w:proofErr w:type="gramStart"/>
      <w:r w:rsidRPr="009263FA">
        <w:rPr>
          <w:rStyle w:val="Emphasis"/>
        </w:rPr>
        <w:t>in itself constitutionally</w:t>
      </w:r>
      <w:proofErr w:type="gramEnd"/>
      <w:r w:rsidRPr="009263FA">
        <w:rPr>
          <w:rStyle w:val="Emphasis"/>
        </w:rPr>
        <w:t xml:space="preserve"> permissible</w:t>
      </w:r>
      <w:r>
        <w:t>. That conclusion, however, leaves unanswered the further question whether the particular forms which the Government counsel at our bar refer to as having been used by Congress in the Indo-China war are themselves of [**10] that character which makes them in toto, if not separately, a constitutionally permissible form of assent.</w:t>
      </w:r>
    </w:p>
    <w:p w14:paraId="1A908BFE" w14:textId="77777777" w:rsidR="001A3BA3" w:rsidRDefault="001A3BA3" w:rsidP="001A3BA3">
      <w:r w:rsidRPr="009263FA">
        <w:rPr>
          <w:rStyle w:val="StyleUnderline"/>
        </w:rPr>
        <w:t>The overwhelming weight of authority</w:t>
      </w:r>
      <w:r>
        <w:t xml:space="preserve">, including some earlier opinions by the present writer, </w:t>
      </w:r>
      <w:r w:rsidRPr="009263FA">
        <w:rPr>
          <w:rStyle w:val="StyleUnderline"/>
        </w:rPr>
        <w:t>holds</w:t>
      </w:r>
      <w:r>
        <w:t xml:space="preserve"> that the </w:t>
      </w:r>
      <w:r w:rsidRPr="009263FA">
        <w:rPr>
          <w:rStyle w:val="StyleUnderline"/>
        </w:rPr>
        <w:t>appropriation, draft extension, and cognate laws enacted with direct or indirect reference</w:t>
      </w:r>
      <w:r>
        <w:t xml:space="preserve"> to the Indo-China war, (and which have been acutely and comprehensively analyzed by Judge Judd in Berk v. Laird, supra) </w:t>
      </w:r>
      <w:r w:rsidRPr="009263FA">
        <w:rPr>
          <w:rStyle w:val="StyleUnderline"/>
        </w:rPr>
        <w:t>did constitute a constitutionally permissible form of assent</w:t>
      </w:r>
      <w:r>
        <w:t>. Massachusetts v. Laird, Orlando v. Laird, Berk v. Laird, all supra, and United States v. Sisson, 294 F. Supp. 511 (D. Mass. 1968). Judge Tamm is content to adhere to that line of authority.</w:t>
      </w:r>
    </w:p>
    <w:p w14:paraId="365756E8" w14:textId="77777777" w:rsidR="001A3BA3" w:rsidRDefault="001A3BA3" w:rsidP="001A3BA3"/>
    <w:p w14:paraId="4FADCEA2" w14:textId="77777777" w:rsidR="001A3BA3" w:rsidRDefault="001A3BA3" w:rsidP="001A3BA3">
      <w:pPr>
        <w:pStyle w:val="Heading4"/>
      </w:pPr>
      <w:r>
        <w:t>Delegation of power is congressional assent which is the status quo for arms sales</w:t>
      </w:r>
    </w:p>
    <w:p w14:paraId="59DCFA36" w14:textId="77777777" w:rsidR="001A3BA3" w:rsidRPr="006E3310" w:rsidRDefault="001A3BA3" w:rsidP="001A3BA3">
      <w:pPr>
        <w:rPr>
          <w:rStyle w:val="Style13ptBold"/>
        </w:rPr>
      </w:pPr>
      <w:r w:rsidRPr="006E3310">
        <w:rPr>
          <w:rStyle w:val="Style13ptBold"/>
        </w:rPr>
        <w:t>United States District Court for the Northern District of Illinois, 8</w:t>
      </w:r>
    </w:p>
    <w:p w14:paraId="0D77CFE6" w14:textId="478D55B1" w:rsidR="001A3BA3" w:rsidRDefault="001A3BA3" w:rsidP="001A3BA3">
      <w:r>
        <w:t>(</w:t>
      </w:r>
      <w:r w:rsidRPr="006E3310">
        <w:rPr>
          <w:i/>
          <w:iCs/>
        </w:rPr>
        <w:t>United States District Court for the Northern District of Illinois, Eastern Division</w:t>
      </w:r>
      <w:r>
        <w:t xml:space="preserve">, 616 F. Supp. 2d 777, 6-13-2008, “United States v. </w:t>
      </w:r>
      <w:proofErr w:type="spellStart"/>
      <w:r>
        <w:t>Groos</w:t>
      </w:r>
      <w:proofErr w:type="spellEnd"/>
      <w:r>
        <w:t>,” Lexis, DOA: 7-18-2019, NREM)</w:t>
      </w:r>
    </w:p>
    <w:p w14:paraId="141D336B" w14:textId="77777777" w:rsidR="001A3BA3" w:rsidRPr="006E3310" w:rsidRDefault="001A3BA3" w:rsidP="001A3BA3"/>
    <w:p w14:paraId="486F5BB5" w14:textId="77777777" w:rsidR="001A3BA3" w:rsidRDefault="001A3BA3" w:rsidP="001A3BA3">
      <w:r w:rsidRPr="006E3310">
        <w:rPr>
          <w:rStyle w:val="StyleUnderline"/>
        </w:rPr>
        <w:t>The defendants argued</w:t>
      </w:r>
      <w:r>
        <w:t xml:space="preserve"> that </w:t>
      </w:r>
      <w:r w:rsidRPr="006E3310">
        <w:rPr>
          <w:rStyle w:val="StyleUnderline"/>
        </w:rPr>
        <w:t>there was no national emergency</w:t>
      </w:r>
      <w:r>
        <w:t>, and that the lapse of the 1969 EAA showed Congress intended to terminate the regulations. Id</w:t>
      </w:r>
      <w:r w:rsidRPr="006E3310">
        <w:rPr>
          <w:rStyle w:val="StyleUnderline"/>
        </w:rPr>
        <w:t>. The court found</w:t>
      </w:r>
      <w:r>
        <w:t xml:space="preserve"> that the TWEA expressly </w:t>
      </w:r>
      <w:r w:rsidRPr="006E3310">
        <w:rPr>
          <w:rStyle w:val="StyleUnderline"/>
        </w:rPr>
        <w:t>delegated</w:t>
      </w:r>
      <w:r>
        <w:t xml:space="preserve"> broad </w:t>
      </w:r>
      <w:r w:rsidRPr="006E3310">
        <w:rPr>
          <w:rStyle w:val="StyleUnderline"/>
        </w:rPr>
        <w:t>powers</w:t>
      </w:r>
      <w:r>
        <w:t xml:space="preserve"> that "</w:t>
      </w:r>
      <w:r w:rsidRPr="006E3310">
        <w:rPr>
          <w:rStyle w:val="StyleUnderline"/>
        </w:rPr>
        <w:t>enabled [the President] to regulate, prevent or prohibit the exportation of any property to any foreign country</w:t>
      </w:r>
      <w:r>
        <w:t xml:space="preserve">." Id. at 1081 n.10. It [*787] reasoned that </w:t>
      </w:r>
      <w:r w:rsidRPr="006E3310">
        <w:rPr>
          <w:rStyle w:val="StyleUnderline"/>
        </w:rPr>
        <w:t>the defendants' argument on Congressional intent was "rebutted by presidential and congressional actions taken</w:t>
      </w:r>
      <w:r>
        <w:t xml:space="preserve"> concerning the [1969] EAA." Id. at 1081. Of note, the court observed that:</w:t>
      </w:r>
    </w:p>
    <w:p w14:paraId="731E0E96" w14:textId="77777777" w:rsidR="001A3BA3" w:rsidRPr="006E3310" w:rsidRDefault="001A3BA3" w:rsidP="001A3BA3">
      <w:pPr>
        <w:rPr>
          <w:rStyle w:val="StyleUnderline"/>
        </w:rPr>
      </w:pPr>
      <w:r>
        <w:t xml:space="preserve">The EAA had previously lapsed three times. In each instance, the President used an executive order virtually identical to Executive Order No. 11940 to maintain the export regulations. All three orders relied upon the same unrevoked declarations of national emergencies and on [the same section] of the TWEA. Congress not only tolerated this practice, it expressed approval of the President's reliance on the TWEA to maintain the export regulations. </w:t>
      </w:r>
      <w:r w:rsidRPr="006E3310">
        <w:rPr>
          <w:rStyle w:val="StyleUnderline"/>
        </w:rPr>
        <w:t>In passing the</w:t>
      </w:r>
      <w:r>
        <w:t xml:space="preserve"> 1977 </w:t>
      </w:r>
      <w:r w:rsidRPr="006E3310">
        <w:rPr>
          <w:rStyle w:val="StyleUnderline"/>
        </w:rPr>
        <w:t>amendments to the [1969] EAA, Congress again conferred on the President the rule-making authority necessary to [**23] maintain the regulations.</w:t>
      </w:r>
    </w:p>
    <w:p w14:paraId="6322768B" w14:textId="77777777" w:rsidR="001A3BA3" w:rsidRDefault="001A3BA3" w:rsidP="001A3BA3">
      <w:r>
        <w:t xml:space="preserve">Id. </w:t>
      </w:r>
      <w:r w:rsidRPr="006E3310">
        <w:rPr>
          <w:rStyle w:val="StyleUnderline"/>
        </w:rPr>
        <w:t>Because of this apparent congressional assent, the court concluded that "the President had the authorit</w:t>
      </w:r>
      <w:r>
        <w:t xml:space="preserve">y during the nine-month lapse in the EAA </w:t>
      </w:r>
      <w:r w:rsidRPr="006E3310">
        <w:rPr>
          <w:rStyle w:val="StyleUnderline"/>
        </w:rPr>
        <w:t>to maintain the export regulations</w:t>
      </w:r>
      <w:r>
        <w:t xml:space="preserve">." Id. at 1082. It is notable that the language of the TWEA that delegated power to the President is almost identical to that of the IEEPA. The reasoning of the Times Publishing Co. and </w:t>
      </w:r>
      <w:proofErr w:type="spellStart"/>
      <w:r>
        <w:t>Spawr</w:t>
      </w:r>
      <w:proofErr w:type="spellEnd"/>
      <w:r>
        <w:t xml:space="preserve"> Optical Research courts is persuasive and HN11the court concludes that President Bush acted within the boundaries of broad authority granted to him pursuant to the IEEPA when he issued Executive Order 13,222.</w:t>
      </w:r>
    </w:p>
    <w:p w14:paraId="3C2A9B9F" w14:textId="77777777" w:rsidR="001A3BA3" w:rsidRDefault="001A3BA3" w:rsidP="001A3BA3"/>
    <w:p w14:paraId="49A0F688" w14:textId="77777777" w:rsidR="001A3BA3" w:rsidRDefault="001A3BA3" w:rsidP="001A3BA3">
      <w:pPr>
        <w:pStyle w:val="Heading4"/>
      </w:pPr>
      <w:r>
        <w:t>Arms sales are executive authority, congressional assent now</w:t>
      </w:r>
    </w:p>
    <w:p w14:paraId="3F1E9C18" w14:textId="77777777" w:rsidR="001A3BA3" w:rsidRPr="00B602F7" w:rsidRDefault="001A3BA3" w:rsidP="001A3BA3">
      <w:pPr>
        <w:rPr>
          <w:rStyle w:val="Style13ptBold"/>
        </w:rPr>
      </w:pPr>
      <w:r w:rsidRPr="00B602F7">
        <w:rPr>
          <w:rStyle w:val="Style13ptBold"/>
        </w:rPr>
        <w:t xml:space="preserve">Lee and </w:t>
      </w:r>
      <w:proofErr w:type="spellStart"/>
      <w:r w:rsidRPr="00B602F7">
        <w:rPr>
          <w:rStyle w:val="Style13ptBold"/>
        </w:rPr>
        <w:t>Freling</w:t>
      </w:r>
      <w:proofErr w:type="spellEnd"/>
      <w:r w:rsidRPr="00B602F7">
        <w:rPr>
          <w:rStyle w:val="Style13ptBold"/>
        </w:rPr>
        <w:t>, prominent government contract lawyers, 19</w:t>
      </w:r>
    </w:p>
    <w:p w14:paraId="145712A6" w14:textId="77777777" w:rsidR="001A3BA3" w:rsidRPr="00B602F7" w:rsidRDefault="001A3BA3" w:rsidP="001A3BA3">
      <w:r>
        <w:t>(</w:t>
      </w:r>
      <w:proofErr w:type="spellStart"/>
      <w:r>
        <w:t>Nooree</w:t>
      </w:r>
      <w:proofErr w:type="spellEnd"/>
      <w:r>
        <w:t xml:space="preserve"> Lee and Scott A. </w:t>
      </w:r>
      <w:proofErr w:type="spellStart"/>
      <w:r>
        <w:t>Freling</w:t>
      </w:r>
      <w:proofErr w:type="spellEnd"/>
      <w:r>
        <w:t xml:space="preserve">, Inside Government Contracts, 5-24-2019, “Congress Braces for a Fight Over Executive Authority Under the Arms Export Control Act,” </w:t>
      </w:r>
      <w:hyperlink r:id="rId39" w:history="1">
        <w:r w:rsidRPr="00555921">
          <w:rPr>
            <w:rStyle w:val="Hyperlink"/>
          </w:rPr>
          <w:t>https://www.insidegovernmentcontracts.com/2019/05/congress-braces-for-a-fight-over-executive-authority-under-the-arms-export-control-act/</w:t>
        </w:r>
      </w:hyperlink>
      <w:r>
        <w:t>, DOA: 7-18-2019, NREM)</w:t>
      </w:r>
    </w:p>
    <w:p w14:paraId="6B731A2E" w14:textId="77777777" w:rsidR="001A3BA3" w:rsidRDefault="001A3BA3" w:rsidP="001A3BA3">
      <w:r w:rsidRPr="00B602F7">
        <w:rPr>
          <w:rStyle w:val="StyleUnderline"/>
        </w:rPr>
        <w:t>The AECA statute provides the President two avenues for short-circuiting the Congressional review process.  First, AECA provides that the President need not wait for the 30-day notice period to expire when “an emergency exists which requires that consent to the proposed transfer become effective immediately in the national security interests of the United States</w:t>
      </w:r>
      <w:r>
        <w:t xml:space="preserve">…” 22 U.S.C. § 2753(d)(2)(A). </w:t>
      </w:r>
      <w:r w:rsidRPr="00B602F7">
        <w:rPr>
          <w:rStyle w:val="StyleUnderline"/>
        </w:rPr>
        <w:t xml:space="preserve">Second, the President has the power to veto any joint resolution blocking an FMS transaction. Prior to 1986, </w:t>
      </w:r>
      <w:r w:rsidRPr="00B602F7">
        <w:rPr>
          <w:rStyle w:val="Emphasis"/>
        </w:rPr>
        <w:t>AECA provided Congress the right to exercise a Congressional veto over a sale through a concurrent resolution without presentment to the President, but the statute was amended</w:t>
      </w:r>
      <w:r w:rsidRPr="00B602F7">
        <w:rPr>
          <w:rStyle w:val="StyleUnderline"/>
        </w:rPr>
        <w:t xml:space="preserve"> to remove this procedure after the Supreme Court ruled that a comparable procedure in the immigration context was unconstitutional</w:t>
      </w:r>
      <w:r>
        <w:t>. See INS v. Chadha, 462 U.S. 919 (1983).</w:t>
      </w:r>
    </w:p>
    <w:p w14:paraId="39C05989" w14:textId="77777777" w:rsidR="001A3BA3" w:rsidRPr="009263FA" w:rsidRDefault="001A3BA3" w:rsidP="001A3BA3">
      <w:r w:rsidRPr="00B602F7">
        <w:rPr>
          <w:rStyle w:val="StyleUnderline"/>
        </w:rPr>
        <w:t>Given the practical challenges of overcoming a Presidential veto, the power of Congress to block an arms sale through a joint resolution under AECA has</w:t>
      </w:r>
      <w:r>
        <w:t xml:space="preserve"> historically </w:t>
      </w:r>
      <w:r w:rsidRPr="00B602F7">
        <w:rPr>
          <w:rStyle w:val="StyleUnderline"/>
        </w:rPr>
        <w:t>been limited</w:t>
      </w:r>
      <w:r>
        <w:t xml:space="preserve">, and according to a Congressional Research Service report issued in April 2019, </w:t>
      </w:r>
      <w:r w:rsidRPr="00B602F7">
        <w:t>Congress has never successfully blocked a proposed arms sales by use of a joint resolution</w:t>
      </w:r>
      <w:r>
        <w:t xml:space="preserve">. </w:t>
      </w:r>
      <w:r w:rsidRPr="00B602F7">
        <w:rPr>
          <w:rStyle w:val="StyleUnderline"/>
        </w:rPr>
        <w:t>Nevertheless, the specter of Congressional oversight does influence the FMS process in many situations</w:t>
      </w:r>
      <w:r>
        <w:t>, including in these recent proposed sales to Saudi Arabia.</w:t>
      </w:r>
    </w:p>
    <w:p w14:paraId="39169BC2" w14:textId="219696A9" w:rsidR="00115C65" w:rsidRDefault="00115C65" w:rsidP="00B27F50"/>
    <w:p w14:paraId="1402A34F" w14:textId="77777777" w:rsidR="00115C65" w:rsidRPr="00115C65" w:rsidRDefault="00115C65" w:rsidP="00115C65"/>
    <w:sectPr w:rsidR="00115C65" w:rsidRPr="00115C65">
      <w:headerReference w:type="default" r:id="rId4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4C0F38B" w14:textId="77777777" w:rsidR="009C3469" w:rsidRDefault="009C3469" w:rsidP="00BE5917">
      <w:pPr>
        <w:spacing w:after="0" w:line="240" w:lineRule="auto"/>
      </w:pPr>
      <w:r>
        <w:separator/>
      </w:r>
    </w:p>
  </w:endnote>
  <w:endnote w:type="continuationSeparator" w:id="0">
    <w:p w14:paraId="41EA5798" w14:textId="77777777" w:rsidR="009C3469" w:rsidRDefault="009C3469" w:rsidP="00BE591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029814B" w14:textId="77777777" w:rsidR="009C3469" w:rsidRDefault="009C3469" w:rsidP="00BE5917">
      <w:pPr>
        <w:spacing w:after="0" w:line="240" w:lineRule="auto"/>
      </w:pPr>
      <w:r>
        <w:separator/>
      </w:r>
    </w:p>
  </w:footnote>
  <w:footnote w:type="continuationSeparator" w:id="0">
    <w:p w14:paraId="7F82C2E2" w14:textId="77777777" w:rsidR="009C3469" w:rsidRDefault="009C3469" w:rsidP="00BE591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1E92F16" w14:textId="4EB0802F" w:rsidR="00BE5917" w:rsidRPr="00BE5917" w:rsidRDefault="00BE5917">
    <w:pPr>
      <w:pStyle w:val="Header"/>
      <w:rPr>
        <w:b/>
        <w:bCs/>
      </w:rPr>
    </w:pPr>
    <w:r w:rsidRPr="00BE5917">
      <w:rPr>
        <w:b/>
        <w:bCs/>
      </w:rPr>
      <w:fldChar w:fldCharType="begin"/>
    </w:r>
    <w:r w:rsidRPr="00BE5917">
      <w:rPr>
        <w:b/>
        <w:bCs/>
      </w:rPr>
      <w:instrText xml:space="preserve"> FILENAME   \* MERGEFORMAT </w:instrText>
    </w:r>
    <w:r w:rsidRPr="00BE5917">
      <w:rPr>
        <w:b/>
        <w:bCs/>
      </w:rPr>
      <w:fldChar w:fldCharType="separate"/>
    </w:r>
    <w:r w:rsidRPr="00BE5917">
      <w:rPr>
        <w:b/>
        <w:bCs/>
        <w:noProof/>
      </w:rPr>
      <w:t>Oversight Aff &amp; Neg Supplement – GDI Scholars 2019</w:t>
    </w:r>
    <w:r w:rsidRPr="00BE5917">
      <w:rPr>
        <w:b/>
        <w:bCs/>
      </w:rPr>
      <w:fldChar w:fldCharType="end"/>
    </w:r>
    <w:r w:rsidRPr="00BE5917">
      <w:rPr>
        <w:b/>
        <w:bCs/>
      </w:rPr>
      <w:tab/>
      <w:t xml:space="preserve">Page </w:t>
    </w:r>
    <w:r w:rsidRPr="00BE5917">
      <w:rPr>
        <w:b/>
        <w:bCs/>
      </w:rPr>
      <w:fldChar w:fldCharType="begin"/>
    </w:r>
    <w:r w:rsidRPr="00BE5917">
      <w:rPr>
        <w:b/>
        <w:bCs/>
      </w:rPr>
      <w:instrText xml:space="preserve"> PAGE  \* Arabic  \* MERGEFORMAT </w:instrText>
    </w:r>
    <w:r w:rsidRPr="00BE5917">
      <w:rPr>
        <w:b/>
        <w:bCs/>
      </w:rPr>
      <w:fldChar w:fldCharType="separate"/>
    </w:r>
    <w:r w:rsidRPr="00BE5917">
      <w:rPr>
        <w:b/>
        <w:bCs/>
        <w:noProof/>
      </w:rPr>
      <w:t>1</w:t>
    </w:r>
    <w:r w:rsidRPr="00BE5917">
      <w:rPr>
        <w:b/>
        <w:bCs/>
      </w:rPr>
      <w:fldChar w:fldCharType="end"/>
    </w:r>
    <w:r w:rsidRPr="00BE5917">
      <w:rPr>
        <w:b/>
        <w:bCs/>
      </w:rPr>
      <w:t xml:space="preserve"> of </w:t>
    </w:r>
    <w:r w:rsidRPr="00BE5917">
      <w:rPr>
        <w:b/>
        <w:bCs/>
      </w:rPr>
      <w:fldChar w:fldCharType="begin"/>
    </w:r>
    <w:r w:rsidRPr="00BE5917">
      <w:rPr>
        <w:b/>
        <w:bCs/>
      </w:rPr>
      <w:instrText xml:space="preserve"> NUMPAGES  \* Arabic  \* MERGEFORMAT </w:instrText>
    </w:r>
    <w:r w:rsidRPr="00BE5917">
      <w:rPr>
        <w:b/>
        <w:bCs/>
      </w:rPr>
      <w:fldChar w:fldCharType="separate"/>
    </w:r>
    <w:r w:rsidRPr="00BE5917">
      <w:rPr>
        <w:b/>
        <w:bCs/>
        <w:noProof/>
      </w:rPr>
      <w:t>2</w:t>
    </w:r>
    <w:r w:rsidRPr="00BE5917">
      <w:rPr>
        <w:b/>
        <w:bCs/>
      </w:rPr>
      <w:fldChar w:fldCharType="end"/>
    </w:r>
  </w:p>
  <w:p w14:paraId="31F2C17A" w14:textId="77777777" w:rsidR="00BE5917" w:rsidRDefault="00BE591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4D9C1F65"/>
    <w:multiLevelType w:val="hybridMultilevel"/>
    <w:tmpl w:val="688ACC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F607953"/>
    <w:multiLevelType w:val="hybridMultilevel"/>
    <w:tmpl w:val="09C41D66"/>
    <w:lvl w:ilvl="0" w:tplc="4910708C">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1"/>
  </w:num>
  <w:num w:numId="1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0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50407768"/>
    <w:docVar w:name="VerbatimVersion" w:val="5.1"/>
  </w:docVars>
  <w:rsids>
    <w:rsidRoot w:val="00417573"/>
    <w:rsid w:val="000139A3"/>
    <w:rsid w:val="0005399F"/>
    <w:rsid w:val="00100833"/>
    <w:rsid w:val="00104529"/>
    <w:rsid w:val="00105942"/>
    <w:rsid w:val="00107396"/>
    <w:rsid w:val="00115C65"/>
    <w:rsid w:val="00126C9B"/>
    <w:rsid w:val="001318FF"/>
    <w:rsid w:val="00144A4C"/>
    <w:rsid w:val="00176AB0"/>
    <w:rsid w:val="00177B7D"/>
    <w:rsid w:val="0018322D"/>
    <w:rsid w:val="001A3BA3"/>
    <w:rsid w:val="001B5776"/>
    <w:rsid w:val="001D05B9"/>
    <w:rsid w:val="001E527A"/>
    <w:rsid w:val="001F78CE"/>
    <w:rsid w:val="0020531B"/>
    <w:rsid w:val="00212E3D"/>
    <w:rsid w:val="00232DA4"/>
    <w:rsid w:val="00251FC7"/>
    <w:rsid w:val="002713B7"/>
    <w:rsid w:val="002855A7"/>
    <w:rsid w:val="002A59D2"/>
    <w:rsid w:val="002B146A"/>
    <w:rsid w:val="002B5E17"/>
    <w:rsid w:val="002D4BE5"/>
    <w:rsid w:val="002F66B9"/>
    <w:rsid w:val="00315690"/>
    <w:rsid w:val="00316B75"/>
    <w:rsid w:val="00325646"/>
    <w:rsid w:val="003460F2"/>
    <w:rsid w:val="0038158C"/>
    <w:rsid w:val="003902BA"/>
    <w:rsid w:val="003A09E2"/>
    <w:rsid w:val="003C7DF5"/>
    <w:rsid w:val="00400E2B"/>
    <w:rsid w:val="00402146"/>
    <w:rsid w:val="00407037"/>
    <w:rsid w:val="00417573"/>
    <w:rsid w:val="00424B38"/>
    <w:rsid w:val="00457715"/>
    <w:rsid w:val="004605D6"/>
    <w:rsid w:val="004C60E8"/>
    <w:rsid w:val="004E3579"/>
    <w:rsid w:val="004E728B"/>
    <w:rsid w:val="004F39E0"/>
    <w:rsid w:val="00537BD5"/>
    <w:rsid w:val="0057268A"/>
    <w:rsid w:val="00585CEA"/>
    <w:rsid w:val="00587345"/>
    <w:rsid w:val="005C187C"/>
    <w:rsid w:val="005D2912"/>
    <w:rsid w:val="006065BD"/>
    <w:rsid w:val="00634C9F"/>
    <w:rsid w:val="00645FA9"/>
    <w:rsid w:val="00647866"/>
    <w:rsid w:val="006604B1"/>
    <w:rsid w:val="00665003"/>
    <w:rsid w:val="006A2AD0"/>
    <w:rsid w:val="006C2375"/>
    <w:rsid w:val="006D4ECC"/>
    <w:rsid w:val="006D5A93"/>
    <w:rsid w:val="00706C85"/>
    <w:rsid w:val="00722258"/>
    <w:rsid w:val="007243E5"/>
    <w:rsid w:val="00766EA0"/>
    <w:rsid w:val="007A2226"/>
    <w:rsid w:val="007D6932"/>
    <w:rsid w:val="007F5B66"/>
    <w:rsid w:val="00813372"/>
    <w:rsid w:val="00823A1C"/>
    <w:rsid w:val="00845B9D"/>
    <w:rsid w:val="00860984"/>
    <w:rsid w:val="008928B9"/>
    <w:rsid w:val="008B3ECB"/>
    <w:rsid w:val="008B4E85"/>
    <w:rsid w:val="008C1B2E"/>
    <w:rsid w:val="0091627E"/>
    <w:rsid w:val="0097032B"/>
    <w:rsid w:val="009A4CB7"/>
    <w:rsid w:val="009C3469"/>
    <w:rsid w:val="009D2EAD"/>
    <w:rsid w:val="009D54B2"/>
    <w:rsid w:val="009E1922"/>
    <w:rsid w:val="009F2685"/>
    <w:rsid w:val="009F7ED2"/>
    <w:rsid w:val="00A857FD"/>
    <w:rsid w:val="00A93661"/>
    <w:rsid w:val="00A95652"/>
    <w:rsid w:val="00AA7EB6"/>
    <w:rsid w:val="00AC0AB8"/>
    <w:rsid w:val="00AE7A43"/>
    <w:rsid w:val="00B21743"/>
    <w:rsid w:val="00B27F50"/>
    <w:rsid w:val="00B33C6D"/>
    <w:rsid w:val="00B4508F"/>
    <w:rsid w:val="00B55AD5"/>
    <w:rsid w:val="00B8057C"/>
    <w:rsid w:val="00B86562"/>
    <w:rsid w:val="00BD6238"/>
    <w:rsid w:val="00BE5917"/>
    <w:rsid w:val="00BF593B"/>
    <w:rsid w:val="00BF773A"/>
    <w:rsid w:val="00BF7E81"/>
    <w:rsid w:val="00C13773"/>
    <w:rsid w:val="00C17CC8"/>
    <w:rsid w:val="00C26F9D"/>
    <w:rsid w:val="00C6600A"/>
    <w:rsid w:val="00C82FF2"/>
    <w:rsid w:val="00C83417"/>
    <w:rsid w:val="00C86962"/>
    <w:rsid w:val="00C9604F"/>
    <w:rsid w:val="00CA19AA"/>
    <w:rsid w:val="00CC5298"/>
    <w:rsid w:val="00CC7B90"/>
    <w:rsid w:val="00CD736E"/>
    <w:rsid w:val="00CD798D"/>
    <w:rsid w:val="00CE161E"/>
    <w:rsid w:val="00CF59A8"/>
    <w:rsid w:val="00D325A9"/>
    <w:rsid w:val="00D36A8A"/>
    <w:rsid w:val="00D61409"/>
    <w:rsid w:val="00D6691E"/>
    <w:rsid w:val="00D71170"/>
    <w:rsid w:val="00DA1C92"/>
    <w:rsid w:val="00DA25D4"/>
    <w:rsid w:val="00DA6538"/>
    <w:rsid w:val="00DB6D21"/>
    <w:rsid w:val="00DC69D0"/>
    <w:rsid w:val="00DD6D13"/>
    <w:rsid w:val="00E15E75"/>
    <w:rsid w:val="00E5262C"/>
    <w:rsid w:val="00E7092E"/>
    <w:rsid w:val="00E87E04"/>
    <w:rsid w:val="00EA586E"/>
    <w:rsid w:val="00EC7DC4"/>
    <w:rsid w:val="00ED30CF"/>
    <w:rsid w:val="00F176EF"/>
    <w:rsid w:val="00F45E10"/>
    <w:rsid w:val="00F47D98"/>
    <w:rsid w:val="00F6364A"/>
    <w:rsid w:val="00F67342"/>
    <w:rsid w:val="00F9113A"/>
    <w:rsid w:val="00F97057"/>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7B73FE"/>
  <w15:chartTrackingRefBased/>
  <w15:docId w15:val="{CB72AC19-1673-45CC-B8CE-99147DD8D7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424B38"/>
    <w:rPr>
      <w:rFonts w:ascii="Times New Roman" w:hAnsi="Times New Roman" w:cs="Times New Roman"/>
    </w:rPr>
  </w:style>
  <w:style w:type="paragraph" w:styleId="Heading1">
    <w:name w:val="heading 1"/>
    <w:aliases w:val="Pocket"/>
    <w:basedOn w:val="Normal"/>
    <w:next w:val="Normal"/>
    <w:link w:val="Heading1Char"/>
    <w:qFormat/>
    <w:rsid w:val="00424B3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424B38"/>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424B38"/>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body,small text,heading 2, Ch,No Spacing11,No Spacing111,No Spacing112,No Spacing1121,No Spacing2,Debate Text,Read stuff,No Spacing4,No Spacing21,CD - Cite,Heading 2 Char2 Char,Heading 2 Char1 Char Char,TAG,no read,Ch,t"/>
    <w:basedOn w:val="Normal"/>
    <w:next w:val="Normal"/>
    <w:link w:val="Heading4Char"/>
    <w:uiPriority w:val="3"/>
    <w:unhideWhenUsed/>
    <w:qFormat/>
    <w:rsid w:val="00424B38"/>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424B3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24B38"/>
  </w:style>
  <w:style w:type="character" w:customStyle="1" w:styleId="Heading1Char">
    <w:name w:val="Heading 1 Char"/>
    <w:aliases w:val="Pocket Char"/>
    <w:basedOn w:val="DefaultParagraphFont"/>
    <w:link w:val="Heading1"/>
    <w:rsid w:val="00424B38"/>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424B38"/>
    <w:rPr>
      <w:rFonts w:ascii="Times New Roman" w:eastAsiaTheme="majorEastAsia" w:hAnsi="Times New Roman" w:cstheme="majorBidi"/>
      <w:b/>
      <w:sz w:val="44"/>
      <w:szCs w:val="26"/>
      <w:u w:val="double"/>
    </w:rPr>
  </w:style>
  <w:style w:type="character" w:customStyle="1" w:styleId="Heading3Char">
    <w:name w:val="Heading 3 Char"/>
    <w:aliases w:val="Block Char"/>
    <w:basedOn w:val="DefaultParagraphFont"/>
    <w:link w:val="Heading3"/>
    <w:uiPriority w:val="2"/>
    <w:rsid w:val="00424B38"/>
    <w:rPr>
      <w:rFonts w:ascii="Times New Roman" w:eastAsiaTheme="majorEastAsia" w:hAnsi="Times New Roman" w:cstheme="majorBidi"/>
      <w:b/>
      <w:sz w:val="32"/>
      <w:szCs w:val="24"/>
      <w:u w:val="single"/>
    </w:rPr>
  </w:style>
  <w:style w:type="character" w:customStyle="1" w:styleId="Heading4Char">
    <w:name w:val="Heading 4 Char"/>
    <w:aliases w:val="Tag Char,Big card Char,Normal Tag Char,body Char,small text Char,heading 2 Char, Ch Char,No Spacing11 Char,No Spacing111 Char,No Spacing112 Char,No Spacing1121 Char,No Spacing2 Char,Debate Text Char,Read stuff Char,No Spacing4 Char,t Char"/>
    <w:basedOn w:val="DefaultParagraphFont"/>
    <w:link w:val="Heading4"/>
    <w:uiPriority w:val="3"/>
    <w:rsid w:val="00424B38"/>
    <w:rPr>
      <w:rFonts w:ascii="Times New Roman" w:eastAsiaTheme="majorEastAsia" w:hAnsi="Times New Roman" w:cstheme="majorBidi"/>
      <w:b/>
      <w:iCs/>
      <w:sz w:val="26"/>
    </w:rPr>
  </w:style>
  <w:style w:type="character" w:styleId="Emphasis">
    <w:name w:val="Emphasis"/>
    <w:aliases w:val="Evidence,Minimized,minimized,Highlighted,tag2,Size 10,emphasis in card,CD Card,ED - Tag,Underlined,emphasis,Emphasis!!,small,Bold Underline,Qualifications,normal card text,Shrunk,qualifications in card,qualifications,bold underline,Box,Style1,B"/>
    <w:basedOn w:val="DefaultParagraphFont"/>
    <w:link w:val="textbold"/>
    <w:uiPriority w:val="7"/>
    <w:qFormat/>
    <w:rsid w:val="00424B38"/>
    <w:rPr>
      <w:rFonts w:ascii="Times New Roman" w:hAnsi="Times New Roman" w:cs="Times New Roman"/>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424B38"/>
    <w:rPr>
      <w:b/>
      <w:bCs/>
      <w:sz w:val="26"/>
      <w:u w:val="none"/>
    </w:rPr>
  </w:style>
  <w:style w:type="character" w:customStyle="1" w:styleId="StyleUnderline">
    <w:name w:val="Style Underline"/>
    <w:aliases w:val="Underline,Style Bold Underline,Intense Emphasis1,apple-style-span + 6 pt,Kern at 16 pt,Bold,Intense Emphasis11,Intense Emphasis2,Underline Char,HHeading 3 + 12 pt,Cards + Font: 12 pt Char,Style,Bold Cite Char,Citation Char Char Char,ci,c"/>
    <w:basedOn w:val="DefaultParagraphFont"/>
    <w:uiPriority w:val="6"/>
    <w:qFormat/>
    <w:rsid w:val="00424B38"/>
    <w:rPr>
      <w:b/>
      <w:sz w:val="22"/>
      <w:u w:val="single"/>
    </w:rPr>
  </w:style>
  <w:style w:type="character" w:styleId="Hyperlink">
    <w:name w:val="Hyperlink"/>
    <w:aliases w:val="heading 1 (block title),Important,Read,Card Text,Internet Link,Analytic Text,Internet link,Underline Char Char Char Char1,Heading 3 Char Char Char Char Char Char Char Char Char Char1,Char Char1,Heading 2 Char Char2 Char1 Char,TAG ,Block Char1"/>
    <w:basedOn w:val="DefaultParagraphFont"/>
    <w:uiPriority w:val="99"/>
    <w:unhideWhenUsed/>
    <w:rsid w:val="00424B38"/>
    <w:rPr>
      <w:color w:val="auto"/>
      <w:u w:val="none"/>
    </w:rPr>
  </w:style>
  <w:style w:type="character" w:styleId="FollowedHyperlink">
    <w:name w:val="FollowedHyperlink"/>
    <w:basedOn w:val="DefaultParagraphFont"/>
    <w:uiPriority w:val="99"/>
    <w:semiHidden/>
    <w:unhideWhenUsed/>
    <w:rsid w:val="00424B38"/>
    <w:rPr>
      <w:color w:val="auto"/>
      <w:u w:val="none"/>
    </w:rPr>
  </w:style>
  <w:style w:type="paragraph" w:styleId="ListParagraph">
    <w:name w:val="List Paragraph"/>
    <w:basedOn w:val="Normal"/>
    <w:uiPriority w:val="99"/>
    <w:unhideWhenUsed/>
    <w:qFormat/>
    <w:rsid w:val="00417573"/>
    <w:pPr>
      <w:ind w:left="720"/>
      <w:contextualSpacing/>
    </w:pPr>
  </w:style>
  <w:style w:type="character" w:styleId="UnresolvedMention">
    <w:name w:val="Unresolved Mention"/>
    <w:basedOn w:val="DefaultParagraphFont"/>
    <w:uiPriority w:val="99"/>
    <w:semiHidden/>
    <w:unhideWhenUsed/>
    <w:rsid w:val="00232DA4"/>
    <w:rPr>
      <w:color w:val="605E5C"/>
      <w:shd w:val="clear" w:color="auto" w:fill="E1DFDD"/>
    </w:rPr>
  </w:style>
  <w:style w:type="paragraph" w:customStyle="1" w:styleId="textbold">
    <w:name w:val="text bold"/>
    <w:basedOn w:val="Normal"/>
    <w:link w:val="Emphasis"/>
    <w:uiPriority w:val="7"/>
    <w:qFormat/>
    <w:rsid w:val="00EA586E"/>
    <w:pPr>
      <w:ind w:left="720"/>
      <w:jc w:val="both"/>
    </w:pPr>
    <w:rPr>
      <w:b/>
      <w:iCs/>
      <w:u w:val="single"/>
      <w:bdr w:val="single" w:sz="8" w:space="0" w:color="auto"/>
    </w:rPr>
  </w:style>
  <w:style w:type="character" w:customStyle="1" w:styleId="m-1414423385800876494gmail-style13ptbold">
    <w:name w:val="m_-1414423385800876494gmail-style13ptbold"/>
    <w:basedOn w:val="DefaultParagraphFont"/>
    <w:rsid w:val="00A857FD"/>
  </w:style>
  <w:style w:type="character" w:customStyle="1" w:styleId="m-1414423385800876494gmail-styleunderline">
    <w:name w:val="m_-1414423385800876494gmail-styleunderline"/>
    <w:basedOn w:val="DefaultParagraphFont"/>
    <w:rsid w:val="00A857FD"/>
  </w:style>
  <w:style w:type="paragraph" w:styleId="Header">
    <w:name w:val="header"/>
    <w:basedOn w:val="Normal"/>
    <w:link w:val="HeaderChar"/>
    <w:uiPriority w:val="99"/>
    <w:unhideWhenUsed/>
    <w:rsid w:val="00BE5917"/>
    <w:pPr>
      <w:tabs>
        <w:tab w:val="center" w:pos="4680"/>
        <w:tab w:val="right" w:pos="9360"/>
      </w:tabs>
      <w:spacing w:after="0" w:line="240" w:lineRule="auto"/>
    </w:pPr>
  </w:style>
  <w:style w:type="character" w:customStyle="1" w:styleId="HeaderChar">
    <w:name w:val="Header Char"/>
    <w:basedOn w:val="DefaultParagraphFont"/>
    <w:link w:val="Header"/>
    <w:uiPriority w:val="99"/>
    <w:rsid w:val="00BE5917"/>
    <w:rPr>
      <w:rFonts w:ascii="Times New Roman" w:hAnsi="Times New Roman" w:cs="Times New Roman"/>
    </w:rPr>
  </w:style>
  <w:style w:type="paragraph" w:styleId="Footer">
    <w:name w:val="footer"/>
    <w:basedOn w:val="Normal"/>
    <w:link w:val="FooterChar"/>
    <w:uiPriority w:val="99"/>
    <w:unhideWhenUsed/>
    <w:rsid w:val="00BE5917"/>
    <w:pPr>
      <w:tabs>
        <w:tab w:val="center" w:pos="4680"/>
        <w:tab w:val="right" w:pos="9360"/>
      </w:tabs>
      <w:spacing w:after="0" w:line="240" w:lineRule="auto"/>
    </w:pPr>
  </w:style>
  <w:style w:type="character" w:customStyle="1" w:styleId="FooterChar">
    <w:name w:val="Footer Char"/>
    <w:basedOn w:val="DefaultParagraphFont"/>
    <w:link w:val="Footer"/>
    <w:uiPriority w:val="99"/>
    <w:rsid w:val="00BE5917"/>
    <w:rPr>
      <w:rFonts w:ascii="Times New Roman" w:hAnsi="Times New Roman" w:cs="Times New Roman"/>
    </w:rPr>
  </w:style>
  <w:style w:type="paragraph" w:styleId="TOCHeading">
    <w:name w:val="TOC Heading"/>
    <w:basedOn w:val="Heading1"/>
    <w:next w:val="Normal"/>
    <w:uiPriority w:val="39"/>
    <w:unhideWhenUsed/>
    <w:qFormat/>
    <w:rsid w:val="00BE5917"/>
    <w:pPr>
      <w:pageBreakBefore w:val="0"/>
      <w:pBdr>
        <w:top w:val="none" w:sz="0" w:space="0" w:color="auto"/>
        <w:left w:val="none" w:sz="0" w:space="0" w:color="auto"/>
        <w:bottom w:val="none" w:sz="0" w:space="0" w:color="auto"/>
        <w:right w:val="none" w:sz="0" w:space="0" w:color="auto"/>
      </w:pBdr>
      <w:jc w:val="left"/>
      <w:outlineLvl w:val="9"/>
    </w:pPr>
    <w:rPr>
      <w:rFonts w:asciiTheme="majorHAnsi" w:hAnsiTheme="majorHAnsi"/>
      <w:b w:val="0"/>
      <w:color w:val="2E74B5" w:themeColor="accent1" w:themeShade="BF"/>
      <w:sz w:val="32"/>
    </w:rPr>
  </w:style>
  <w:style w:type="paragraph" w:styleId="TOC1">
    <w:name w:val="toc 1"/>
    <w:basedOn w:val="Normal"/>
    <w:next w:val="Normal"/>
    <w:autoRedefine/>
    <w:uiPriority w:val="39"/>
    <w:unhideWhenUsed/>
    <w:rsid w:val="00BE5917"/>
    <w:pPr>
      <w:spacing w:after="100"/>
    </w:pPr>
  </w:style>
  <w:style w:type="paragraph" w:styleId="TOC2">
    <w:name w:val="toc 2"/>
    <w:basedOn w:val="Normal"/>
    <w:next w:val="Normal"/>
    <w:autoRedefine/>
    <w:uiPriority w:val="39"/>
    <w:unhideWhenUsed/>
    <w:rsid w:val="00BE5917"/>
    <w:pPr>
      <w:spacing w:after="100"/>
      <w:ind w:left="220"/>
    </w:pPr>
  </w:style>
  <w:style w:type="paragraph" w:styleId="TOC3">
    <w:name w:val="toc 3"/>
    <w:basedOn w:val="Normal"/>
    <w:next w:val="Normal"/>
    <w:autoRedefine/>
    <w:uiPriority w:val="39"/>
    <w:unhideWhenUsed/>
    <w:rsid w:val="00BE5917"/>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31122321">
      <w:bodyDiv w:val="1"/>
      <w:marLeft w:val="0"/>
      <w:marRight w:val="0"/>
      <w:marTop w:val="0"/>
      <w:marBottom w:val="0"/>
      <w:divBdr>
        <w:top w:val="none" w:sz="0" w:space="0" w:color="auto"/>
        <w:left w:val="none" w:sz="0" w:space="0" w:color="auto"/>
        <w:bottom w:val="none" w:sz="0" w:space="0" w:color="auto"/>
        <w:right w:val="none" w:sz="0" w:space="0" w:color="auto"/>
      </w:divBdr>
    </w:div>
    <w:div w:id="1308126898">
      <w:bodyDiv w:val="1"/>
      <w:marLeft w:val="0"/>
      <w:marRight w:val="0"/>
      <w:marTop w:val="0"/>
      <w:marBottom w:val="0"/>
      <w:divBdr>
        <w:top w:val="none" w:sz="0" w:space="0" w:color="auto"/>
        <w:left w:val="none" w:sz="0" w:space="0" w:color="auto"/>
        <w:bottom w:val="none" w:sz="0" w:space="0" w:color="auto"/>
        <w:right w:val="none" w:sz="0" w:space="0" w:color="auto"/>
      </w:divBdr>
    </w:div>
    <w:div w:id="19444538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heinonline.org/HOL/P?h=hein.journals/harvardnsj10&amp;i=35" TargetMode="External"/><Relationship Id="rId13" Type="http://schemas.openxmlformats.org/officeDocument/2006/relationships/hyperlink" Target="https://www.justsecurity.org/64413/an-emergency-arms-deal-will-congress-acquiesce-in-another-blow-to-its-authority/" TargetMode="External"/><Relationship Id="rId18" Type="http://schemas.openxmlformats.org/officeDocument/2006/relationships/hyperlink" Target="https://www.vox.com/2019/6/29/19927682/border-wall-judge-blocks-us-mexico-california-arizona" TargetMode="External"/><Relationship Id="rId26" Type="http://schemas.openxmlformats.org/officeDocument/2006/relationships/hyperlink" Target="https://thehill.com/homenews/senate/445512-senate-gop-pledges-to-quickly-quash-any-trump-impeachment-charges" TargetMode="External"/><Relationship Id="rId39" Type="http://schemas.openxmlformats.org/officeDocument/2006/relationships/hyperlink" Target="https://www.insidegovernmentcontracts.com/2019/05/congress-braces-for-a-fight-over-executive-authority-under-the-arms-export-control-act/" TargetMode="External"/><Relationship Id="rId3" Type="http://schemas.openxmlformats.org/officeDocument/2006/relationships/styles" Target="styles.xml"/><Relationship Id="rId21" Type="http://schemas.openxmlformats.org/officeDocument/2006/relationships/hyperlink" Target="http://eprints.whiterose.ac.uk/83/1/thomascd1.pdf8" TargetMode="External"/><Relationship Id="rId34" Type="http://schemas.openxmlformats.org/officeDocument/2006/relationships/hyperlink" Target="https://www.wsj.com/articles/the-myth-of-a-u-s-military-readiness-crisis-1470783221" TargetMode="External"/><Relationship Id="rId42"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www.thetriangle.org/opinion/america-democracy-and-the-sixth-great-extinction/" TargetMode="External"/><Relationship Id="rId17" Type="http://schemas.openxmlformats.org/officeDocument/2006/relationships/hyperlink" Target="https://jmepp.hkspublications.org/2019/03/21/current-law-constraining-the-president-options-to-limit-aid-to-saudi-arabia-part-2/" TargetMode="External"/><Relationship Id="rId25" Type="http://schemas.openxmlformats.org/officeDocument/2006/relationships/hyperlink" Target="https://scholarship.law.wm.edu/wmlr" TargetMode="External"/><Relationship Id="rId33" Type="http://schemas.openxmlformats.org/officeDocument/2006/relationships/hyperlink" Target="https://www.washingtonpost.com/opinions/democrats-dreams-of-watergate-ii-will-likely-end-in-disappointment/2019/05/21/5f79329a-7bfd-11e9-a5b3-34f3edf1351e_story.html?utm_term=.e46c310fdfb0" TargetMode="External"/><Relationship Id="rId38" Type="http://schemas.openxmlformats.org/officeDocument/2006/relationships/hyperlink" Target="https://niskanencenter.org/blog/we-must-restrain-emergency-presidential-powers/" TargetMode="External"/><Relationship Id="rId2" Type="http://schemas.openxmlformats.org/officeDocument/2006/relationships/numbering" Target="numbering.xml"/><Relationship Id="rId16" Type="http://schemas.openxmlformats.org/officeDocument/2006/relationships/hyperlink" Target="https://www.cato.org/publications/commentary/future-congressional-war-powers" TargetMode="External"/><Relationship Id="rId20" Type="http://schemas.openxmlformats.org/officeDocument/2006/relationships/hyperlink" Target="http://eprints.whiterose.ac.uk/83/1/thomascd1.pdf8" TargetMode="External"/><Relationship Id="rId29" Type="http://schemas.openxmlformats.org/officeDocument/2006/relationships/hyperlink" Target="https://www.lawfareblog.com/can-senate-decline-try-impeachment-case" TargetMode="External"/><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vox.com/polyarchy/2019/2/25/18240196/national-emergency-democracy-political-violence-trump-border-wall" TargetMode="External"/><Relationship Id="rId24" Type="http://schemas.openxmlformats.org/officeDocument/2006/relationships/hyperlink" Target="https://scholarship.law.wm.edu/wmlr" TargetMode="External"/><Relationship Id="rId32" Type="http://schemas.openxmlformats.org/officeDocument/2006/relationships/hyperlink" Target="https://www.washingtonexaminer.com/news/white-house/trumps-impeachment-inevitable-warns-former-house-rep" TargetMode="External"/><Relationship Id="rId37" Type="http://schemas.openxmlformats.org/officeDocument/2006/relationships/hyperlink" Target="https://prospect.org/article/trumps-emergency-action-unlawful-and-unconstitutional" TargetMode="External"/><Relationship Id="rId40"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yperlink" Target="https://www.congress.gov/congressional-report/114th-congress/house-report/214" TargetMode="External"/><Relationship Id="rId23" Type="http://schemas.openxmlformats.org/officeDocument/2006/relationships/hyperlink" Target="https://www.brookings.edu/blog/fixgov/2019/03/15/the-senates-emergency-vote-showed-trumps-enduring-strength/" TargetMode="External"/><Relationship Id="rId28" Type="http://schemas.openxmlformats.org/officeDocument/2006/relationships/hyperlink" Target="https://www.vice.com/en_us/article/bjebm8/why-republicans-wont-impeach-trump" TargetMode="External"/><Relationship Id="rId36" Type="http://schemas.openxmlformats.org/officeDocument/2006/relationships/hyperlink" Target="https://www.lawfareblog.com/supreme-courts-contribution-confrontation-over-emergency-powers" TargetMode="External"/><Relationship Id="rId10" Type="http://schemas.openxmlformats.org/officeDocument/2006/relationships/hyperlink" Target="https://scholarship.law.wm.edu/wmlr" TargetMode="External"/><Relationship Id="rId19" Type="http://schemas.openxmlformats.org/officeDocument/2006/relationships/hyperlink" Target="https://www.researchgate.net/profile/Christopher_Harley/publication/51830174_Climate_Change_Keystone_Predation_and_Biodiversity_Loss/links/0fcfd510c157f929d3000000/Climate-Change-Keystone-Predation-and-Biodiversity-Loss.pdf" TargetMode="External"/><Relationship Id="rId31" Type="http://schemas.openxmlformats.org/officeDocument/2006/relationships/hyperlink" Target="https://www.cnn.com/politics/live-news/house-vote-impeachment-resolution-trump-rally/index.html" TargetMode="External"/><Relationship Id="rId4" Type="http://schemas.openxmlformats.org/officeDocument/2006/relationships/settings" Target="settings.xml"/><Relationship Id="rId9" Type="http://schemas.openxmlformats.org/officeDocument/2006/relationships/hyperlink" Target="https://futureoflife.org/2016/05/20/biodiversity-loss///EJA" TargetMode="External"/><Relationship Id="rId14" Type="http://schemas.openxmlformats.org/officeDocument/2006/relationships/hyperlink" Target="https://www.lawfareblog.com/congress-should-limit-emergency-powers-all-presidents" TargetMode="External"/><Relationship Id="rId22" Type="http://schemas.openxmlformats.org/officeDocument/2006/relationships/hyperlink" Target="https://www.researchgate.net/profile/Christopher_Harley/publication/51830174_Climate_Change_Keystone_Predation_and_Biodiversity_Loss/links/0fcfd510c157f929d3000000/Climate-Change-Keystone-Predation-and-Biodiversity-Loss.pdf" TargetMode="External"/><Relationship Id="rId27" Type="http://schemas.openxmlformats.org/officeDocument/2006/relationships/hyperlink" Target="https://democracyguardian.com/senate-republicans-wont-turn-on-trump-because-he-can-bring-them-down-aaa7b70e894b?gi=c9996d86ba67" TargetMode="External"/><Relationship Id="rId30" Type="http://schemas.openxmlformats.org/officeDocument/2006/relationships/hyperlink" Target="https://www.nbcnews.com/politics/congress/house-vote-impeachment-resolution-against-trump-n1030791" TargetMode="External"/><Relationship Id="rId35" Type="http://schemas.openxmlformats.org/officeDocument/2006/relationships/hyperlink" Target="https://foreignpolicy.com/2018/02/15/the-militarys-readiness-scam-worked-agai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ri\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1CE4210-4D24-479D-84A9-293EE3C337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3</TotalTime>
  <Pages>1</Pages>
  <Words>34404</Words>
  <Characters>196109</Characters>
  <Application>Microsoft Office Word</Application>
  <DocSecurity>0</DocSecurity>
  <Lines>1634</Lines>
  <Paragraphs>460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230053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Madeline Rowley</dc:creator>
  <cp:keywords>5.1.1</cp:keywords>
  <dc:description/>
  <cp:lastModifiedBy>Adrienne Brovero</cp:lastModifiedBy>
  <cp:revision>3</cp:revision>
  <dcterms:created xsi:type="dcterms:W3CDTF">2019-07-20T05:25:00Z</dcterms:created>
  <dcterms:modified xsi:type="dcterms:W3CDTF">2019-07-20T05:27:00Z</dcterms:modified>
</cp:coreProperties>
</file>