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F344BC" w:rsidP="00F344BC">
      <w:pPr>
        <w:pStyle w:val="Heading1"/>
      </w:pPr>
      <w:r>
        <w:t>SALW Affirmative</w:t>
      </w:r>
    </w:p>
    <w:p w:rsidR="00F344BC" w:rsidRDefault="00F344BC" w:rsidP="00F344BC">
      <w:pPr>
        <w:pStyle w:val="Heading2"/>
      </w:pPr>
      <w:r>
        <w:t>1AC</w:t>
      </w:r>
    </w:p>
    <w:p w:rsidR="00F344BC" w:rsidRDefault="00F344BC" w:rsidP="00F344BC">
      <w:pPr>
        <w:pStyle w:val="Heading3"/>
      </w:pPr>
      <w:r>
        <w:t>Inherency</w:t>
      </w:r>
    </w:p>
    <w:p w:rsidR="000E1A2D" w:rsidRDefault="000E1A2D" w:rsidP="000E1A2D">
      <w:pPr>
        <w:pStyle w:val="Heading4"/>
      </w:pPr>
      <w:r>
        <w:t>Trump is shifting oversight to the commerce department – making small arms exports easier</w:t>
      </w:r>
    </w:p>
    <w:p w:rsidR="000E1A2D" w:rsidRPr="00367EB3" w:rsidRDefault="000E1A2D" w:rsidP="000E1A2D">
      <w:r>
        <w:t xml:space="preserve">Nicholas </w:t>
      </w:r>
      <w:proofErr w:type="spellStart"/>
      <w:r w:rsidRPr="00367EB3">
        <w:rPr>
          <w:rStyle w:val="Style13ptBold"/>
        </w:rPr>
        <w:t>Fandos</w:t>
      </w:r>
      <w:proofErr w:type="spellEnd"/>
      <w:r>
        <w:t>, 1-31-20</w:t>
      </w:r>
      <w:r w:rsidRPr="00367EB3">
        <w:rPr>
          <w:rStyle w:val="Style13ptBold"/>
        </w:rPr>
        <w:t>19</w:t>
      </w:r>
      <w:r>
        <w:t xml:space="preserve"> "Trump Administration Eases Regulations on Gun Exports, Raising Concerns" No Publication. Accessed 5-29-2019 [https://www.nytimes.com/2019/01/31/us/politics/gun-exports-trump.html]/mnw</w:t>
      </w:r>
    </w:p>
    <w:p w:rsidR="000E1A2D" w:rsidRPr="00367EB3" w:rsidRDefault="000E1A2D" w:rsidP="000E1A2D">
      <w:pPr>
        <w:rPr>
          <w:rStyle w:val="StyleUnderline"/>
        </w:rPr>
      </w:pPr>
      <w:r w:rsidRPr="00367EB3">
        <w:rPr>
          <w:sz w:val="16"/>
        </w:rPr>
        <w:t xml:space="preserve">WASHINGTON — </w:t>
      </w:r>
      <w:r w:rsidRPr="0030154A">
        <w:rPr>
          <w:rStyle w:val="StyleUnderline"/>
          <w:highlight w:val="cyan"/>
        </w:rPr>
        <w:t>American gun manufacturers</w:t>
      </w:r>
      <w:r w:rsidRPr="00367EB3">
        <w:rPr>
          <w:rStyle w:val="StyleUnderline"/>
        </w:rPr>
        <w:t xml:space="preserve"> and their allies </w:t>
      </w:r>
      <w:r w:rsidRPr="0030154A">
        <w:rPr>
          <w:rStyle w:val="StyleUnderline"/>
          <w:highlight w:val="cyan"/>
        </w:rPr>
        <w:t>have pressed the federal government</w:t>
      </w:r>
      <w:r w:rsidRPr="00367EB3">
        <w:rPr>
          <w:rStyle w:val="StyleUnderline"/>
        </w:rPr>
        <w:t xml:space="preserve"> for years </w:t>
      </w:r>
      <w:r w:rsidRPr="0030154A">
        <w:rPr>
          <w:rStyle w:val="StyleUnderline"/>
          <w:highlight w:val="cyan"/>
        </w:rPr>
        <w:t>to change the way it regulates small-arms exports</w:t>
      </w:r>
      <w:r w:rsidRPr="00367EB3">
        <w:rPr>
          <w:rStyle w:val="StyleUnderline"/>
        </w:rPr>
        <w:t xml:space="preserve"> in an effort to ease restrictions, boost gun sales abroad and lower costs at home</w:t>
      </w:r>
      <w:r w:rsidRPr="00367EB3">
        <w:rPr>
          <w:sz w:val="16"/>
        </w:rPr>
        <w:t xml:space="preserve">. The Trump administration appears to be on the brink of delivering. </w:t>
      </w:r>
      <w:r w:rsidRPr="0030154A">
        <w:rPr>
          <w:rStyle w:val="StyleUnderline"/>
          <w:highlight w:val="cyan"/>
        </w:rPr>
        <w:t>Officials from the State and Commerce Departments</w:t>
      </w:r>
      <w:r w:rsidRPr="00367EB3">
        <w:rPr>
          <w:sz w:val="16"/>
        </w:rPr>
        <w:t xml:space="preserve"> — the two entities tasked with regulating arms sales internationally — </w:t>
      </w:r>
      <w:r w:rsidRPr="00367EB3">
        <w:rPr>
          <w:rStyle w:val="StyleUnderline"/>
        </w:rPr>
        <w:t xml:space="preserve">privately </w:t>
      </w:r>
      <w:r w:rsidRPr="0030154A">
        <w:rPr>
          <w:rStyle w:val="StyleUnderline"/>
          <w:highlight w:val="cyan"/>
        </w:rPr>
        <w:t>told Congress this week that they intend to finalize rules next week</w:t>
      </w:r>
      <w:r w:rsidRPr="00367EB3">
        <w:rPr>
          <w:rStyle w:val="StyleUnderline"/>
        </w:rPr>
        <w:t xml:space="preserve"> that would shuffle which agency oversees most consumer gun exports, </w:t>
      </w:r>
      <w:r w:rsidRPr="0030154A">
        <w:rPr>
          <w:rStyle w:val="StyleUnderline"/>
          <w:highlight w:val="cyan"/>
        </w:rPr>
        <w:t>relaxing export regulations and oversight</w:t>
      </w:r>
      <w:r w:rsidRPr="00367EB3">
        <w:rPr>
          <w:rStyle w:val="StyleUnderline"/>
        </w:rPr>
        <w:t>, according to congressional aides familiar with the plans.</w:t>
      </w:r>
      <w:r w:rsidRPr="00367EB3">
        <w:rPr>
          <w:sz w:val="16"/>
        </w:rPr>
        <w:t xml:space="preserve"> Once Congress receives formal notification of the rule change, lawmakers will have 30 days to decide whether to intervene or let the new rules take effect. </w:t>
      </w:r>
      <w:r w:rsidRPr="0030154A">
        <w:rPr>
          <w:rStyle w:val="StyleUnderline"/>
          <w:highlight w:val="cyan"/>
        </w:rPr>
        <w:t>Under the changes</w:t>
      </w:r>
      <w:r w:rsidRPr="00367EB3">
        <w:rPr>
          <w:rStyle w:val="StyleUnderline"/>
        </w:rPr>
        <w:t xml:space="preserve">, many American gun and ammunition </w:t>
      </w:r>
      <w:r w:rsidRPr="0030154A">
        <w:rPr>
          <w:rStyle w:val="StyleUnderline"/>
          <w:highlight w:val="cyan"/>
        </w:rPr>
        <w:t>manufacturers</w:t>
      </w:r>
      <w:r w:rsidRPr="00367EB3">
        <w:rPr>
          <w:rStyle w:val="StyleUnderline"/>
        </w:rPr>
        <w:t xml:space="preserve"> that sell primarily to consumers </w:t>
      </w:r>
      <w:r w:rsidRPr="0030154A">
        <w:rPr>
          <w:rStyle w:val="StyleUnderline"/>
          <w:highlight w:val="cyan"/>
        </w:rPr>
        <w:t>would no longer be required to register with the State Department</w:t>
      </w:r>
      <w:r w:rsidRPr="00367EB3">
        <w:rPr>
          <w:rStyle w:val="StyleUnderline"/>
        </w:rPr>
        <w:t>, which currently licenses international arms sales, or to pay the department an annual fee</w:t>
      </w:r>
      <w:r w:rsidRPr="0030154A">
        <w:rPr>
          <w:rStyle w:val="StyleUnderline"/>
          <w:highlight w:val="cyan"/>
        </w:rPr>
        <w:t>. Instead, those sales would be licensed by the Commerce Department, which has a simpler process and does not charge a fee.</w:t>
      </w:r>
    </w:p>
    <w:p w:rsidR="00F344BC" w:rsidRDefault="00F344BC" w:rsidP="00F344BC">
      <w:pPr>
        <w:pStyle w:val="Heading3"/>
      </w:pPr>
      <w:r>
        <w:t>Solvency</w:t>
      </w:r>
    </w:p>
    <w:p w:rsidR="00A347A6" w:rsidRPr="00A347A6" w:rsidRDefault="00A347A6" w:rsidP="00A347A6">
      <w:pPr>
        <w:pStyle w:val="Heading4"/>
      </w:pPr>
      <w:r>
        <w:t xml:space="preserve">The United States federal government should reduce Direct Commercial Sales and Foreign Military Sales of arms through implementing a ban on Small Arms and Light Weapons sales to countries that are in conflict or repressive </w:t>
      </w:r>
      <w:r w:rsidR="004C5974">
        <w:t>as identified by the Department of State.</w:t>
      </w:r>
    </w:p>
    <w:p w:rsidR="00635D00" w:rsidRDefault="004C5974" w:rsidP="00635D00">
      <w:pPr>
        <w:pStyle w:val="Heading4"/>
      </w:pPr>
      <w:r>
        <w:t>The plan is key to prevent black market arms sales and solve human rights violations</w:t>
      </w:r>
    </w:p>
    <w:p w:rsidR="00635D00" w:rsidRPr="00635D00" w:rsidRDefault="00635D00" w:rsidP="00635D00">
      <w:r>
        <w:t xml:space="preserve">Lora </w:t>
      </w:r>
      <w:proofErr w:type="spellStart"/>
      <w:r w:rsidRPr="00A347A6">
        <w:rPr>
          <w:rStyle w:val="Heading4Char"/>
        </w:rPr>
        <w:t>Lumpe</w:t>
      </w:r>
      <w:proofErr w:type="spellEnd"/>
      <w:r>
        <w:t>, 19</w:t>
      </w:r>
      <w:r w:rsidRPr="00A347A6">
        <w:rPr>
          <w:rStyle w:val="Heading4Char"/>
        </w:rPr>
        <w:t>97</w:t>
      </w:r>
      <w:r>
        <w:t>,</w:t>
      </w:r>
      <w:r w:rsidR="00A347A6">
        <w:t xml:space="preserve"> Federation of American Scientists, “U.S. Policy on Small/Light Arms Exports” American Academy of Arts and Sciences Conference on Controlling Small Arms. </w:t>
      </w:r>
      <w:r w:rsidR="004C5974">
        <w:t>[https://fas.org/asmp/campaigns/smallarms/AAAS.html]/mnw</w:t>
      </w:r>
    </w:p>
    <w:p w:rsidR="00635D00" w:rsidRPr="00635D00" w:rsidRDefault="00635D00" w:rsidP="00635D00">
      <w:pPr>
        <w:rPr>
          <w:rStyle w:val="StyleUnderline"/>
        </w:rPr>
      </w:pPr>
      <w:r w:rsidRPr="0030154A">
        <w:rPr>
          <w:rStyle w:val="Emphasis"/>
          <w:highlight w:val="cyan"/>
        </w:rPr>
        <w:t>Embargo light arms to repressive regimes</w:t>
      </w:r>
      <w:r w:rsidRPr="0030154A">
        <w:rPr>
          <w:rStyle w:val="StyleUnderline"/>
          <w:highlight w:val="cyan"/>
        </w:rPr>
        <w:t>. Several of the countries currently receiving large quantities of arms</w:t>
      </w:r>
      <w:r w:rsidRPr="00635D00">
        <w:rPr>
          <w:rStyle w:val="StyleUnderline"/>
        </w:rPr>
        <w:t xml:space="preserve"> through surplus programs or buying weapons through commercial channels </w:t>
      </w:r>
      <w:r w:rsidRPr="0030154A">
        <w:rPr>
          <w:rStyle w:val="StyleUnderline"/>
          <w:highlight w:val="cyan"/>
        </w:rPr>
        <w:t>are engaged in conflict or have extremely poor human rights records.</w:t>
      </w:r>
      <w:r w:rsidRPr="00635D00">
        <w:rPr>
          <w:sz w:val="16"/>
        </w:rPr>
        <w:t xml:space="preserve"> Bahrain, for instance, has received significant quantities of free machine guns, ammunition and grenade launchers in recent years. At the same time, government forces have fired live ammunition and tear gas into crowds of demonstrators demanding a restoration of the parliament, which the ruling family dissolved in 1975. In addition to some measure of representative democracy, protestors are demanding freedom of speech, the release of political prisoners, and the return of deported dissidents. Israel, the leading beneficiary of U.S. military and economic aid, used U.S.-supplied arms in its deadly 1996 assault in Lebanon, in which an ambulance and a U.N. refugee camp were apparently targeted as they were thought to be shielding Hezbollah guerrillas. Under surplus grant arms programs, Israel has received nearly 75,000 M16A1 rifles, 2,500 M204 grenade launchers, and large quantities of ammunition. Morocco, also a major recipient of U.S. surplus small arms, is governed by a highly repressive monarchy which has illegally occupied the Western Sahara for 20 years and long thwarted a negotiated peace process. And, according to the State Department's 1996 human rights report, the Colombian police and armed forces were responsible for "widespread human rights abuse" in 1995, including political and extrajudicial killings, kidnappings and </w:t>
      </w:r>
      <w:proofErr w:type="gramStart"/>
      <w:r w:rsidRPr="00635D00">
        <w:rPr>
          <w:sz w:val="16"/>
        </w:rPr>
        <w:t>torture.(</w:t>
      </w:r>
      <w:proofErr w:type="gramEnd"/>
      <w:r w:rsidRPr="00635D00">
        <w:rPr>
          <w:sz w:val="16"/>
        </w:rPr>
        <w:t xml:space="preserve">49) Colombia is a major recipient of grant surplus arms for counter-narcotics purposes. </w:t>
      </w:r>
      <w:r w:rsidRPr="0030154A">
        <w:rPr>
          <w:rStyle w:val="StyleUnderline"/>
          <w:highlight w:val="cyan"/>
        </w:rPr>
        <w:t>Small arms</w:t>
      </w:r>
      <w:r w:rsidRPr="00635D00">
        <w:rPr>
          <w:rStyle w:val="StyleUnderline"/>
        </w:rPr>
        <w:t>---and assault rifles in particular---</w:t>
      </w:r>
      <w:r w:rsidRPr="0030154A">
        <w:rPr>
          <w:rStyle w:val="StyleUnderline"/>
          <w:highlight w:val="cyan"/>
        </w:rPr>
        <w:t>have long been the principal symbol of state repression</w:t>
      </w:r>
      <w:r w:rsidRPr="00635D00">
        <w:rPr>
          <w:rStyle w:val="StyleUnderline"/>
        </w:rPr>
        <w:t xml:space="preserve">, used by police, internal security forces and allied militias to crush opposition movements, eliminate dissidents and terrorize populations. </w:t>
      </w:r>
      <w:r w:rsidRPr="00635D00">
        <w:rPr>
          <w:sz w:val="16"/>
        </w:rPr>
        <w:t xml:space="preserve">The Christmas-time massacre in Chiapas of 45 unarmed civilians, carried out by government-affiliated paramilitary forces with high-powered AK-47 assault rifles is one of countless examples. </w:t>
      </w:r>
      <w:r w:rsidRPr="00635D00">
        <w:rPr>
          <w:rStyle w:val="StyleUnderline"/>
        </w:rPr>
        <w:t xml:space="preserve">In addition to being immoral, </w:t>
      </w:r>
      <w:r w:rsidRPr="0030154A">
        <w:rPr>
          <w:rStyle w:val="StyleUnderline"/>
          <w:highlight w:val="cyan"/>
        </w:rPr>
        <w:t>transfers of such tools to repressive governments likely encourage insurgent forces to seek countervailing arms through the black-market</w:t>
      </w:r>
      <w:r w:rsidRPr="00635D00">
        <w:rPr>
          <w:rStyle w:val="StyleUnderline"/>
        </w:rPr>
        <w:t>---the principal source of supply open to them.</w:t>
      </w:r>
      <w:r>
        <w:rPr>
          <w:rStyle w:val="StyleUnderline"/>
        </w:rPr>
        <w:t xml:space="preserve"> </w:t>
      </w:r>
      <w:r w:rsidRPr="00635D00">
        <w:rPr>
          <w:sz w:val="16"/>
        </w:rPr>
        <w:t xml:space="preserve">The Clinton administration has, in at least two recent cases, announced a policy of barring sales of small arms to U.S. friends or allies on human rights grounds. In February 1994, the State Department announced that it would deny licenses for the transfer of small or light arms and lethal crowd control items to Indonesia. Later that same year, Congress passed law codifying this ban until certain human rights conditions are met. The ban is still in place. According to a July 1997 State Department report to Congress on Turkey's use of U.S. supplied weapons, "U.S. policy is to restrict the sale of arms that clearly could be used to repress a civilian population, such as small arms and violent crowd-control devices."(50) But the report goes on to note that Turkey now produces the majority of its own pistols, rifles and hand-held automatic weapons. And Turkey's paramilitary </w:t>
      </w:r>
      <w:proofErr w:type="spellStart"/>
      <w:r w:rsidRPr="00635D00">
        <w:rPr>
          <w:sz w:val="16"/>
        </w:rPr>
        <w:t>Jandarama</w:t>
      </w:r>
      <w:proofErr w:type="spellEnd"/>
      <w:r w:rsidRPr="00635D00">
        <w:rPr>
          <w:sz w:val="16"/>
        </w:rPr>
        <w:t xml:space="preserve"> and the Turkish National Police---the forces most prominently cited in the commission of gross human rights abuses in Turkey---have purchased M16 and AR-15S assault rifles and M203 grenade launchers through State Department-licensed commercial sales. According to the State Department report, "In July 1995, in </w:t>
      </w:r>
      <w:proofErr w:type="spellStart"/>
      <w:r w:rsidRPr="00635D00">
        <w:rPr>
          <w:sz w:val="16"/>
        </w:rPr>
        <w:t>Tunceli</w:t>
      </w:r>
      <w:proofErr w:type="spellEnd"/>
      <w:r w:rsidRPr="00635D00">
        <w:rPr>
          <w:sz w:val="16"/>
        </w:rPr>
        <w:t xml:space="preserve"> province, following the death of several of their comrades, members of these special teams went on a rampage, indiscriminately firing on shops and residential buildings and attacking individuals at random."(51) The State Department said that no resources are available generally to monitor the end-use of U.S. supplied weapons in Turkey, to ensure that they are not being used in the commission of gross abuses, but "mission personnel have seen some of this equipment, which is still in service." </w:t>
      </w:r>
      <w:r w:rsidRPr="0030154A">
        <w:rPr>
          <w:rStyle w:val="Emphasis"/>
          <w:highlight w:val="cyan"/>
        </w:rPr>
        <w:t>A comprehensive ban on small arms exports</w:t>
      </w:r>
      <w:r w:rsidRPr="0030154A">
        <w:rPr>
          <w:rStyle w:val="StyleUnderline"/>
          <w:highlight w:val="cyan"/>
        </w:rPr>
        <w:t>---those overseen by the Departments of Commerce, State, Defense and intelligence agencies---should be implemented on all repressive forces, as identified by the State Department in its annual Country Reports on Human Rights.</w:t>
      </w:r>
    </w:p>
    <w:p w:rsidR="00101937" w:rsidRPr="00101937" w:rsidRDefault="00101937" w:rsidP="00101937">
      <w:pPr>
        <w:pStyle w:val="Heading4"/>
      </w:pPr>
      <w:r>
        <w:t>US policy to mitigate Small Arms and Light Weapons is key to prevent global instability and rights violations</w:t>
      </w:r>
    </w:p>
    <w:p w:rsidR="00101937" w:rsidRPr="00101937" w:rsidRDefault="00101937" w:rsidP="00101937">
      <w:r>
        <w:t xml:space="preserve">Loretta </w:t>
      </w:r>
      <w:r w:rsidRPr="007A5145">
        <w:rPr>
          <w:rStyle w:val="Style13ptBold"/>
        </w:rPr>
        <w:t>Bondi</w:t>
      </w:r>
      <w:r>
        <w:t>, 20</w:t>
      </w:r>
      <w:r w:rsidRPr="007A5145">
        <w:rPr>
          <w:rStyle w:val="Style13ptBold"/>
        </w:rPr>
        <w:t>06</w:t>
      </w:r>
      <w:r>
        <w:t xml:space="preserve">, </w:t>
      </w:r>
      <w:r w:rsidR="007A5145">
        <w:t>Director of the Cooperative Security Program at the Johns Hopkins University. “</w:t>
      </w:r>
      <w:r>
        <w:t xml:space="preserve">U.S. POLICY ON SMALL ARMS AND LIGHT WEAPONS”. </w:t>
      </w:r>
      <w:r w:rsidR="007A5145">
        <w:t>Naval War College Review, Vol.59, No.1. [https://digital-commons.usnwc.edu/cgi/viewcontent.cgi?referer=https://www.google.com/&amp;httpsredir=1&amp;article=1887&amp;context=nwc-review]/mnw</w:t>
      </w:r>
    </w:p>
    <w:p w:rsidR="00F344BC" w:rsidRPr="00101937" w:rsidRDefault="00F344BC" w:rsidP="00F344BC">
      <w:pPr>
        <w:rPr>
          <w:sz w:val="16"/>
        </w:rPr>
      </w:pPr>
      <w:r w:rsidRPr="0030154A">
        <w:rPr>
          <w:rStyle w:val="StyleUnderline"/>
          <w:highlight w:val="cyan"/>
        </w:rPr>
        <w:t>U.S. policy to prevent and control the spread of small arms and light weapons has changed little</w:t>
      </w:r>
      <w:r w:rsidRPr="00101937">
        <w:rPr>
          <w:rStyle w:val="StyleUnderline"/>
        </w:rPr>
        <w:t xml:space="preserve"> over the past ten years and is unlikely to evolve dramatically in the foreseeable future.</w:t>
      </w:r>
      <w:r w:rsidRPr="00101937">
        <w:rPr>
          <w:sz w:val="16"/>
        </w:rPr>
        <w:t xml:space="preserve"> Incremental and parsimonious since its inception, the policy has hinged upon discreet limited interventions, such as destruction of weapons in regions of conflict, as well as capacity building and norm development. The Bush administration has showed little enthusiasm for multilateral initiatives under the aegis of the United Nations, which has taken the lead in confronting the problem of small arms proliferation. </w:t>
      </w:r>
      <w:r w:rsidRPr="00101937">
        <w:rPr>
          <w:rStyle w:val="StyleUnderline"/>
        </w:rPr>
        <w:t xml:space="preserve">The sheer magnitude of this phenomenon in Africa and elsewhere has, however, grave implications for U.S. security, particularly when a nexus forms between arms trafficking and terrorism. </w:t>
      </w:r>
      <w:r w:rsidRPr="00101937">
        <w:rPr>
          <w:sz w:val="16"/>
        </w:rPr>
        <w:t xml:space="preserve">Although the United States has recognized the perils of this nexus, it has not devoted commensurate resources, focus, or expertise to tackle it. The influence of the pro-gun lobby, which has many allies in the White House and Congress, has increased over the past four years. Such influence has ensured that the United States does not deviate from its minimalist path either at home or abroad. </w:t>
      </w:r>
      <w:r w:rsidRPr="0030154A">
        <w:rPr>
          <w:rStyle w:val="StyleUnderline"/>
          <w:highlight w:val="cyan"/>
        </w:rPr>
        <w:t>Failure to renew the domestic assault-weapons ban has cast doubts on commitment to weapons reduction</w:t>
      </w:r>
      <w:r w:rsidRPr="00101937">
        <w:rPr>
          <w:rStyle w:val="StyleUnderline"/>
        </w:rPr>
        <w:t xml:space="preserve"> in a nation that contains half of the world's small arms and light weapons</w:t>
      </w:r>
      <w:r w:rsidRPr="00101937">
        <w:rPr>
          <w:sz w:val="16"/>
        </w:rPr>
        <w:t xml:space="preserve">. Both abroad and at home, </w:t>
      </w:r>
      <w:r w:rsidRPr="0030154A">
        <w:rPr>
          <w:rStyle w:val="StyleUnderline"/>
          <w:highlight w:val="cyan"/>
        </w:rPr>
        <w:t>prevention is preferable to injecting more weapons in areas of instability, where belligerents</w:t>
      </w:r>
      <w:r w:rsidRPr="00101937">
        <w:rPr>
          <w:rStyle w:val="StyleUnderline"/>
        </w:rPr>
        <w:t xml:space="preserve"> (be they government forces or nonstate actors) </w:t>
      </w:r>
      <w:r w:rsidRPr="0030154A">
        <w:rPr>
          <w:rStyle w:val="StyleUnderline"/>
          <w:highlight w:val="cyan"/>
        </w:rPr>
        <w:t>can perpetrate human rights abuses and criminal networks can wreak havoc upon entire communities</w:t>
      </w:r>
      <w:r w:rsidRPr="00101937">
        <w:rPr>
          <w:rStyle w:val="StyleUnderline"/>
        </w:rPr>
        <w:t>. This is why it is crucial to control and keep track of arms supplies. American leadership and example in fostering and supporting legally binding commitments aimed at keeping transfers in check</w:t>
      </w:r>
      <w:r w:rsidRPr="00101937">
        <w:rPr>
          <w:sz w:val="16"/>
        </w:rPr>
        <w:t xml:space="preserve">, and in tracing weapons throughout their itinerant lives, </w:t>
      </w:r>
      <w:r w:rsidRPr="00101937">
        <w:rPr>
          <w:rStyle w:val="StyleUnderline"/>
        </w:rPr>
        <w:t xml:space="preserve">is essential but long overdue. </w:t>
      </w:r>
      <w:r w:rsidRPr="00101937">
        <w:rPr>
          <w:sz w:val="16"/>
        </w:rPr>
        <w:t>Finally, failure of the United States to build on the United Nations Conference has the potential to undermine the collaboration and support of allies and partners in an array of other fields of security cooperation.</w:t>
      </w:r>
    </w:p>
    <w:p w:rsidR="00F344BC" w:rsidRDefault="00F344BC" w:rsidP="00F344BC">
      <w:pPr>
        <w:pStyle w:val="Heading3"/>
      </w:pPr>
      <w:r>
        <w:t>Advantage 1: Soft Power</w:t>
      </w:r>
    </w:p>
    <w:p w:rsidR="00B97E6A" w:rsidRDefault="00B97E6A" w:rsidP="00B97E6A">
      <w:pPr>
        <w:pStyle w:val="Heading4"/>
      </w:pPr>
      <w:r>
        <w:t xml:space="preserve">Trump left the Arms Trade Treaty – that undermines </w:t>
      </w:r>
      <w:r w:rsidR="00C71A76">
        <w:t>US soft power</w:t>
      </w:r>
    </w:p>
    <w:p w:rsidR="00C71A76" w:rsidRPr="00C71A76" w:rsidRDefault="00C71A76" w:rsidP="00C71A76">
      <w:r>
        <w:t xml:space="preserve">Rachel </w:t>
      </w:r>
      <w:proofErr w:type="spellStart"/>
      <w:r w:rsidRPr="00C71A76">
        <w:rPr>
          <w:rStyle w:val="Style13ptBold"/>
        </w:rPr>
        <w:t>Stohl</w:t>
      </w:r>
      <w:proofErr w:type="spellEnd"/>
      <w:r>
        <w:t xml:space="preserve">, </w:t>
      </w:r>
      <w:r w:rsidRPr="00C71A76">
        <w:rPr>
          <w:rStyle w:val="Style13ptBold"/>
        </w:rPr>
        <w:t>5-3</w:t>
      </w:r>
      <w:r>
        <w:t xml:space="preserve">-2019, Rachel </w:t>
      </w:r>
      <w:proofErr w:type="spellStart"/>
      <w:r>
        <w:t>Stohl</w:t>
      </w:r>
      <w:proofErr w:type="spellEnd"/>
      <w:r>
        <w:t xml:space="preserve"> is managing director at the Stimson Center and was the consultant to the Arms Trade Treaty negotiations. "Trump </w:t>
      </w:r>
      <w:proofErr w:type="spellStart"/>
      <w:r>
        <w:t>Unsigns</w:t>
      </w:r>
      <w:proofErr w:type="spellEnd"/>
      <w:r>
        <w:t xml:space="preserve"> the Arms Trade Treaty: How Did We Get Here?" War on the Rocks. Accessed 5-28-2019 [https://warontherocks.com/2019/05/trump-unsigns-the-arms-trade-treaty-how-did-we-get-here/]/mnw</w:t>
      </w:r>
    </w:p>
    <w:p w:rsidR="00B97E6A" w:rsidRPr="00C71A76" w:rsidRDefault="00B97E6A" w:rsidP="00B97E6A">
      <w:pPr>
        <w:rPr>
          <w:sz w:val="16"/>
        </w:rPr>
      </w:pPr>
      <w:r w:rsidRPr="00B97E6A">
        <w:rPr>
          <w:rStyle w:val="StyleUnderline"/>
        </w:rPr>
        <w:t xml:space="preserve">You might have heard that President Donald </w:t>
      </w:r>
      <w:r w:rsidRPr="0030154A">
        <w:rPr>
          <w:rStyle w:val="StyleUnderline"/>
          <w:highlight w:val="cyan"/>
        </w:rPr>
        <w:t>Trump struck another fatal blow to multilateral diplomacy last week when he announced that the United States would withdraw</w:t>
      </w:r>
      <w:r w:rsidRPr="00B97E6A">
        <w:rPr>
          <w:rStyle w:val="StyleUnderline"/>
        </w:rPr>
        <w:t xml:space="preserve"> its signature </w:t>
      </w:r>
      <w:r w:rsidRPr="0030154A">
        <w:rPr>
          <w:rStyle w:val="StyleUnderline"/>
          <w:highlight w:val="cyan"/>
        </w:rPr>
        <w:t>from the Arms Trade Treaty</w:t>
      </w:r>
      <w:r w:rsidRPr="00B97E6A">
        <w:rPr>
          <w:rStyle w:val="StyleUnderline"/>
        </w:rPr>
        <w:t xml:space="preserve"> and would no longer seek to ratify the landmark agreement regulating the international trade in conventional weapons.</w:t>
      </w:r>
      <w:r w:rsidRPr="00C71A76">
        <w:rPr>
          <w:sz w:val="16"/>
        </w:rPr>
        <w:t xml:space="preserve"> With great flair and flourish, Trump signed a letter while onstage at the National Rifle Association’s annual conference asking for the Senate to return the Arms Trade Treaty to the White House so it could “be disposed of.” </w:t>
      </w:r>
      <w:r w:rsidRPr="00B97E6A">
        <w:rPr>
          <w:rStyle w:val="StyleUnderline"/>
        </w:rPr>
        <w:t>While this act may prove politically expedient for Trump in the short term, it is wrought with longer-term strategic and diplomatic challenges that could haunt the United States for years to come.</w:t>
      </w:r>
      <w:r w:rsidR="00C71A76">
        <w:rPr>
          <w:rStyle w:val="StyleUnderline"/>
        </w:rPr>
        <w:t xml:space="preserve"> </w:t>
      </w:r>
      <w:r w:rsidRPr="00C71A76">
        <w:rPr>
          <w:sz w:val="16"/>
        </w:rPr>
        <w:t>In remarks crafted to appeal to special interest groups, Trump repeated typical gun lobby talking points about the Arms Trade Treaty that demonstrate a willful mischaracterization of the treaty’s intent and effect. Commenting that the treaty threatens the rights of U.S. citizens, Trump exclaimed that “we will never allow foreign bureaucrats to trample on your Second Amendment freedom” and that “we will never surrender American sovereignty to anyone.” Such statements not only reinforce a false narrative about the Arms Trade Treaty, but risk isolating the United States from its closest allies that remain committed to increasing responsibility, mitigating human rights abuses, and addressing security concerns associated with the unregulated global trade in conventional arms.</w:t>
      </w:r>
      <w:r w:rsidR="00C71A76" w:rsidRPr="00C71A76">
        <w:rPr>
          <w:sz w:val="16"/>
        </w:rPr>
        <w:t xml:space="preserve"> </w:t>
      </w:r>
      <w:r w:rsidRPr="00C71A76">
        <w:rPr>
          <w:sz w:val="16"/>
        </w:rPr>
        <w:t>What Does the Arms Trade Treaty Do?</w:t>
      </w:r>
      <w:r w:rsidR="00C71A76" w:rsidRPr="00C71A76">
        <w:rPr>
          <w:sz w:val="16"/>
        </w:rPr>
        <w:t xml:space="preserve"> </w:t>
      </w:r>
      <w:r w:rsidRPr="00C71A76">
        <w:rPr>
          <w:sz w:val="16"/>
        </w:rPr>
        <w:t xml:space="preserve">Contrary to the president’s statement, </w:t>
      </w:r>
      <w:r w:rsidRPr="00B97E6A">
        <w:rPr>
          <w:rStyle w:val="StyleUnderline"/>
        </w:rPr>
        <w:t>the Arms Trade Treaty does not limit U.S. sovereignty over arms export decisions, nor does it put a foreign government in charge of U.S. domestic regulations. The treaty regulates only the international trade in conventional arms — that’s all weapons from small arms to fighter jets and everything in between.</w:t>
      </w:r>
      <w:r w:rsidRPr="00C71A76">
        <w:rPr>
          <w:sz w:val="16"/>
        </w:rPr>
        <w:t xml:space="preserve"> Its stated purpose is to contribute to international peace and security and reduce human suffering caused by the irresponsible and illicit arms trade. The Arms Trade Treaty also promotes transparency and accountability in the global arms trade by requiring governments to report annually on their arms exports and imports, building confidence in what has historically been an opaque business.</w:t>
      </w:r>
      <w:r w:rsidR="00C71A76" w:rsidRPr="00C71A76">
        <w:rPr>
          <w:sz w:val="16"/>
        </w:rPr>
        <w:t xml:space="preserve"> </w:t>
      </w:r>
      <w:r w:rsidRPr="00C71A76">
        <w:rPr>
          <w:sz w:val="16"/>
        </w:rPr>
        <w:t xml:space="preserve">The treaty encourages governments to stop supplying lethal weapons of war to human rights abusers, violators of international humanitarian law, terrorists, and organized criminals by prohibiting certain kinds of arms transfers and establishing specific criteria for making arms transfer decisions (all of which are already reflected in U.S. law and regulations). These are not controversial measures. </w:t>
      </w:r>
      <w:r w:rsidRPr="00B97E6A">
        <w:rPr>
          <w:rStyle w:val="StyleUnderline"/>
        </w:rPr>
        <w:t>It is common sense to ensure that the weapons the United States sells are used for the purposes intended and do not undermine American national security interests, foreign policy objectives, economic priorities, or principles and values.</w:t>
      </w:r>
      <w:r w:rsidR="00C71A76">
        <w:rPr>
          <w:rStyle w:val="StyleUnderline"/>
        </w:rPr>
        <w:t xml:space="preserve"> </w:t>
      </w:r>
      <w:r w:rsidRPr="00C71A76">
        <w:rPr>
          <w:sz w:val="16"/>
        </w:rPr>
        <w:t>In simple terms, the Arms Trade Treaty tells governments what to do in order to participate in the arms trade responsibly, but not how to do it. It provides a flexible approach that allows governments to right-size their national arms transfer control systems — the laws, regulations, and policies that governments have to control arms moving into, out of, and through their territories. Not everyone needs a system as sophisticated as the United States, for example — no other country does as much arms trading. But the treaty mandates that participating governments have national control systems with control lists of items that are subject to import, export, brokering and transit and transshipment regulations. These requirements are common-sense elements of every national control system. They do not create a burden. Rather, they simply make legitimate trade more efficient and help curb diversion of legal weapons to illegal markets. For example, the treaty requires governments to develop laws and regulations for arms brokering — closing a loophole that has allowed nefarious arms brokers to skirt a patchwork of national laws and avoid detection. While Trump’s remarks seriously misrepresent the nature and purpose of the treaty, he was right about one thing: Most Americans have never heard of the Arms Trade Treaty. The treaty was negotiated over a five-year period that began in the George W. Bush administration, was adopted by the U.N. General Assembly in April 2013, and was signed by then-Secretary of State John Kerry several months later.</w:t>
      </w:r>
      <w:r w:rsidR="00C71A76" w:rsidRPr="00C71A76">
        <w:rPr>
          <w:sz w:val="16"/>
        </w:rPr>
        <w:t xml:space="preserve"> </w:t>
      </w:r>
      <w:r w:rsidRPr="00C71A76">
        <w:rPr>
          <w:sz w:val="16"/>
        </w:rPr>
        <w:t>I spent those years as the consultant to the treaty process — from its beginnings as a group of governmental experts examining the scope, parameters, and feasibility of an Arms Trade Treaty through two negotiating conferences. One of the reasons I was selected as the consultant was because I was an American who understood the U.S. export control system and the concerns of U.S. negotiators. I worked closely with the conference presidents and diplomats from the United States and around the world looking for compromises in text language to develop a treaty that made a meaningful difference. Having the United States on board, as the world’s largest arms exporter, was important to the diplomats negotiating the treaty, and sacrifices were made by those demanding stronger and more specific language in order to keep the United States at the table.</w:t>
      </w:r>
      <w:r w:rsidR="00C71A76" w:rsidRPr="00C71A76">
        <w:rPr>
          <w:sz w:val="16"/>
        </w:rPr>
        <w:t xml:space="preserve"> </w:t>
      </w:r>
      <w:r w:rsidRPr="00C71A76">
        <w:rPr>
          <w:sz w:val="16"/>
        </w:rPr>
        <w:t>With all the concessions made to get the United States to sign on to the treaty, unfortunately, the Obama administration never sold the treaty’s virtues to the American public or Congress. This neglect allowed a false narrative about the Arms Trade Treaty — largely propagated by conservative groups and gun-rights activists, such as those at the National Rifle Association — to take hold and dominate the discussion. With no champions on the Hill, the treaty has been allowed to languish in the Senate since it was first transmitted for consideration of ratification in 2016 with no action.</w:t>
      </w:r>
      <w:r w:rsidR="00C71A76" w:rsidRPr="00C71A76">
        <w:rPr>
          <w:sz w:val="16"/>
        </w:rPr>
        <w:t xml:space="preserve"> </w:t>
      </w:r>
      <w:r w:rsidRPr="00C71A76">
        <w:rPr>
          <w:sz w:val="16"/>
        </w:rPr>
        <w:t>Getting Up from the Table</w:t>
      </w:r>
      <w:r w:rsidR="00C71A76" w:rsidRPr="00C71A76">
        <w:rPr>
          <w:sz w:val="16"/>
        </w:rPr>
        <w:t xml:space="preserve"> </w:t>
      </w:r>
      <w:r w:rsidRPr="00C71A76">
        <w:rPr>
          <w:sz w:val="16"/>
        </w:rPr>
        <w:t>Even though the U.S. government remained silent on the Arms Trade Treaty domestically, it actively participated in discussions on the treaty internationally at the working group level and at Conferences of States Parties, speaking up when proposals were not in the U.S. interest or when diplomats tried to interpret the treaty in ways inconsistent with the actual text. Participation in these meetings has helped ensure that U.S. perspectives and interests were heard and taken into consideration as the treaty matured</w:t>
      </w:r>
      <w:r w:rsidRPr="0030154A">
        <w:rPr>
          <w:sz w:val="16"/>
          <w:highlight w:val="cyan"/>
        </w:rPr>
        <w:t xml:space="preserve">. </w:t>
      </w:r>
      <w:r w:rsidRPr="0030154A">
        <w:rPr>
          <w:rStyle w:val="StyleUnderline"/>
          <w:highlight w:val="cyan"/>
        </w:rPr>
        <w:t>In walking away from the treaty now, the United States will have to rely on other countries to serve as guarantors for U.S. interests</w:t>
      </w:r>
      <w:r w:rsidRPr="00B97E6A">
        <w:rPr>
          <w:rStyle w:val="StyleUnderline"/>
        </w:rPr>
        <w:t xml:space="preserve"> — a role that is best played by the United States itself.</w:t>
      </w:r>
      <w:r w:rsidRPr="00C71A76">
        <w:rPr>
          <w:sz w:val="16"/>
        </w:rPr>
        <w:t xml:space="preserve"> Now countries can promote treaty interpretation or establish common practices that are more consistent with their views and experiences and which ignore U.S. perspectives.</w:t>
      </w:r>
      <w:r w:rsidR="00C71A76" w:rsidRPr="00C71A76">
        <w:rPr>
          <w:sz w:val="16"/>
        </w:rPr>
        <w:t xml:space="preserve"> </w:t>
      </w:r>
      <w:r w:rsidRPr="00C71A76">
        <w:rPr>
          <w:sz w:val="16"/>
        </w:rPr>
        <w:t xml:space="preserve">Treaty critics, including the president himself, point out that Russia and China remain outside the treaty. But so too do Iran, North Korea, Syria, India, and Pakistan, many of which have tense relationships with the United States. After Trump’s theatrics last week, China announced that it was considering joining the Arms Trade Treaty. China has not opposed the treaty in principle, rather it initially did not approve of how the treaty was adopted at the United Nations. China regularly participates in treaty meetings as an observer but has upped the ante in light of the Trump announcement. </w:t>
      </w:r>
      <w:r w:rsidRPr="0030154A">
        <w:rPr>
          <w:rStyle w:val="StyleUnderline"/>
          <w:highlight w:val="cyan"/>
        </w:rPr>
        <w:t>China is clearly taking advantage of the leadership void that Trump has opened up</w:t>
      </w:r>
      <w:r w:rsidRPr="00C71A76">
        <w:rPr>
          <w:rStyle w:val="StyleUnderline"/>
        </w:rPr>
        <w:t xml:space="preserve">, using the opportunity to move from cautious observer to a near enthusiastic supporter of the treaty — a shrewd political move. </w:t>
      </w:r>
      <w:r w:rsidRPr="00C71A76">
        <w:rPr>
          <w:sz w:val="16"/>
        </w:rPr>
        <w:t xml:space="preserve">No one knows how the president’s decision will be implemented. Senior administration officials said during a phone briefing last Friday that they are unsure about how the mechanics of the decision will work and whether the United States will attend and participate in future Arms Trade Treaty meetings. </w:t>
      </w:r>
      <w:r w:rsidRPr="00C71A76">
        <w:rPr>
          <w:rStyle w:val="StyleUnderline"/>
        </w:rPr>
        <w:t xml:space="preserve">This is concerning. If the United States is not in the room, it cannot make sure that the future of the treaty remains consistent with U.S. interests. </w:t>
      </w:r>
      <w:r w:rsidRPr="0030154A">
        <w:rPr>
          <w:rStyle w:val="StyleUnderline"/>
          <w:highlight w:val="cyan"/>
        </w:rPr>
        <w:t>By abdicating responsibility, the United States is ceding space to others</w:t>
      </w:r>
      <w:r w:rsidRPr="00C71A76">
        <w:rPr>
          <w:rStyle w:val="StyleUnderline"/>
        </w:rPr>
        <w:t xml:space="preserve"> to influence the interpretation and implementation of the treaty.</w:t>
      </w:r>
      <w:r w:rsidR="00C71A76">
        <w:rPr>
          <w:rStyle w:val="StyleUnderline"/>
        </w:rPr>
        <w:t xml:space="preserve"> </w:t>
      </w:r>
      <w:r w:rsidRPr="00C71A76">
        <w:rPr>
          <w:sz w:val="16"/>
        </w:rPr>
        <w:t>Where to from Here?</w:t>
      </w:r>
      <w:r w:rsidR="00C71A76" w:rsidRPr="00C71A76">
        <w:rPr>
          <w:sz w:val="16"/>
        </w:rPr>
        <w:t xml:space="preserve"> </w:t>
      </w:r>
      <w:r w:rsidRPr="00C71A76">
        <w:rPr>
          <w:sz w:val="16"/>
        </w:rPr>
        <w:t>The Arms Trade Treaty is aspirational, but it does not act in isolation. The treaty is not a panacea to solve every problem associated with the global transfer and use of conventional weapons but rather is one tool in a diverse and varied toolbox available for states to ensure responsibility in the international arms trade. And while there are problems with the treaty text — due to compromises made to get the United States on board the treaty — more than 100 governments are party to the treaty (including most U.S. allies), and more than 30 additional governments have signed on to it, cementing new norms and standards for operating in a previously unregulated global arms trade. The Arms Trade Treaty will survive without the United States, but not having the world’s largest arms exporter inside the treaty undermines its intent.</w:t>
      </w:r>
      <w:r w:rsidR="00C71A76" w:rsidRPr="00C71A76">
        <w:rPr>
          <w:sz w:val="16"/>
        </w:rPr>
        <w:t xml:space="preserve"> </w:t>
      </w:r>
      <w:r w:rsidRPr="00C71A76">
        <w:rPr>
          <w:sz w:val="16"/>
        </w:rPr>
        <w:t xml:space="preserve">U.S. negotiators saw this treaty as an opportunity to raise other countries up to the U.S. standard and level the playing field for American industry, which was subject to stricter national controls and more complicated bureaucratic processes than those found in other countries. U.S. negotiators recognized that the Arms Trade Treaty would face a challenging political environment within the United States and therefore made it clear that the treaty did not create additional responsibilities or burdens for U.S. industry, nor require changes to U.S. laws or regulations. U.S. industry supported these efforts because they seek efficiency and predictability in an increasingly globalized market. Nothing will change for U.S. exporters when the United States </w:t>
      </w:r>
      <w:proofErr w:type="spellStart"/>
      <w:r w:rsidRPr="00C71A76">
        <w:rPr>
          <w:sz w:val="16"/>
        </w:rPr>
        <w:t>unsigns</w:t>
      </w:r>
      <w:proofErr w:type="spellEnd"/>
      <w:r w:rsidRPr="00C71A76">
        <w:rPr>
          <w:sz w:val="16"/>
        </w:rPr>
        <w:t xml:space="preserve"> the treaty, as they will still be subject to strict U.S. export control laws. But, these exporters could see their supply chains or access to customers put at risk if a trading partner puts limits with those countries that are not signatories or parties to the treaty.</w:t>
      </w:r>
      <w:r w:rsidR="00C71A76" w:rsidRPr="00C71A76">
        <w:rPr>
          <w:sz w:val="16"/>
        </w:rPr>
        <w:t xml:space="preserve"> </w:t>
      </w:r>
      <w:r w:rsidRPr="00C71A76">
        <w:rPr>
          <w:sz w:val="16"/>
        </w:rPr>
        <w:t xml:space="preserve">As mentioned, on April 29, the president sent a letter to the Senate saying that ratification of the treaty is not in America’s interest and asking for it to be returned to the White House. Once that occurs, the president should stay quiet on the Arms Trade Treaty. He has accomplished his political objectives and given a win to an embattled special interest group. Another administration can reconsider the U.S. role in the Arms Trade Treaty in the future and seek treaty ratification. But the damage to the U.S. relationship with partners and allies will likely take longer to repair. </w:t>
      </w:r>
      <w:r w:rsidRPr="00C71A76">
        <w:rPr>
          <w:rStyle w:val="StyleUnderline"/>
        </w:rPr>
        <w:t xml:space="preserve">The United States has sent a signal with this announcement — that it will no longer be bound by the object and purpose of the Arms Trade Treaty. </w:t>
      </w:r>
      <w:r w:rsidRPr="00C71A76">
        <w:rPr>
          <w:sz w:val="16"/>
        </w:rPr>
        <w:t xml:space="preserve">Not having the United States as a treaty partner legitimizes the irresponsible transfers of countries like Russia, Iran, and North Korea. It tells governments that they do not have to utilize restraint in their arms transfer decisions. </w:t>
      </w:r>
      <w:r w:rsidRPr="00C71A76">
        <w:rPr>
          <w:rStyle w:val="StyleUnderline"/>
        </w:rPr>
        <w:t>Yes, the United States will continue to follow its national laws and regulations, but the bad behavior of those countries that do not have such strict standards has now become much harder for the United States to condone.</w:t>
      </w:r>
      <w:r w:rsidR="00C71A76">
        <w:rPr>
          <w:rStyle w:val="StyleUnderline"/>
        </w:rPr>
        <w:t xml:space="preserve"> </w:t>
      </w:r>
      <w:r w:rsidRPr="0030154A">
        <w:rPr>
          <w:rStyle w:val="StyleUnderline"/>
          <w:highlight w:val="cyan"/>
        </w:rPr>
        <w:t xml:space="preserve">The United States has not only weakened its commitment to promoting and ensuring responsibility in global arms transfers, </w:t>
      </w:r>
      <w:r w:rsidRPr="0030154A">
        <w:rPr>
          <w:rStyle w:val="Emphasis"/>
          <w:highlight w:val="cyan"/>
        </w:rPr>
        <w:t>it has left a hole in leadership and undermined its negotiating position in the future</w:t>
      </w:r>
      <w:r w:rsidRPr="0030154A">
        <w:rPr>
          <w:rStyle w:val="StyleUnderline"/>
          <w:highlight w:val="cyan"/>
        </w:rPr>
        <w:t>.</w:t>
      </w:r>
      <w:r w:rsidRPr="00C71A76">
        <w:rPr>
          <w:sz w:val="16"/>
        </w:rPr>
        <w:t xml:space="preserve"> For now, we must live with the consequences of this foolish decision and hope the U.S. reputation can recover from yet another rejection of international engagement.</w:t>
      </w:r>
    </w:p>
    <w:p w:rsidR="00F344BC" w:rsidRDefault="00A3213B" w:rsidP="00A3213B">
      <w:pPr>
        <w:pStyle w:val="Heading4"/>
      </w:pPr>
      <w:r>
        <w:t xml:space="preserve">Reducing SALW sales is key to </w:t>
      </w:r>
      <w:r w:rsidR="00B97E6A">
        <w:t>US diplomacy and soft power</w:t>
      </w:r>
    </w:p>
    <w:p w:rsidR="00A3213B" w:rsidRPr="00A3213B" w:rsidRDefault="00A3213B" w:rsidP="00A3213B">
      <w:r>
        <w:t xml:space="preserve">A. Trevor </w:t>
      </w:r>
      <w:r w:rsidRPr="00A90EDE">
        <w:rPr>
          <w:rStyle w:val="Style13ptBold"/>
        </w:rPr>
        <w:t>Thrall and</w:t>
      </w:r>
      <w:r>
        <w:t xml:space="preserve"> Caroline </w:t>
      </w:r>
      <w:proofErr w:type="spellStart"/>
      <w:r w:rsidRPr="00A90EDE">
        <w:rPr>
          <w:rStyle w:val="Style13ptBold"/>
        </w:rPr>
        <w:t>Dorminey</w:t>
      </w:r>
      <w:proofErr w:type="spellEnd"/>
      <w:r>
        <w:t>, 3-13-20</w:t>
      </w:r>
      <w:r w:rsidRPr="00A90EDE">
        <w:rPr>
          <w:rStyle w:val="Style13ptBold"/>
        </w:rPr>
        <w:t>18</w:t>
      </w:r>
      <w:r>
        <w:t xml:space="preserve">, Thrall, senior fellow for the Cato’s Institute’s Defense and Foreign Policy Department. </w:t>
      </w:r>
      <w:proofErr w:type="spellStart"/>
      <w:r>
        <w:t>Dorminey</w:t>
      </w:r>
      <w:proofErr w:type="spellEnd"/>
      <w:r>
        <w:t>, policy analyst in defense and foreign policy studies at the Cato Institute. "Risky Business: The Role of Arms Sales in U.S. Foreign Policy" Cato Institute. Accessed 12-10-2018 [https://www.cato.org/publications/policy-analysis/risky-business-role-arms-sales-us-foreign-policy]/mnw</w:t>
      </w:r>
    </w:p>
    <w:p w:rsidR="00143E47" w:rsidRPr="00A3213B" w:rsidRDefault="00A3213B" w:rsidP="001D5597">
      <w:pPr>
        <w:rPr>
          <w:rStyle w:val="StyleUnderline"/>
        </w:rPr>
      </w:pPr>
      <w:r w:rsidRPr="0030154A">
        <w:rPr>
          <w:rStyle w:val="StyleUnderline"/>
          <w:highlight w:val="cyan"/>
        </w:rPr>
        <w:t>The</w:t>
      </w:r>
      <w:r w:rsidRPr="00A3213B">
        <w:rPr>
          <w:rStyle w:val="StyleUnderline"/>
        </w:rPr>
        <w:t xml:space="preserve"> first </w:t>
      </w:r>
      <w:r w:rsidRPr="0030154A">
        <w:rPr>
          <w:rStyle w:val="StyleUnderline"/>
          <w:highlight w:val="cyan"/>
        </w:rPr>
        <w:t xml:space="preserve">benefit from reducing arms sales would be greater </w:t>
      </w:r>
      <w:r w:rsidRPr="0030154A">
        <w:rPr>
          <w:rStyle w:val="Emphasis"/>
          <w:highlight w:val="cyan"/>
        </w:rPr>
        <w:t>diplomatic flexibility and leverage.</w:t>
      </w:r>
      <w:r w:rsidRPr="00A3213B">
        <w:rPr>
          <w:sz w:val="16"/>
        </w:rPr>
        <w:t xml:space="preserve"> Critics might argue that even if arms sales are an imperfect tool, forgoing arms sales will eliminate a potential source of leverage. We argue that, on the contrary, the diplomatic gains from forgoing arms sales will outweigh the potential leverage or other benefits from arms sales. Most importantly, </w:t>
      </w:r>
      <w:r w:rsidRPr="00A3213B">
        <w:rPr>
          <w:rStyle w:val="StyleUnderline"/>
        </w:rPr>
        <w:t xml:space="preserve">by refraining from arming nations engaged in conflict, </w:t>
      </w:r>
      <w:r w:rsidRPr="0030154A">
        <w:rPr>
          <w:rStyle w:val="StyleUnderline"/>
          <w:highlight w:val="cyan"/>
        </w:rPr>
        <w:t>the United States will have the diplomatic flexibility to engage with all parties as an honest broker</w:t>
      </w:r>
      <w:r w:rsidRPr="00A3213B">
        <w:rPr>
          <w:rStyle w:val="StyleUnderline"/>
        </w:rPr>
        <w:t>.</w:t>
      </w:r>
      <w:r w:rsidRPr="00A3213B">
        <w:rPr>
          <w:sz w:val="16"/>
        </w:rPr>
        <w:t xml:space="preserve"> The inherent difficulty of negotiating while arming one side is obvious today with respect to North and South Korea. After decades of U.S. support for South Korea, North Korea clearly does not trust the United States. Similarly, </w:t>
      </w:r>
      <w:r w:rsidRPr="00A3213B">
        <w:rPr>
          <w:rStyle w:val="StyleUnderline"/>
        </w:rPr>
        <w:t>U.S. attempts to help negotiate a peace deal between the Israelis and Palestinians have long been complicated by American support for Israel.</w:t>
      </w:r>
      <w:r w:rsidRPr="00A3213B">
        <w:rPr>
          <w:sz w:val="16"/>
        </w:rPr>
        <w:t xml:space="preserve"> To stop arming one side of a contentious relationship is not to suggest that the United States does not have a preferred outcome in such cases. </w:t>
      </w:r>
      <w:r w:rsidRPr="00A3213B">
        <w:rPr>
          <w:rStyle w:val="StyleUnderline"/>
        </w:rPr>
        <w:t xml:space="preserve">Rather, </w:t>
      </w:r>
      <w:r w:rsidRPr="0030154A">
        <w:rPr>
          <w:rStyle w:val="StyleUnderline"/>
          <w:highlight w:val="cyan"/>
        </w:rPr>
        <w:t>by staying out of the military domain the United States can more readily encourage dialogue and diplomacy</w:t>
      </w:r>
      <w:r w:rsidRPr="00A3213B">
        <w:rPr>
          <w:rStyle w:val="StyleUnderline"/>
        </w:rPr>
        <w:t>.</w:t>
      </w:r>
      <w:r w:rsidRPr="00A3213B">
        <w:rPr>
          <w:sz w:val="16"/>
        </w:rPr>
        <w:t xml:space="preserve"> 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 </w:t>
      </w:r>
      <w:r w:rsidRPr="00A3213B">
        <w:rPr>
          <w:rStyle w:val="StyleUnderline"/>
        </w:rPr>
        <w:t xml:space="preserve">The second major benefit of reducing arms sales is that </w:t>
      </w:r>
      <w:r w:rsidRPr="0030154A">
        <w:rPr>
          <w:rStyle w:val="StyleUnderline"/>
          <w:highlight w:val="cyan"/>
        </w:rPr>
        <w:t>it would imbue the United States with greater moral authority.</w:t>
      </w:r>
      <w:r w:rsidRPr="00A3213B">
        <w:rPr>
          <w:sz w:val="16"/>
        </w:rPr>
        <w:t xml:space="preserve"> </w:t>
      </w:r>
      <w:r w:rsidRPr="00A3213B">
        <w:rPr>
          <w:rStyle w:val="StyleUnderline"/>
        </w:rPr>
        <w:t xml:space="preserve">Today, as the leading arms-dealing nation in the world, </w:t>
      </w:r>
      <w:r w:rsidRPr="0030154A">
        <w:rPr>
          <w:rStyle w:val="StyleUnderline"/>
          <w:highlight w:val="cyan"/>
        </w:rPr>
        <w:t>the United States lacks credibility in discussions of arms control</w:t>
      </w:r>
      <w:r w:rsidRPr="00A3213B">
        <w:rPr>
          <w:rStyle w:val="StyleUnderline"/>
        </w:rPr>
        <w:t xml:space="preserve"> and nonproliferation</w:t>
      </w:r>
      <w:r w:rsidRPr="00A3213B">
        <w:rPr>
          <w:sz w:val="16"/>
        </w:rPr>
        <w:t xml:space="preserve">, especially in light of its military interventionism since 2001. </w:t>
      </w:r>
      <w:r w:rsidRPr="0030154A">
        <w:rPr>
          <w:rStyle w:val="StyleUnderline"/>
          <w:highlight w:val="cyan"/>
        </w:rPr>
        <w:t>By showing the world that it is ready to choose diplomacy over the arms trade, the United States would provide a huge boost to international efforts to curtail proliferation</w:t>
      </w:r>
      <w:r w:rsidRPr="00A3213B">
        <w:rPr>
          <w:rStyle w:val="StyleUnderline"/>
        </w:rPr>
        <w:t xml:space="preserve"> and its negative consequences.</w:t>
      </w:r>
      <w:r w:rsidRPr="00A3213B">
        <w:rPr>
          <w:sz w:val="16"/>
        </w:rPr>
        <w:t xml:space="preserve">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w:t>
      </w:r>
      <w:r w:rsidRPr="00A3213B">
        <w:rPr>
          <w:rStyle w:val="StyleUnderline"/>
        </w:rPr>
        <w:t>. The effectiveness of these treaties, and the ability to create more effective and enduring arms control and nonproliferation frameworks, however, depends on how the United States behaves.</w:t>
      </w:r>
    </w:p>
    <w:p w:rsidR="001D5597" w:rsidRDefault="001D5597" w:rsidP="00CE2DEA">
      <w:pPr>
        <w:pStyle w:val="Heading4"/>
      </w:pPr>
      <w:r>
        <w:t>Soft power is key to solve global terrorism</w:t>
      </w:r>
    </w:p>
    <w:p w:rsidR="001D5597" w:rsidRPr="001D5597" w:rsidRDefault="001D5597" w:rsidP="001D5597">
      <w:r>
        <w:t xml:space="preserve">Noor </w:t>
      </w:r>
      <w:r w:rsidRPr="001D5597">
        <w:rPr>
          <w:rStyle w:val="Style13ptBold"/>
        </w:rPr>
        <w:t>Fatima and</w:t>
      </w:r>
      <w:r>
        <w:t xml:space="preserve"> Zahid Ali </w:t>
      </w:r>
      <w:r w:rsidRPr="001D5597">
        <w:rPr>
          <w:rStyle w:val="Style13ptBold"/>
        </w:rPr>
        <w:t>Khan</w:t>
      </w:r>
      <w:r>
        <w:t>, 20</w:t>
      </w:r>
      <w:r w:rsidRPr="001D5597">
        <w:rPr>
          <w:rStyle w:val="Style13ptBold"/>
        </w:rPr>
        <w:t>18</w:t>
      </w:r>
      <w:r>
        <w:t xml:space="preserve">, Noor Fatima, Assistant Professor, Department of Politics &amp; IR, International Islamic University. Zahid Ali Khan, Professor &amp; Dean, Faculty of Social Sciences, Abdul </w:t>
      </w:r>
      <w:proofErr w:type="spellStart"/>
      <w:r>
        <w:t>Wali</w:t>
      </w:r>
      <w:proofErr w:type="spellEnd"/>
      <w:r>
        <w:t xml:space="preserve"> Khan University </w:t>
      </w:r>
      <w:proofErr w:type="spellStart"/>
      <w:r>
        <w:t>Mardan</w:t>
      </w:r>
      <w:proofErr w:type="spellEnd"/>
      <w:r>
        <w:t xml:space="preserve">, </w:t>
      </w:r>
      <w:proofErr w:type="spellStart"/>
      <w:r>
        <w:t>Mardan</w:t>
      </w:r>
      <w:proofErr w:type="spellEnd"/>
      <w:r>
        <w:t xml:space="preserve">, KP, </w:t>
      </w:r>
      <w:proofErr w:type="spellStart"/>
      <w:r>
        <w:t>Paksitan</w:t>
      </w:r>
      <w:proofErr w:type="spellEnd"/>
      <w:r>
        <w:t>. “Soft Power and Cultural Diplomacy as Counter-terrorism Measure in Contemporary International Politics” Global Social Sciences Review. [https://ideas.repec.org/a/gss/journl/v3y2018i2p1-20.html]/mnw</w:t>
      </w:r>
    </w:p>
    <w:p w:rsidR="00B853BE" w:rsidRPr="0030154A" w:rsidRDefault="001D5597" w:rsidP="00B853BE">
      <w:pPr>
        <w:rPr>
          <w:rStyle w:val="StyleUnderline"/>
          <w:highlight w:val="cyan"/>
        </w:rPr>
      </w:pPr>
      <w:r w:rsidRPr="001D5597">
        <w:rPr>
          <w:sz w:val="16"/>
        </w:rPr>
        <w:t xml:space="preserve">Conclusion </w:t>
      </w:r>
      <w:r w:rsidRPr="001D5597">
        <w:rPr>
          <w:rStyle w:val="StyleUnderline"/>
        </w:rPr>
        <w:t>The contemporary world has recognized the terrorism as a common threat to human security-the chief component of national security policies of states across the globe.</w:t>
      </w:r>
      <w:r w:rsidRPr="001D5597">
        <w:rPr>
          <w:sz w:val="16"/>
        </w:rPr>
        <w:t xml:space="preserve"> It has been more than one and half decade that the super power US along with NATO and non NATO allies using hard power to combat the terrorism but remains unsuccessful. The president Donald Trump admits the seventeen years’ failure in war against terrorism and Mr. Pompeo confesses that Noor Fatima and Zahid Ali Khan 16 Global Social Sciences Review (GSSR) </w:t>
      </w:r>
      <w:r w:rsidRPr="0030154A">
        <w:rPr>
          <w:rStyle w:val="StyleUnderline"/>
          <w:highlight w:val="cyan"/>
        </w:rPr>
        <w:t xml:space="preserve">US is now ready to use </w:t>
      </w:r>
      <w:r w:rsidRPr="0030154A">
        <w:rPr>
          <w:rStyle w:val="Emphasis"/>
          <w:highlight w:val="cyan"/>
        </w:rPr>
        <w:t>soft power</w:t>
      </w:r>
      <w:r w:rsidRPr="001D5597">
        <w:rPr>
          <w:rStyle w:val="StyleUnderline"/>
        </w:rPr>
        <w:t xml:space="preserve"> and cultural diplomacy </w:t>
      </w:r>
      <w:r w:rsidRPr="0030154A">
        <w:rPr>
          <w:rStyle w:val="StyleUnderline"/>
          <w:highlight w:val="cyan"/>
        </w:rPr>
        <w:t>as counter-terrorism</w:t>
      </w:r>
      <w:r w:rsidRPr="001D5597">
        <w:rPr>
          <w:rStyle w:val="StyleUnderline"/>
        </w:rPr>
        <w:t xml:space="preserve"> measure</w:t>
      </w:r>
      <w:r w:rsidRPr="001D5597">
        <w:rPr>
          <w:sz w:val="16"/>
        </w:rPr>
        <w:t xml:space="preserve"> in Afghanistan. </w:t>
      </w:r>
      <w:r w:rsidRPr="001D5597">
        <w:rPr>
          <w:rStyle w:val="StyleUnderline"/>
        </w:rPr>
        <w:t>This shift in US perception is because of the changing dynamics of globalization and role of non-state actors.</w:t>
      </w:r>
      <w:r w:rsidRPr="001D5597">
        <w:rPr>
          <w:sz w:val="16"/>
        </w:rPr>
        <w:t xml:space="preserve"> The national agenda driven non-state actors provide assistance to states to compliment the hard power with the soft power to use persuasive approach through public diplomacy as counter-terrorism measure. </w:t>
      </w:r>
      <w:r w:rsidRPr="0030154A">
        <w:rPr>
          <w:rStyle w:val="StyleUnderline"/>
          <w:highlight w:val="cyan"/>
        </w:rPr>
        <w:t>As the case of ongoing war on terror, terrorism has been decreased in the states they have given the place to soft power in their domestic and foreign policies.</w:t>
      </w:r>
      <w:r w:rsidRPr="001D5597">
        <w:rPr>
          <w:sz w:val="16"/>
        </w:rPr>
        <w:t xml:space="preserve"> In Pakistan National Action Plan has been complimented with the soft power through cultural diplomacy consequently the terrorism has significantly been decreased. This study has brought about the reference point of Pakistan on the issue of relevance with today’s world at the same time carrying an image of terrorism harboring state. It has established co-relation between the two evolving concept and discipline the public diplomacy and nation-branding. </w:t>
      </w:r>
      <w:r w:rsidRPr="0030154A">
        <w:rPr>
          <w:rStyle w:val="StyleUnderline"/>
          <w:highlight w:val="cyan"/>
        </w:rPr>
        <w:t>This study has found that hard power is meeting with failure in order to curb the terrorism</w:t>
      </w:r>
      <w:r w:rsidRPr="001D5597">
        <w:rPr>
          <w:rStyle w:val="StyleUnderline"/>
        </w:rPr>
        <w:t xml:space="preserve"> because there is limitation of state capacity of hard power to bring the structural changes for curbing the terrorism. </w:t>
      </w:r>
      <w:r w:rsidRPr="001D5597">
        <w:rPr>
          <w:sz w:val="16"/>
        </w:rPr>
        <w:t xml:space="preserve">By keeping in view soft-power and public-diplomacy is an effective strategy for new narrative and not just counter narrative as that is also counterproductive. It is recommended that there is a greater need for revisiting religious narrative that extremists invoke to justify their acts. Whatever be the specifics of the counter discourse, some sort of mechanism may be evolved, not least by engaging parliament and its bodies. </w:t>
      </w:r>
      <w:r w:rsidRPr="001D5597">
        <w:rPr>
          <w:rStyle w:val="StyleUnderline"/>
        </w:rPr>
        <w:t xml:space="preserve">Concluding the main argument, it has been evident in the course of fighting against terrorism the hard power is counterproductive if not complimented with soft power for diffusing the terrorism incidents as an alternative approach. Further, the </w:t>
      </w:r>
      <w:r w:rsidRPr="0030154A">
        <w:rPr>
          <w:rStyle w:val="StyleUnderline"/>
          <w:highlight w:val="cyan"/>
        </w:rPr>
        <w:t>soft power strategies</w:t>
      </w:r>
      <w:r w:rsidRPr="001D5597">
        <w:rPr>
          <w:rStyle w:val="StyleUnderline"/>
        </w:rPr>
        <w:t xml:space="preserve"> has </w:t>
      </w:r>
      <w:r w:rsidRPr="0030154A">
        <w:rPr>
          <w:rStyle w:val="StyleUnderline"/>
          <w:highlight w:val="cyan"/>
        </w:rPr>
        <w:t>helped in depicting positive nation’s branding and can improve national security environment across the globe.</w:t>
      </w:r>
    </w:p>
    <w:p w:rsidR="00B853BE" w:rsidRDefault="00970B56" w:rsidP="00CE2DEA">
      <w:pPr>
        <w:pStyle w:val="Heading4"/>
      </w:pPr>
      <w:r>
        <w:t>Nuclear terrorism is high risk – causes nuclear war and turns all impacts</w:t>
      </w:r>
    </w:p>
    <w:p w:rsidR="00970B56" w:rsidRPr="00970B56" w:rsidRDefault="00970B56" w:rsidP="00970B56">
      <w:r>
        <w:t xml:space="preserve">Irma </w:t>
      </w:r>
      <w:r w:rsidRPr="00970B56">
        <w:rPr>
          <w:rStyle w:val="Style13ptBold"/>
        </w:rPr>
        <w:t>Arguello and</w:t>
      </w:r>
      <w:r>
        <w:t xml:space="preserve"> Emiliano J. </w:t>
      </w:r>
      <w:proofErr w:type="spellStart"/>
      <w:r w:rsidRPr="00970B56">
        <w:rPr>
          <w:rStyle w:val="Style13ptBold"/>
        </w:rPr>
        <w:t>Buis</w:t>
      </w:r>
      <w:proofErr w:type="spellEnd"/>
      <w:r>
        <w:t>, 20</w:t>
      </w:r>
      <w:r w:rsidRPr="00970B56">
        <w:rPr>
          <w:rStyle w:val="Style13ptBold"/>
        </w:rPr>
        <w:t>18</w:t>
      </w:r>
      <w:r>
        <w:t xml:space="preserve">, </w:t>
      </w:r>
      <w:proofErr w:type="spellStart"/>
      <w:r>
        <w:t>Arguello</w:t>
      </w:r>
      <w:proofErr w:type="spellEnd"/>
      <w:r>
        <w:t xml:space="preserve"> is founder and chair of the </w:t>
      </w:r>
      <w:proofErr w:type="spellStart"/>
      <w:r>
        <w:t>NPSGlobal</w:t>
      </w:r>
      <w:proofErr w:type="spellEnd"/>
      <w:r>
        <w:t xml:space="preserve">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She is a member of the Steering Committee of the Fissile Materials Working Group, and a Chatham House Associate Fellow. Since 2010, she has participated in all the official non-governmental events at the Nuclear Security Summits. </w:t>
      </w:r>
      <w:proofErr w:type="spellStart"/>
      <w:r>
        <w:t>Buis</w:t>
      </w:r>
      <w:proofErr w:type="spellEnd"/>
      <w:r>
        <w:t xml:space="preserve"> is a lawyer specializing in international law. He holds a PhD from the University of Buenos Aires (UBA), a Master’s in Human and Social Sciences from the University of Paris/Panthéon-Sorbonne, and a postgraduate diploma in national defense from the National Defense School. Currently he is a professor in international law at UBA, and co-director of the UNICEN Center for Human Rights in Azul. He is also a researcher and professor at the </w:t>
      </w:r>
      <w:proofErr w:type="spellStart"/>
      <w:r>
        <w:t>NPSGlobal</w:t>
      </w:r>
      <w:proofErr w:type="spellEnd"/>
      <w:r>
        <w:t xml:space="preserve"> Foundation. “The global impacts of a terrorist nuclear attack: What would happen? What should we do?” Bulletin of Atomic Scientists. [https://www.tandfonline.com/doi/full/10.1080/00963402.2018.1436812?scroll=top&amp;needAccess=true]/mnw</w:t>
      </w:r>
    </w:p>
    <w:p w:rsidR="00B853BE" w:rsidRPr="00970B56" w:rsidRDefault="00B853BE" w:rsidP="00B853BE">
      <w:pPr>
        <w:rPr>
          <w:rStyle w:val="StyleUnderline"/>
        </w:rPr>
      </w:pPr>
      <w:r w:rsidRPr="00B853BE">
        <w:rPr>
          <w:rStyle w:val="StyleUnderline"/>
        </w:rPr>
        <w:t>Though hard to accept, the detonation of a nuclear device – by states or non-state actors – is today a plausible scenario.</w:t>
      </w:r>
      <w:r w:rsidRPr="00970B56">
        <w:rPr>
          <w:sz w:val="16"/>
        </w:rPr>
        <w:t xml:space="preserve"> And while much of the world’s focus has been on the current nuclear weapons arsenals possessed by states – about 14,550 warheads, all of which carry the risk of intentional or unintentional use – </w:t>
      </w:r>
      <w:r w:rsidRPr="0030154A">
        <w:rPr>
          <w:rStyle w:val="Emphasis"/>
          <w:highlight w:val="cyan"/>
        </w:rPr>
        <w:t>the threat of nuclear terrorism is here and increasing.</w:t>
      </w:r>
      <w:r w:rsidRPr="00970B56">
        <w:rPr>
          <w:sz w:val="16"/>
        </w:rPr>
        <w:t xml:space="preserve"> </w:t>
      </w:r>
      <w:r w:rsidRPr="00970B56">
        <w:rPr>
          <w:rStyle w:val="StyleUnderline"/>
        </w:rPr>
        <w:t xml:space="preserve">For more than a decade, Al Qaeda, </w:t>
      </w:r>
      <w:proofErr w:type="spellStart"/>
      <w:r w:rsidRPr="00970B56">
        <w:rPr>
          <w:rStyle w:val="StyleUnderline"/>
        </w:rPr>
        <w:t>Aum</w:t>
      </w:r>
      <w:proofErr w:type="spellEnd"/>
      <w:r w:rsidRPr="00970B56">
        <w:rPr>
          <w:rStyle w:val="StyleUnderline"/>
        </w:rPr>
        <w:t xml:space="preserve"> </w:t>
      </w:r>
      <w:proofErr w:type="spellStart"/>
      <w:r w:rsidRPr="00970B56">
        <w:rPr>
          <w:rStyle w:val="StyleUnderline"/>
        </w:rPr>
        <w:t>Shinrikyo</w:t>
      </w:r>
      <w:proofErr w:type="spellEnd"/>
      <w:r w:rsidRPr="00970B56">
        <w:rPr>
          <w:rStyle w:val="StyleUnderline"/>
        </w:rPr>
        <w:t>, and other terrorist groups have expressed their desire to acquire fissile material to build and detonate an improvised nuclear bomb. None of them could fulfill that goal – so far. But that does not mean that they will not succeed in the future.</w:t>
      </w:r>
      <w:r w:rsidRPr="00970B56">
        <w:rPr>
          <w:sz w:val="16"/>
        </w:rPr>
        <w:t xml:space="preserve"> Making matters worse, </w:t>
      </w:r>
      <w:r w:rsidRPr="0030154A">
        <w:rPr>
          <w:rStyle w:val="StyleUnderline"/>
          <w:highlight w:val="cyan"/>
        </w:rPr>
        <w:t>there is evidence of an illicit market for nuclear</w:t>
      </w:r>
      <w:r w:rsidRPr="00970B56">
        <w:rPr>
          <w:rStyle w:val="StyleUnderline"/>
        </w:rPr>
        <w:t xml:space="preserve"> weapons-usable </w:t>
      </w:r>
      <w:r w:rsidRPr="0030154A">
        <w:rPr>
          <w:rStyle w:val="StyleUnderline"/>
          <w:highlight w:val="cyan"/>
        </w:rPr>
        <w:t>materials</w:t>
      </w:r>
      <w:r w:rsidRPr="00970B56">
        <w:rPr>
          <w:rStyle w:val="StyleUnderline"/>
        </w:rPr>
        <w:t>.</w:t>
      </w:r>
      <w:r w:rsidRPr="00970B56">
        <w:rPr>
          <w:sz w:val="16"/>
        </w:rPr>
        <w:t xml:space="preserve"> There are sellers in search of potential buyers, as shown by the dismantlement of a nuclear smuggling network in Moldova in 2015. </w:t>
      </w:r>
      <w:r w:rsidRPr="00970B56">
        <w:rPr>
          <w:rStyle w:val="StyleUnderline"/>
        </w:rPr>
        <w:t>There certainly are plenty of sites from which to obtain nuclear material.</w:t>
      </w:r>
      <w:r w:rsidRPr="00970B56">
        <w:rPr>
          <w:sz w:val="16"/>
        </w:rPr>
        <w:t xml:space="preserve"> According to the 2016 Nuclear Security Index by the Nuclear Threat Initiative, </w:t>
      </w:r>
      <w:r w:rsidRPr="00970B56">
        <w:rPr>
          <w:rStyle w:val="StyleUnderline"/>
        </w:rPr>
        <w:t>24 countries still host inventories of nuclear weapons-usable materials, stored in facilities with different degrees of security</w:t>
      </w:r>
      <w:r w:rsidRPr="00970B56">
        <w:rPr>
          <w:sz w:val="16"/>
        </w:rPr>
        <w:t xml:space="preserve">.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w:t>
      </w:r>
      <w:r w:rsidRPr="00970B56">
        <w:rPr>
          <w:rStyle w:val="StyleUnderline"/>
        </w:rPr>
        <w:t xml:space="preserve">The truth is that, at this stage, </w:t>
      </w:r>
      <w:r w:rsidRPr="0030154A">
        <w:rPr>
          <w:rStyle w:val="StyleUnderline"/>
          <w:highlight w:val="cyan"/>
        </w:rPr>
        <w:t>no country in possession of nuclear weapons or weapons-usable materials can guarantee their full protection against nuclear terrorism or nuclear smuggling.</w:t>
      </w:r>
      <w:r w:rsidRPr="00970B56">
        <w:rPr>
          <w:sz w:val="16"/>
        </w:rPr>
        <w:t xml:space="preserve"> Because we live in a world of growing insecurity, where explicit and tacit agreements between the relevant powers – which upheld global stability during the </w:t>
      </w:r>
      <w:proofErr w:type="spellStart"/>
      <w:r w:rsidRPr="00970B56">
        <w:rPr>
          <w:sz w:val="16"/>
        </w:rPr>
        <w:t>postCold</w:t>
      </w:r>
      <w:proofErr w:type="spellEnd"/>
      <w:r w:rsidRPr="00970B56">
        <w:rPr>
          <w:sz w:val="16"/>
        </w:rPr>
        <w:t xml:space="preserve">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w:t>
      </w:r>
      <w:proofErr w:type="spellStart"/>
      <w:r w:rsidRPr="00970B56">
        <w:rPr>
          <w:sz w:val="16"/>
        </w:rPr>
        <w:t>NPSGlobal</w:t>
      </w:r>
      <w:proofErr w:type="spellEnd"/>
      <w:r w:rsidRPr="00970B56">
        <w:rPr>
          <w:sz w:val="16"/>
        </w:rPr>
        <w:t xml:space="preserve"> Foundation for the Latin American and Caribbean Leadership Network. We found that there would be multiple harmful effects that would spread promptly around the globe (</w:t>
      </w:r>
      <w:proofErr w:type="spellStart"/>
      <w:r w:rsidRPr="00970B56">
        <w:rPr>
          <w:sz w:val="16"/>
        </w:rPr>
        <w:t>Arguello</w:t>
      </w:r>
      <w:proofErr w:type="spellEnd"/>
      <w:r w:rsidRPr="00970B56">
        <w:rPr>
          <w:sz w:val="16"/>
        </w:rPr>
        <w:t xml:space="preserve"> and </w:t>
      </w:r>
      <w:proofErr w:type="spellStart"/>
      <w:r w:rsidRPr="00970B56">
        <w:rPr>
          <w:sz w:val="16"/>
        </w:rPr>
        <w:t>Buis</w:t>
      </w:r>
      <w:proofErr w:type="spellEnd"/>
      <w:r w:rsidRPr="00970B56">
        <w:rPr>
          <w:sz w:val="16"/>
        </w:rPr>
        <w:t xml:space="preserve"> 2016); a more detailed analysis is below, which highlights the need for the creation of a comprehensive nuclear security system. </w:t>
      </w:r>
      <w:r w:rsidRPr="0030154A">
        <w:rPr>
          <w:rStyle w:val="StyleUnderline"/>
          <w:highlight w:val="cyan"/>
        </w:rPr>
        <w:t>The consequences of a terrorist nuclear attack</w:t>
      </w:r>
      <w:r w:rsidRPr="00970B56">
        <w:rPr>
          <w:rStyle w:val="StyleUnderline"/>
        </w:rPr>
        <w:t xml:space="preserve"> A small and primitive 1-kiloton fission bomb</w:t>
      </w:r>
      <w:r w:rsidRPr="00970B56">
        <w:rPr>
          <w:sz w:val="16"/>
        </w:rPr>
        <w:t xml:space="preserve"> (with a yield of about one-fifteenth of the one dropped on Hiroshima, and certainly much less sophisticated; cf. Figure 1), </w:t>
      </w:r>
      <w:r w:rsidRPr="00970B56">
        <w:rPr>
          <w:rStyle w:val="StyleUnderline"/>
        </w:rPr>
        <w:t xml:space="preserve">detonated in any large capital city of the developed world, </w:t>
      </w:r>
      <w:r w:rsidRPr="0030154A">
        <w:rPr>
          <w:rStyle w:val="StyleUnderline"/>
          <w:highlight w:val="cyan"/>
        </w:rPr>
        <w:t>would cause an unprecedented catastrophic scenario.</w:t>
      </w:r>
      <w:r w:rsidRPr="00970B56">
        <w:rPr>
          <w:rStyle w:val="StyleUnderline"/>
        </w:rPr>
        <w:t xml:space="preserve"> An estimate of direct effects in the attack’s location includes a death toll of 7,300-to-23,000 people and 12,600-to-57,000 people injured, depending on the target’s geography and population density.</w:t>
      </w:r>
      <w:r w:rsidRPr="00970B56">
        <w:rPr>
          <w:sz w:val="16"/>
        </w:rPr>
        <w:t xml:space="preserve">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w:t>
      </w:r>
      <w:r w:rsidRPr="00970B56">
        <w:rPr>
          <w:rStyle w:val="StyleUnderline"/>
        </w:rPr>
        <w:t>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w:t>
      </w:r>
      <w:r w:rsidRPr="00970B56">
        <w:rPr>
          <w:sz w:val="16"/>
        </w:rPr>
        <w:t xml:space="preserve"> The severity of the effects at a national level, however, would depend on the countries’ level of development, geopolitical location, and resilience. Global security and regional/national defense schemes would be strongly affected. </w:t>
      </w:r>
      <w:r w:rsidRPr="0030154A">
        <w:rPr>
          <w:rStyle w:val="StyleUnderline"/>
          <w:highlight w:val="cyan"/>
        </w:rPr>
        <w:t>An increase in global distrust would spark rising tensions among countries</w:t>
      </w:r>
      <w:r w:rsidRPr="00970B56">
        <w:rPr>
          <w:rStyle w:val="StyleUnderline"/>
        </w:rPr>
        <w:t xml:space="preserve"> and blocs, </w:t>
      </w:r>
      <w:r w:rsidRPr="0030154A">
        <w:rPr>
          <w:rStyle w:val="StyleUnderline"/>
          <w:highlight w:val="cyan"/>
        </w:rPr>
        <w:t>that could even lead to</w:t>
      </w:r>
      <w:r w:rsidRPr="00970B56">
        <w:rPr>
          <w:rStyle w:val="StyleUnderline"/>
        </w:rPr>
        <w:t xml:space="preserve"> the brink of </w:t>
      </w:r>
      <w:r w:rsidRPr="0030154A">
        <w:rPr>
          <w:rStyle w:val="Emphasis"/>
          <w:highlight w:val="cyan"/>
        </w:rPr>
        <w:t>nuclear weapons use by states</w:t>
      </w:r>
      <w:r w:rsidRPr="00970B56">
        <w:rPr>
          <w:sz w:val="16"/>
        </w:rPr>
        <w:t xml:space="preserve"> (if, for instance, a sponsor country is identified). </w:t>
      </w:r>
      <w:r w:rsidRPr="00970B56">
        <w:rPr>
          <w:rStyle w:val="StyleUnderline"/>
        </w:rPr>
        <w:t xml:space="preserve">The consequences of such a shocking scenario would include a decrease in states’ self-control, an escalation of present conflicts and the emergence of new ones, </w:t>
      </w:r>
      <w:r w:rsidRPr="0030154A">
        <w:rPr>
          <w:rStyle w:val="StyleUnderline"/>
          <w:highlight w:val="cyan"/>
        </w:rPr>
        <w:t>accompanied by an increase in military unilateralism and military expenditures.</w:t>
      </w:r>
      <w:r w:rsidRPr="00970B56">
        <w:rPr>
          <w:rStyle w:val="StyleUnderline"/>
        </w:rPr>
        <w:t xml:space="preserve"> Regarding the economic and financial impacts, </w:t>
      </w:r>
      <w:r w:rsidRPr="0030154A">
        <w:rPr>
          <w:rStyle w:val="StyleUnderline"/>
          <w:highlight w:val="cyan"/>
        </w:rPr>
        <w:t>a severe global economic depression would rise from the attack,</w:t>
      </w:r>
      <w:r w:rsidRPr="00970B56">
        <w:rPr>
          <w:rStyle w:val="StyleUnderline"/>
        </w:rPr>
        <w:t xml:space="preserve"> likely lasting for years.</w:t>
      </w:r>
      <w:r w:rsidRPr="00970B56">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t>
      </w:r>
      <w:r w:rsidRPr="00970B56">
        <w:rPr>
          <w:rStyle w:val="StyleUnderline"/>
        </w:rPr>
        <w:t>We expect an increase of unemployment and poverty in all countries. Global poverty would raise about 4 percent after the attack, which implies that at least 30 million more people would be living in extreme poverty,</w:t>
      </w:r>
      <w:r w:rsidRPr="00970B56">
        <w:rPr>
          <w:sz w:val="16"/>
        </w:rPr>
        <w:t xml:space="preserve"> in addition to the current estimated 767 million. In the area of international relations, we would expect a breakdown of key doctrines involving politics, security, and relations among states. </w:t>
      </w:r>
      <w:r w:rsidRPr="00970B56">
        <w:rPr>
          <w:rStyle w:val="StyleUnderline"/>
        </w:rPr>
        <w:t>These international tensions could lead to a collapse of the nuclear order as we know it today, with a consequent setback of nuclear disarmament and nonproliferation commitments.</w:t>
      </w:r>
      <w:r w:rsidRPr="00970B56">
        <w:rPr>
          <w:sz w:val="16"/>
        </w:rPr>
        <w:t xml:space="preserve"> In other words, the whole system based on the Nuclear Non- Proliferation Treaty would be put under severe trial. After the attack, there would be a reassessment of existing security doctrines, and a deep review of concepts such as nuclear deterrence, no-</w:t>
      </w:r>
      <w:proofErr w:type="spellStart"/>
      <w:r w:rsidRPr="00970B56">
        <w:rPr>
          <w:sz w:val="16"/>
        </w:rPr>
        <w:t>firstuse</w:t>
      </w:r>
      <w:proofErr w:type="spellEnd"/>
      <w:r w:rsidRPr="00970B56">
        <w:rPr>
          <w:sz w:val="16"/>
        </w:rPr>
        <w:t xml:space="preserve">, proportionality, and negative security assurances. </w:t>
      </w:r>
      <w:r w:rsidRPr="00970B56">
        <w:rPr>
          <w:rStyle w:val="StyleUnderline"/>
        </w:rPr>
        <w:t>Finally, the behavior of governments and individuals would also change radically. Internal chaos fueled by the media and social networks would threaten governance at all levels, with greater impact on those countries with weak institutional frameworks.</w:t>
      </w:r>
      <w:r w:rsidRPr="00970B56">
        <w:rPr>
          <w:sz w:val="16"/>
        </w:rPr>
        <w:t xml:space="preserve">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 Prevention, preparedness, response Given the severity of the impacts, no country in possession of nuclear weapons or weapons-usable materials can guarantee its full protection against nuclear terrorism or nuclear smuggling for proliferation purposes. Nor is it realistic to conceive of full compensation to others in the international community, if a catastrophic event happens because of any country’s acts or omissions. </w:t>
      </w:r>
      <w:r w:rsidRPr="00970B56">
        <w:rPr>
          <w:rStyle w:val="StyleUnderline"/>
        </w:rPr>
        <w:t>Therefore, we consider that prevention is the only acceptable way forward to preserve global stability.</w:t>
      </w:r>
      <w:r w:rsidRPr="00970B56">
        <w:rPr>
          <w:sz w:val="16"/>
        </w:rPr>
        <w:t xml:space="preserve"> Consequently, it is essential for countries to make every effort to prevent nuclear terrorists from fulfilling their goals. It is true that the “primitivism” of currently active terrorist organizations gives a certain space to do what is necessary to enhance the current nuclear security effort concerning prevention and response. </w:t>
      </w:r>
      <w:r w:rsidRPr="00970B56">
        <w:rPr>
          <w:rStyle w:val="StyleUnderline"/>
        </w:rPr>
        <w:t xml:space="preserve">However, </w:t>
      </w:r>
      <w:r w:rsidRPr="0030154A">
        <w:rPr>
          <w:rStyle w:val="StyleUnderline"/>
          <w:highlight w:val="cyan"/>
        </w:rPr>
        <w:t>the perception of the “low likeliness” of a nuclear terrorist attack neutralizes the required sense of urgency</w:t>
      </w:r>
      <w:r w:rsidRPr="00970B56">
        <w:rPr>
          <w:rStyle w:val="StyleUnderline"/>
        </w:rPr>
        <w:t xml:space="preserve"> in decision-making. </w:t>
      </w:r>
      <w:r w:rsidRPr="0030154A">
        <w:rPr>
          <w:rStyle w:val="StyleUnderline"/>
          <w:highlight w:val="cyan"/>
        </w:rPr>
        <w:t>Being in fact a “high-risk” scenario</w:t>
      </w:r>
      <w:r w:rsidRPr="00970B56">
        <w:rPr>
          <w:rStyle w:val="StyleUnderline"/>
        </w:rPr>
        <w:t>, it is imperative that governments consider this reality when setting priorities and making decisions about nuclear security.</w:t>
      </w:r>
    </w:p>
    <w:p w:rsidR="00CE2DEA" w:rsidRDefault="00CE2DEA" w:rsidP="00CE2DEA">
      <w:pPr>
        <w:pStyle w:val="Heading4"/>
      </w:pPr>
      <w:r>
        <w:t>SALW lead to failed states</w:t>
      </w:r>
    </w:p>
    <w:p w:rsidR="00CE2DEA" w:rsidRPr="00403A17" w:rsidRDefault="00CE2DEA" w:rsidP="00CE2DEA">
      <w:r>
        <w:t xml:space="preserve">Suneel </w:t>
      </w:r>
      <w:r w:rsidRPr="009558C1">
        <w:rPr>
          <w:rStyle w:val="Style13ptBold"/>
        </w:rPr>
        <w:t>Kumar</w:t>
      </w:r>
      <w:r>
        <w:t>, 20</w:t>
      </w:r>
      <w:r w:rsidRPr="009558C1">
        <w:rPr>
          <w:rStyle w:val="Style13ptBold"/>
        </w:rPr>
        <w:t>08</w:t>
      </w:r>
      <w:r>
        <w:t>, Assistant Professor, Department of Strategic and Regional Studies University of Jammu, Jammu, India “SMALL ARMS AND LIGHT WEAPONS : A GLOBAL THREAT TO HUMAN SECURITY AND DEVELOPMENT” The Indian Journal of Political Science, Vol. 69, No. 4 [JSTOR]/</w:t>
      </w:r>
      <w:proofErr w:type="spellStart"/>
      <w:r>
        <w:t>mnw</w:t>
      </w:r>
      <w:proofErr w:type="spellEnd"/>
    </w:p>
    <w:p w:rsidR="00DA50F6" w:rsidRPr="0030154A" w:rsidRDefault="00CE2DEA" w:rsidP="00DA50F6">
      <w:pPr>
        <w:rPr>
          <w:rStyle w:val="StyleUnderline"/>
          <w:highlight w:val="cyan"/>
        </w:rPr>
      </w:pPr>
      <w:r w:rsidRPr="000A627B">
        <w:rPr>
          <w:rStyle w:val="StyleUnderline"/>
        </w:rPr>
        <w:t xml:space="preserve">Lastly, </w:t>
      </w:r>
      <w:r w:rsidRPr="0030154A">
        <w:rPr>
          <w:rStyle w:val="StyleUnderline"/>
          <w:highlight w:val="cyan"/>
        </w:rPr>
        <w:t xml:space="preserve">small arms have had disparaging impact on </w:t>
      </w:r>
      <w:r w:rsidRPr="0030154A">
        <w:rPr>
          <w:rStyle w:val="Emphasis"/>
          <w:highlight w:val="cyan"/>
        </w:rPr>
        <w:t xml:space="preserve">governing capacity of </w:t>
      </w:r>
      <w:r w:rsidRPr="00E55D4F">
        <w:rPr>
          <w:rStyle w:val="Emphasis"/>
        </w:rPr>
        <w:t xml:space="preserve">some </w:t>
      </w:r>
      <w:r w:rsidRPr="0030154A">
        <w:rPr>
          <w:rStyle w:val="Emphasis"/>
          <w:highlight w:val="cyan"/>
        </w:rPr>
        <w:t>states</w:t>
      </w:r>
      <w:r w:rsidRPr="000A627B">
        <w:rPr>
          <w:rStyle w:val="StyleUnderline"/>
        </w:rPr>
        <w:t>.</w:t>
      </w:r>
      <w:r w:rsidRPr="00403A17">
        <w:rPr>
          <w:sz w:val="16"/>
        </w:rPr>
        <w:t xml:space="preserve"> As it has been pointed out earlier, </w:t>
      </w:r>
      <w:r w:rsidRPr="000A627B">
        <w:rPr>
          <w:rStyle w:val="StyleUnderline"/>
        </w:rPr>
        <w:t>the p</w:t>
      </w:r>
      <w:r w:rsidRPr="0030154A">
        <w:rPr>
          <w:rStyle w:val="StyleUnderline"/>
          <w:highlight w:val="cyan"/>
        </w:rPr>
        <w:t>roliferation of such weapons have raised cost of maintaining public order</w:t>
      </w:r>
      <w:r w:rsidRPr="000A627B">
        <w:rPr>
          <w:rStyle w:val="StyleUnderline"/>
        </w:rPr>
        <w:t>. This expense has diverted resources from investment in the economy while diminishing the state's ability to help create jobs for its citizens and raise their living standard.</w:t>
      </w:r>
      <w:r w:rsidRPr="00403A17">
        <w:rPr>
          <w:sz w:val="16"/>
        </w:rPr>
        <w:t xml:space="preserve"> Just opposite to this, </w:t>
      </w:r>
      <w:r w:rsidRPr="00403A17">
        <w:rPr>
          <w:rStyle w:val="StyleUnderline"/>
        </w:rPr>
        <w:t>the lawlessness created by these weapons have had led to emergence of numerous private security companies</w:t>
      </w:r>
      <w:r w:rsidRPr="00403A17">
        <w:rPr>
          <w:sz w:val="16"/>
        </w:rPr>
        <w:t xml:space="preserve"> (</w:t>
      </w:r>
      <w:proofErr w:type="spellStart"/>
      <w:r w:rsidRPr="00403A17">
        <w:rPr>
          <w:sz w:val="16"/>
        </w:rPr>
        <w:t>Godnick</w:t>
      </w:r>
      <w:proofErr w:type="spellEnd"/>
      <w:r w:rsidRPr="00403A17">
        <w:rPr>
          <w:sz w:val="16"/>
        </w:rPr>
        <w:t xml:space="preserve">, </w:t>
      </w:r>
      <w:proofErr w:type="spellStart"/>
      <w:r w:rsidRPr="00403A17">
        <w:rPr>
          <w:sz w:val="16"/>
        </w:rPr>
        <w:t>Laurance</w:t>
      </w:r>
      <w:proofErr w:type="spellEnd"/>
      <w:r w:rsidRPr="00403A17">
        <w:rPr>
          <w:sz w:val="16"/>
        </w:rPr>
        <w:t xml:space="preserve"> and </w:t>
      </w:r>
      <w:proofErr w:type="spellStart"/>
      <w:r w:rsidRPr="00403A17">
        <w:rPr>
          <w:sz w:val="16"/>
        </w:rPr>
        <w:t>Stohl</w:t>
      </w:r>
      <w:proofErr w:type="spellEnd"/>
      <w:r w:rsidRPr="00403A17">
        <w:rPr>
          <w:sz w:val="16"/>
        </w:rPr>
        <w:t xml:space="preserve">, 2005: 10-20). Further, culture of weapon acquisition and their use of weapons for legal and illegal purposes have been evolved among the private security companies and individual groups. Interestingly, in some cases, </w:t>
      </w:r>
      <w:r w:rsidRPr="00403A17">
        <w:rPr>
          <w:rStyle w:val="StyleUnderline"/>
        </w:rPr>
        <w:t>state has forever surrendered its role as the primary provider of security.</w:t>
      </w:r>
      <w:r w:rsidRPr="00403A17">
        <w:rPr>
          <w:sz w:val="16"/>
        </w:rPr>
        <w:t xml:space="preserve"> There are also cases in which states are captivating the assistance of private security firms to protect its own property including important official buildings. </w:t>
      </w:r>
      <w:r w:rsidRPr="0030154A">
        <w:rPr>
          <w:rStyle w:val="StyleUnderline"/>
          <w:highlight w:val="cyan"/>
        </w:rPr>
        <w:t>The state has lost its monopoly over the use of force and the tools of violence. Hence, the widespread proliferation of arms has deterred the nature of good governance in many countries.</w:t>
      </w:r>
    </w:p>
    <w:p w:rsidR="00DA50F6" w:rsidRDefault="00377561" w:rsidP="00DA50F6">
      <w:pPr>
        <w:pStyle w:val="Heading4"/>
      </w:pPr>
      <w:r>
        <w:t>Failed states and the decline of American power causes great power war</w:t>
      </w:r>
    </w:p>
    <w:p w:rsidR="00377561" w:rsidRPr="00377561" w:rsidRDefault="00377561" w:rsidP="00377561">
      <w:r>
        <w:t xml:space="preserve">Norman A. </w:t>
      </w:r>
      <w:r w:rsidRPr="00377561">
        <w:rPr>
          <w:rStyle w:val="Style13ptBold"/>
        </w:rPr>
        <w:t>Bailey</w:t>
      </w:r>
      <w:r>
        <w:t>, 8-12-20</w:t>
      </w:r>
      <w:r w:rsidRPr="00377561">
        <w:rPr>
          <w:rStyle w:val="Style13ptBold"/>
        </w:rPr>
        <w:t>17</w:t>
      </w:r>
      <w:r>
        <w:t>, Norman A. Bailey is president of the Institute for Global Economic Growth, the author of numerous books and articles and recipient of several honorary degrees, medals and awards and two orders of knighthood. He also teaches economic statecraft at The Institute of World Politics and has experience on the staff of the National Security Council at the White House, in the Office of the Director of National Intelligence, and in business, consulting and finance. He is professor of economics and national security at the National Security Studies Center, University of Haifa. "Failed states and threats of war pulling world to precipice – Asia Times" No Publication. Accessed 5-30-2019 [https://cms.ati.ms/2017/08/weekend-failed-states-threats-war-pulling-world-precipice/]/mnw</w:t>
      </w:r>
    </w:p>
    <w:p w:rsidR="00DA50F6" w:rsidRPr="00377561" w:rsidRDefault="00DA50F6" w:rsidP="00DA50F6">
      <w:pPr>
        <w:rPr>
          <w:sz w:val="16"/>
        </w:rPr>
      </w:pPr>
      <w:r w:rsidRPr="00377561">
        <w:rPr>
          <w:sz w:val="16"/>
        </w:rPr>
        <w:t>In recent years two phenomena have come to dominate the international scene</w:t>
      </w:r>
      <w:r w:rsidRPr="00377561">
        <w:rPr>
          <w:rStyle w:val="StyleUnderline"/>
        </w:rPr>
        <w:t xml:space="preserve">. One is </w:t>
      </w:r>
      <w:r w:rsidRPr="0030154A">
        <w:rPr>
          <w:rStyle w:val="StyleUnderline"/>
          <w:highlight w:val="cyan"/>
        </w:rPr>
        <w:t>the appearance of</w:t>
      </w:r>
      <w:r w:rsidRPr="00377561">
        <w:rPr>
          <w:rStyle w:val="StyleUnderline"/>
        </w:rPr>
        <w:t xml:space="preserve"> what have been given the name “</w:t>
      </w:r>
      <w:r w:rsidRPr="0030154A">
        <w:rPr>
          <w:rStyle w:val="StyleUnderline"/>
          <w:highlight w:val="cyan"/>
        </w:rPr>
        <w:t>failed states</w:t>
      </w:r>
      <w:r w:rsidRPr="00377561">
        <w:rPr>
          <w:rStyle w:val="StyleUnderline"/>
        </w:rPr>
        <w:t>”.</w:t>
      </w:r>
      <w:r w:rsidRPr="00377561">
        <w:rPr>
          <w:sz w:val="16"/>
        </w:rPr>
        <w:t xml:space="preserve"> We know that in recent years there has been a fundamental reorganizing of the Westphalian world of sovereign countries that had dominated since the end of the Thirty Years War in 1648. The structure that emerged from that conflict was one of great, medium or small powers and a hierarchy placing them in groups following dominant or “paramount” powers, sub-paramount powers, client-states and neutrals. As this structure emerged from a “long war”, so did the new structure emerge from another long war – The Cold War (1947-1989). </w:t>
      </w:r>
      <w:r w:rsidRPr="00377561">
        <w:rPr>
          <w:rStyle w:val="StyleUnderline"/>
        </w:rPr>
        <w:t>Traditional states are now joined by a multitude of non-state actors:</w:t>
      </w:r>
      <w:r w:rsidRPr="00377561">
        <w:rPr>
          <w:sz w:val="16"/>
        </w:rPr>
        <w:t xml:space="preserve"> criminal syndicates, terrorist and separatist organizations, great corporations and banks, pseudo-states such as Northern Cyprus, Nagorno-Karabakh, the Palestinian Authority and others; non-governmental organizations and so on</w:t>
      </w:r>
      <w:r w:rsidRPr="00377561">
        <w:rPr>
          <w:rStyle w:val="StyleUnderline"/>
        </w:rPr>
        <w:t>. These non-state actors engage states and one another in the same ways that states interacted in the heyday of the Westphalian system, using all the elements and instruments of statecraft</w:t>
      </w:r>
      <w:r w:rsidRPr="00377561">
        <w:rPr>
          <w:sz w:val="16"/>
        </w:rPr>
        <w:t xml:space="preserve">, including diplomacy, propaganda, economics, subversion, military display and war. The new era was inaugurated in spectacular fashion by the direct attack on the most powerful state in the world at that time, the United States, by a non-state actor on September 11, 2001. Since that momentous day, the international scene has become ever more chaotic, especially in the MENA region (Middle East and North Africa). Several countries in MENA are at various levels of disintegration, including Syria, Lebanon, Iraq, Yemen, Afghanistan and Libya. To this growing list must now be added Venezuela in South America. </w:t>
      </w:r>
      <w:r w:rsidRPr="0030154A">
        <w:rPr>
          <w:rStyle w:val="StyleUnderline"/>
          <w:highlight w:val="cyan"/>
        </w:rPr>
        <w:t>The resulting chaos is highly dangerous</w:t>
      </w:r>
      <w:r w:rsidRPr="00377561">
        <w:rPr>
          <w:rStyle w:val="StyleUnderline"/>
        </w:rPr>
        <w:t>, because as is well known, nature abhors a vacuum</w:t>
      </w:r>
      <w:r w:rsidRPr="0030154A">
        <w:rPr>
          <w:rStyle w:val="StyleUnderline"/>
          <w:highlight w:val="cyan"/>
        </w:rPr>
        <w:t>, and all the failed states represent power vacuums that are now battlegrounds in which multiple states and non-state actors are in conflict</w:t>
      </w:r>
      <w:r w:rsidRPr="00377561">
        <w:rPr>
          <w:rStyle w:val="StyleUnderline"/>
        </w:rPr>
        <w:t>.</w:t>
      </w:r>
      <w:r w:rsidRPr="00377561">
        <w:rPr>
          <w:sz w:val="16"/>
        </w:rPr>
        <w:t xml:space="preserve"> Adding to the anarchy is the precipitous decline of the former hyperpower, the US. Two disastrous governments in a row (2001-2009 and 2009-2017) followed by what gives signs of being a third (2017-2021) have resulted in a country monumentally indebted and with declining military predominance and international prestige. This adds to the power vacuum referred to above, which results in failed states, but also in the second of the current phenomena we referred to. </w:t>
      </w:r>
      <w:r w:rsidRPr="0030154A">
        <w:rPr>
          <w:rStyle w:val="Emphasis"/>
          <w:highlight w:val="cyan"/>
        </w:rPr>
        <w:t>The world is on the edge of catastrophic war</w:t>
      </w:r>
      <w:r w:rsidRPr="00377561">
        <w:rPr>
          <w:rStyle w:val="Emphasis"/>
        </w:rPr>
        <w:t xml:space="preserve"> for the first time since the Cuban missile crisis in 1962. </w:t>
      </w:r>
      <w:r w:rsidRPr="0030154A">
        <w:rPr>
          <w:rStyle w:val="StyleUnderline"/>
          <w:highlight w:val="cyan"/>
        </w:rPr>
        <w:t>China is rampaging around the East and South China Seas</w:t>
      </w:r>
      <w:r w:rsidRPr="00377561">
        <w:rPr>
          <w:rStyle w:val="StyleUnderline"/>
        </w:rPr>
        <w:t xml:space="preserve">, creating naval and air bases in uninhabited island groups claimed by other countries. </w:t>
      </w:r>
      <w:r w:rsidRPr="0030154A">
        <w:rPr>
          <w:rStyle w:val="StyleUnderline"/>
          <w:highlight w:val="cyan"/>
        </w:rPr>
        <w:t>It has unambiguously asserted its hegemony in the entire Far Eastern region</w:t>
      </w:r>
      <w:r w:rsidRPr="00377561">
        <w:rPr>
          <w:rStyle w:val="StyleUnderline"/>
        </w:rPr>
        <w:t xml:space="preserve"> in a direct challenge to the US and its allies:</w:t>
      </w:r>
      <w:r w:rsidRPr="00377561">
        <w:rPr>
          <w:sz w:val="16"/>
        </w:rPr>
        <w:t xml:space="preserve"> Japan, South Korea, the Philippines, Australia and New Zealand. China has also engaged in a military confrontation with India in the Himalayas over disputed territory. In the entire western and southwestern periphery of </w:t>
      </w:r>
      <w:r w:rsidRPr="0030154A">
        <w:rPr>
          <w:rStyle w:val="StyleUnderline"/>
          <w:highlight w:val="cyan"/>
        </w:rPr>
        <w:t>Russia</w:t>
      </w:r>
      <w:r w:rsidRPr="00377561">
        <w:rPr>
          <w:sz w:val="16"/>
        </w:rPr>
        <w:t xml:space="preserve">, that country </w:t>
      </w:r>
      <w:r w:rsidRPr="0030154A">
        <w:rPr>
          <w:rStyle w:val="StyleUnderline"/>
          <w:highlight w:val="cyan"/>
        </w:rPr>
        <w:t>is aggressively asserting its hegemony</w:t>
      </w:r>
      <w:r w:rsidRPr="00377561">
        <w:rPr>
          <w:rStyle w:val="StyleUnderline"/>
        </w:rPr>
        <w:t>, very effectively using propaganda, economic strategies, subversion, massive air, naval and land military displays and even war,</w:t>
      </w:r>
      <w:r w:rsidRPr="00377561">
        <w:rPr>
          <w:sz w:val="16"/>
        </w:rPr>
        <w:t xml:space="preserve"> in Georgia and Ukraine. </w:t>
      </w:r>
      <w:r w:rsidRPr="00377561">
        <w:rPr>
          <w:rStyle w:val="StyleUnderline"/>
        </w:rPr>
        <w:t xml:space="preserve">Minor powers, notably </w:t>
      </w:r>
      <w:r w:rsidRPr="0030154A">
        <w:rPr>
          <w:rStyle w:val="StyleUnderline"/>
          <w:highlight w:val="cyan"/>
        </w:rPr>
        <w:t>North Korea and Iran</w:t>
      </w:r>
      <w:r w:rsidRPr="00377561">
        <w:rPr>
          <w:rStyle w:val="StyleUnderline"/>
        </w:rPr>
        <w:t xml:space="preserve">, </w:t>
      </w:r>
      <w:r w:rsidRPr="0030154A">
        <w:rPr>
          <w:rStyle w:val="StyleUnderline"/>
          <w:highlight w:val="cyan"/>
        </w:rPr>
        <w:t>are actively building nuclear capabilities</w:t>
      </w:r>
      <w:r w:rsidRPr="00377561">
        <w:rPr>
          <w:rStyle w:val="StyleUnderline"/>
        </w:rPr>
        <w:t xml:space="preserve"> and openly threatening other countries with eventual nuclear Armageddon, while in the case of Iran, actively supporting terrorist and separatist groups and engaging in direct military intervention, notably in Syria and Iraq. </w:t>
      </w:r>
      <w:r w:rsidRPr="0030154A">
        <w:rPr>
          <w:rStyle w:val="Emphasis"/>
          <w:highlight w:val="cyan"/>
        </w:rPr>
        <w:t>Opportunities offered by failed states</w:t>
      </w:r>
      <w:r w:rsidRPr="0030154A">
        <w:rPr>
          <w:rStyle w:val="StyleUnderline"/>
          <w:highlight w:val="cyan"/>
        </w:rPr>
        <w:t xml:space="preserve"> and the decline of American</w:t>
      </w:r>
      <w:r w:rsidRPr="00377561">
        <w:rPr>
          <w:rStyle w:val="StyleUnderline"/>
        </w:rPr>
        <w:t xml:space="preserve"> (and European) </w:t>
      </w:r>
      <w:r w:rsidRPr="0030154A">
        <w:rPr>
          <w:rStyle w:val="StyleUnderline"/>
          <w:highlight w:val="cyan"/>
        </w:rPr>
        <w:t>power, coupled with the ascendancy of</w:t>
      </w:r>
      <w:r w:rsidRPr="00377561">
        <w:rPr>
          <w:rStyle w:val="StyleUnderline"/>
        </w:rPr>
        <w:t xml:space="preserve"> countries such as </w:t>
      </w:r>
      <w:r w:rsidRPr="0030154A">
        <w:rPr>
          <w:rStyle w:val="StyleUnderline"/>
          <w:highlight w:val="cyan"/>
        </w:rPr>
        <w:t xml:space="preserve">Russia and China and the adventurism of North Korea and Iran, </w:t>
      </w:r>
      <w:r w:rsidRPr="0030154A">
        <w:rPr>
          <w:rStyle w:val="Emphasis"/>
          <w:highlight w:val="cyan"/>
        </w:rPr>
        <w:t>has placed the world in position where a major war is a distinct possibility.</w:t>
      </w:r>
      <w:r w:rsidRPr="00377561">
        <w:rPr>
          <w:sz w:val="16"/>
        </w:rPr>
        <w:t xml:space="preserve"> Let us not forget that the outbreak of World War I was due to multiple errors of judgment and action on the part of European powers. Humankind has learned very little since then, despite the horrendous destruction of the two World Wars, the Cold War and now the war against Islamic terrorism. If there is one thing that is predictable about the future, it is that human beings and their organizations, including states, will commit errors as a result of misperceptions, faulty intelligence or simple hubris. That is the precipice that we are currently approaching.</w:t>
      </w:r>
    </w:p>
    <w:p w:rsidR="00F344BC" w:rsidRDefault="00F344BC" w:rsidP="00F344BC">
      <w:pPr>
        <w:pStyle w:val="Heading3"/>
      </w:pPr>
      <w:r>
        <w:t xml:space="preserve">Advantage 2: </w:t>
      </w:r>
      <w:r w:rsidR="007A5145">
        <w:t>Illicit Transfers</w:t>
      </w:r>
    </w:p>
    <w:p w:rsidR="00783312" w:rsidRDefault="009E2BD0" w:rsidP="009E2BD0">
      <w:pPr>
        <w:pStyle w:val="Heading4"/>
      </w:pPr>
      <w:r>
        <w:t>The US actively sells SALWs to countries in low-level conflict feeding ethnic and territor</w:t>
      </w:r>
      <w:r w:rsidR="008001D3">
        <w:t>ial</w:t>
      </w:r>
      <w:r>
        <w:t xml:space="preserve"> conflicts</w:t>
      </w:r>
    </w:p>
    <w:p w:rsidR="009E2BD0" w:rsidRPr="00A90EDE" w:rsidRDefault="009E2BD0" w:rsidP="009E2BD0">
      <w:r>
        <w:t xml:space="preserve">A. Trevor </w:t>
      </w:r>
      <w:r w:rsidRPr="00A90EDE">
        <w:rPr>
          <w:rStyle w:val="Style13ptBold"/>
        </w:rPr>
        <w:t>Thrall and</w:t>
      </w:r>
      <w:r>
        <w:t xml:space="preserve"> Caroline </w:t>
      </w:r>
      <w:proofErr w:type="spellStart"/>
      <w:r w:rsidRPr="00A90EDE">
        <w:rPr>
          <w:rStyle w:val="Style13ptBold"/>
        </w:rPr>
        <w:t>Dorminey</w:t>
      </w:r>
      <w:proofErr w:type="spellEnd"/>
      <w:r>
        <w:t>, 3-13-20</w:t>
      </w:r>
      <w:r w:rsidRPr="00A90EDE">
        <w:rPr>
          <w:rStyle w:val="Style13ptBold"/>
        </w:rPr>
        <w:t>18</w:t>
      </w:r>
      <w:r>
        <w:t xml:space="preserve">, Thrall, senior fellow for the Cato’s Institute’s Defense and Foreign Policy Department. </w:t>
      </w:r>
      <w:proofErr w:type="spellStart"/>
      <w:r>
        <w:t>Dorminey</w:t>
      </w:r>
      <w:proofErr w:type="spellEnd"/>
      <w:r>
        <w:t>, policy analyst in defense and foreign policy studies at the Cato Institute. "Risky Business: The Role of Arms Sales in U.S. Foreign Policy" Cato Institute. Accessed 12-10-2018 [https://www.cato.org/publications/policy-analysis/risky-business-role-arms-sales-us-foreign-policy]/mnw</w:t>
      </w:r>
    </w:p>
    <w:p w:rsidR="007A5145" w:rsidRPr="009E2BD0" w:rsidRDefault="00783312" w:rsidP="007A5145">
      <w:pPr>
        <w:rPr>
          <w:rStyle w:val="StyleUnderline"/>
        </w:rPr>
      </w:pPr>
      <w:r>
        <w:t xml:space="preserve">Moreover, </w:t>
      </w:r>
      <w:r w:rsidRPr="0030154A">
        <w:rPr>
          <w:rStyle w:val="Emphasis"/>
          <w:highlight w:val="cyan"/>
        </w:rPr>
        <w:t>the United States has a long</w:t>
      </w:r>
      <w:r w:rsidR="009E2BD0" w:rsidRPr="0030154A">
        <w:rPr>
          <w:rStyle w:val="Emphasis"/>
          <w:highlight w:val="cyan"/>
        </w:rPr>
        <w:t xml:space="preserve"> </w:t>
      </w:r>
      <w:r w:rsidRPr="0030154A">
        <w:rPr>
          <w:rStyle w:val="Emphasis"/>
          <w:highlight w:val="cyan"/>
        </w:rPr>
        <w:t>history of selling weapons to nations where</w:t>
      </w:r>
      <w:r w:rsidR="009E2BD0" w:rsidRPr="0030154A">
        <w:rPr>
          <w:rStyle w:val="Emphasis"/>
          <w:highlight w:val="cyan"/>
        </w:rPr>
        <w:t xml:space="preserve"> </w:t>
      </w:r>
      <w:r w:rsidRPr="0030154A">
        <w:rPr>
          <w:rStyle w:val="Emphasis"/>
          <w:highlight w:val="cyan"/>
        </w:rPr>
        <w:t>the immediate risks were obvious</w:t>
      </w:r>
      <w:r w:rsidRPr="009E2BD0">
        <w:rPr>
          <w:rStyle w:val="StyleUnderline"/>
        </w:rPr>
        <w:t>.</w:t>
      </w:r>
      <w:r>
        <w:t xml:space="preserve"> From 1981</w:t>
      </w:r>
      <w:r w:rsidR="009E2BD0">
        <w:t xml:space="preserve"> </w:t>
      </w:r>
      <w:r>
        <w:t xml:space="preserve">to 2010, </w:t>
      </w:r>
      <w:r w:rsidRPr="0030154A">
        <w:rPr>
          <w:rStyle w:val="StyleUnderline"/>
          <w:highlight w:val="cyan"/>
        </w:rPr>
        <w:t>the United States sold small arms and</w:t>
      </w:r>
      <w:r w:rsidR="009E2BD0" w:rsidRPr="0030154A">
        <w:rPr>
          <w:rStyle w:val="StyleUnderline"/>
          <w:highlight w:val="cyan"/>
        </w:rPr>
        <w:t xml:space="preserve"> </w:t>
      </w:r>
      <w:r w:rsidRPr="0030154A">
        <w:rPr>
          <w:rStyle w:val="StyleUnderline"/>
          <w:highlight w:val="cyan"/>
        </w:rPr>
        <w:t>light weapons to 59 percent</w:t>
      </w:r>
      <w:r w:rsidRPr="009E2BD0">
        <w:rPr>
          <w:rStyle w:val="StyleUnderline"/>
        </w:rPr>
        <w:t xml:space="preserve"> and major conventional weapons to 35 percent </w:t>
      </w:r>
      <w:r w:rsidRPr="0030154A">
        <w:rPr>
          <w:rStyle w:val="StyleUnderline"/>
          <w:highlight w:val="cyan"/>
        </w:rPr>
        <w:t>of countries</w:t>
      </w:r>
      <w:r w:rsidR="009E2BD0" w:rsidRPr="0030154A">
        <w:rPr>
          <w:rStyle w:val="StyleUnderline"/>
          <w:highlight w:val="cyan"/>
        </w:rPr>
        <w:t xml:space="preserve"> </w:t>
      </w:r>
      <w:r w:rsidRPr="0030154A">
        <w:rPr>
          <w:rStyle w:val="StyleUnderline"/>
          <w:highlight w:val="cyan"/>
        </w:rPr>
        <w:t>actively engaged in a high-level conflict. The</w:t>
      </w:r>
      <w:r w:rsidR="009E2BD0" w:rsidRPr="0030154A">
        <w:rPr>
          <w:rStyle w:val="StyleUnderline"/>
          <w:highlight w:val="cyan"/>
        </w:rPr>
        <w:t xml:space="preserve"> </w:t>
      </w:r>
      <w:r w:rsidRPr="0030154A">
        <w:rPr>
          <w:rStyle w:val="StyleUnderline"/>
          <w:highlight w:val="cyan"/>
        </w:rPr>
        <w:t>United States sold small arms to 66 percent</w:t>
      </w:r>
      <w:r w:rsidRPr="009E2BD0">
        <w:rPr>
          <w:rStyle w:val="StyleUnderline"/>
        </w:rPr>
        <w:t xml:space="preserve"> and</w:t>
      </w:r>
      <w:r w:rsidR="009E2BD0" w:rsidRPr="009E2BD0">
        <w:rPr>
          <w:rStyle w:val="StyleUnderline"/>
        </w:rPr>
        <w:t xml:space="preserve"> </w:t>
      </w:r>
      <w:r w:rsidRPr="009E2BD0">
        <w:rPr>
          <w:rStyle w:val="StyleUnderline"/>
        </w:rPr>
        <w:t xml:space="preserve">major conventional weapons to 40 percent </w:t>
      </w:r>
      <w:r w:rsidRPr="0030154A">
        <w:rPr>
          <w:rStyle w:val="StyleUnderline"/>
          <w:highlight w:val="cyan"/>
        </w:rPr>
        <w:t>of</w:t>
      </w:r>
      <w:r w:rsidR="009E2BD0" w:rsidRPr="0030154A">
        <w:rPr>
          <w:rStyle w:val="StyleUnderline"/>
          <w:highlight w:val="cyan"/>
        </w:rPr>
        <w:t xml:space="preserve"> </w:t>
      </w:r>
      <w:r w:rsidRPr="0030154A">
        <w:rPr>
          <w:rStyle w:val="StyleUnderline"/>
          <w:highlight w:val="cyan"/>
        </w:rPr>
        <w:t>countries actively engaged in a low-level conflict.</w:t>
      </w:r>
      <w:r>
        <w:t>7</w:t>
      </w:r>
      <w:r w:rsidR="009E2BD0">
        <w:t xml:space="preserve"> </w:t>
      </w:r>
      <w:r>
        <w:t xml:space="preserve">As one author noted, </w:t>
      </w:r>
      <w:r w:rsidRPr="009E2BD0">
        <w:rPr>
          <w:rStyle w:val="StyleUnderline"/>
        </w:rPr>
        <w:t>in 1994 there were</w:t>
      </w:r>
      <w:r w:rsidR="009E2BD0" w:rsidRPr="009E2BD0">
        <w:rPr>
          <w:rStyle w:val="StyleUnderline"/>
        </w:rPr>
        <w:t xml:space="preserve"> </w:t>
      </w:r>
      <w:r w:rsidRPr="009E2BD0">
        <w:rPr>
          <w:rStyle w:val="StyleUnderline"/>
        </w:rPr>
        <w:t>50 ongoing ethnic and territorial conflicts in</w:t>
      </w:r>
      <w:r w:rsidR="009E2BD0" w:rsidRPr="009E2BD0">
        <w:rPr>
          <w:rStyle w:val="StyleUnderline"/>
        </w:rPr>
        <w:t xml:space="preserve"> </w:t>
      </w:r>
      <w:r w:rsidRPr="009E2BD0">
        <w:rPr>
          <w:rStyle w:val="StyleUnderline"/>
        </w:rPr>
        <w:t>the world and the United States had armed</w:t>
      </w:r>
      <w:r w:rsidR="009E2BD0" w:rsidRPr="009E2BD0">
        <w:rPr>
          <w:rStyle w:val="StyleUnderline"/>
        </w:rPr>
        <w:t xml:space="preserve"> </w:t>
      </w:r>
      <w:r w:rsidRPr="009E2BD0">
        <w:rPr>
          <w:rStyle w:val="StyleUnderline"/>
        </w:rPr>
        <w:t xml:space="preserve">at least one side in 45 of them. Since 9/11, </w:t>
      </w:r>
      <w:r w:rsidRPr="0030154A">
        <w:rPr>
          <w:rStyle w:val="StyleUnderline"/>
          <w:highlight w:val="cyan"/>
        </w:rPr>
        <w:t>the</w:t>
      </w:r>
      <w:r w:rsidR="009E2BD0" w:rsidRPr="0030154A">
        <w:rPr>
          <w:rStyle w:val="StyleUnderline"/>
          <w:highlight w:val="cyan"/>
        </w:rPr>
        <w:t xml:space="preserve"> </w:t>
      </w:r>
      <w:r w:rsidRPr="0030154A">
        <w:rPr>
          <w:rStyle w:val="StyleUnderline"/>
          <w:highlight w:val="cyan"/>
        </w:rPr>
        <w:t>United States has sold weapons to at least two</w:t>
      </w:r>
      <w:r w:rsidR="009E2BD0" w:rsidRPr="0030154A">
        <w:rPr>
          <w:rStyle w:val="StyleUnderline"/>
          <w:highlight w:val="cyan"/>
        </w:rPr>
        <w:t xml:space="preserve"> </w:t>
      </w:r>
      <w:r w:rsidRPr="0030154A">
        <w:rPr>
          <w:rStyle w:val="StyleUnderline"/>
          <w:highlight w:val="cyan"/>
        </w:rPr>
        <w:t>dyads in conflict</w:t>
      </w:r>
      <w:r w:rsidRPr="009E2BD0">
        <w:rPr>
          <w:rStyle w:val="StyleUnderline"/>
        </w:rPr>
        <w:t>: Saudi Arabia and Yemen, and</w:t>
      </w:r>
      <w:r w:rsidR="009E2BD0" w:rsidRPr="009E2BD0">
        <w:rPr>
          <w:rStyle w:val="StyleUnderline"/>
        </w:rPr>
        <w:t xml:space="preserve"> </w:t>
      </w:r>
      <w:r w:rsidRPr="009E2BD0">
        <w:rPr>
          <w:rStyle w:val="StyleUnderline"/>
        </w:rPr>
        <w:t>Turkey and the Kurds.8</w:t>
      </w:r>
    </w:p>
    <w:p w:rsidR="007C1DD7" w:rsidRDefault="007C1DD7" w:rsidP="007C1DD7">
      <w:pPr>
        <w:pStyle w:val="Heading4"/>
      </w:pPr>
      <w:r>
        <w:t>SALW have a disparate impact on conflict developing countries and child soldiers – 700,000 deaths annually are due to SALW</w:t>
      </w:r>
    </w:p>
    <w:p w:rsidR="007C1DD7" w:rsidRPr="009558C1" w:rsidRDefault="007C1DD7" w:rsidP="007C1DD7">
      <w:r>
        <w:t xml:space="preserve">Suneel </w:t>
      </w:r>
      <w:r w:rsidRPr="009558C1">
        <w:rPr>
          <w:rStyle w:val="Style13ptBold"/>
        </w:rPr>
        <w:t>Kumar</w:t>
      </w:r>
      <w:r>
        <w:t>, 20</w:t>
      </w:r>
      <w:r w:rsidRPr="009558C1">
        <w:rPr>
          <w:rStyle w:val="Style13ptBold"/>
        </w:rPr>
        <w:t>08</w:t>
      </w:r>
      <w:r>
        <w:t>, Assistant Professor, Department of Strategic and Regional Studies University of Jammu, Jammu, India “SMALL ARMS AND LIGHT WEAPONS : A GLOBAL THREAT TO HUMAN SECURITY AND DEVELOPMENT” The Indian Journal of Political Science, Vol. 69, No. 4 [JSTOR]/</w:t>
      </w:r>
      <w:proofErr w:type="spellStart"/>
      <w:r>
        <w:t>mnw</w:t>
      </w:r>
      <w:proofErr w:type="spellEnd"/>
    </w:p>
    <w:p w:rsidR="007C1DD7" w:rsidRPr="009558C1" w:rsidRDefault="007C1DD7" w:rsidP="007C1DD7">
      <w:pPr>
        <w:rPr>
          <w:rStyle w:val="StyleUnderline"/>
        </w:rPr>
      </w:pPr>
      <w:r w:rsidRPr="009558C1">
        <w:rPr>
          <w:sz w:val="16"/>
        </w:rPr>
        <w:t xml:space="preserve">Nevertheless, scholars and academicians like I. Ayres, D.A. Black, D.S. Nagin, Deborah Azrael, David Hemenway, John Donohue, Jens Ludwig, Mark Duggan, Mathew Miller, Tomislav V. </w:t>
      </w:r>
      <w:proofErr w:type="spellStart"/>
      <w:r w:rsidRPr="009558C1">
        <w:rPr>
          <w:sz w:val="16"/>
        </w:rPr>
        <w:t>Kovandzic</w:t>
      </w:r>
      <w:proofErr w:type="spellEnd"/>
      <w:r w:rsidRPr="009558C1">
        <w:rPr>
          <w:sz w:val="16"/>
        </w:rPr>
        <w:t xml:space="preserve">, Thomas B. Marvell and Hepburn Lisa, consider small arms and light weapons as a source of crime, lawlessness, anarchy and a direct threat to human security and development. According to these scholars, the proliferation of small arms and light weapons has serious implications for physical, social, economic and political well-being of the human beings at global level (Ayres and Donohue, 2003: 1371-1386, Black and Nagin, 1998: 209-219, David, Miller and Azrael, 2004: 676-681, Duggan, 2001: 1086-1114, Hemenway, 1997: 6-10, Hemenway and Miller, 2000: 985-988, Jens, 1998: 239-254, </w:t>
      </w:r>
      <w:proofErr w:type="spellStart"/>
      <w:r w:rsidRPr="009558C1">
        <w:rPr>
          <w:sz w:val="16"/>
        </w:rPr>
        <w:t>Kovandzic</w:t>
      </w:r>
      <w:proofErr w:type="spellEnd"/>
      <w:r w:rsidRPr="009558C1">
        <w:rPr>
          <w:sz w:val="16"/>
        </w:rPr>
        <w:t xml:space="preserve"> and Marvell, 2003: 363-396 and </w:t>
      </w:r>
      <w:proofErr w:type="spellStart"/>
      <w:r w:rsidRPr="009558C1">
        <w:rPr>
          <w:sz w:val="16"/>
        </w:rPr>
        <w:t>Maitz</w:t>
      </w:r>
      <w:proofErr w:type="spellEnd"/>
      <w:r w:rsidRPr="009558C1">
        <w:rPr>
          <w:sz w:val="16"/>
        </w:rPr>
        <w:t xml:space="preserve"> and </w:t>
      </w:r>
      <w:proofErr w:type="spellStart"/>
      <w:r w:rsidRPr="009558C1">
        <w:rPr>
          <w:sz w:val="16"/>
        </w:rPr>
        <w:t>Targonski</w:t>
      </w:r>
      <w:proofErr w:type="spellEnd"/>
      <w:r w:rsidRPr="009558C1">
        <w:rPr>
          <w:sz w:val="16"/>
        </w:rPr>
        <w:t xml:space="preserve">, 2003: 199-206). </w:t>
      </w:r>
      <w:r w:rsidRPr="009558C1">
        <w:rPr>
          <w:rStyle w:val="StyleUnderline"/>
        </w:rPr>
        <w:t xml:space="preserve">Human security is the prime casualty by the small arms and light weapons. </w:t>
      </w:r>
      <w:r w:rsidRPr="0030154A">
        <w:rPr>
          <w:rStyle w:val="Emphasis"/>
          <w:highlight w:val="cyan"/>
        </w:rPr>
        <w:t>Small arms and light weapons kill one person every two minutes somewhere in the world</w:t>
      </w:r>
      <w:r w:rsidRPr="009558C1">
        <w:rPr>
          <w:sz w:val="16"/>
        </w:rPr>
        <w:t>, both in the states plagued by civil strife and through crime and drug-related homicides, suicides and gun accidents (United Nations, 2006:1-4). According to one estimate</w:t>
      </w:r>
      <w:r w:rsidRPr="009558C1">
        <w:rPr>
          <w:rStyle w:val="StyleUnderline"/>
        </w:rPr>
        <w:t>, every year,</w:t>
      </w:r>
      <w:r w:rsidRPr="009558C1">
        <w:rPr>
          <w:sz w:val="16"/>
        </w:rPr>
        <w:t xml:space="preserve"> 300,000 people are killed in violent conflicts and war with small arms being the major instruments for this death and destruction (Shah, 2006). Another source puts it at annually </w:t>
      </w:r>
      <w:r w:rsidRPr="0030154A">
        <w:rPr>
          <w:rStyle w:val="StyleUnderline"/>
          <w:highlight w:val="cyan"/>
        </w:rPr>
        <w:t>700,000-plus deaths due to the small arms used in conflict</w:t>
      </w:r>
      <w:r w:rsidRPr="009558C1">
        <w:rPr>
          <w:rStyle w:val="StyleUnderline"/>
        </w:rPr>
        <w:t xml:space="preserve"> (see Axworthy, 1999). Additionally, 200,000 more people die annually from gunshots through intentional violence, suicide and accidents (see Axworthy, 1999). These numbers mask shattered families and countless more who survive gun violence with physical and psychological wounds. </w:t>
      </w:r>
      <w:r w:rsidRPr="0030154A">
        <w:rPr>
          <w:rStyle w:val="StyleUnderline"/>
          <w:highlight w:val="cyan"/>
        </w:rPr>
        <w:t>Small arms and light weapons have affected the developing countries more than that of the developed ones.</w:t>
      </w:r>
      <w:r w:rsidRPr="009558C1">
        <w:rPr>
          <w:sz w:val="16"/>
        </w:rPr>
        <w:t xml:space="preserve"> For example, out of 50 armed conflicts which occurred between 1989 and 1995, more than 95 percent took place in the developing countries and were primarily fought primarily with small arms. Nevertheless, developed countries especially those with widespread gun distribution are also vulnerable and traumatized. For example, in the United States where guns outnumber adults, there were 32,436 firearms-related deaths in 1997 by murder, accident or suicide. In the countries where arms are less prevalent, deaths are fewer. For instance, Canada with fewer firearms, only 1 ,200 people lost their lives each year from gunfire (see Dorn, 1999-2000). </w:t>
      </w:r>
      <w:r w:rsidRPr="0030154A">
        <w:rPr>
          <w:rStyle w:val="StyleUnderline"/>
          <w:highlight w:val="cyan"/>
        </w:rPr>
        <w:t>The availability of small arms has led to the</w:t>
      </w:r>
      <w:r w:rsidRPr="009558C1">
        <w:rPr>
          <w:rStyle w:val="StyleUnderline"/>
        </w:rPr>
        <w:t xml:space="preserve"> outbreak, exacerbation and </w:t>
      </w:r>
      <w:r w:rsidRPr="0030154A">
        <w:rPr>
          <w:rStyle w:val="StyleUnderline"/>
          <w:highlight w:val="cyan"/>
        </w:rPr>
        <w:t>perpetuation of armed conflicts</w:t>
      </w:r>
      <w:r w:rsidRPr="009558C1">
        <w:rPr>
          <w:rStyle w:val="StyleUnderline"/>
        </w:rPr>
        <w:t xml:space="preserve"> among the various groups and states.</w:t>
      </w:r>
      <w:r w:rsidRPr="009558C1">
        <w:rPr>
          <w:sz w:val="16"/>
        </w:rPr>
        <w:t xml:space="preserve"> As Human Rights Watch argues, all four phases of the Rwanda conflict of the 1990s - the invasion of Rwanda by Tutsi exiles, the diffusion of weapons to Hutus within Rwanda and the genocide itself and the raids by Hutu militia after being expelled - were possible only due to the availability or supply of small arms and light weapons. There is another case of the outbreak of armed violence in Kosovo because of the availability of small arms and light weapons. The Government of Albania collapsed in 1997 and in the subsequent instability, its significant arsenal of small arms and light weapons was pillaged. More than half of these weapons left the country and many of them were acquired by the Kosovo Liberation Army (KLA). A very tense situation in Kosovo, a province of Serbia in which 1.7 million ethnic Albanians, though a majority, lived under the domination of 200,000 Serbs, very soon exploded into armed violence. The massive acquisition of weapons did not create the KLA's willingness to use violence, but it did give them the means to do so on a broad scale (</w:t>
      </w:r>
      <w:proofErr w:type="spellStart"/>
      <w:r w:rsidRPr="009558C1">
        <w:rPr>
          <w:sz w:val="16"/>
        </w:rPr>
        <w:t>Godnick</w:t>
      </w:r>
      <w:proofErr w:type="spellEnd"/>
      <w:r w:rsidRPr="009558C1">
        <w:rPr>
          <w:sz w:val="16"/>
        </w:rPr>
        <w:t xml:space="preserve">, </w:t>
      </w:r>
      <w:proofErr w:type="spellStart"/>
      <w:r w:rsidRPr="009558C1">
        <w:rPr>
          <w:sz w:val="16"/>
        </w:rPr>
        <w:t>Laurance</w:t>
      </w:r>
      <w:proofErr w:type="spellEnd"/>
      <w:r w:rsidRPr="009558C1">
        <w:rPr>
          <w:sz w:val="16"/>
        </w:rPr>
        <w:t xml:space="preserve"> and </w:t>
      </w:r>
      <w:proofErr w:type="spellStart"/>
      <w:r w:rsidRPr="009558C1">
        <w:rPr>
          <w:sz w:val="16"/>
        </w:rPr>
        <w:t>Stohl</w:t>
      </w:r>
      <w:proofErr w:type="spellEnd"/>
      <w:r w:rsidRPr="009558C1">
        <w:rPr>
          <w:sz w:val="16"/>
        </w:rPr>
        <w:t xml:space="preserve">, 2005: 10-20). </w:t>
      </w:r>
      <w:r w:rsidRPr="009558C1">
        <w:rPr>
          <w:rStyle w:val="StyleUnderline"/>
        </w:rPr>
        <w:t xml:space="preserve">Proliferation and accessibility of small arms and light weapons in the war-torn societies have negative </w:t>
      </w:r>
      <w:proofErr w:type="spellStart"/>
      <w:r w:rsidRPr="009558C1">
        <w:rPr>
          <w:rStyle w:val="StyleUnderline"/>
        </w:rPr>
        <w:t>affects</w:t>
      </w:r>
      <w:proofErr w:type="spellEnd"/>
      <w:r w:rsidRPr="009558C1">
        <w:rPr>
          <w:rStyle w:val="StyleUnderline"/>
        </w:rPr>
        <w:t xml:space="preserve"> on children. </w:t>
      </w:r>
      <w:r w:rsidRPr="0030154A">
        <w:rPr>
          <w:rStyle w:val="StyleUnderline"/>
          <w:highlight w:val="cyan"/>
        </w:rPr>
        <w:t>Thousands of children have been victimized by the small arms violence.</w:t>
      </w:r>
      <w:r w:rsidRPr="009558C1">
        <w:rPr>
          <w:sz w:val="16"/>
        </w:rPr>
        <w:t xml:space="preserve"> In Colombia in 1999, children were victims of 1,333 homicides, 58 accidents and 16 suicides in which small arms were used (</w:t>
      </w:r>
      <w:proofErr w:type="spellStart"/>
      <w:r w:rsidRPr="009558C1">
        <w:rPr>
          <w:sz w:val="16"/>
        </w:rPr>
        <w:t>Godnick</w:t>
      </w:r>
      <w:proofErr w:type="spellEnd"/>
      <w:r w:rsidRPr="009558C1">
        <w:rPr>
          <w:sz w:val="16"/>
        </w:rPr>
        <w:t xml:space="preserve">, </w:t>
      </w:r>
      <w:proofErr w:type="spellStart"/>
      <w:r w:rsidRPr="009558C1">
        <w:rPr>
          <w:sz w:val="16"/>
        </w:rPr>
        <w:t>Laurance</w:t>
      </w:r>
      <w:proofErr w:type="spellEnd"/>
      <w:r w:rsidRPr="009558C1">
        <w:rPr>
          <w:sz w:val="16"/>
        </w:rPr>
        <w:t xml:space="preserve"> and </w:t>
      </w:r>
      <w:proofErr w:type="spellStart"/>
      <w:r w:rsidRPr="009558C1">
        <w:rPr>
          <w:sz w:val="16"/>
        </w:rPr>
        <w:t>Stohl</w:t>
      </w:r>
      <w:proofErr w:type="spellEnd"/>
      <w:r w:rsidRPr="009558C1">
        <w:rPr>
          <w:sz w:val="16"/>
        </w:rPr>
        <w:t>, 2005: 10-20). Similarly, between 1987 and 2001, 467 children died in Israel-Palestine armed conflict as a result of gun related violence while during the same period 3,937 children were killed by the firearms in Rio de Janeiro (</w:t>
      </w:r>
      <w:proofErr w:type="spellStart"/>
      <w:r w:rsidRPr="009558C1">
        <w:rPr>
          <w:sz w:val="16"/>
        </w:rPr>
        <w:t>Godnick</w:t>
      </w:r>
      <w:proofErr w:type="spellEnd"/>
      <w:r w:rsidRPr="009558C1">
        <w:rPr>
          <w:sz w:val="16"/>
        </w:rPr>
        <w:t xml:space="preserve">, </w:t>
      </w:r>
      <w:proofErr w:type="spellStart"/>
      <w:r w:rsidRPr="009558C1">
        <w:rPr>
          <w:sz w:val="16"/>
        </w:rPr>
        <w:t>Laurance</w:t>
      </w:r>
      <w:proofErr w:type="spellEnd"/>
      <w:r w:rsidRPr="009558C1">
        <w:rPr>
          <w:sz w:val="16"/>
        </w:rPr>
        <w:t xml:space="preserve"> and </w:t>
      </w:r>
      <w:proofErr w:type="spellStart"/>
      <w:r w:rsidRPr="009558C1">
        <w:rPr>
          <w:sz w:val="16"/>
        </w:rPr>
        <w:t>Stohl</w:t>
      </w:r>
      <w:proofErr w:type="spellEnd"/>
      <w:r w:rsidRPr="009558C1">
        <w:rPr>
          <w:sz w:val="16"/>
        </w:rPr>
        <w:t xml:space="preserve">, 2005: 10-20). </w:t>
      </w:r>
      <w:r w:rsidRPr="0030154A">
        <w:rPr>
          <w:rStyle w:val="StyleUnderline"/>
          <w:highlight w:val="cyan"/>
        </w:rPr>
        <w:t>The light weight and small size of these weapons has also made it easy for children to be recruited or compelled to become child soldiers.</w:t>
      </w:r>
      <w:r w:rsidRPr="009558C1">
        <w:rPr>
          <w:rStyle w:val="StyleUnderline"/>
        </w:rPr>
        <w:t xml:space="preserve"> The abundance of the small arms in civil strife or ethnic conflicts has made armed children either suicide bombers for example in Sri Lanka, Palestine, soldiers in Afghanistan and Iraq or guerrilla and militia in Columbia and Sierra Leone. There are some 300,000 child soldiers</w:t>
      </w:r>
      <w:r w:rsidRPr="009558C1">
        <w:rPr>
          <w:sz w:val="16"/>
        </w:rPr>
        <w:t>, who are fighting actively in 41 countries along with 500,000 recruited into para-military organizations, non-state actors or illegal armed groups and civil militias (</w:t>
      </w:r>
      <w:proofErr w:type="spellStart"/>
      <w:r w:rsidRPr="009558C1">
        <w:rPr>
          <w:sz w:val="16"/>
        </w:rPr>
        <w:t>Stohl</w:t>
      </w:r>
      <w:proofErr w:type="spellEnd"/>
      <w:r w:rsidRPr="009558C1">
        <w:rPr>
          <w:sz w:val="16"/>
        </w:rPr>
        <w:t xml:space="preserve">, 2002: 281-292). </w:t>
      </w:r>
      <w:r w:rsidRPr="0030154A">
        <w:rPr>
          <w:rStyle w:val="StyleUnderline"/>
          <w:highlight w:val="cyan"/>
        </w:rPr>
        <w:t xml:space="preserve">They are forcefully taken from their schools and separated from their families to serve as combatants, domestic </w:t>
      </w:r>
      <w:proofErr w:type="spellStart"/>
      <w:r w:rsidRPr="0030154A">
        <w:rPr>
          <w:rStyle w:val="StyleUnderline"/>
          <w:highlight w:val="cyan"/>
        </w:rPr>
        <w:t>labourers</w:t>
      </w:r>
      <w:proofErr w:type="spellEnd"/>
      <w:r w:rsidRPr="0030154A">
        <w:rPr>
          <w:rStyle w:val="StyleUnderline"/>
          <w:highlight w:val="cyan"/>
        </w:rPr>
        <w:t xml:space="preserve"> or sexual slaves for formal and informal armies.</w:t>
      </w:r>
    </w:p>
    <w:p w:rsidR="000A627B" w:rsidRDefault="000A627B" w:rsidP="007A5145">
      <w:pPr>
        <w:pStyle w:val="Heading4"/>
      </w:pPr>
      <w:r>
        <w:t>SALW uniquely cause violent atrocities directed at women</w:t>
      </w:r>
    </w:p>
    <w:p w:rsidR="000A627B" w:rsidRPr="000A627B" w:rsidRDefault="000A627B" w:rsidP="000A627B">
      <w:r>
        <w:t xml:space="preserve">Suneel </w:t>
      </w:r>
      <w:r w:rsidRPr="000A627B">
        <w:rPr>
          <w:rStyle w:val="Style13ptBold"/>
        </w:rPr>
        <w:t>Kumar</w:t>
      </w:r>
      <w:r>
        <w:t>, 20</w:t>
      </w:r>
      <w:r w:rsidRPr="000A627B">
        <w:rPr>
          <w:rStyle w:val="Style13ptBold"/>
        </w:rPr>
        <w:t>08</w:t>
      </w:r>
      <w:r>
        <w:t>, Assistant Professor, Department of Strategic and Regional Studies University of Jammu, Jammu, India “SMALL ARMS AND LIGHT WEAPONS : A GLOBAL THREAT TO HUMAN SECURITY AND DEVELOPMENT” The Indian Journal of Political Science, Vol. 69, No. 4 [JSTOR]/</w:t>
      </w:r>
      <w:proofErr w:type="spellStart"/>
      <w:r>
        <w:t>mnw</w:t>
      </w:r>
      <w:proofErr w:type="spellEnd"/>
    </w:p>
    <w:p w:rsidR="000A627B" w:rsidRPr="000A627B" w:rsidRDefault="000A627B" w:rsidP="000A627B">
      <w:pPr>
        <w:rPr>
          <w:sz w:val="16"/>
        </w:rPr>
      </w:pPr>
      <w:r w:rsidRPr="000A627B">
        <w:rPr>
          <w:rStyle w:val="StyleUnderline"/>
        </w:rPr>
        <w:t xml:space="preserve">Apart from the children, women are one of the most vulnerable to small arms violence. </w:t>
      </w:r>
      <w:proofErr w:type="spellStart"/>
      <w:r w:rsidRPr="000A627B">
        <w:rPr>
          <w:rStyle w:val="StyleUnderline"/>
        </w:rPr>
        <w:t>Infact</w:t>
      </w:r>
      <w:proofErr w:type="spellEnd"/>
      <w:r w:rsidRPr="000A627B">
        <w:rPr>
          <w:rStyle w:val="StyleUnderline"/>
        </w:rPr>
        <w:t xml:space="preserve">, </w:t>
      </w:r>
      <w:r w:rsidRPr="0030154A">
        <w:rPr>
          <w:rStyle w:val="StyleUnderline"/>
          <w:highlight w:val="cyan"/>
        </w:rPr>
        <w:t>small arms are the major tools used in the atrocities against women, such as rape, murder, and sexual abuse.</w:t>
      </w:r>
      <w:r w:rsidRPr="000A627B">
        <w:rPr>
          <w:sz w:val="16"/>
        </w:rPr>
        <w:t xml:space="preserve"> For instance, in Afghanistan, Sudan, Democratic Republic of Congo and former Yugoslavia, </w:t>
      </w:r>
      <w:r w:rsidRPr="0030154A">
        <w:rPr>
          <w:rStyle w:val="StyleUnderline"/>
          <w:highlight w:val="cyan"/>
        </w:rPr>
        <w:t>women and young girls have been abducted from their homes, schools and places of work at the gun point.</w:t>
      </w:r>
      <w:r w:rsidRPr="000A627B">
        <w:rPr>
          <w:sz w:val="16"/>
        </w:rPr>
        <w:t xml:space="preserve"> This practice also persists in the aftermath of armed group conflicts. Conversely, women are not just the victims of gun violence. </w:t>
      </w:r>
      <w:r w:rsidRPr="000A627B">
        <w:rPr>
          <w:rStyle w:val="StyleUnderline"/>
        </w:rPr>
        <w:t xml:space="preserve">They also participate as combatants and in support roles, providing information, food, clothing and shelter as well as bearing long term burden of caring for sick and injured. </w:t>
      </w:r>
      <w:r w:rsidRPr="0030154A">
        <w:rPr>
          <w:rStyle w:val="StyleUnderline"/>
          <w:highlight w:val="cyan"/>
        </w:rPr>
        <w:t>Both, in peaceful as well as in war-ridden societies, small arms and weapons are used against women to threat or kill them.</w:t>
      </w:r>
      <w:r w:rsidRPr="000A627B">
        <w:rPr>
          <w:sz w:val="16"/>
        </w:rPr>
        <w:t xml:space="preserve"> These have led to the emergence of women soldiers in the legal as well as illegal armies (</w:t>
      </w:r>
      <w:proofErr w:type="spellStart"/>
      <w:r w:rsidRPr="000A627B">
        <w:rPr>
          <w:sz w:val="16"/>
        </w:rPr>
        <w:t>Godnick</w:t>
      </w:r>
      <w:proofErr w:type="spellEnd"/>
      <w:r w:rsidRPr="000A627B">
        <w:rPr>
          <w:sz w:val="16"/>
        </w:rPr>
        <w:t xml:space="preserve">, </w:t>
      </w:r>
      <w:proofErr w:type="spellStart"/>
      <w:r w:rsidRPr="000A627B">
        <w:rPr>
          <w:sz w:val="16"/>
        </w:rPr>
        <w:t>Laurance</w:t>
      </w:r>
      <w:proofErr w:type="spellEnd"/>
      <w:r w:rsidRPr="000A627B">
        <w:rPr>
          <w:sz w:val="16"/>
        </w:rPr>
        <w:t xml:space="preserve"> and </w:t>
      </w:r>
      <w:proofErr w:type="spellStart"/>
      <w:r w:rsidRPr="000A627B">
        <w:rPr>
          <w:sz w:val="16"/>
        </w:rPr>
        <w:t>Stohl</w:t>
      </w:r>
      <w:proofErr w:type="spellEnd"/>
      <w:r w:rsidRPr="000A627B">
        <w:rPr>
          <w:sz w:val="16"/>
        </w:rPr>
        <w:t>, 200</w:t>
      </w:r>
    </w:p>
    <w:p w:rsidR="003A6208" w:rsidRDefault="003A6208" w:rsidP="003A6208">
      <w:pPr>
        <w:pStyle w:val="Heading4"/>
      </w:pPr>
      <w:r w:rsidRPr="0044414D">
        <w:t xml:space="preserve">Illicit small arms trade outweighs nuclear war </w:t>
      </w:r>
    </w:p>
    <w:p w:rsidR="003A6208" w:rsidRPr="00AF7A04" w:rsidRDefault="003A6208" w:rsidP="003A6208">
      <w:r>
        <w:t xml:space="preserve">Kofi A. </w:t>
      </w:r>
      <w:r w:rsidRPr="00C26C0E">
        <w:rPr>
          <w:rStyle w:val="Style13ptBold"/>
        </w:rPr>
        <w:t>Annan</w:t>
      </w:r>
      <w:r>
        <w:t xml:space="preserve">, </w:t>
      </w:r>
      <w:r w:rsidRPr="00C26C0E">
        <w:rPr>
          <w:rStyle w:val="Style13ptBold"/>
        </w:rPr>
        <w:t>2000</w:t>
      </w:r>
      <w:r>
        <w:t>, Secretary-General of the United Nations. “We the People’s”. UN. [https://www.un.org/en/events/pastevents/pdfs/We_The_Peoples.pdf]/mnw</w:t>
      </w:r>
    </w:p>
    <w:p w:rsidR="003A6208" w:rsidRPr="007C1DD7" w:rsidRDefault="003A6208" w:rsidP="003A6208">
      <w:pPr>
        <w:rPr>
          <w:sz w:val="16"/>
        </w:rPr>
      </w:pPr>
      <w:r w:rsidRPr="007C1DD7">
        <w:rPr>
          <w:sz w:val="16"/>
        </w:rPr>
        <w:t xml:space="preserve">Small arms </w:t>
      </w:r>
      <w:r w:rsidRPr="0030154A">
        <w:rPr>
          <w:rStyle w:val="StyleUnderline"/>
          <w:highlight w:val="cyan"/>
        </w:rPr>
        <w:t>The death toll from small arms dwarfs</w:t>
      </w:r>
      <w:r w:rsidRPr="007C1DD7">
        <w:rPr>
          <w:sz w:val="16"/>
        </w:rPr>
        <w:t xml:space="preserve"> that of </w:t>
      </w:r>
      <w:r w:rsidRPr="0030154A">
        <w:rPr>
          <w:rStyle w:val="StyleUnderline"/>
          <w:highlight w:val="cyan"/>
        </w:rPr>
        <w:t>all other weapons systems</w:t>
      </w:r>
      <w:r w:rsidRPr="007C1DD7">
        <w:rPr>
          <w:sz w:val="16"/>
        </w:rPr>
        <w:t>—</w:t>
      </w:r>
      <w:r w:rsidRPr="0029249A">
        <w:rPr>
          <w:rStyle w:val="StyleUnderline"/>
        </w:rPr>
        <w:t>and in most years</w:t>
      </w:r>
      <w:r w:rsidRPr="007C1DD7">
        <w:rPr>
          <w:sz w:val="16"/>
        </w:rPr>
        <w:t xml:space="preserve"> greatly </w:t>
      </w:r>
      <w:r w:rsidRPr="0030154A">
        <w:rPr>
          <w:rStyle w:val="StyleUnderline"/>
          <w:highlight w:val="cyan"/>
        </w:rPr>
        <w:t>exceeds the toll of the atomic bombs that devastated Hiroshima and Nagasaki.</w:t>
      </w:r>
      <w:r w:rsidRPr="0029249A">
        <w:rPr>
          <w:rStyle w:val="StyleUnderline"/>
        </w:rPr>
        <w:t xml:space="preserve"> In terms of the carnage they cause, </w:t>
      </w:r>
      <w:r w:rsidRPr="0030154A">
        <w:rPr>
          <w:rStyle w:val="StyleUnderline"/>
          <w:highlight w:val="cyan"/>
        </w:rPr>
        <w:t>small arms</w:t>
      </w:r>
      <w:r w:rsidRPr="007C1DD7">
        <w:rPr>
          <w:sz w:val="16"/>
        </w:rPr>
        <w:t xml:space="preserve">, indeed, </w:t>
      </w:r>
      <w:r w:rsidRPr="0030154A">
        <w:rPr>
          <w:rStyle w:val="StyleUnderline"/>
          <w:highlight w:val="cyan"/>
        </w:rPr>
        <w:t xml:space="preserve">could well be described as “weapons of mass </w:t>
      </w:r>
      <w:proofErr w:type="spellStart"/>
      <w:r w:rsidRPr="0030154A">
        <w:rPr>
          <w:rStyle w:val="StyleUnderline"/>
          <w:highlight w:val="cyan"/>
        </w:rPr>
        <w:t>destruction</w:t>
      </w:r>
      <w:r w:rsidRPr="007C1DD7">
        <w:rPr>
          <w:sz w:val="16"/>
        </w:rPr>
        <w:t>”.Yet</w:t>
      </w:r>
      <w:proofErr w:type="spellEnd"/>
      <w:r w:rsidRPr="007C1DD7">
        <w:rPr>
          <w:sz w:val="16"/>
        </w:rPr>
        <w:t xml:space="preserve"> there is still no global non-proliferation regime to limit their spread, as there is for chemical, biological and nuclear weapons. Small arms proliferation is not merely a security issue; it is also an issue of human rights and of </w:t>
      </w:r>
      <w:proofErr w:type="spellStart"/>
      <w:r w:rsidRPr="007C1DD7">
        <w:rPr>
          <w:sz w:val="16"/>
        </w:rPr>
        <w:t>development.The</w:t>
      </w:r>
      <w:proofErr w:type="spellEnd"/>
      <w:r w:rsidRPr="007C1DD7">
        <w:rPr>
          <w:sz w:val="16"/>
        </w:rPr>
        <w:t xml:space="preserve"> proliferation of </w:t>
      </w:r>
      <w:r w:rsidRPr="0030154A">
        <w:rPr>
          <w:rStyle w:val="StyleUnderline"/>
          <w:highlight w:val="cyan"/>
        </w:rPr>
        <w:t>small arms sustain</w:t>
      </w:r>
      <w:r w:rsidRPr="007C1DD7">
        <w:rPr>
          <w:rStyle w:val="StyleUnderline"/>
        </w:rPr>
        <w:t>s</w:t>
      </w:r>
      <w:r w:rsidRPr="0030154A">
        <w:rPr>
          <w:rStyle w:val="StyleUnderline"/>
          <w:highlight w:val="cyan"/>
        </w:rPr>
        <w:t xml:space="preserve"> and exacerbates armed conflicts</w:t>
      </w:r>
      <w:r w:rsidRPr="007C1DD7">
        <w:rPr>
          <w:sz w:val="16"/>
        </w:rPr>
        <w:t xml:space="preserve">. It endangers peacekeepers and humanitarian workers. It undermines respect for international humanitarian law. It threatens legitimate but weak governments and it benefits terrorists as well as the perpetrators of organized crime. </w:t>
      </w:r>
      <w:r w:rsidRPr="0029249A">
        <w:rPr>
          <w:rStyle w:val="StyleUnderline"/>
        </w:rPr>
        <w:t>Much of the cold war’s small arms surplus finished up in the world’s most dangerous conflict zones and, as the number of weapons in circulation increased</w:t>
      </w:r>
      <w:r w:rsidRPr="007C1DD7">
        <w:rPr>
          <w:sz w:val="16"/>
        </w:rPr>
        <w:t xml:space="preserve">, their price declined, making access to them ever easier even in the poorest countries. In parts of Africa in the mid-1990s, for example, deadly assault rifles could be bought for the price of a chicken or a bag of maize. Reducing the toll caused by these weapons will be difficult, not least because of the extraordinary number in circulation, which some estimates put as high as 500 million. An estimated </w:t>
      </w:r>
      <w:r w:rsidRPr="0030154A">
        <w:rPr>
          <w:rStyle w:val="StyleUnderline"/>
          <w:highlight w:val="cyan"/>
        </w:rPr>
        <w:t xml:space="preserve">50 to 60 per cent of the world’s trade in small arms is legal—but legally exported weapons often find their way into the illicit </w:t>
      </w:r>
      <w:proofErr w:type="spellStart"/>
      <w:proofErr w:type="gramStart"/>
      <w:r w:rsidRPr="0030154A">
        <w:rPr>
          <w:rStyle w:val="StyleUnderline"/>
          <w:highlight w:val="cyan"/>
        </w:rPr>
        <w:t>market</w:t>
      </w:r>
      <w:r w:rsidRPr="007C1DD7">
        <w:rPr>
          <w:sz w:val="16"/>
        </w:rPr>
        <w:t>.The</w:t>
      </w:r>
      <w:proofErr w:type="spellEnd"/>
      <w:proofErr w:type="gramEnd"/>
      <w:r w:rsidRPr="007C1DD7">
        <w:rPr>
          <w:sz w:val="16"/>
        </w:rPr>
        <w:t xml:space="preserve"> task of effective proliferation control is made far harder than it needs to be because of irresponsible </w:t>
      </w:r>
      <w:proofErr w:type="spellStart"/>
      <w:r w:rsidRPr="007C1DD7">
        <w:rPr>
          <w:sz w:val="16"/>
        </w:rPr>
        <w:t>behaviour</w:t>
      </w:r>
      <w:proofErr w:type="spellEnd"/>
      <w:r w:rsidRPr="007C1DD7">
        <w:rPr>
          <w:sz w:val="16"/>
        </w:rPr>
        <w:t xml:space="preserve"> on the part of some states and lack of capacity by others, together with the shroud of </w:t>
      </w:r>
      <w:r w:rsidRPr="0029249A">
        <w:rPr>
          <w:rStyle w:val="StyleUnderline"/>
        </w:rPr>
        <w:t>secrecy</w:t>
      </w:r>
      <w:r w:rsidRPr="007C1DD7">
        <w:rPr>
          <w:sz w:val="16"/>
        </w:rPr>
        <w:t xml:space="preserve"> that </w:t>
      </w:r>
      <w:r w:rsidRPr="0029249A">
        <w:rPr>
          <w:rStyle w:val="StyleUnderline"/>
        </w:rPr>
        <w:t xml:space="preserve">veils much of the arms trade. </w:t>
      </w:r>
      <w:r w:rsidRPr="007C1DD7">
        <w:rPr>
          <w:sz w:val="16"/>
        </w:rPr>
        <w:t>Member</w:t>
      </w:r>
      <w:r w:rsidRPr="0029249A">
        <w:rPr>
          <w:rStyle w:val="StyleUnderline"/>
        </w:rPr>
        <w:t xml:space="preserve"> States must act to increase transparency in arms transfers</w:t>
      </w:r>
      <w:r w:rsidRPr="007C1DD7">
        <w:rPr>
          <w:sz w:val="16"/>
        </w:rPr>
        <w:t xml:space="preserve"> if we are to make any progress. I would also urge that they support regional disarmament measures, like the moratorium on the importing, exporting or manufacturing of light weapons in West Africa. </w:t>
      </w:r>
    </w:p>
    <w:p w:rsidR="000A627B" w:rsidRDefault="000A627B" w:rsidP="007A5145">
      <w:pPr>
        <w:pStyle w:val="Heading4"/>
      </w:pPr>
      <w:r>
        <w:t>SALW cause mass migration crises, disease, and global crime</w:t>
      </w:r>
    </w:p>
    <w:p w:rsidR="000A627B" w:rsidRPr="000A627B" w:rsidRDefault="000A627B" w:rsidP="000A627B">
      <w:r>
        <w:t xml:space="preserve">Suneel </w:t>
      </w:r>
      <w:r w:rsidRPr="000A627B">
        <w:rPr>
          <w:rStyle w:val="Style13ptBold"/>
        </w:rPr>
        <w:t>Kumar</w:t>
      </w:r>
      <w:r>
        <w:t>, 20</w:t>
      </w:r>
      <w:r w:rsidRPr="000A627B">
        <w:rPr>
          <w:rStyle w:val="Style13ptBold"/>
        </w:rPr>
        <w:t>08</w:t>
      </w:r>
      <w:r>
        <w:t>, Assistant Professor, Department of Strategic and Regional Studies University of Jammu, Jammu, India “SMALL ARMS AND LIGHT WEAPONS : A GLOBAL THREAT TO HUMAN SECURITY AND DEVELOPMENT” The Indian Journal of Political Science, Vol. 69, No. 4 [JSTOR]/</w:t>
      </w:r>
      <w:proofErr w:type="spellStart"/>
      <w:r>
        <w:t>mnw</w:t>
      </w:r>
      <w:proofErr w:type="spellEnd"/>
    </w:p>
    <w:p w:rsidR="00357521" w:rsidRDefault="000A627B" w:rsidP="00357521">
      <w:pPr>
        <w:rPr>
          <w:sz w:val="16"/>
        </w:rPr>
      </w:pPr>
      <w:r w:rsidRPr="000A627B">
        <w:rPr>
          <w:sz w:val="16"/>
        </w:rPr>
        <w:t>Along with the human casualties</w:t>
      </w:r>
      <w:r w:rsidRPr="000A627B">
        <w:rPr>
          <w:rStyle w:val="StyleUnderline"/>
        </w:rPr>
        <w:t xml:space="preserve">, </w:t>
      </w:r>
      <w:r w:rsidRPr="0030154A">
        <w:rPr>
          <w:rStyle w:val="StyleUnderline"/>
          <w:highlight w:val="cyan"/>
        </w:rPr>
        <w:t>the global flood of small arms is responsible for displacement of people from their home, creating masses of refugees within states and across borders.</w:t>
      </w:r>
      <w:r w:rsidRPr="000A627B">
        <w:rPr>
          <w:rStyle w:val="StyleUnderline"/>
        </w:rPr>
        <w:t xml:space="preserve"> Armed conflicts and violence propelled by the easy accessibility to the small arms and light weapons denies millions of the civilians of their right to shelter, livelihood and security</w:t>
      </w:r>
      <w:r w:rsidRPr="000A627B">
        <w:rPr>
          <w:sz w:val="16"/>
        </w:rPr>
        <w:t>. In 2002, there were more than 12 million refugees and 20 to 25 million internally displaced persons on the move (</w:t>
      </w:r>
      <w:proofErr w:type="spellStart"/>
      <w:r w:rsidRPr="000A627B">
        <w:rPr>
          <w:sz w:val="16"/>
        </w:rPr>
        <w:t>Stohl</w:t>
      </w:r>
      <w:proofErr w:type="spellEnd"/>
      <w:r w:rsidRPr="000A627B">
        <w:rPr>
          <w:sz w:val="16"/>
        </w:rPr>
        <w:t xml:space="preserve">, 2002: 281-292). In some of the cases, camps created for these victims have been converted into the breeding grounds for the armed groups. Arms have been made available in these camps by the active militias and local leaders. Besides, in a few cases, host governments have supported the flow of arms into these refugee camps which are used to launch cross-border, counter-insurgency operations. </w:t>
      </w:r>
      <w:r w:rsidRPr="0030154A">
        <w:rPr>
          <w:rStyle w:val="StyleUnderline"/>
          <w:highlight w:val="cyan"/>
        </w:rPr>
        <w:t>Small arms and light weapons have posed a pressure on the health care systems all over the world and also have restricted people's access to health services, education and food.</w:t>
      </w:r>
      <w:r w:rsidRPr="000A627B">
        <w:rPr>
          <w:sz w:val="16"/>
        </w:rPr>
        <w:t xml:space="preserve"> In the conflict zones, health and education systems have been affected adversely</w:t>
      </w:r>
      <w:r w:rsidRPr="000A627B">
        <w:rPr>
          <w:rStyle w:val="StyleUnderline"/>
        </w:rPr>
        <w:t xml:space="preserve">. Virtually, it </w:t>
      </w:r>
      <w:r w:rsidRPr="0030154A">
        <w:rPr>
          <w:rStyle w:val="StyleUnderline"/>
          <w:highlight w:val="cyan"/>
        </w:rPr>
        <w:t>led to the sharp increase in diseases</w:t>
      </w:r>
      <w:r w:rsidRPr="000A627B">
        <w:rPr>
          <w:rStyle w:val="StyleUnderline"/>
        </w:rPr>
        <w:t xml:space="preserve"> such as cholera, tuberculosis, polio, measles and meningitis.</w:t>
      </w:r>
      <w:r w:rsidRPr="000A627B">
        <w:rPr>
          <w:sz w:val="16"/>
        </w:rPr>
        <w:t xml:space="preserve"> Collapse of education system is increasing illiteracy and ignorance among the poor people. </w:t>
      </w:r>
      <w:r w:rsidRPr="000A627B">
        <w:rPr>
          <w:rStyle w:val="StyleUnderline"/>
        </w:rPr>
        <w:t>Small arms and, light weapons have debarred the people from working in the fields located in the conflict zones. These have undermined the development.</w:t>
      </w:r>
      <w:r w:rsidRPr="000A627B">
        <w:rPr>
          <w:sz w:val="16"/>
        </w:rPr>
        <w:t xml:space="preserve"> Wherever, these have proliferated, projects have been obstructed, infrastructure has been damaged, materials have been looted and the workers have been endangered. Fear and damaged public infrastructures have deterred public and private foreign investment (</w:t>
      </w:r>
      <w:proofErr w:type="spellStart"/>
      <w:r w:rsidRPr="000A627B">
        <w:rPr>
          <w:sz w:val="16"/>
        </w:rPr>
        <w:t>Stohl</w:t>
      </w:r>
      <w:proofErr w:type="spellEnd"/>
      <w:r w:rsidRPr="000A627B">
        <w:rPr>
          <w:sz w:val="16"/>
        </w:rPr>
        <w:t>, 2002: 281-292). For example, development projects have been cancelled in Liberia, Niger and Sierra Leone due to the small arms violence. Besides, promised international development aid to the post-war Afghanistan and to Iraq remains largely unfulfilled because of the insecurity. Similarly, organized crime and black markets have harmed development as the profitable companies are lucrative targets and businesses invest in their own protection to avoid kidnapping or other extortion. Between 1986 and 2000, in Colombia, the major guerillas groups earned an average of 140 million US dollars annually from ransom and other extortion activities (</w:t>
      </w:r>
      <w:proofErr w:type="spellStart"/>
      <w:r w:rsidRPr="000A627B">
        <w:rPr>
          <w:sz w:val="16"/>
        </w:rPr>
        <w:t>Godnick</w:t>
      </w:r>
      <w:proofErr w:type="spellEnd"/>
      <w:r w:rsidRPr="000A627B">
        <w:rPr>
          <w:sz w:val="16"/>
        </w:rPr>
        <w:t xml:space="preserve">, </w:t>
      </w:r>
      <w:proofErr w:type="spellStart"/>
      <w:r w:rsidRPr="000A627B">
        <w:rPr>
          <w:sz w:val="16"/>
        </w:rPr>
        <w:t>Laurance</w:t>
      </w:r>
      <w:proofErr w:type="spellEnd"/>
      <w:r w:rsidRPr="000A627B">
        <w:rPr>
          <w:sz w:val="16"/>
        </w:rPr>
        <w:t xml:space="preserve"> and </w:t>
      </w:r>
      <w:proofErr w:type="spellStart"/>
      <w:r w:rsidRPr="000A627B">
        <w:rPr>
          <w:sz w:val="16"/>
        </w:rPr>
        <w:t>Stohl</w:t>
      </w:r>
      <w:proofErr w:type="spellEnd"/>
      <w:r w:rsidRPr="000A627B">
        <w:rPr>
          <w:sz w:val="16"/>
        </w:rPr>
        <w:t xml:space="preserve">, 2005: 10-20). These types of collections were also made by the Sikh militants in Punjab between 1985 and 1992 on the gun points. </w:t>
      </w:r>
      <w:r w:rsidRPr="0030154A">
        <w:rPr>
          <w:rStyle w:val="StyleUnderline"/>
          <w:highlight w:val="cyan"/>
        </w:rPr>
        <w:t>The small arms increase crime rate in the societies</w:t>
      </w:r>
      <w:r w:rsidRPr="000A627B">
        <w:rPr>
          <w:rStyle w:val="StyleUnderline"/>
        </w:rPr>
        <w:t>. Out of 200,000 non-conflict-related firearms deaths, at least 140,000 are categorized as homicides, a criminal offence throughout the world (see Small Arms Survey, 2004).</w:t>
      </w:r>
      <w:r w:rsidRPr="000A627B">
        <w:rPr>
          <w:sz w:val="16"/>
        </w:rPr>
        <w:t xml:space="preserve"> Non-lethal crimes involving the use of arms encompass robberies, </w:t>
      </w:r>
      <w:proofErr w:type="spellStart"/>
      <w:r w:rsidRPr="000A627B">
        <w:rPr>
          <w:sz w:val="16"/>
        </w:rPr>
        <w:t>asšault</w:t>
      </w:r>
      <w:proofErr w:type="spellEnd"/>
      <w:r w:rsidRPr="000A627B">
        <w:rPr>
          <w:sz w:val="16"/>
        </w:rPr>
        <w:t>, threat and injuries</w:t>
      </w:r>
      <w:r w:rsidRPr="0030154A">
        <w:rPr>
          <w:sz w:val="16"/>
          <w:highlight w:val="cyan"/>
        </w:rPr>
        <w:t xml:space="preserve">. </w:t>
      </w:r>
      <w:r w:rsidRPr="0030154A">
        <w:rPr>
          <w:rStyle w:val="StyleUnderline"/>
          <w:highlight w:val="cyan"/>
        </w:rPr>
        <w:t>Gun violence imposes huge cost on the societies.</w:t>
      </w:r>
      <w:r w:rsidRPr="000A627B">
        <w:rPr>
          <w:rStyle w:val="StyleUnderline"/>
        </w:rPr>
        <w:t xml:space="preserve"> With respect to costs imposed on the medical care system, it has been observed that the overall treatment for a gun injury is twelve times more expensive than treatment for cuts or stab wounds.</w:t>
      </w:r>
      <w:r w:rsidRPr="000A627B">
        <w:rPr>
          <w:sz w:val="16"/>
        </w:rPr>
        <w:t xml:space="preserve"> Direct medical costs of gunshot wounds in America are estimated about 2 billion dollars a year (see Miller and Cohen, 1996). The indirect costs include those incurred by the criminal justice system including bullet-proof jackets for the police officers. The gun crime costs the US criminal justice system about 3 billion dollars annually (see Cook and Ludwig, 2000)</w:t>
      </w:r>
    </w:p>
    <w:p w:rsidR="00357521" w:rsidRDefault="00357521" w:rsidP="00357521">
      <w:pPr>
        <w:pStyle w:val="Heading4"/>
      </w:pPr>
      <w:r>
        <w:t>Migration crises causes war</w:t>
      </w:r>
    </w:p>
    <w:p w:rsidR="00357521" w:rsidRPr="00357521" w:rsidRDefault="00357521" w:rsidP="00357521">
      <w:r w:rsidRPr="00357521">
        <w:t xml:space="preserve">R. T. </w:t>
      </w:r>
      <w:r w:rsidRPr="00357521">
        <w:rPr>
          <w:rStyle w:val="Style13ptBold"/>
        </w:rPr>
        <w:t>Howard</w:t>
      </w:r>
      <w:r w:rsidRPr="00357521">
        <w:t>, 12-20-20</w:t>
      </w:r>
      <w:r w:rsidRPr="00357521">
        <w:rPr>
          <w:rStyle w:val="Style13ptBold"/>
        </w:rPr>
        <w:t>17</w:t>
      </w:r>
      <w:r w:rsidRPr="00357521">
        <w:t>, R. T. Howard is the author, most recently, of Power and Glory: France’s Secret Wars with Britain and America 1945–2016, as well as several other books on defense and international relations. "Migration Will Drive the Next Wave of World Wars" National Interest. Accessed 5-30-2019 [https://nationalinterest.org/feature/migration-will-drive-the-next-wave-world-wars-23737?page=0%2C2]/mnw</w:t>
      </w:r>
    </w:p>
    <w:p w:rsidR="00357521" w:rsidRDefault="00357521" w:rsidP="00357521">
      <w:pPr>
        <w:rPr>
          <w:sz w:val="14"/>
        </w:rPr>
      </w:pPr>
      <w:r w:rsidRPr="0030154A">
        <w:rPr>
          <w:rStyle w:val="StyleUnderline"/>
          <w:highlight w:val="cyan"/>
        </w:rPr>
        <w:t>MASS MIGRATION</w:t>
      </w:r>
      <w:r w:rsidRPr="00357521">
        <w:rPr>
          <w:rStyle w:val="StyleUnderline"/>
        </w:rPr>
        <w:t xml:space="preserve">, on the sustained and massive scale that western Europe continues to experience, </w:t>
      </w:r>
      <w:r w:rsidRPr="0030154A">
        <w:rPr>
          <w:rStyle w:val="StyleUnderline"/>
          <w:highlight w:val="cyan"/>
        </w:rPr>
        <w:t>creates tensions</w:t>
      </w:r>
      <w:r w:rsidRPr="00357521">
        <w:rPr>
          <w:rStyle w:val="StyleUnderline"/>
        </w:rPr>
        <w:t xml:space="preserve"> not only </w:t>
      </w:r>
      <w:r w:rsidRPr="0030154A">
        <w:rPr>
          <w:rStyle w:val="StyleUnderline"/>
          <w:highlight w:val="cyan"/>
        </w:rPr>
        <w:t>within states</w:t>
      </w:r>
      <w:r w:rsidRPr="00357521">
        <w:rPr>
          <w:rStyle w:val="StyleUnderline"/>
        </w:rPr>
        <w:t xml:space="preserve"> but </w:t>
      </w:r>
      <w:r w:rsidRPr="0030154A">
        <w:rPr>
          <w:rStyle w:val="StyleUnderline"/>
          <w:highlight w:val="cyan"/>
        </w:rPr>
        <w:t>also between them</w:t>
      </w:r>
      <w:r w:rsidRPr="00357521">
        <w:rPr>
          <w:rStyle w:val="StyleUnderline"/>
        </w:rPr>
        <w:t xml:space="preserve">. </w:t>
      </w:r>
      <w:r w:rsidRPr="0030154A">
        <w:rPr>
          <w:rStyle w:val="StyleUnderline"/>
          <w:highlight w:val="cyan"/>
        </w:rPr>
        <w:t>These tensions will</w:t>
      </w:r>
      <w:r w:rsidRPr="00357521">
        <w:rPr>
          <w:rStyle w:val="StyleUnderline"/>
        </w:rPr>
        <w:t xml:space="preserve"> sometimes </w:t>
      </w:r>
      <w:r w:rsidRPr="0030154A">
        <w:rPr>
          <w:rStyle w:val="StyleUnderline"/>
          <w:highlight w:val="cyan"/>
        </w:rPr>
        <w:t>erupt into open conflict</w:t>
      </w:r>
      <w:r w:rsidRPr="00357521">
        <w:rPr>
          <w:sz w:val="14"/>
        </w:rPr>
        <w:t xml:space="preserve">; already a new age of “Migration Wars” has begun. This represents a curious inversion. Across the centuries, war has been a major, and often the main, driving force behind mass migration. Most obviously, an indeterminable number of civilians was forced to flee the fighting that raged in Europe and elsewhere during the Second World War, while the ongoing civil war in Syria has created perhaps 5.3 million refugees, in addition to many others who are “internally displaced.” </w:t>
      </w:r>
      <w:r w:rsidRPr="00357521">
        <w:rPr>
          <w:rStyle w:val="StyleUnderline"/>
        </w:rPr>
        <w:t xml:space="preserve">Today, however, not only does war continue to cause mass </w:t>
      </w:r>
      <w:r w:rsidRPr="0030154A">
        <w:rPr>
          <w:rStyle w:val="StyleUnderline"/>
          <w:highlight w:val="cyan"/>
        </w:rPr>
        <w:t>migration</w:t>
      </w:r>
      <w:r w:rsidRPr="00357521">
        <w:rPr>
          <w:rStyle w:val="StyleUnderline"/>
        </w:rPr>
        <w:t xml:space="preserve">, but it </w:t>
      </w:r>
      <w:r w:rsidRPr="0030154A">
        <w:rPr>
          <w:rStyle w:val="StyleUnderline"/>
          <w:highlight w:val="cyan"/>
        </w:rPr>
        <w:t>can</w:t>
      </w:r>
      <w:r w:rsidRPr="00357521">
        <w:rPr>
          <w:rStyle w:val="StyleUnderline"/>
        </w:rPr>
        <w:t xml:space="preserve"> itself </w:t>
      </w:r>
      <w:r w:rsidRPr="0030154A">
        <w:rPr>
          <w:rStyle w:val="StyleUnderline"/>
          <w:highlight w:val="cyan"/>
        </w:rPr>
        <w:t>become a cause</w:t>
      </w:r>
      <w:r w:rsidRPr="00357521">
        <w:rPr>
          <w:rStyle w:val="StyleUnderline"/>
        </w:rPr>
        <w:t xml:space="preserve"> </w:t>
      </w:r>
      <w:r w:rsidRPr="0030154A">
        <w:rPr>
          <w:rStyle w:val="StyleUnderline"/>
          <w:highlight w:val="cyan"/>
        </w:rPr>
        <w:t>of war</w:t>
      </w:r>
      <w:r w:rsidRPr="00357521">
        <w:rPr>
          <w:rStyle w:val="StyleUnderline"/>
        </w:rPr>
        <w:t>.</w:t>
      </w:r>
      <w:r w:rsidRPr="00357521">
        <w:rPr>
          <w:sz w:val="14"/>
        </w:rPr>
        <w:t xml:space="preserve"> This is the case because of the sheer scale of the current migrant crisis. The UNHCR estimates that there are around 65.6 million “forcibly displaced” people in the world. Most of these are internally displaced within their own countries, but around 22.5 million are refugees from their native lands. Huge numbers of people have fled from countries (“of departure”), notably Syria, to start new lives in the West, risking their lives by undertaking often extremely hazardous journeys across the Mediterranean or overland through countries (“of transit”) such as Turkey and Greece: in the first seven months of 2017 alone, 115,109 migrants succeeded in crossing the Mediterranean. And the total number of asylum applications to western Europe jumped considerably in 2014–15, from 0.6 million to 1.4 million, falling slightly to 1.3 million in 2016, while many other migrants, unquantifiable in number, have illicitly reached Western territory without formally requesting asylum. Parts of the world besides western Europe are also affected: since August 2017, for example, </w:t>
      </w:r>
      <w:r w:rsidRPr="00357521">
        <w:rPr>
          <w:rStyle w:val="StyleUnderline"/>
        </w:rPr>
        <w:t xml:space="preserve">around </w:t>
      </w:r>
      <w:r w:rsidRPr="0030154A">
        <w:rPr>
          <w:rStyle w:val="StyleUnderline"/>
          <w:highlight w:val="cyan"/>
        </w:rPr>
        <w:t>half a million</w:t>
      </w:r>
      <w:r w:rsidRPr="00357521">
        <w:rPr>
          <w:rStyle w:val="StyleUnderline"/>
        </w:rPr>
        <w:t xml:space="preserve"> Rohingya people </w:t>
      </w:r>
      <w:r w:rsidRPr="0030154A">
        <w:rPr>
          <w:rStyle w:val="StyleUnderline"/>
          <w:highlight w:val="cyan"/>
        </w:rPr>
        <w:t>have fled</w:t>
      </w:r>
      <w:r w:rsidRPr="00357521">
        <w:rPr>
          <w:rStyle w:val="StyleUnderline"/>
        </w:rPr>
        <w:t xml:space="preserve"> </w:t>
      </w:r>
      <w:r w:rsidRPr="0030154A">
        <w:rPr>
          <w:rStyle w:val="StyleUnderline"/>
          <w:highlight w:val="cyan"/>
        </w:rPr>
        <w:t>violence</w:t>
      </w:r>
      <w:r w:rsidRPr="00357521">
        <w:rPr>
          <w:rStyle w:val="StyleUnderline"/>
        </w:rPr>
        <w:t xml:space="preserve"> and persecution </w:t>
      </w:r>
      <w:r w:rsidRPr="0030154A">
        <w:rPr>
          <w:rStyle w:val="StyleUnderline"/>
          <w:highlight w:val="cyan"/>
        </w:rPr>
        <w:t xml:space="preserve">in </w:t>
      </w:r>
      <w:r w:rsidRPr="00357521">
        <w:rPr>
          <w:rStyle w:val="StyleUnderline"/>
        </w:rPr>
        <w:t xml:space="preserve">their native </w:t>
      </w:r>
      <w:r w:rsidRPr="0030154A">
        <w:rPr>
          <w:rStyle w:val="StyleUnderline"/>
          <w:highlight w:val="cyan"/>
        </w:rPr>
        <w:t>Myanmar</w:t>
      </w:r>
      <w:r w:rsidRPr="00357521">
        <w:rPr>
          <w:rStyle w:val="StyleUnderline"/>
        </w:rPr>
        <w:t xml:space="preserve"> for the relative sanctuary of neighboring states,</w:t>
      </w:r>
      <w:r w:rsidRPr="00357521">
        <w:rPr>
          <w:sz w:val="14"/>
        </w:rPr>
        <w:t xml:space="preserve"> notably Bangladesh, Thailand, Indonesia and Malaysia. Above all, </w:t>
      </w:r>
      <w:r w:rsidRPr="0030154A">
        <w:rPr>
          <w:rStyle w:val="StyleUnderline"/>
          <w:highlight w:val="cyan"/>
        </w:rPr>
        <w:t>in</w:t>
      </w:r>
      <w:r w:rsidRPr="00357521">
        <w:rPr>
          <w:rStyle w:val="StyleUnderline"/>
        </w:rPr>
        <w:t xml:space="preserve"> </w:t>
      </w:r>
      <w:r w:rsidRPr="0030154A">
        <w:rPr>
          <w:rStyle w:val="StyleUnderline"/>
          <w:highlight w:val="cyan"/>
        </w:rPr>
        <w:t>sub-Saharan Africa millions are fleeing poverty</w:t>
      </w:r>
      <w:r w:rsidRPr="00357521">
        <w:rPr>
          <w:rStyle w:val="StyleUnderline"/>
        </w:rPr>
        <w:t xml:space="preserve"> from the landlocked states of the Sahel and heading for the relative prosperity of West Africa:</w:t>
      </w:r>
      <w:r w:rsidRPr="00357521">
        <w:rPr>
          <w:sz w:val="14"/>
        </w:rPr>
        <w:t xml:space="preserve"> around one fifth of Côte d’Ivoire’s population, for example, comprises people who were born elsewhere. The sheer vastness of this contemporary refugee crisis does not represent any increase in the number of wars and conflicts, although it is arguable that, because of the proliferation of small arms in recent decades, this is one cause: in a speech in 2000, for example, UN secretary-general Kofi Annan warned that the bloodshed created by small arms and light weapons meant that “they could well be described as ‘weapons of mass destruction.’” But more important is the proliferation of economic migration, as increasing numbers flee poverty at home. The causes of this may be varied—some blame overpopulation, or the destructive impact of climate change upon food sources—but one driving force is the heightened awareness that many refugees have. Because of images broadcast on satellite television, mobile phones and the internet, they are aware, in a way earlier generations were not, of the relative material comfort the developed world can offer. This is probably the reason why some relatively affluent African countries, such as Senegal, also have high outflows of migrants. Another difference lies in the proliferation of criminal gangs that, in return for exploitative fees, organize and finance their journeys. Such trafficking gangs are prevalent in two major hubs of migrant movement: Thailand, which is a transit point for Rohingya refugees, and Libya. Whatever the causes, this major movement of people has now acquired its own momentum. Because so many refugees have reached the shores and borders of, in particular, western Europe, and because so much media attention has focused on this new phenomenon, an idea has taken hold in the minds of many people who would never otherwise have contemplated undertaking the hazardous crossing of the Mediterranean Sea or overland journey through Central Asia or the Balkans: that it is possible to start a new life in distant but affluent countries. This has been accentuated by the decision of the German government, taken in 2015, to open its borders to around one million refugees. In other words, many of the millions who have fled to Europe in the past few years have climbed on a bandwagon, following what they have seen others do rather than what they have been forced, by adverse circumstance, to undertake. Despite the determined efforts of Western governments to stop them, there is no reason they will not continue trying to do so. </w:t>
      </w:r>
      <w:r w:rsidRPr="00357521">
        <w:rPr>
          <w:rStyle w:val="StyleUnderline"/>
        </w:rPr>
        <w:t xml:space="preserve">SUCH A </w:t>
      </w:r>
      <w:r w:rsidRPr="0030154A">
        <w:rPr>
          <w:rStyle w:val="StyleUnderline"/>
          <w:highlight w:val="cyan"/>
        </w:rPr>
        <w:t>vast migrant flow</w:t>
      </w:r>
      <w:r w:rsidRPr="00357521">
        <w:rPr>
          <w:rStyle w:val="StyleUnderline"/>
        </w:rPr>
        <w:t xml:space="preserve">, or even its mere threat, </w:t>
      </w:r>
      <w:r w:rsidRPr="0030154A">
        <w:rPr>
          <w:rStyle w:val="StyleUnderline"/>
          <w:highlight w:val="cyan"/>
        </w:rPr>
        <w:t>will tempt Western governments to intervene in foreign lands</w:t>
      </w:r>
      <w:r w:rsidRPr="00357521">
        <w:rPr>
          <w:sz w:val="14"/>
        </w:rPr>
        <w:t xml:space="preserve">—either countries of departure or transit countries, such as Libya—in a bid to curb those flows. This, of course, is nothing new. One country always has an interest and motive to intervene in the affairs of another if it is being affected by a flow of refugees from that country; this was true, to take one obvious example, of Western involvement in the Balkan Wars of the early- to mid-1990s. But the advent of sustained mass migration, from so many different venues and across so many different routes and borders, is a new phenomenon that is prompting changes of strategic direction in Western capitals. </w:t>
      </w:r>
      <w:r w:rsidRPr="00357521">
        <w:rPr>
          <w:rStyle w:val="StyleUnderline"/>
        </w:rPr>
        <w:t xml:space="preserve">Such “migration </w:t>
      </w:r>
      <w:r w:rsidRPr="0030154A">
        <w:rPr>
          <w:rStyle w:val="StyleUnderline"/>
          <w:highlight w:val="cyan"/>
        </w:rPr>
        <w:t>interventionism</w:t>
      </w:r>
      <w:r w:rsidRPr="00357521">
        <w:rPr>
          <w:rStyle w:val="StyleUnderline"/>
        </w:rPr>
        <w:t>”</w:t>
      </w:r>
      <w:r w:rsidRPr="00357521">
        <w:rPr>
          <w:sz w:val="14"/>
        </w:rPr>
        <w:t xml:space="preserve"> could of course be entirely peaceful—such as the provision of foreign aid, for example, to specific programs and initiatives that are designed to reduce the level of migration. </w:t>
      </w:r>
      <w:r w:rsidRPr="00357521">
        <w:rPr>
          <w:rStyle w:val="StyleUnderline"/>
        </w:rPr>
        <w:t xml:space="preserve">But it </w:t>
      </w:r>
      <w:r w:rsidRPr="0030154A">
        <w:rPr>
          <w:rStyle w:val="StyleUnderline"/>
          <w:highlight w:val="cyan"/>
        </w:rPr>
        <w:t>could</w:t>
      </w:r>
      <w:r w:rsidRPr="00357521">
        <w:rPr>
          <w:rStyle w:val="StyleUnderline"/>
        </w:rPr>
        <w:t xml:space="preserve"> also </w:t>
      </w:r>
      <w:r w:rsidRPr="0030154A">
        <w:rPr>
          <w:rStyle w:val="StyleUnderline"/>
          <w:highlight w:val="cyan"/>
        </w:rPr>
        <w:t>take more</w:t>
      </w:r>
      <w:r w:rsidRPr="00357521">
        <w:rPr>
          <w:rStyle w:val="StyleUnderline"/>
        </w:rPr>
        <w:t xml:space="preserve"> ambitious, </w:t>
      </w:r>
      <w:r w:rsidRPr="0030154A">
        <w:rPr>
          <w:rStyle w:val="StyleUnderline"/>
          <w:highlight w:val="cyan"/>
        </w:rPr>
        <w:t>militaristic</w:t>
      </w:r>
      <w:r w:rsidRPr="00357521">
        <w:rPr>
          <w:rStyle w:val="StyleUnderline"/>
        </w:rPr>
        <w:t xml:space="preserve"> </w:t>
      </w:r>
      <w:r w:rsidRPr="0030154A">
        <w:rPr>
          <w:rStyle w:val="StyleUnderline"/>
          <w:highlight w:val="cyan"/>
        </w:rPr>
        <w:t>forms,</w:t>
      </w:r>
      <w:r w:rsidRPr="00357521">
        <w:rPr>
          <w:rStyle w:val="StyleUnderline"/>
        </w:rPr>
        <w:t xml:space="preserve"> such as troop deployments to stabilize foreign countries, or regions within them, that are experiencing, or could potentially experience, a significant outflow of population.</w:t>
      </w:r>
      <w:r w:rsidRPr="00357521">
        <w:rPr>
          <w:sz w:val="14"/>
        </w:rPr>
        <w:t xml:space="preserve"> This would not only reduce or eliminate any incentive for putative migrants to leave, but also allow those foreign governments to deport and return existing migrants to a “safe country”: many international and domestic laws (Article 16a of German Basic Law is an example) prohibit the deportation of a refugee to a country that is not “safe.” However, the legal and practical difficulties of deporting migrants may mean that “migration interventionism” will, in the years ahead, be undertaken more as a preventive exercise—to prevent any possible outflow—than a reactive one. The emergence of migration interventionism became clear at the Munich Security Conference in February 2017, when the UK defense secretary, Sir Michael Fallon, justified the ongoing , if limited, British presence in Afghanistan on the grounds that the collapse of the country would lead to a massive refugee crisis. “We here will feel the consequences, very directly,” he claimed. “There could be three to four million young Afghan men sent out by their villages to migrate westwards, and they are heading here.” This was a new justification for the allied presence in Afghanistan, which had previously been rationalized on a number of other grounds, varying from combating terrorists who presented a threat to the West to preventing the flow of narcotics and establishing democracy and human rights. </w:t>
      </w:r>
      <w:r w:rsidRPr="00357521">
        <w:rPr>
          <w:rStyle w:val="StyleUnderline"/>
        </w:rPr>
        <w:t xml:space="preserve">It is possible that any </w:t>
      </w:r>
      <w:r w:rsidRPr="0030154A">
        <w:rPr>
          <w:rStyle w:val="StyleUnderline"/>
          <w:highlight w:val="cyan"/>
        </w:rPr>
        <w:t>future Chinese military intervention in North Korea</w:t>
      </w:r>
      <w:r w:rsidRPr="00357521">
        <w:rPr>
          <w:rStyle w:val="StyleUnderline"/>
        </w:rPr>
        <w:t xml:space="preserve">, in a bid to resolve the ongoing deadlock surrounding Kim Jong-un’s nuclear provocation, </w:t>
      </w:r>
      <w:r w:rsidRPr="0030154A">
        <w:rPr>
          <w:rStyle w:val="StyleUnderline"/>
          <w:highlight w:val="cyan"/>
        </w:rPr>
        <w:t>could also become</w:t>
      </w:r>
      <w:r w:rsidRPr="00357521">
        <w:rPr>
          <w:rStyle w:val="StyleUnderline"/>
        </w:rPr>
        <w:t xml:space="preserve"> a kind of </w:t>
      </w:r>
      <w:r w:rsidRPr="0030154A">
        <w:rPr>
          <w:rStyle w:val="StyleUnderline"/>
          <w:highlight w:val="cyan"/>
        </w:rPr>
        <w:t>migration interventionism. Any conflict between North Korea and the U</w:t>
      </w:r>
      <w:r w:rsidRPr="00357521">
        <w:rPr>
          <w:rStyle w:val="StyleUnderline"/>
        </w:rPr>
        <w:t xml:space="preserve">nited </w:t>
      </w:r>
      <w:r w:rsidRPr="0030154A">
        <w:rPr>
          <w:rStyle w:val="StyleUnderline"/>
          <w:highlight w:val="cyan"/>
        </w:rPr>
        <w:t>S</w:t>
      </w:r>
      <w:r w:rsidRPr="00357521">
        <w:rPr>
          <w:rStyle w:val="StyleUnderline"/>
        </w:rPr>
        <w:t>tates</w:t>
      </w:r>
      <w:r w:rsidRPr="0030154A">
        <w:rPr>
          <w:rStyle w:val="StyleUnderline"/>
          <w:highlight w:val="cyan"/>
        </w:rPr>
        <w:t xml:space="preserve">, or </w:t>
      </w:r>
      <w:r w:rsidRPr="00357521">
        <w:rPr>
          <w:rStyle w:val="StyleUnderline"/>
        </w:rPr>
        <w:t xml:space="preserve">perhaps merely </w:t>
      </w:r>
      <w:r w:rsidRPr="0030154A">
        <w:rPr>
          <w:rStyle w:val="StyleUnderline"/>
          <w:highlight w:val="cyan"/>
        </w:rPr>
        <w:t>heightened risk</w:t>
      </w:r>
      <w:r w:rsidRPr="00357521">
        <w:rPr>
          <w:rStyle w:val="StyleUnderline"/>
        </w:rPr>
        <w:t xml:space="preserve"> of such a conflict, </w:t>
      </w:r>
      <w:r w:rsidRPr="0030154A">
        <w:rPr>
          <w:rStyle w:val="StyleUnderline"/>
          <w:highlight w:val="cyan"/>
        </w:rPr>
        <w:t xml:space="preserve">would provoke </w:t>
      </w:r>
      <w:r w:rsidRPr="00357521">
        <w:rPr>
          <w:rStyle w:val="StyleUnderline"/>
        </w:rPr>
        <w:t xml:space="preserve">a huge exodus of North Korean </w:t>
      </w:r>
      <w:r w:rsidRPr="0030154A">
        <w:rPr>
          <w:rStyle w:val="StyleUnderline"/>
          <w:highlight w:val="cyan"/>
        </w:rPr>
        <w:t>refugees</w:t>
      </w:r>
      <w:r w:rsidRPr="00357521">
        <w:rPr>
          <w:rStyle w:val="StyleUnderline"/>
        </w:rPr>
        <w:t xml:space="preserve"> </w:t>
      </w:r>
      <w:r w:rsidRPr="0030154A">
        <w:rPr>
          <w:rStyle w:val="StyleUnderline"/>
          <w:highlight w:val="cyan"/>
        </w:rPr>
        <w:t>over the</w:t>
      </w:r>
      <w:r w:rsidRPr="00357521">
        <w:rPr>
          <w:rStyle w:val="StyleUnderline"/>
        </w:rPr>
        <w:t xml:space="preserve"> northern </w:t>
      </w:r>
      <w:r w:rsidRPr="0030154A">
        <w:rPr>
          <w:rStyle w:val="StyleUnderline"/>
          <w:highlight w:val="cyan"/>
        </w:rPr>
        <w:t>border, overwhelming Chinese resources</w:t>
      </w:r>
      <w:r w:rsidRPr="00357521">
        <w:rPr>
          <w:rStyle w:val="StyleUnderline"/>
        </w:rPr>
        <w:t>.</w:t>
      </w:r>
      <w:r w:rsidRPr="00357521">
        <w:rPr>
          <w:sz w:val="14"/>
        </w:rPr>
        <w:t xml:space="preserve"> Instead of committing their own troops overseas in order to prevent or reduce migration into their territory, governments can also sponsor foreign armies to act on their behalf. An example is the G5 Sahel Joint Force, which the French government, supported by other Western countries, began to establish in the Sahel in the course of 2017. Comprising five thousand soldiers drawn from the armies of Burkina Faso, Mali, Mauritania, Niger and Chad, the force is funded by the EU, whose leaders regard it partly as an anti-insurgent force, but also as a means of reducing the flow of migrants. “Our support will be an important contribution to the efforts to counter terrorism in the Sahel region, as well as irregular migration from West Africa to Europe,” the Danish minister for foreign affairs, Anders </w:t>
      </w:r>
      <w:proofErr w:type="spellStart"/>
      <w:r w:rsidRPr="00357521">
        <w:rPr>
          <w:sz w:val="14"/>
        </w:rPr>
        <w:t>Samuelsen</w:t>
      </w:r>
      <w:proofErr w:type="spellEnd"/>
      <w:r w:rsidRPr="00357521">
        <w:rPr>
          <w:sz w:val="14"/>
        </w:rPr>
        <w:t xml:space="preserve">, has said . The force is also sanctioned by UN Security Council Resolution 2359, which points to the “serious challenges posed by . . . the smuggling of migrants [and] trafficking in persons” from the Sahel. In the future, such a force could also guard any Western nationals who are posted on foreign soil in order to process asylum claims. (It was just such a proposal that the French president, Emmanuel Macron, appeared to make in the summer of 2017 when he said France could establish processing “hotspots” in Libya—which, since the overthrow of Muammar el-Qaddafi in 2011, has been a major departure point for millions of refugees.) Countries that are seeking to stem the migrant flow into their own territory are also increasingly diverting their existing military resources, not just within departure states, but also outside their borders. In the summer of 2015, for example, the EU began EUNAVFOR MED, a naval operation in the Mediterranean Sea that was intended to end human smuggling from Libya by seizing or destroying some of the boats that the gangs were using. Under its mandate, this €12 million operation involved “boarding, searching, seizing and diverting” smugglers’ boats, and wherever possible, efforts to “dispose” of those vessels. “This important transition,” as an EU official </w:t>
      </w:r>
      <w:proofErr w:type="gramStart"/>
      <w:r w:rsidRPr="00357521">
        <w:rPr>
          <w:sz w:val="14"/>
        </w:rPr>
        <w:t>argued ,</w:t>
      </w:r>
      <w:proofErr w:type="gramEnd"/>
      <w:r w:rsidRPr="00357521">
        <w:rPr>
          <w:sz w:val="14"/>
        </w:rPr>
        <w:t xml:space="preserve"> “will enable the EU naval operation against human smugglers and traffickers in the Mediterranean to conduct boarding, search, seizure and diversion on the high seas of vessels suspected of being used for human smuggling or trafficking, within international law.” Vessels, drones and aircraft drawn from at least ten member states formed part of what the EU’s foreign-policy chief, Federica Mogherini, called a “holistic” approach to the migrant crisis. Such operations raise the prospect of confrontation and military clashes between recipient states and countries of departure and transit. When the Italian government sent two patrol ships close to the Libyan coast in August 2017, for example, Gen. Khalifa Haftar, the ruler of a large swath of Libya, threatened to attack them if they entered Libyan waters to search and destroy refugee boats: “Commander-in-Chief of the armed forces, Field Marshal Khalifa Haftar, issues orders to the Libyan naval bases in </w:t>
      </w:r>
      <w:proofErr w:type="spellStart"/>
      <w:r w:rsidRPr="00357521">
        <w:rPr>
          <w:sz w:val="14"/>
        </w:rPr>
        <w:t>Tobruk</w:t>
      </w:r>
      <w:proofErr w:type="spellEnd"/>
      <w:r w:rsidRPr="00357521">
        <w:rPr>
          <w:sz w:val="14"/>
        </w:rPr>
        <w:t xml:space="preserve">, Benghazi, </w:t>
      </w:r>
      <w:proofErr w:type="spellStart"/>
      <w:r w:rsidRPr="00357521">
        <w:rPr>
          <w:sz w:val="14"/>
        </w:rPr>
        <w:t>Ras</w:t>
      </w:r>
      <w:proofErr w:type="spellEnd"/>
      <w:r w:rsidRPr="00357521">
        <w:rPr>
          <w:sz w:val="14"/>
        </w:rPr>
        <w:t xml:space="preserve"> </w:t>
      </w:r>
      <w:proofErr w:type="spellStart"/>
      <w:r w:rsidRPr="00357521">
        <w:rPr>
          <w:sz w:val="14"/>
        </w:rPr>
        <w:t>Lanuf</w:t>
      </w:r>
      <w:proofErr w:type="spellEnd"/>
      <w:r w:rsidRPr="00357521">
        <w:rPr>
          <w:sz w:val="14"/>
        </w:rPr>
        <w:t xml:space="preserve"> and Tripoli to confront any marine unit that enters the Libyan waters without the permission of the army,” a statement from the Libyan National Army proclaimed. His warning reflected a growing popular anger among Libyans against Italian interference in their domestic affairs. Such clashes may be more likely if a foreign government threatens to exploit or manipulate a refugee crisis in a bid to extort concessions from other countries toward which those migrants are likely to head. This appears to have been true of the Libyan government under the rule of Qaddafi. Addressing a gathering in Rome in August 2010, Qaddafi had claimed that unless he was given large sums of money, Europe would experience the “advance of millions of immigrants” that would transform it into “another Africa.” He had added that “tomorrow Europe might no longer be European and even black as there are millions who want to come in,” and alleged that “we don’t know if Europe will remain an advanced and united continent or if it will be destroyed, as happened with the barbarian invasions.” Demanding a payment of €5 billion to prevent this from happening, his comments were condemned as “unacceptable blackmail” by Italian parliamentarians. In the context of these remarks, it is possible that the Anglo-French attack on Libya in 2011 was the first migration war of the contemporary age: this may explain why, from the onset of the crisis, in March 2011, the French president, Nicolas Sarkozy, and the British leader, David Cameron, sought to oust Qaddafi from power and ignored his offers of peace talks. Turkey, which is the host of over three million refugees, has made similar sallies at political blackmail in recent years against the European Union: in March 2017, Turkey’s President </w:t>
      </w:r>
      <w:proofErr w:type="spellStart"/>
      <w:r w:rsidRPr="00357521">
        <w:rPr>
          <w:sz w:val="14"/>
        </w:rPr>
        <w:t>Recep</w:t>
      </w:r>
      <w:proofErr w:type="spellEnd"/>
      <w:r w:rsidRPr="00357521">
        <w:rPr>
          <w:sz w:val="14"/>
        </w:rPr>
        <w:t xml:space="preserve"> </w:t>
      </w:r>
      <w:proofErr w:type="spellStart"/>
      <w:r w:rsidRPr="00357521">
        <w:rPr>
          <w:sz w:val="14"/>
        </w:rPr>
        <w:t>Tayyip</w:t>
      </w:r>
      <w:proofErr w:type="spellEnd"/>
      <w:r w:rsidRPr="00357521">
        <w:rPr>
          <w:sz w:val="14"/>
        </w:rPr>
        <w:t xml:space="preserve"> </w:t>
      </w:r>
      <w:proofErr w:type="spellStart"/>
      <w:r w:rsidRPr="00357521">
        <w:rPr>
          <w:sz w:val="14"/>
        </w:rPr>
        <w:t>Erdoğan</w:t>
      </w:r>
      <w:proofErr w:type="spellEnd"/>
      <w:r w:rsidRPr="00357521">
        <w:rPr>
          <w:sz w:val="14"/>
        </w:rPr>
        <w:t xml:space="preserve"> threatened to tear up a key migrant deal with the EU, in apparent retaliation for a ban placed by the German and Dutch governments on political rallies by his followers living in those countries. Istanbul had already struck a hard bargain when negotiating the deal, which came into effect in March 2016, having demanded in return a $3.3 billion aid package and new negotiations on its membership in the European Union. Should other states use similar tactics against more powerful ones in the future, they may risk provoking armed attack. BESIDES FOREIGN intervention in countries of departure, or armed clashes with governments that seek to manipulate migration, the world will witness other types of migration wars. </w:t>
      </w:r>
      <w:r w:rsidRPr="00357521">
        <w:rPr>
          <w:rStyle w:val="StyleUnderline"/>
        </w:rPr>
        <w:t xml:space="preserve">In particular, </w:t>
      </w:r>
      <w:r w:rsidRPr="0030154A">
        <w:rPr>
          <w:rStyle w:val="StyleUnderline"/>
          <w:highlight w:val="cyan"/>
        </w:rPr>
        <w:t>foreign powers may deliberately create</w:t>
      </w:r>
      <w:r w:rsidRPr="00357521">
        <w:rPr>
          <w:rStyle w:val="StyleUnderline"/>
        </w:rPr>
        <w:t xml:space="preserve">, or exacerbate, </w:t>
      </w:r>
      <w:r w:rsidRPr="0030154A">
        <w:rPr>
          <w:rStyle w:val="StyleUnderline"/>
          <w:highlight w:val="cyan"/>
        </w:rPr>
        <w:t>a refugee crisis</w:t>
      </w:r>
      <w:r w:rsidRPr="00357521">
        <w:rPr>
          <w:rStyle w:val="StyleUnderline"/>
        </w:rPr>
        <w:t xml:space="preserve"> in another country in order </w:t>
      </w:r>
      <w:r w:rsidRPr="0030154A">
        <w:rPr>
          <w:rStyle w:val="StyleUnderline"/>
          <w:highlight w:val="cyan"/>
        </w:rPr>
        <w:t>to divert the resources</w:t>
      </w:r>
      <w:r w:rsidRPr="00357521">
        <w:rPr>
          <w:rStyle w:val="StyleUnderline"/>
        </w:rPr>
        <w:t xml:space="preserve"> of the countries where those refugees are likely to go.</w:t>
      </w:r>
      <w:r w:rsidRPr="00357521">
        <w:rPr>
          <w:sz w:val="14"/>
        </w:rPr>
        <w:t xml:space="preserve"> Of course, innocent civilians have always been deliberately targeted in times of war: during World War Two, the Allied bombing campaign was designed to undermine German civilians’ morale and shorten the war. However, deliberate attempts to drive civilians out of a country, in a bid to weaken a third party, have historically been much less common. Such a scenario is more likely to happen today for the simple reason that a sustained mass migration of people is already under way. This means that a government or militia has more opportunities to manipulate the phenomenon, because it is easier to accentuate any such movement than to create one; it is also less likely to risk international condemnation by observers who cannot so easily blame foreign intervention. An example is the post-2011 Syrian refugee crisis. In March 2016, several months after Russia had openly intervened in the conflict on the side of President Bashar al-Assad, Gen. Philip Breedlove—the Supreme Allied Commander Europe and head of U.S. European Command—claimed that Vladimir Putin and Assad had “weaponized” migration through a campaign of bombardment against civilian centers. Their agenda, he continued, was to undermine NATO and western Europe: “Together, Russia and the Assad regime are deliberately weaponizing migration in an attempt to overwhelm European structures and break European resolve,” General Breedlove told the Senate Armed Services Committee. In particular, Russia’s indiscriminate use of weapons, such as barrel bombs, seemed to have “no other purpose” other than to get civilians “on the road.” It is also likely that the Islamic State (ISIS) has deliberately created or accentuated the flow of refugees from Iraq and Syria. </w:t>
      </w:r>
      <w:proofErr w:type="spellStart"/>
      <w:r w:rsidRPr="00357521">
        <w:rPr>
          <w:sz w:val="14"/>
        </w:rPr>
        <w:t>Its</w:t>
      </w:r>
      <w:proofErr w:type="spellEnd"/>
      <w:r w:rsidRPr="00357521">
        <w:rPr>
          <w:sz w:val="14"/>
        </w:rPr>
        <w:t xml:space="preserve"> shocking acts of cruelty, such as the beheading of captives, and the careful propagation of such images on the Internet, had a clear rationale: to strike fear into the hearts of civilians and force them to flee. Its advances during 2014–16 led to the displacement of three million in Iraq, with far more internally displaced—more than 1.5 million in the Kurdish region alone. ISIS calculated that this would not only clear a path for its own foot soldiers, but also overwhelm the resources of neighboring and perhaps pro-Western regimes, such as Lebanon and Jordan, while adding to the flow of refugees into western Europe. In the long term, this would probably be seen as a way of “Islamizing” the West—increasing the numerical presence of Muslims—but most obviously, in the short and medium terms, it was a means of infiltrating Europe with sympathizers: there have been numerous attacks across Europe, including Paris, Nice, Manchester, London and Berlin, by ISIS-linked insurgents. And in December 2016, Europol published a report that pointed out another danger: “A real and imminent danger is the possibility of elements of the [Sunni Muslim] Syrian refugee diaspora becoming vulnerable to radicalization once in Europe and being specifically targeted by Islamic extremist recruiters,” argued the authors of “Changes in Modus Operandi of Islamic State Revisited.” However, it is also possible that Islamic State had another motive. Instead of deliberately creating a flow of refugees in order to carry out attacks or overwhelm its enemies’ resources, it may have been trying to provoke them to undertake a “migration intervention.” Its motive for doing this would have been either to spark a confrontation with other regional actors or to tie down foreign troops in a protracted insurgency and steadily drain its resources. For example, if NATO had undertaken a large-scale deployment into parts of Syria to fight ISIS, then its presence would have sparked a conflict not just with President Assad but also with his chief supporter, Russia. Alternatively, NATO troops would have faced sustained casualties from a protracted insurgency, comparable to the conflict that they (and the Russians) fought in Afghanistan as well as the experiences of the United States in Vietnam in the 1960s, and Israel in Lebanon in the 1990s. </w:t>
      </w:r>
      <w:r w:rsidRPr="00357521">
        <w:rPr>
          <w:rStyle w:val="StyleUnderline"/>
        </w:rPr>
        <w:t xml:space="preserve">THE ADVENT of </w:t>
      </w:r>
      <w:r w:rsidRPr="0030154A">
        <w:rPr>
          <w:rStyle w:val="StyleUnderline"/>
          <w:highlight w:val="cyan"/>
        </w:rPr>
        <w:t xml:space="preserve">sustained mass migration could </w:t>
      </w:r>
      <w:r w:rsidRPr="00357521">
        <w:rPr>
          <w:rStyle w:val="StyleUnderline"/>
        </w:rPr>
        <w:t xml:space="preserve">also </w:t>
      </w:r>
      <w:r w:rsidRPr="0030154A">
        <w:rPr>
          <w:rStyle w:val="StyleUnderline"/>
          <w:highlight w:val="cyan"/>
        </w:rPr>
        <w:t xml:space="preserve">trigger conflict if a country tried to forcibly return </w:t>
      </w:r>
      <w:r w:rsidRPr="00357521">
        <w:rPr>
          <w:rStyle w:val="StyleUnderline"/>
        </w:rPr>
        <w:t xml:space="preserve">or expel some or all of </w:t>
      </w:r>
      <w:r w:rsidRPr="0030154A">
        <w:rPr>
          <w:rStyle w:val="StyleUnderline"/>
          <w:highlight w:val="cyan"/>
        </w:rPr>
        <w:t>its new arrivals</w:t>
      </w:r>
      <w:r w:rsidRPr="00357521">
        <w:rPr>
          <w:rStyle w:val="StyleUnderline"/>
        </w:rPr>
        <w:t xml:space="preserve">. </w:t>
      </w:r>
      <w:r w:rsidRPr="00357521">
        <w:rPr>
          <w:sz w:val="14"/>
        </w:rPr>
        <w:t xml:space="preserve">This scenario is, of course, also a recipe for civil unrest. The migrants themselves may resist: such violence broke out at Calais in northern France in the fall of 2016, for example, when the French riot police forcibly removed thousands of refugees from a camp known as “The Jungle.” </w:t>
      </w:r>
      <w:r w:rsidRPr="00357521">
        <w:rPr>
          <w:rStyle w:val="StyleUnderline"/>
        </w:rPr>
        <w:t xml:space="preserve">However, </w:t>
      </w:r>
      <w:r w:rsidRPr="0030154A">
        <w:rPr>
          <w:rStyle w:val="StyleUnderline"/>
          <w:highlight w:val="cyan"/>
        </w:rPr>
        <w:t>violence could also break out between neighboring states</w:t>
      </w:r>
      <w:r w:rsidRPr="00357521">
        <w:rPr>
          <w:rStyle w:val="StyleUnderline"/>
        </w:rPr>
        <w:t>, for instance if one tried to drive refugees away from its own territory onto the soil of the other; or if it closed its own border to stop a column of refugees crossing its own borders</w:t>
      </w:r>
      <w:r w:rsidRPr="00357521">
        <w:rPr>
          <w:sz w:val="14"/>
        </w:rPr>
        <w:t xml:space="preserve">, thereby forcing them to move into, or remain within, another country. This scenario is already causing political conflict within the EU, as the Polish and Hungarian governments continue to resist demands for a quota of refugees that other member states, notably Italy, Germany and France, are already hosting. </w:t>
      </w:r>
      <w:r w:rsidRPr="00357521">
        <w:rPr>
          <w:rStyle w:val="StyleUnderline"/>
        </w:rPr>
        <w:t>However</w:t>
      </w:r>
      <w:r w:rsidRPr="0030154A">
        <w:rPr>
          <w:rStyle w:val="StyleUnderline"/>
          <w:highlight w:val="cyan"/>
        </w:rPr>
        <w:t>, it could</w:t>
      </w:r>
      <w:r w:rsidRPr="00357521">
        <w:rPr>
          <w:rStyle w:val="StyleUnderline"/>
        </w:rPr>
        <w:t xml:space="preserve"> in some circumstances </w:t>
      </w:r>
      <w:r w:rsidRPr="0030154A">
        <w:rPr>
          <w:rStyle w:val="StyleUnderline"/>
          <w:highlight w:val="cyan"/>
        </w:rPr>
        <w:t>spark military confrontation</w:t>
      </w:r>
      <w:r w:rsidRPr="00357521">
        <w:rPr>
          <w:rStyle w:val="StyleUnderline"/>
        </w:rPr>
        <w:t xml:space="preserve">—for example, </w:t>
      </w:r>
      <w:r w:rsidRPr="0030154A">
        <w:rPr>
          <w:rStyle w:val="StyleUnderline"/>
          <w:highlight w:val="cyan"/>
        </w:rPr>
        <w:t xml:space="preserve">between countries that </w:t>
      </w:r>
      <w:r w:rsidRPr="00357521">
        <w:rPr>
          <w:rStyle w:val="StyleUnderline"/>
        </w:rPr>
        <w:t xml:space="preserve">already </w:t>
      </w:r>
      <w:r w:rsidRPr="0030154A">
        <w:rPr>
          <w:rStyle w:val="StyleUnderline"/>
          <w:highlight w:val="cyan"/>
        </w:rPr>
        <w:t>have unstable and tense relations</w:t>
      </w:r>
      <w:r w:rsidRPr="00357521">
        <w:rPr>
          <w:rStyle w:val="StyleUnderline"/>
        </w:rPr>
        <w:t>, or even when countries of destination are severely overstretched by the strains of coping with a large influx of people.</w:t>
      </w:r>
      <w:r w:rsidRPr="00357521">
        <w:rPr>
          <w:sz w:val="14"/>
        </w:rPr>
        <w:t xml:space="preserve"> This nearly happened in Southeast Asia in the late 1980s, when a huge exodus of civilians from Vietnam, Laos and Cambodia threatened to overwhelm neighboring countries—Hong Kong, Malaysia, Thailand, the Philippines and Indonesia—which, in return, used naval and police boats and helicopters to push back refugees away from their coasts. The prime minister of Malaysia, Mahathir Mohamad, admitted, “All we are doing is preventing foreign vessels from entering our waters.” Another variety of migration wars will break out when migrants from one country will be pursued and persecuted by militias—or perhaps by government forces—based in their countries of origin. This may be because, for example, those soldiers seek to take revenge, or to destroy a political cause that the refugees are seen to represent. Such cross-border attacks would then trigger conflict with the host country in which those migrants have taken refuge. Such a scenario took place in Zaire (now the Democratic Republic of Congo) in the mid-1990s, as Rwandan troops crossed the border, killing thousands of Hutu refugees who had fled there. This provoked resistance from the Zairean army, whose leader was broadly sympathetic to the Hutu cause. More recently, in September 2017, there were also reports that Myanmar helicopters had crossed into Bangladeshi airspace in hot pursuit of Rohingya refugees. But because of the vociferous international condemnation it inevitably provokes, this type of conflict is only likely to occur in relatively obscure parts of the world, and at moments when events elsewhere distract international attention. Otherwise, a more likely outcome is an intelligence-led war against elements within a refugee population, comparable to Soviet spies assassinating émigrés during the Cold War. Tension might also arise if one country demands the repatriation of any number of its civilians who have fled for the sanctuary of another. Such tensions are nothing new, and have previously arisen not only between countries of origin and destination but, on occasion, with third parties too. After the 1848 revolutions in Europe, for example, the fate of Hungarian and Polish exiles, whom the Russian government wanted to extradite from Turkey, became a cause célèbre in Britain. However, such international tensions are likely to become more frequent in the years ahead and may conceivably erupt into confrontation. The most obvious single example was the American invasion of Afghanistan in 2001, after the Taliban regime refused to hand over its “guest,” Osama bin Laden. There may also be occasional circumstances in which mass migration will prompt states not to fight against each other, but to join forces and wage a collective war against innocent refugees. During the Rohingya migrant crisis of August and September 2017, for example, Sheikh Hasina’s secular </w:t>
      </w:r>
      <w:proofErr w:type="spellStart"/>
      <w:r w:rsidRPr="00357521">
        <w:rPr>
          <w:sz w:val="14"/>
        </w:rPr>
        <w:t>Awami</w:t>
      </w:r>
      <w:proofErr w:type="spellEnd"/>
      <w:r w:rsidRPr="00357521">
        <w:rPr>
          <w:sz w:val="14"/>
        </w:rPr>
        <w:t xml:space="preserve"> League government in Bangladesh proposed joint military operations with Myanmar against Rohingya insurgents. But such a campaign—where innocents are extremely difficult to distinguish from militants—could easily spiral into a wider war against all Rohingya refugee Finally, the phenomenon of mass migration may spark armed clashes between states and activists that act—or claim to act—either on behalf of migrants or, in some cases, to defend their own homeland from migrants. In the summer of 2017, for example, a far-right German group, “Defend Europe,” sent a vessel into the Mediterranean to confront refugee boats and send them “back to Africa.” Such clashes, which could also erupt between activists, are of course not likely to be sustained or large-scale, but could be brief and bloody. The violence at Calais in 2016 was orchestrated by activists who confronted the police, while in August 2017 the Libyan authorities expressly warned </w:t>
      </w:r>
      <w:proofErr w:type="spellStart"/>
      <w:r w:rsidRPr="00357521">
        <w:rPr>
          <w:sz w:val="14"/>
        </w:rPr>
        <w:t>ngos</w:t>
      </w:r>
      <w:proofErr w:type="spellEnd"/>
      <w:r w:rsidRPr="00357521">
        <w:rPr>
          <w:sz w:val="14"/>
        </w:rPr>
        <w:t xml:space="preserve"> that had been helping some refugee boats in crossing the Mediterranean to steer clear of its territorial waters. The low-level clashes that could erupt between states and activists are exemplified by the tension between the French government and Greenpeace in the 1970s and 1980s over the issue of nuclear testing in the South Pacific. French warships harassed Greenpeace vessels, and on occasion used violence: French commandos stormed aboard Vega in 1973, for example, to seize its equipment and, in a notorious case in July 1985, used explosives to sink the Rainbow </w:t>
      </w:r>
      <w:proofErr w:type="gramStart"/>
      <w:r w:rsidRPr="00357521">
        <w:rPr>
          <w:sz w:val="14"/>
        </w:rPr>
        <w:t>Warrior .</w:t>
      </w:r>
      <w:proofErr w:type="gramEnd"/>
      <w:r w:rsidRPr="00357521">
        <w:rPr>
          <w:sz w:val="14"/>
        </w:rPr>
        <w:t xml:space="preserve"> However, such low-level clashes could also spark a more serious type of confrontation if, in the process, one government is deemed responsible for injuring or killing foreign nationals. This would certainly create very serious political tension, just as the Rainbow Warrior incident provoked a loud chorus of excoriation from across the world, particularly from the two governments that represented the Dutch-Portuguese activist who was killed in the bombing. Another example was the tension between Tel Aviv and Ankara that followed Israel’s attack on the “Gaza Peace Flotilla” in May 2010, which led to the deaths of ten activists. However, it could in some circumstances also trigger war, just as in August 1998, the death of eleven Iranian diplomats in Afghanistan came perilously close to sparking a full-scale conflict between Iran and the Taliban. The new migration phenomenon, in other words, is not just a humanitarian tragedy, but it also threatens to destabilize whole regions of the world in far-reaching ways. This means that it is imperative for every country—in the developing as well as the developed world—not just to manage the flow of people, but to tackle the causes of the migration problem at their source. More attention must focus on the phenomenon’s root causes, whether it is attributed to war, corruption or population growth. The ongoing situation in Myanmar, where discrimination against Rohingya remains institutionalized, also illustrates the dangers of injustice. More radical, drastic solutions will need to be considered. The consequences of inaction will be profound for all; the new age of migration wars has already begun.</w:t>
      </w:r>
    </w:p>
    <w:p w:rsidR="00A31A0E" w:rsidRPr="00BE167F" w:rsidRDefault="00A31A0E" w:rsidP="00A31A0E">
      <w:pPr>
        <w:keepNext/>
        <w:keepLines/>
        <w:spacing w:before="40" w:line="256" w:lineRule="auto"/>
        <w:outlineLvl w:val="3"/>
        <w:rPr>
          <w:rFonts w:eastAsia="Times New Roman" w:cs="Times New Roman"/>
          <w:b/>
          <w:iCs/>
          <w:sz w:val="26"/>
        </w:rPr>
      </w:pPr>
      <w:r w:rsidRPr="00BE167F">
        <w:rPr>
          <w:rFonts w:eastAsia="Times New Roman" w:cs="Times New Roman"/>
          <w:b/>
          <w:iCs/>
          <w:sz w:val="26"/>
        </w:rPr>
        <w:t>Pandemics cause extinction</w:t>
      </w:r>
    </w:p>
    <w:p w:rsidR="00A31A0E" w:rsidRPr="00BE167F" w:rsidRDefault="00A31A0E" w:rsidP="00A31A0E">
      <w:pPr>
        <w:numPr>
          <w:ilvl w:val="0"/>
          <w:numId w:val="14"/>
        </w:numPr>
        <w:spacing w:line="256" w:lineRule="auto"/>
        <w:contextualSpacing/>
        <w:rPr>
          <w:rFonts w:eastAsia="Calibri"/>
          <w:sz w:val="18"/>
        </w:rPr>
      </w:pPr>
      <w:r w:rsidRPr="00BE167F">
        <w:rPr>
          <w:rFonts w:eastAsia="Calibri"/>
          <w:sz w:val="18"/>
        </w:rPr>
        <w:t>No international actors</w:t>
      </w:r>
    </w:p>
    <w:p w:rsidR="00A31A0E" w:rsidRPr="00BE167F" w:rsidRDefault="00A31A0E" w:rsidP="00A31A0E">
      <w:pPr>
        <w:numPr>
          <w:ilvl w:val="0"/>
          <w:numId w:val="14"/>
        </w:numPr>
        <w:spacing w:line="256" w:lineRule="auto"/>
        <w:contextualSpacing/>
        <w:rPr>
          <w:rFonts w:eastAsia="Calibri"/>
          <w:sz w:val="18"/>
        </w:rPr>
      </w:pPr>
      <w:r w:rsidRPr="00BE167F">
        <w:rPr>
          <w:rFonts w:eastAsia="Calibri"/>
          <w:sz w:val="18"/>
        </w:rPr>
        <w:t>Lack of preparedness</w:t>
      </w:r>
    </w:p>
    <w:p w:rsidR="00A31A0E" w:rsidRPr="00BE167F" w:rsidRDefault="00A31A0E" w:rsidP="00A31A0E">
      <w:pPr>
        <w:numPr>
          <w:ilvl w:val="0"/>
          <w:numId w:val="14"/>
        </w:numPr>
        <w:spacing w:line="256" w:lineRule="auto"/>
        <w:contextualSpacing/>
        <w:rPr>
          <w:rFonts w:eastAsia="Calibri"/>
          <w:sz w:val="18"/>
        </w:rPr>
      </w:pPr>
      <w:r w:rsidRPr="00BE167F">
        <w:rPr>
          <w:rFonts w:eastAsia="Calibri"/>
          <w:sz w:val="18"/>
        </w:rPr>
        <w:t>US is key</w:t>
      </w:r>
    </w:p>
    <w:p w:rsidR="00A31A0E" w:rsidRPr="00BE167F" w:rsidRDefault="00A31A0E" w:rsidP="00A31A0E">
      <w:pPr>
        <w:numPr>
          <w:ilvl w:val="0"/>
          <w:numId w:val="14"/>
        </w:numPr>
        <w:spacing w:line="256" w:lineRule="auto"/>
        <w:contextualSpacing/>
        <w:rPr>
          <w:rFonts w:eastAsia="Calibri"/>
          <w:sz w:val="18"/>
        </w:rPr>
      </w:pPr>
      <w:r w:rsidRPr="00BE167F">
        <w:rPr>
          <w:rFonts w:eastAsia="Calibri"/>
          <w:sz w:val="18"/>
        </w:rPr>
        <w:t>Bioterror is worse than nuclear war and Climate change</w:t>
      </w:r>
    </w:p>
    <w:p w:rsidR="00A31A0E" w:rsidRPr="00BE167F" w:rsidRDefault="00A31A0E" w:rsidP="00A31A0E">
      <w:pPr>
        <w:spacing w:line="256" w:lineRule="auto"/>
        <w:rPr>
          <w:rFonts w:eastAsia="Calibri"/>
          <w:sz w:val="14"/>
        </w:rPr>
      </w:pPr>
      <w:proofErr w:type="spellStart"/>
      <w:r w:rsidRPr="00BE167F">
        <w:rPr>
          <w:rFonts w:eastAsia="Calibri"/>
          <w:sz w:val="14"/>
        </w:rPr>
        <w:t>Ranu</w:t>
      </w:r>
      <w:proofErr w:type="spellEnd"/>
      <w:r w:rsidRPr="00BE167F">
        <w:rPr>
          <w:rFonts w:eastAsia="Calibri"/>
          <w:sz w:val="14"/>
        </w:rPr>
        <w:t xml:space="preserve"> </w:t>
      </w:r>
      <w:proofErr w:type="spellStart"/>
      <w:r w:rsidRPr="00BE167F">
        <w:rPr>
          <w:rFonts w:eastAsia="Calibri"/>
          <w:b/>
          <w:bCs/>
          <w:sz w:val="26"/>
        </w:rPr>
        <w:t>Dhillon</w:t>
      </w:r>
      <w:proofErr w:type="spellEnd"/>
      <w:r w:rsidRPr="00BE167F">
        <w:rPr>
          <w:rFonts w:eastAsia="Calibri"/>
          <w:b/>
          <w:bCs/>
          <w:sz w:val="26"/>
        </w:rPr>
        <w:t xml:space="preserve"> 17</w:t>
      </w:r>
      <w:r w:rsidRPr="00BE167F">
        <w:rPr>
          <w:rFonts w:eastAsia="Calibri"/>
          <w:b/>
          <w:sz w:val="14"/>
        </w:rPr>
        <w:t xml:space="preserve">, </w:t>
      </w:r>
      <w:r w:rsidRPr="00BE167F">
        <w:rPr>
          <w:rFonts w:eastAsia="Calibri"/>
          <w:sz w:val="14"/>
        </w:rPr>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rsidR="00A31A0E" w:rsidRDefault="00A31A0E" w:rsidP="00A31A0E">
      <w:pPr>
        <w:spacing w:line="256" w:lineRule="auto"/>
        <w:rPr>
          <w:rFonts w:eastAsia="Calibri"/>
          <w:sz w:val="10"/>
        </w:rPr>
      </w:pPr>
      <w:r w:rsidRPr="00E86EC9">
        <w:rPr>
          <w:rFonts w:eastAsia="Calibri"/>
          <w:sz w:val="10"/>
        </w:rPr>
        <w:t xml:space="preserve">We fear </w:t>
      </w:r>
      <w:r w:rsidRPr="00BE167F">
        <w:rPr>
          <w:rFonts w:eastAsia="Calibri"/>
          <w:u w:val="single"/>
        </w:rPr>
        <w:t>it is only a matter of time before</w:t>
      </w:r>
      <w:r w:rsidRPr="00E86EC9">
        <w:rPr>
          <w:rFonts w:eastAsia="Calibri"/>
          <w:sz w:val="10"/>
        </w:rPr>
        <w:t xml:space="preserve"> </w:t>
      </w:r>
      <w:r w:rsidRPr="00BE167F">
        <w:rPr>
          <w:rFonts w:eastAsia="Calibri"/>
          <w:u w:val="single"/>
        </w:rPr>
        <w:t xml:space="preserve">we face a </w:t>
      </w:r>
      <w:r w:rsidRPr="00BE167F">
        <w:rPr>
          <w:rFonts w:eastAsia="Calibri"/>
          <w:b/>
          <w:iCs/>
          <w:u w:val="single"/>
        </w:rPr>
        <w:t>deadlier and more contagious pathogen</w:t>
      </w:r>
      <w:r w:rsidRPr="00BE167F">
        <w:rPr>
          <w:rFonts w:eastAsia="Calibri"/>
          <w:u w:val="single"/>
        </w:rPr>
        <w:t>, yet the threat of a deadly pandemic remains dangerously overlooked</w:t>
      </w:r>
      <w:r w:rsidRPr="00E86EC9">
        <w:rPr>
          <w:rFonts w:eastAsia="Calibri"/>
          <w:sz w:val="10"/>
        </w:rPr>
        <w:t xml:space="preserve">. </w:t>
      </w:r>
      <w:r w:rsidRPr="0030154A">
        <w:rPr>
          <w:rFonts w:eastAsia="Calibri"/>
          <w:highlight w:val="cyan"/>
          <w:u w:val="single"/>
        </w:rPr>
        <w:t>Pandemics</w:t>
      </w:r>
      <w:r w:rsidRPr="00E86EC9">
        <w:rPr>
          <w:rFonts w:eastAsia="Calibri"/>
          <w:sz w:val="10"/>
        </w:rPr>
        <w:t xml:space="preserve"> now </w:t>
      </w:r>
      <w:r w:rsidRPr="0030154A">
        <w:rPr>
          <w:rFonts w:eastAsia="Calibri"/>
          <w:highlight w:val="cyan"/>
          <w:u w:val="single"/>
        </w:rPr>
        <w:t xml:space="preserve">occur with </w:t>
      </w:r>
      <w:r w:rsidRPr="0030154A">
        <w:rPr>
          <w:rFonts w:eastAsia="Calibri"/>
          <w:b/>
          <w:iCs/>
          <w:highlight w:val="cyan"/>
          <w:u w:val="single"/>
        </w:rPr>
        <w:t>greater</w:t>
      </w:r>
      <w:r w:rsidRPr="00BE167F">
        <w:rPr>
          <w:rFonts w:eastAsia="Calibri"/>
          <w:b/>
          <w:iCs/>
          <w:u w:val="single"/>
        </w:rPr>
        <w:t xml:space="preserve"> </w:t>
      </w:r>
      <w:r w:rsidRPr="0030154A">
        <w:rPr>
          <w:rFonts w:eastAsia="Calibri"/>
          <w:b/>
          <w:iCs/>
          <w:highlight w:val="cyan"/>
          <w:u w:val="single"/>
        </w:rPr>
        <w:t>frequency</w:t>
      </w:r>
      <w:r w:rsidRPr="00E86EC9">
        <w:rPr>
          <w:rFonts w:eastAsia="Calibri"/>
          <w:sz w:val="10"/>
        </w:rPr>
        <w:t xml:space="preserve">, </w:t>
      </w:r>
      <w:r w:rsidRPr="0030154A">
        <w:rPr>
          <w:rFonts w:eastAsia="Calibri"/>
          <w:highlight w:val="cyan"/>
          <w:u w:val="single"/>
        </w:rPr>
        <w:t>due to</w:t>
      </w:r>
      <w:r w:rsidRPr="00E86EC9">
        <w:rPr>
          <w:rFonts w:eastAsia="Calibri"/>
          <w:sz w:val="10"/>
        </w:rPr>
        <w:t xml:space="preserve"> factors such as </w:t>
      </w:r>
      <w:r w:rsidRPr="0030154A">
        <w:rPr>
          <w:rFonts w:eastAsia="Calibri"/>
          <w:b/>
          <w:iCs/>
          <w:highlight w:val="cyan"/>
          <w:u w:val="single"/>
        </w:rPr>
        <w:t>climate change</w:t>
      </w:r>
      <w:r w:rsidRPr="0030154A">
        <w:rPr>
          <w:rFonts w:eastAsia="Calibri"/>
          <w:sz w:val="10"/>
          <w:highlight w:val="cyan"/>
        </w:rPr>
        <w:t xml:space="preserve">, </w:t>
      </w:r>
      <w:r w:rsidRPr="0030154A">
        <w:rPr>
          <w:rFonts w:eastAsia="Calibri"/>
          <w:b/>
          <w:iCs/>
          <w:highlight w:val="cyan"/>
          <w:u w:val="single"/>
        </w:rPr>
        <w:t>urbanization</w:t>
      </w:r>
      <w:r w:rsidRPr="0030154A">
        <w:rPr>
          <w:rFonts w:eastAsia="Calibri"/>
          <w:sz w:val="10"/>
          <w:highlight w:val="cyan"/>
        </w:rPr>
        <w:t xml:space="preserve">, </w:t>
      </w:r>
      <w:r w:rsidRPr="0030154A">
        <w:rPr>
          <w:rFonts w:eastAsia="Calibri"/>
          <w:highlight w:val="cyan"/>
          <w:u w:val="single"/>
        </w:rPr>
        <w:t>and</w:t>
      </w:r>
      <w:r w:rsidRPr="0030154A">
        <w:rPr>
          <w:rFonts w:eastAsia="Calibri"/>
          <w:sz w:val="10"/>
          <w:highlight w:val="cyan"/>
        </w:rPr>
        <w:t xml:space="preserve"> </w:t>
      </w:r>
      <w:r w:rsidRPr="0030154A">
        <w:rPr>
          <w:rFonts w:eastAsia="Calibri"/>
          <w:b/>
          <w:iCs/>
          <w:highlight w:val="cyan"/>
          <w:u w:val="single"/>
        </w:rPr>
        <w:t>international travel</w:t>
      </w:r>
      <w:r w:rsidRPr="00E86EC9">
        <w:rPr>
          <w:rFonts w:eastAsia="Calibri"/>
          <w:sz w:val="10"/>
        </w:rPr>
        <w:t xml:space="preserve">. Other factors, such as a weak World Health Organization and potentially massive cuts to funding for U.S. scientific research and foreign aid, including funding for the United Nations, stand to deepen our vulnerability. We also face the specter of </w:t>
      </w:r>
      <w:r w:rsidRPr="0030154A">
        <w:rPr>
          <w:rFonts w:eastAsia="Calibri"/>
          <w:highlight w:val="cyan"/>
          <w:u w:val="single"/>
        </w:rPr>
        <w:t>novel and mutated</w:t>
      </w:r>
      <w:r w:rsidRPr="00BE167F">
        <w:rPr>
          <w:rFonts w:eastAsia="Calibri"/>
          <w:b/>
          <w:iCs/>
          <w:u w:val="single"/>
        </w:rPr>
        <w:t xml:space="preserve"> </w:t>
      </w:r>
      <w:r w:rsidRPr="0030154A">
        <w:rPr>
          <w:rFonts w:eastAsia="Calibri"/>
          <w:b/>
          <w:iCs/>
          <w:highlight w:val="cyan"/>
          <w:u w:val="single"/>
        </w:rPr>
        <w:t xml:space="preserve">pathogens </w:t>
      </w:r>
      <w:r w:rsidRPr="00BE167F">
        <w:rPr>
          <w:rFonts w:eastAsia="Calibri"/>
          <w:b/>
          <w:iCs/>
          <w:u w:val="single"/>
        </w:rPr>
        <w:t xml:space="preserve">that could </w:t>
      </w:r>
      <w:r w:rsidRPr="0030154A">
        <w:rPr>
          <w:rFonts w:eastAsia="Calibri"/>
          <w:b/>
          <w:iCs/>
          <w:highlight w:val="cyan"/>
          <w:u w:val="single"/>
        </w:rPr>
        <w:t xml:space="preserve">spread and kill faster </w:t>
      </w:r>
      <w:r w:rsidRPr="00BE167F">
        <w:rPr>
          <w:rFonts w:eastAsia="Calibri"/>
          <w:b/>
          <w:iCs/>
          <w:u w:val="single"/>
        </w:rPr>
        <w:t>than diseases we have seen before</w:t>
      </w:r>
      <w:r w:rsidRPr="00E86EC9">
        <w:rPr>
          <w:rFonts w:eastAsia="Calibri"/>
          <w:sz w:val="10"/>
        </w:rPr>
        <w:t xml:space="preserve">. With the advent of genome-editing technologies, </w:t>
      </w:r>
      <w:r w:rsidRPr="0030154A">
        <w:rPr>
          <w:rFonts w:eastAsia="Calibri"/>
          <w:highlight w:val="cyan"/>
          <w:u w:val="single"/>
        </w:rPr>
        <w:t>bioterrorists</w:t>
      </w:r>
      <w:r w:rsidRPr="00E86EC9">
        <w:rPr>
          <w:rFonts w:eastAsia="Calibri"/>
          <w:sz w:val="10"/>
        </w:rPr>
        <w:t xml:space="preserve"> </w:t>
      </w:r>
      <w:r w:rsidRPr="00BE167F">
        <w:rPr>
          <w:rFonts w:eastAsia="Calibri"/>
          <w:u w:val="single"/>
        </w:rPr>
        <w:t>could</w:t>
      </w:r>
      <w:r w:rsidRPr="00E86EC9">
        <w:rPr>
          <w:rFonts w:eastAsia="Calibri"/>
          <w:sz w:val="10"/>
        </w:rPr>
        <w:t xml:space="preserve"> artificially </w:t>
      </w:r>
      <w:r w:rsidRPr="0030154A">
        <w:rPr>
          <w:rFonts w:eastAsia="Calibri"/>
          <w:highlight w:val="cyan"/>
          <w:u w:val="single"/>
        </w:rPr>
        <w:t>engineer new plagues</w:t>
      </w:r>
      <w:r w:rsidRPr="00E86EC9">
        <w:rPr>
          <w:rFonts w:eastAsia="Calibri"/>
          <w:sz w:val="10"/>
        </w:rPr>
        <w:t xml:space="preserve">, a threat </w:t>
      </w:r>
      <w:r w:rsidRPr="0030154A">
        <w:rPr>
          <w:rFonts w:eastAsia="Calibri"/>
          <w:highlight w:val="cyan"/>
          <w:u w:val="single"/>
        </w:rPr>
        <w:t>that</w:t>
      </w:r>
      <w:r w:rsidRPr="00E86EC9">
        <w:rPr>
          <w:rFonts w:eastAsia="Calibri"/>
          <w:sz w:val="10"/>
        </w:rPr>
        <w:t xml:space="preserve"> Ashton Carter, the former U.S. secretary of defense, thinks could</w:t>
      </w:r>
      <w:r w:rsidRPr="0030154A">
        <w:rPr>
          <w:rFonts w:eastAsia="Calibri"/>
          <w:highlight w:val="cyan"/>
          <w:u w:val="single"/>
        </w:rPr>
        <w:t xml:space="preserve"> rival</w:t>
      </w:r>
      <w:r w:rsidRPr="0030154A">
        <w:rPr>
          <w:rFonts w:eastAsia="Calibri"/>
          <w:b/>
          <w:iCs/>
          <w:highlight w:val="cyan"/>
          <w:u w:val="single"/>
        </w:rPr>
        <w:t xml:space="preserve"> nuclear weapons in deadliness</w:t>
      </w:r>
      <w:r w:rsidRPr="00E86EC9">
        <w:rPr>
          <w:rFonts w:eastAsia="Calibri"/>
          <w:sz w:val="10"/>
        </w:rPr>
        <w:t xml:space="preserve">. The two of us have advised the president of Guinea on stopping Ebola. In addition, we have worked on ways to contain the spread of Zika and have informally advised U.S. and international organizations on the matter. Our experiences tell us that the world is unprepared for these threats.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We need stronger global coordination. The </w:t>
      </w:r>
      <w:r w:rsidRPr="0030154A">
        <w:rPr>
          <w:rFonts w:eastAsia="Calibri"/>
          <w:highlight w:val="cyan"/>
          <w:u w:val="single"/>
        </w:rPr>
        <w:t>responsibility</w:t>
      </w:r>
      <w:r w:rsidRPr="00BE167F">
        <w:rPr>
          <w:rFonts w:eastAsia="Calibri"/>
          <w:u w:val="single"/>
        </w:rPr>
        <w:t xml:space="preserve"> for controlling pandemics </w:t>
      </w:r>
      <w:r w:rsidRPr="0030154A">
        <w:rPr>
          <w:rFonts w:eastAsia="Calibri"/>
          <w:highlight w:val="cyan"/>
          <w:u w:val="single"/>
        </w:rPr>
        <w:t xml:space="preserve">is </w:t>
      </w:r>
      <w:r w:rsidRPr="0030154A">
        <w:rPr>
          <w:rFonts w:eastAsia="Calibri"/>
          <w:b/>
          <w:iCs/>
          <w:highlight w:val="cyan"/>
          <w:u w:val="single"/>
        </w:rPr>
        <w:t xml:space="preserve">fragmented, </w:t>
      </w:r>
      <w:r w:rsidRPr="00BE167F">
        <w:rPr>
          <w:rFonts w:eastAsia="Calibri"/>
          <w:b/>
          <w:iCs/>
          <w:u w:val="single"/>
        </w:rPr>
        <w:t xml:space="preserve">spread across too many players </w:t>
      </w:r>
      <w:r w:rsidRPr="0030154A">
        <w:rPr>
          <w:rFonts w:eastAsia="Calibri"/>
          <w:b/>
          <w:iCs/>
          <w:highlight w:val="cyan"/>
          <w:u w:val="single"/>
        </w:rPr>
        <w:t>with no unifying authority</w:t>
      </w:r>
      <w:r w:rsidRPr="00E86EC9">
        <w:rPr>
          <w:rFonts w:eastAsia="Calibri"/>
          <w:sz w:val="10"/>
        </w:rPr>
        <w:t xml:space="preserve">. 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fashion. This is the right thinking, but we are far from seeing it happen. The errors that allowed Ebola to become a crisis replayed with Zika, and the WHO, which should anchor global action, continues to suffer from a lack of credibility. Stronger Local Health Systems </w:t>
      </w:r>
      <w:r w:rsidRPr="0030154A">
        <w:rPr>
          <w:rFonts w:eastAsia="Calibri"/>
          <w:highlight w:val="cyan"/>
          <w:u w:val="single"/>
        </w:rPr>
        <w:t>International actors</w:t>
      </w:r>
      <w:r w:rsidRPr="00BE167F">
        <w:rPr>
          <w:rFonts w:eastAsia="Calibri"/>
          <w:u w:val="single"/>
        </w:rPr>
        <w:t xml:space="preserve"> </w:t>
      </w:r>
      <w:r w:rsidRPr="00E86EC9">
        <w:rPr>
          <w:rFonts w:eastAsia="Calibri"/>
          <w:sz w:val="10"/>
        </w:rPr>
        <w:t>are essential but</w:t>
      </w:r>
      <w:r w:rsidRPr="00BE167F">
        <w:rPr>
          <w:rFonts w:eastAsia="Calibri"/>
          <w:u w:val="single"/>
        </w:rPr>
        <w:t xml:space="preserve"> </w:t>
      </w:r>
      <w:r w:rsidRPr="0030154A">
        <w:rPr>
          <w:rFonts w:eastAsia="Calibri"/>
          <w:b/>
          <w:iCs/>
          <w:highlight w:val="cyan"/>
          <w:u w:val="single"/>
        </w:rPr>
        <w:t>cannot</w:t>
      </w:r>
      <w:r w:rsidRPr="00BE167F">
        <w:rPr>
          <w:rFonts w:eastAsia="Calibri"/>
          <w:b/>
          <w:iCs/>
          <w:u w:val="single"/>
        </w:rPr>
        <w:t xml:space="preserve"> </w:t>
      </w:r>
      <w:r w:rsidRPr="0030154A">
        <w:rPr>
          <w:rFonts w:eastAsia="Calibri"/>
          <w:b/>
          <w:iCs/>
          <w:highlight w:val="cyan"/>
          <w:u w:val="single"/>
        </w:rPr>
        <w:t>parachute in</w:t>
      </w:r>
      <w:r w:rsidRPr="00BE167F">
        <w:rPr>
          <w:rFonts w:eastAsia="Calibri"/>
          <w:b/>
          <w:iCs/>
          <w:u w:val="single"/>
        </w:rPr>
        <w:t xml:space="preserve">to countries </w:t>
      </w:r>
      <w:r w:rsidRPr="0030154A">
        <w:rPr>
          <w:rFonts w:eastAsia="Calibri"/>
          <w:b/>
          <w:iCs/>
          <w:highlight w:val="cyan"/>
          <w:u w:val="single"/>
        </w:rPr>
        <w:t>and</w:t>
      </w:r>
      <w:r w:rsidRPr="00BE167F">
        <w:rPr>
          <w:rFonts w:eastAsia="Calibri"/>
          <w:b/>
          <w:iCs/>
          <w:u w:val="single"/>
        </w:rPr>
        <w:t xml:space="preserve"> </w:t>
      </w:r>
      <w:r w:rsidRPr="0030154A">
        <w:rPr>
          <w:rFonts w:eastAsia="Calibri"/>
          <w:b/>
          <w:iCs/>
          <w:highlight w:val="cyan"/>
          <w:u w:val="single"/>
        </w:rPr>
        <w:t xml:space="preserve">navigate local dynamics </w:t>
      </w:r>
      <w:r w:rsidRPr="00E86EC9">
        <w:rPr>
          <w:rFonts w:eastAsia="Calibri"/>
          <w:sz w:val="10"/>
        </w:rPr>
        <w:t>quickly enough</w:t>
      </w:r>
      <w:r w:rsidRPr="00BE167F">
        <w:rPr>
          <w:rFonts w:eastAsia="Calibri"/>
          <w:b/>
          <w:iCs/>
          <w:u w:val="single"/>
        </w:rPr>
        <w:t xml:space="preserve"> to contain outbreaks</w:t>
      </w:r>
      <w:r w:rsidRPr="00E86EC9">
        <w:rPr>
          <w:rFonts w:eastAsia="Calibri"/>
          <w:sz w:val="10"/>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BE167F">
        <w:rPr>
          <w:rFonts w:eastAsia="Calibri"/>
          <w:u w:val="single"/>
        </w:rPr>
        <w:t xml:space="preserve">Access to </w:t>
      </w:r>
      <w:r w:rsidRPr="0030154A">
        <w:rPr>
          <w:rFonts w:eastAsia="Calibri"/>
          <w:b/>
          <w:iCs/>
          <w:highlight w:val="cyan"/>
          <w:u w:val="single"/>
        </w:rPr>
        <w:t>routine care</w:t>
      </w:r>
      <w:r w:rsidRPr="0030154A">
        <w:rPr>
          <w:rFonts w:eastAsia="Calibri"/>
          <w:highlight w:val="cyan"/>
          <w:u w:val="single"/>
        </w:rPr>
        <w:t xml:space="preserve"> is</w:t>
      </w:r>
      <w:r w:rsidRPr="00BE167F">
        <w:rPr>
          <w:rFonts w:eastAsia="Calibri"/>
          <w:u w:val="single"/>
        </w:rPr>
        <w:t xml:space="preserve"> </w:t>
      </w:r>
      <w:r w:rsidRPr="00E86EC9">
        <w:rPr>
          <w:rFonts w:eastAsia="Calibri"/>
          <w:sz w:val="10"/>
        </w:rPr>
        <w:t>also</w:t>
      </w:r>
      <w:r w:rsidRPr="00BE167F">
        <w:rPr>
          <w:rFonts w:eastAsia="Calibri"/>
          <w:u w:val="single"/>
        </w:rPr>
        <w:t xml:space="preserve"> </w:t>
      </w:r>
      <w:r w:rsidRPr="0030154A">
        <w:rPr>
          <w:rFonts w:eastAsia="Calibri"/>
          <w:b/>
          <w:iCs/>
          <w:highlight w:val="cyan"/>
          <w:u w:val="single"/>
        </w:rPr>
        <w:t>essential</w:t>
      </w:r>
      <w:r w:rsidRPr="00E86EC9">
        <w:rPr>
          <w:rFonts w:eastAsia="Calibri"/>
          <w:sz w:val="10"/>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BE167F">
        <w:rPr>
          <w:rFonts w:eastAsia="Calibri"/>
          <w:u w:val="single"/>
        </w:rPr>
        <w:t>With Ebola and Zika, we lacked</w:t>
      </w:r>
      <w:r w:rsidRPr="00E86EC9">
        <w:rPr>
          <w:rFonts w:eastAsia="Calibri"/>
          <w:sz w:val="10"/>
        </w:rPr>
        <w:t xml:space="preserve"> these four things — vaccines, diagnostics, </w:t>
      </w:r>
      <w:r w:rsidRPr="00BE167F">
        <w:rPr>
          <w:rFonts w:eastAsia="Calibri"/>
          <w:u w:val="single"/>
        </w:rPr>
        <w:t>global coordination, and local health systems — which are still urgently needed</w:t>
      </w:r>
      <w:r w:rsidRPr="00E86EC9">
        <w:rPr>
          <w:rFonts w:eastAsia="Calibri"/>
          <w:sz w:val="10"/>
        </w:rPr>
        <w:t xml:space="preserve">. However, prevailing political headwinds in </w:t>
      </w:r>
      <w:r w:rsidRPr="0030154A">
        <w:rPr>
          <w:rFonts w:eastAsia="Calibri"/>
          <w:highlight w:val="cyan"/>
          <w:u w:val="single"/>
        </w:rPr>
        <w:t>the U</w:t>
      </w:r>
      <w:r w:rsidRPr="00BE167F">
        <w:rPr>
          <w:rFonts w:eastAsia="Calibri"/>
          <w:u w:val="single"/>
        </w:rPr>
        <w:t xml:space="preserve">nited </w:t>
      </w:r>
      <w:r w:rsidRPr="0030154A">
        <w:rPr>
          <w:rFonts w:eastAsia="Calibri"/>
          <w:highlight w:val="cyan"/>
          <w:u w:val="single"/>
        </w:rPr>
        <w:t>S</w:t>
      </w:r>
      <w:r w:rsidRPr="00BE167F">
        <w:rPr>
          <w:rFonts w:eastAsia="Calibri"/>
          <w:u w:val="single"/>
        </w:rPr>
        <w:t>tates</w:t>
      </w:r>
      <w:r w:rsidRPr="00E86EC9">
        <w:rPr>
          <w:rFonts w:eastAsia="Calibri"/>
          <w:sz w:val="10"/>
        </w:rPr>
        <w:t xml:space="preserve">, which </w:t>
      </w:r>
      <w:r w:rsidRPr="00BE167F">
        <w:rPr>
          <w:rFonts w:eastAsia="Calibri"/>
          <w:u w:val="single"/>
        </w:rPr>
        <w:t xml:space="preserve">has </w:t>
      </w:r>
      <w:r w:rsidRPr="0030154A">
        <w:rPr>
          <w:rFonts w:eastAsia="Calibri"/>
          <w:highlight w:val="cyan"/>
          <w:u w:val="single"/>
        </w:rPr>
        <w:t>play</w:t>
      </w:r>
      <w:r w:rsidRPr="00E86EC9">
        <w:rPr>
          <w:rFonts w:eastAsia="Calibri"/>
          <w:sz w:val="10"/>
        </w:rPr>
        <w:t>ed</w:t>
      </w:r>
      <w:r w:rsidRPr="0030154A">
        <w:rPr>
          <w:rFonts w:eastAsia="Calibri"/>
          <w:highlight w:val="cyan"/>
          <w:u w:val="single"/>
        </w:rPr>
        <w:t xml:space="preserve"> a </w:t>
      </w:r>
      <w:r w:rsidRPr="0030154A">
        <w:rPr>
          <w:rFonts w:eastAsia="Calibri"/>
          <w:b/>
          <w:iCs/>
          <w:highlight w:val="cyan"/>
          <w:u w:val="single"/>
        </w:rPr>
        <w:t xml:space="preserve">key role </w:t>
      </w:r>
      <w:r w:rsidRPr="00E86EC9">
        <w:rPr>
          <w:sz w:val="10"/>
        </w:rPr>
        <w:t>in combatting pandemics around</w:t>
      </w:r>
      <w:r w:rsidRPr="00BE167F">
        <w:rPr>
          <w:rFonts w:eastAsia="Calibri"/>
          <w:b/>
          <w:iCs/>
          <w:u w:val="single"/>
        </w:rPr>
        <w:t xml:space="preserve"> the world</w:t>
      </w:r>
      <w:r w:rsidRPr="00E86EC9">
        <w:rPr>
          <w:rFonts w:eastAsia="Calibri"/>
          <w:sz w:val="10"/>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BE167F">
        <w:rPr>
          <w:rFonts w:eastAsia="Calibri"/>
          <w:u w:val="single"/>
        </w:rPr>
        <w:t xml:space="preserve">Investing in our ability to prevent and contain pandemics </w:t>
      </w:r>
      <w:r w:rsidRPr="0030154A">
        <w:rPr>
          <w:rFonts w:eastAsia="Calibri"/>
          <w:highlight w:val="cyan"/>
          <w:u w:val="single"/>
        </w:rPr>
        <w:t>through</w:t>
      </w:r>
      <w:r w:rsidRPr="00BE167F">
        <w:rPr>
          <w:rFonts w:eastAsia="Calibri"/>
          <w:u w:val="single"/>
        </w:rPr>
        <w:t xml:space="preserve"> </w:t>
      </w:r>
      <w:r w:rsidRPr="0030154A">
        <w:rPr>
          <w:rFonts w:eastAsia="Calibri"/>
          <w:b/>
          <w:iCs/>
          <w:highlight w:val="cyan"/>
          <w:u w:val="single"/>
        </w:rPr>
        <w:t xml:space="preserve">revitalized </w:t>
      </w:r>
      <w:r w:rsidRPr="00E86EC9">
        <w:rPr>
          <w:sz w:val="10"/>
        </w:rPr>
        <w:t>national</w:t>
      </w:r>
      <w:r w:rsidRPr="00E86EC9">
        <w:rPr>
          <w:rFonts w:eastAsia="Calibri"/>
          <w:sz w:val="10"/>
        </w:rPr>
        <w:t xml:space="preserve"> and international </w:t>
      </w:r>
      <w:r w:rsidRPr="0030154A">
        <w:rPr>
          <w:rFonts w:eastAsia="Calibri"/>
          <w:b/>
          <w:iCs/>
          <w:highlight w:val="cyan"/>
          <w:u w:val="single"/>
        </w:rPr>
        <w:t>institutions</w:t>
      </w:r>
      <w:r w:rsidRPr="00E86EC9">
        <w:rPr>
          <w:rFonts w:eastAsia="Calibri"/>
          <w:sz w:val="10"/>
        </w:rPr>
        <w:t xml:space="preserve"> </w:t>
      </w:r>
      <w:r w:rsidRPr="00BE167F">
        <w:rPr>
          <w:rFonts w:eastAsia="Calibri"/>
          <w:u w:val="single"/>
        </w:rPr>
        <w:t>should be our</w:t>
      </w:r>
      <w:r w:rsidRPr="00E86EC9">
        <w:rPr>
          <w:rFonts w:eastAsia="Calibri"/>
          <w:sz w:val="10"/>
        </w:rPr>
        <w:t xml:space="preserve"> shared </w:t>
      </w:r>
      <w:r w:rsidRPr="00BE167F">
        <w:rPr>
          <w:rFonts w:eastAsia="Calibri"/>
          <w:u w:val="single"/>
        </w:rPr>
        <w:t>goal</w:t>
      </w:r>
      <w:r w:rsidRPr="00E86EC9">
        <w:rPr>
          <w:rFonts w:eastAsia="Calibri"/>
          <w:sz w:val="10"/>
        </w:rPr>
        <w:t xml:space="preserve">. However, if U.S. agencies become less able to respond to pandemics, leading institutions from other nations, such as </w:t>
      </w:r>
      <w:proofErr w:type="spellStart"/>
      <w:r w:rsidRPr="00E86EC9">
        <w:rPr>
          <w:rFonts w:eastAsia="Calibri"/>
          <w:sz w:val="10"/>
        </w:rPr>
        <w:t>Institut</w:t>
      </w:r>
      <w:proofErr w:type="spellEnd"/>
      <w:r w:rsidRPr="00E86EC9">
        <w:rPr>
          <w:rFonts w:eastAsia="Calibri"/>
          <w:sz w:val="10"/>
        </w:rPr>
        <w:t xml:space="preserve"> Pasteur and the National Institute of Health and Medical Research in France, the </w:t>
      </w:r>
      <w:proofErr w:type="spellStart"/>
      <w:r w:rsidRPr="00E86EC9">
        <w:rPr>
          <w:rFonts w:eastAsia="Calibri"/>
          <w:sz w:val="10"/>
        </w:rPr>
        <w:t>Wellcome</w:t>
      </w:r>
      <w:proofErr w:type="spellEnd"/>
      <w:r w:rsidRPr="00E86EC9">
        <w:rPr>
          <w:rFonts w:eastAsia="Calibri"/>
          <w:sz w:val="10"/>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30154A">
        <w:rPr>
          <w:rFonts w:eastAsia="Calibri"/>
          <w:b/>
          <w:iCs/>
          <w:sz w:val="24"/>
          <w:highlight w:val="cyan"/>
          <w:u w:val="single"/>
        </w:rPr>
        <w:t>Pandemics are an existential threat on par with climate change and nuclear conflict</w:t>
      </w:r>
      <w:r w:rsidRPr="00E86EC9">
        <w:rPr>
          <w:rFonts w:eastAsia="Calibri"/>
          <w:sz w:val="10"/>
        </w:rPr>
        <w:t>. We are at a critical crossroads, where we must either take the steps needed to prepare for this threat or become even more vulnerable. It is only a matter of time before we are hit by a deadlier, more contagious pandemic. Will we be ready?</w:t>
      </w:r>
    </w:p>
    <w:p w:rsidR="003D6DB2" w:rsidRDefault="003D6DB2" w:rsidP="003D6DB2">
      <w:pPr>
        <w:pStyle w:val="Heading3"/>
        <w:rPr>
          <w:rFonts w:eastAsia="Calibri"/>
        </w:rPr>
      </w:pPr>
      <w:r>
        <w:rPr>
          <w:rFonts w:eastAsia="Calibri"/>
        </w:rPr>
        <w:t>Advantage 3: Nigeria</w:t>
      </w:r>
    </w:p>
    <w:p w:rsidR="003D6DB2" w:rsidRDefault="003D6DB2" w:rsidP="003D6DB2">
      <w:pPr>
        <w:pStyle w:val="Heading4"/>
      </w:pPr>
      <w:r>
        <w:t>Nigeria would be embargoed – terrible human rights abuses</w:t>
      </w:r>
    </w:p>
    <w:p w:rsidR="003D6DB2" w:rsidRPr="003D6DB2" w:rsidRDefault="003D6DB2" w:rsidP="003D6DB2">
      <w:r w:rsidRPr="00D10BBF">
        <w:rPr>
          <w:rStyle w:val="Style13ptBold"/>
        </w:rPr>
        <w:t>US Department of State</w:t>
      </w:r>
      <w:r>
        <w:t xml:space="preserve">, </w:t>
      </w:r>
      <w:r w:rsidR="00D10BBF">
        <w:t>3-13-20</w:t>
      </w:r>
      <w:r w:rsidR="00D10BBF" w:rsidRPr="00D10BBF">
        <w:rPr>
          <w:rStyle w:val="Style13ptBold"/>
        </w:rPr>
        <w:t>19</w:t>
      </w:r>
      <w:r>
        <w:t xml:space="preserve">, </w:t>
      </w:r>
      <w:r w:rsidR="00D10BBF">
        <w:t>“</w:t>
      </w:r>
      <w:r w:rsidR="00D10BBF" w:rsidRPr="0030154A">
        <w:rPr>
          <w:rStyle w:val="StyleUnderline"/>
          <w:highlight w:val="cyan"/>
        </w:rPr>
        <w:t>2018 Country Reports on Human Rights Practices: Nigeria</w:t>
      </w:r>
      <w:r w:rsidR="00D10BBF">
        <w:t>” [https://www.state.gov/reports/2018-country-reports-on-human-rights-practices/nigeria/]/mnw</w:t>
      </w:r>
    </w:p>
    <w:p w:rsidR="00374A6F" w:rsidRPr="003D6DB2" w:rsidRDefault="003D6DB2" w:rsidP="00374A6F">
      <w:pPr>
        <w:rPr>
          <w:rStyle w:val="StyleUnderline"/>
        </w:rPr>
      </w:pPr>
      <w:r w:rsidRPr="003D6DB2">
        <w:rPr>
          <w:rStyle w:val="StyleUnderline"/>
        </w:rPr>
        <w:t>Nigeria is a federal republic composed of 36 states and the Federal Capital Territory (FCT).</w:t>
      </w:r>
      <w:r w:rsidRPr="00D10BBF">
        <w:rPr>
          <w:sz w:val="16"/>
        </w:rPr>
        <w:t xml:space="preserve"> In 2015 citizens elected President Muhammadu Buhari of the All Progressives Congress party to a four-year term in the first successful democratic transfer of power from a sitting president in the country’s history</w:t>
      </w:r>
      <w:r w:rsidRPr="003D6DB2">
        <w:rPr>
          <w:rStyle w:val="StyleUnderline"/>
        </w:rPr>
        <w:t>. Civilian authorities did not always maintain effective control over the security services.</w:t>
      </w:r>
      <w:r w:rsidRPr="00D10BBF">
        <w:rPr>
          <w:sz w:val="16"/>
        </w:rPr>
        <w:t xml:space="preserve"> The insurgency in the Northeast by the militant terrorist groups Boko Haram and the Islamic State in West Africa (ISIS-WA) continued. The groups conducted numerous attacks on government and civilian targets that resulted in thousands of deaths and injuries, widespread destruction, the internal displacement of approximately 1.8 million persons, and external displacement of an estimated 225,000 Nigerian refugees to neighboring countries, principally Cameroon, Chad, and Niger. Widespread violence across rural Nigeria, including conflict over land and other resources between farmers and herders, resulted in an estimated 1,300 deaths and 300,000 persons internally displaced between January and July, according to the International Crisis Group (ICG). </w:t>
      </w:r>
      <w:r w:rsidRPr="0030154A">
        <w:rPr>
          <w:rStyle w:val="StyleUnderline"/>
          <w:highlight w:val="cyan"/>
        </w:rPr>
        <w:t>Human rights issues included unlawful and arbitrary killings</w:t>
      </w:r>
      <w:r w:rsidRPr="003D6DB2">
        <w:rPr>
          <w:rStyle w:val="StyleUnderline"/>
        </w:rPr>
        <w:t xml:space="preserve"> by both government and nonstate actors; </w:t>
      </w:r>
      <w:r w:rsidRPr="0030154A">
        <w:rPr>
          <w:rStyle w:val="StyleUnderline"/>
          <w:highlight w:val="cyan"/>
        </w:rPr>
        <w:t>forced disappearances</w:t>
      </w:r>
      <w:r w:rsidRPr="003D6DB2">
        <w:rPr>
          <w:rStyle w:val="StyleUnderline"/>
        </w:rPr>
        <w:t xml:space="preserve"> by both government and nonstate actors; </w:t>
      </w:r>
      <w:r w:rsidRPr="0030154A">
        <w:rPr>
          <w:rStyle w:val="StyleUnderline"/>
          <w:highlight w:val="cyan"/>
        </w:rPr>
        <w:t>torture</w:t>
      </w:r>
      <w:r w:rsidRPr="003D6DB2">
        <w:rPr>
          <w:rStyle w:val="StyleUnderline"/>
        </w:rPr>
        <w:t xml:space="preserve"> by both government and nonstate actors and prolonged arbitrary detention in life-threatening conditions particularly in government detention facilities; harsh and </w:t>
      </w:r>
      <w:r w:rsidRPr="0030154A">
        <w:rPr>
          <w:rStyle w:val="StyleUnderline"/>
          <w:highlight w:val="cyan"/>
        </w:rPr>
        <w:t>life threatening prison conditions</w:t>
      </w:r>
      <w:r w:rsidRPr="003D6DB2">
        <w:rPr>
          <w:rStyle w:val="StyleUnderline"/>
        </w:rPr>
        <w:t xml:space="preserve"> including civilian detentions in military facilities, often based on flimsy or no evidence; </w:t>
      </w:r>
      <w:r w:rsidRPr="0030154A">
        <w:rPr>
          <w:rStyle w:val="StyleUnderline"/>
          <w:highlight w:val="cyan"/>
        </w:rPr>
        <w:t>infringement on citizens’ privacy rights</w:t>
      </w:r>
      <w:r w:rsidRPr="003D6DB2">
        <w:rPr>
          <w:rStyle w:val="StyleUnderline"/>
        </w:rPr>
        <w:t xml:space="preserve">; criminal libel; substantial interference with the rights of peaceful assembly and freedom of association, in particular for lesbian, gay, bisexual, transgender, and intersex (LGBTI) persons; refoulement of refugees; corruption; </w:t>
      </w:r>
      <w:r w:rsidRPr="0030154A">
        <w:rPr>
          <w:rStyle w:val="StyleUnderline"/>
          <w:highlight w:val="cyan"/>
        </w:rPr>
        <w:t>progress to formally separate child soldiers</w:t>
      </w:r>
      <w:r w:rsidRPr="003D6DB2">
        <w:rPr>
          <w:rStyle w:val="StyleUnderline"/>
        </w:rPr>
        <w:t xml:space="preserve"> previously associated with the Civilian Joint Task Force (CJTF); lack of accountability concerning violence against women, including female genital mutilation/cutting, in part due to government inaction/negligence; trafficking in persons, including sexual exploitation and abuse by security officials; crimes involving violence targeting LGBTI persons and the criminalization of status and same-sex sexual conduct based on sexual orientation and gender identity; and forced and bonded labor.</w:t>
      </w:r>
    </w:p>
    <w:p w:rsidR="00AA5387" w:rsidRPr="00F01BC3" w:rsidRDefault="00AA5387" w:rsidP="00AA5387">
      <w:pPr>
        <w:pStyle w:val="Heading4"/>
      </w:pPr>
      <w:r>
        <w:t>SALW feeds Nigerian civil conflict – undermines the oil industry</w:t>
      </w:r>
    </w:p>
    <w:p w:rsidR="00AA5387" w:rsidRPr="008201CF" w:rsidRDefault="00AA5387" w:rsidP="00AA5387">
      <w:proofErr w:type="spellStart"/>
      <w:r w:rsidRPr="00F01BC3">
        <w:rPr>
          <w:rStyle w:val="Style13ptBold"/>
        </w:rPr>
        <w:t>Usang</w:t>
      </w:r>
      <w:proofErr w:type="spellEnd"/>
      <w:r w:rsidRPr="00F01BC3">
        <w:rPr>
          <w:rStyle w:val="Style13ptBold"/>
        </w:rPr>
        <w:t xml:space="preserve"> et al 14</w:t>
      </w:r>
      <w:r>
        <w:t xml:space="preserve">, </w:t>
      </w:r>
      <w:proofErr w:type="spellStart"/>
      <w:r>
        <w:t>Eteng</w:t>
      </w:r>
      <w:proofErr w:type="spellEnd"/>
      <w:r>
        <w:t xml:space="preserve"> </w:t>
      </w:r>
      <w:proofErr w:type="spellStart"/>
      <w:r>
        <w:t>Eloma</w:t>
      </w:r>
      <w:proofErr w:type="spellEnd"/>
      <w:r>
        <w:t xml:space="preserve"> </w:t>
      </w:r>
      <w:proofErr w:type="spellStart"/>
      <w:r>
        <w:t>Usang</w:t>
      </w:r>
      <w:proofErr w:type="spellEnd"/>
      <w:r>
        <w:t xml:space="preserve">, Faculty of </w:t>
      </w:r>
      <w:proofErr w:type="spellStart"/>
      <w:proofErr w:type="gramStart"/>
      <w:r>
        <w:t>Education,Cross</w:t>
      </w:r>
      <w:proofErr w:type="spellEnd"/>
      <w:proofErr w:type="gramEnd"/>
      <w:r>
        <w:t xml:space="preserve"> River University of Technology Calabar. Barrister </w:t>
      </w:r>
      <w:proofErr w:type="spellStart"/>
      <w:r>
        <w:t>Ngozi</w:t>
      </w:r>
      <w:proofErr w:type="spellEnd"/>
      <w:r>
        <w:t xml:space="preserve"> Fred C </w:t>
      </w:r>
      <w:proofErr w:type="spellStart"/>
      <w:r>
        <w:t>Ugwumba</w:t>
      </w:r>
      <w:proofErr w:type="spellEnd"/>
      <w:r>
        <w:t xml:space="preserve"> Open University of </w:t>
      </w:r>
      <w:proofErr w:type="spellStart"/>
      <w:r>
        <w:t>Nigeria.Calabar</w:t>
      </w:r>
      <w:proofErr w:type="spellEnd"/>
      <w:r>
        <w:t xml:space="preserve"> Campus, Edom. O. </w:t>
      </w:r>
      <w:proofErr w:type="spellStart"/>
      <w:r>
        <w:t>Abang</w:t>
      </w:r>
      <w:proofErr w:type="spellEnd"/>
      <w:r>
        <w:t xml:space="preserve"> Collage of Education </w:t>
      </w:r>
      <w:proofErr w:type="spellStart"/>
      <w:r>
        <w:t>Obudu</w:t>
      </w:r>
      <w:proofErr w:type="spellEnd"/>
      <w:r>
        <w:t>. “Effect of Proliferation of Small Arms and Light Weapons on the Development of the Niger Delta Region of Nigeria” Developing Country Studies Vol.4, No.10, 2014. [https://pdfs.semanticscholar.org/6ca4/5e75cc1d9dabafc5c0c4d5640832821aa4b8.pdf]/mnw</w:t>
      </w:r>
    </w:p>
    <w:p w:rsidR="00AA5387" w:rsidRPr="005508BC" w:rsidRDefault="00AA5387" w:rsidP="00AA5387">
      <w:pPr>
        <w:rPr>
          <w:rStyle w:val="Emphasis"/>
        </w:rPr>
      </w:pPr>
      <w:r w:rsidRPr="0030154A">
        <w:rPr>
          <w:rStyle w:val="StyleUnderline"/>
          <w:highlight w:val="cyan"/>
        </w:rPr>
        <w:t>EFFECTS OF SMALL ARMS ON</w:t>
      </w:r>
      <w:r w:rsidRPr="008201CF">
        <w:rPr>
          <w:rStyle w:val="StyleUnderline"/>
        </w:rPr>
        <w:t xml:space="preserve"> THE </w:t>
      </w:r>
      <w:r w:rsidRPr="0030154A">
        <w:rPr>
          <w:rStyle w:val="StyleUnderline"/>
          <w:highlight w:val="cyan"/>
        </w:rPr>
        <w:t>DEVELOPMENT</w:t>
      </w:r>
      <w:r w:rsidRPr="008201CF">
        <w:rPr>
          <w:rStyle w:val="StyleUnderline"/>
        </w:rPr>
        <w:t xml:space="preserve"> OF THE SOUTH-SOUTH ZONE Akpan (2011) argues that Nigeria, until the Amnesty Deal, was dealing with a situation of civil war but perhaps of a lesser kind which is militarily called low intensity conflict. In terms of figure, the resource control combatants that surrendered weapons to the Nigeria state during the Amnesty exercise numbered in excess of 20,000. </w:t>
      </w:r>
      <w:r w:rsidRPr="008201CF">
        <w:rPr>
          <w:sz w:val="16"/>
        </w:rPr>
        <w:t xml:space="preserve">With more than 1000 deaths as a result of the Niger Delta crisis, which lingered for more than 15 years; its impact permeated the economic, socio-political and psychological lives of the people and left a toll on the development of the South-South Geopolitical Zone of Nigeria. ECONOMIC COST OF THE NIGER DELTA CRISIS </w:t>
      </w:r>
      <w:r w:rsidRPr="008201CF">
        <w:rPr>
          <w:rStyle w:val="StyleUnderline"/>
        </w:rPr>
        <w:t>Like typical civil war cases</w:t>
      </w:r>
      <w:r w:rsidRPr="0030154A">
        <w:rPr>
          <w:rStyle w:val="StyleUnderline"/>
          <w:highlight w:val="cyan"/>
        </w:rPr>
        <w:t>, Nigeria diverted a major part of its resources from production activities to destruction.</w:t>
      </w:r>
      <w:r w:rsidRPr="008201CF">
        <w:rPr>
          <w:sz w:val="16"/>
        </w:rPr>
        <w:t xml:space="preserve"> This resulted in double loss: the loss from what resources were previously contributing and the loss from the damage they now afflicted. The first loss is quantifiable as governments increase their military expenditure during violent crisis and this affects economic growth drastically. It has been argued that during peacetime, the average developing country spends around 2.8 percent of Gross Domestic Product (GDP) on the military and this increases to about 5 percent during civil strife (WBPRR, 2003). This implies a decrease in other public expenditures such as those on infrastructure and health. The decrease in the quality and quantity of such public goods has phenomenal consequences for incomes and social indicators. M. Knight, N. </w:t>
      </w:r>
      <w:proofErr w:type="spellStart"/>
      <w:r w:rsidRPr="008201CF">
        <w:rPr>
          <w:sz w:val="16"/>
        </w:rPr>
        <w:t>Loayza</w:t>
      </w:r>
      <w:proofErr w:type="spellEnd"/>
      <w:r w:rsidRPr="008201CF">
        <w:rPr>
          <w:sz w:val="16"/>
        </w:rPr>
        <w:t xml:space="preserve"> and D. </w:t>
      </w:r>
      <w:proofErr w:type="spellStart"/>
      <w:r w:rsidRPr="008201CF">
        <w:rPr>
          <w:sz w:val="16"/>
        </w:rPr>
        <w:t>Villaneueva</w:t>
      </w:r>
      <w:proofErr w:type="spellEnd"/>
      <w:r w:rsidRPr="008201CF">
        <w:rPr>
          <w:sz w:val="16"/>
        </w:rPr>
        <w:t xml:space="preserve"> (1997) have qualified the costs of the growth of military spending during peace time and their simulations suggest that the additional 2.2 percent of GDP spent on the military, sustained over the seven years that is the length of a typical conflict will lead to a permanent loss of about 2 percent of GDP. It is worthy of note that the increase of government spending is only part of diversion of resources into violence. The resource controlled by rebels groups are also diversion from productivity efforts. Even at that, the real economic losses from civil strife arise not from the waste constituted by diverting resources from production, but from the damage that the diverted resources do when they are employed for violence. </w:t>
      </w:r>
      <w:r w:rsidRPr="0030154A">
        <w:rPr>
          <w:rStyle w:val="StyleUnderline"/>
          <w:highlight w:val="cyan"/>
        </w:rPr>
        <w:t>The most significant cost comes from the direct destruction of infrastructure</w:t>
      </w:r>
      <w:r w:rsidRPr="008201CF">
        <w:rPr>
          <w:rStyle w:val="StyleUnderline"/>
        </w:rPr>
        <w:t xml:space="preserve">. As part of their overall strategy, </w:t>
      </w:r>
      <w:r w:rsidRPr="0030154A">
        <w:rPr>
          <w:rStyle w:val="StyleUnderline"/>
          <w:highlight w:val="cyan"/>
        </w:rPr>
        <w:t>insurgents are known to target physical infrastructure</w:t>
      </w:r>
      <w:r w:rsidRPr="008201CF">
        <w:rPr>
          <w:rStyle w:val="StyleUnderline"/>
        </w:rPr>
        <w:t>.</w:t>
      </w:r>
      <w:r w:rsidRPr="008201CF">
        <w:rPr>
          <w:sz w:val="16"/>
        </w:rPr>
        <w:t xml:space="preserve"> In the Niger Delta crisis, the quality and quantity of weapons surrendered by resource control warriors would frighten some armies of some less developed countries and as a matter of fact, they run into billions of naira. These resources represent waste that ought to have been used for productive </w:t>
      </w:r>
      <w:proofErr w:type="spellStart"/>
      <w:r w:rsidRPr="008201CF">
        <w:rPr>
          <w:sz w:val="16"/>
        </w:rPr>
        <w:t>endeavours</w:t>
      </w:r>
      <w:proofErr w:type="spellEnd"/>
      <w:r w:rsidRPr="008201CF">
        <w:rPr>
          <w:sz w:val="16"/>
        </w:rPr>
        <w:t xml:space="preserve">. Similarly, the Nigerian State bought counters Insurgency (COIN) munitions to rattle and dislodge the warriors. </w:t>
      </w:r>
      <w:r w:rsidRPr="008201CF">
        <w:rPr>
          <w:rStyle w:val="StyleUnderline"/>
        </w:rPr>
        <w:t>Th</w:t>
      </w:r>
      <w:r w:rsidRPr="0030154A">
        <w:rPr>
          <w:rStyle w:val="StyleUnderline"/>
          <w:highlight w:val="cyan"/>
        </w:rPr>
        <w:t>e opportunity cost here is clear: as a result of money used for weapons the welfare provisions of the citizens and development of critical infrastructure were compromised.</w:t>
      </w:r>
      <w:r w:rsidRPr="008201CF">
        <w:rPr>
          <w:sz w:val="16"/>
        </w:rPr>
        <w:t xml:space="preserve"> This could rightly be considered responsible for the claim in some quarters that the NDDC could not meet its development mandate due to underfunding. Akpan (2011) further highlighted that in concrete terms and statistics, as a result of the mini-civil war in the Niger Delta, the country lost about $1.6 billion or N8.84 trillion between 2006 and 2008. If the scale of losses is calculated between 2000 –2010, Nigeria would have lost close to $100 billion to the crisis. </w:t>
      </w:r>
      <w:r w:rsidRPr="0030154A">
        <w:rPr>
          <w:rStyle w:val="StyleUnderline"/>
          <w:highlight w:val="cyan"/>
        </w:rPr>
        <w:t xml:space="preserve">This would include the cost resulting from vandalization of </w:t>
      </w:r>
      <w:r w:rsidRPr="0030154A">
        <w:rPr>
          <w:rStyle w:val="Emphasis"/>
          <w:highlight w:val="cyan"/>
        </w:rPr>
        <w:t>oil facilities</w:t>
      </w:r>
      <w:r w:rsidRPr="0030154A">
        <w:rPr>
          <w:rStyle w:val="StyleUnderline"/>
          <w:highlight w:val="cyan"/>
        </w:rPr>
        <w:t xml:space="preserve">, shut-ins, </w:t>
      </w:r>
      <w:r w:rsidRPr="0030154A">
        <w:rPr>
          <w:rStyle w:val="Emphasis"/>
          <w:highlight w:val="cyan"/>
        </w:rPr>
        <w:t>oil bunkering</w:t>
      </w:r>
      <w:r w:rsidRPr="0030154A">
        <w:rPr>
          <w:rStyle w:val="StyleUnderline"/>
          <w:highlight w:val="cyan"/>
        </w:rPr>
        <w:t xml:space="preserve">, ransom for kidnapping and billions of dollars spent by </w:t>
      </w:r>
      <w:r w:rsidRPr="0030154A">
        <w:rPr>
          <w:rStyle w:val="Emphasis"/>
          <w:highlight w:val="cyan"/>
        </w:rPr>
        <w:t>oil companies on corporate security</w:t>
      </w:r>
      <w:r w:rsidRPr="005508BC">
        <w:rPr>
          <w:rStyle w:val="Emphasis"/>
        </w:rPr>
        <w:t>.</w:t>
      </w:r>
    </w:p>
    <w:p w:rsidR="004F47EB" w:rsidRDefault="004F47EB" w:rsidP="004F47EB">
      <w:pPr>
        <w:pStyle w:val="Heading4"/>
      </w:pPr>
      <w:r>
        <w:t>Causes price volatility – Nigeria plays a huge role in oil price fluctuations</w:t>
      </w:r>
    </w:p>
    <w:p w:rsidR="005508BC" w:rsidRPr="005508BC" w:rsidRDefault="005508BC" w:rsidP="005508BC">
      <w:r>
        <w:t xml:space="preserve">Scott </w:t>
      </w:r>
      <w:r w:rsidRPr="005508BC">
        <w:rPr>
          <w:rStyle w:val="Style13ptBold"/>
        </w:rPr>
        <w:t>Johnson</w:t>
      </w:r>
      <w:r>
        <w:t>, 5-24-20</w:t>
      </w:r>
      <w:r w:rsidRPr="005508BC">
        <w:rPr>
          <w:rStyle w:val="Style13ptBold"/>
        </w:rPr>
        <w:t>19</w:t>
      </w:r>
      <w:r>
        <w:t xml:space="preserve">, Writer for </w:t>
      </w:r>
      <w:proofErr w:type="spellStart"/>
      <w:r>
        <w:t>OilVoice</w:t>
      </w:r>
      <w:proofErr w:type="spellEnd"/>
      <w:r>
        <w:t xml:space="preserve"> "Three reasons Africa will determine the oil price in the long term" No Publication. Accessed 6-1-2019 [https://oilvoice.com/Opinion/32297/Three-reasons-Africa-will-determine-the-oil-price-in-the-long-term]/mnw</w:t>
      </w:r>
    </w:p>
    <w:p w:rsidR="004F47EB" w:rsidRPr="005508BC" w:rsidRDefault="004F47EB" w:rsidP="004F47EB">
      <w:pPr>
        <w:rPr>
          <w:sz w:val="16"/>
        </w:rPr>
      </w:pPr>
      <w:r w:rsidRPr="0030154A">
        <w:rPr>
          <w:rStyle w:val="StyleUnderline"/>
          <w:highlight w:val="cyan"/>
        </w:rPr>
        <w:t>Africa might only be home to just 4 percent of the world's oil supply but</w:t>
      </w:r>
      <w:r w:rsidRPr="004F47EB">
        <w:rPr>
          <w:rStyle w:val="StyleUnderline"/>
        </w:rPr>
        <w:t xml:space="preserve">, as many of its oil-rich nations begin taking advantage of this natural resource, </w:t>
      </w:r>
      <w:r w:rsidRPr="0030154A">
        <w:rPr>
          <w:rStyle w:val="StyleUnderline"/>
          <w:highlight w:val="cyan"/>
        </w:rPr>
        <w:t>it's starting to have an impact on the price of crude oil.</w:t>
      </w:r>
      <w:r w:rsidRPr="0030154A">
        <w:rPr>
          <w:sz w:val="16"/>
          <w:highlight w:val="cyan"/>
        </w:rPr>
        <w:t xml:space="preserve"> T</w:t>
      </w:r>
      <w:r w:rsidRPr="005508BC">
        <w:rPr>
          <w:sz w:val="16"/>
        </w:rPr>
        <w:t xml:space="preserve">his uptick will be good news for the continent's high-profile investors and entrepreneurs, both inside and outside oil, including </w:t>
      </w:r>
      <w:proofErr w:type="spellStart"/>
      <w:r w:rsidRPr="005508BC">
        <w:rPr>
          <w:sz w:val="16"/>
        </w:rPr>
        <w:t>Mzi</w:t>
      </w:r>
      <w:proofErr w:type="spellEnd"/>
      <w:r w:rsidRPr="005508BC">
        <w:rPr>
          <w:sz w:val="16"/>
        </w:rPr>
        <w:t xml:space="preserve"> </w:t>
      </w:r>
      <w:proofErr w:type="spellStart"/>
      <w:r w:rsidRPr="005508BC">
        <w:rPr>
          <w:sz w:val="16"/>
        </w:rPr>
        <w:t>Khumalo</w:t>
      </w:r>
      <w:proofErr w:type="spellEnd"/>
      <w:r w:rsidRPr="005508BC">
        <w:rPr>
          <w:sz w:val="16"/>
        </w:rPr>
        <w:t xml:space="preserve">, </w:t>
      </w:r>
      <w:proofErr w:type="spellStart"/>
      <w:r w:rsidRPr="005508BC">
        <w:rPr>
          <w:sz w:val="16"/>
        </w:rPr>
        <w:t>Folorunsho</w:t>
      </w:r>
      <w:proofErr w:type="spellEnd"/>
      <w:r w:rsidRPr="005508BC">
        <w:rPr>
          <w:sz w:val="16"/>
        </w:rPr>
        <w:t xml:space="preserve"> </w:t>
      </w:r>
      <w:proofErr w:type="spellStart"/>
      <w:r w:rsidRPr="005508BC">
        <w:rPr>
          <w:sz w:val="16"/>
        </w:rPr>
        <w:t>Alakija</w:t>
      </w:r>
      <w:proofErr w:type="spellEnd"/>
      <w:r w:rsidRPr="005508BC">
        <w:rPr>
          <w:sz w:val="16"/>
        </w:rPr>
        <w:t xml:space="preserve">, and Strive </w:t>
      </w:r>
      <w:proofErr w:type="spellStart"/>
      <w:r w:rsidRPr="005508BC">
        <w:rPr>
          <w:sz w:val="16"/>
        </w:rPr>
        <w:t>Masiyiwa</w:t>
      </w:r>
      <w:proofErr w:type="spellEnd"/>
      <w:r w:rsidRPr="005508BC">
        <w:rPr>
          <w:sz w:val="16"/>
        </w:rPr>
        <w:t>.</w:t>
      </w:r>
      <w:r w:rsidR="005508BC" w:rsidRPr="005508BC">
        <w:rPr>
          <w:sz w:val="16"/>
        </w:rPr>
        <w:t xml:space="preserve"> </w:t>
      </w:r>
      <w:r w:rsidRPr="005508BC">
        <w:rPr>
          <w:sz w:val="16"/>
        </w:rPr>
        <w:t xml:space="preserve">In 2017, Africa's top-ten producing nations pumped 266,800,000 million </w:t>
      </w:r>
      <w:proofErr w:type="spellStart"/>
      <w:r w:rsidRPr="005508BC">
        <w:rPr>
          <w:sz w:val="16"/>
        </w:rPr>
        <w:t>tonnes</w:t>
      </w:r>
      <w:proofErr w:type="spellEnd"/>
      <w:r w:rsidRPr="005508BC">
        <w:rPr>
          <w:sz w:val="16"/>
        </w:rPr>
        <w:t xml:space="preserve"> of oil. </w:t>
      </w:r>
      <w:r w:rsidRPr="004F47EB">
        <w:rPr>
          <w:rStyle w:val="StyleUnderline"/>
        </w:rPr>
        <w:t xml:space="preserve">As </w:t>
      </w:r>
      <w:r w:rsidRPr="0030154A">
        <w:rPr>
          <w:rStyle w:val="StyleUnderline"/>
          <w:highlight w:val="cyan"/>
        </w:rPr>
        <w:t>Nigeria alone has an expected 45 years' worth of supply, new exploration rights come up for grabs and political and domestic stability increases, Africa will start to play a bigger role in price fluctuations</w:t>
      </w:r>
      <w:r w:rsidRPr="004F47EB">
        <w:rPr>
          <w:rStyle w:val="StyleUnderline"/>
        </w:rPr>
        <w:t>.</w:t>
      </w:r>
      <w:r w:rsidRPr="005508BC">
        <w:rPr>
          <w:sz w:val="16"/>
        </w:rPr>
        <w:t xml:space="preserve"> Here are some of the reasons why.</w:t>
      </w:r>
      <w:r w:rsidR="005508BC" w:rsidRPr="005508BC">
        <w:rPr>
          <w:sz w:val="16"/>
        </w:rPr>
        <w:t xml:space="preserve"> </w:t>
      </w:r>
      <w:r w:rsidRPr="005508BC">
        <w:rPr>
          <w:sz w:val="16"/>
        </w:rPr>
        <w:t>1. Growth of political uncertainty in the continent</w:t>
      </w:r>
      <w:r w:rsidR="005508BC" w:rsidRPr="005508BC">
        <w:rPr>
          <w:sz w:val="16"/>
        </w:rPr>
        <w:t xml:space="preserve"> </w:t>
      </w:r>
      <w:r w:rsidRPr="004F47EB">
        <w:rPr>
          <w:rStyle w:val="StyleUnderline"/>
        </w:rPr>
        <w:t>Africa is a developing continent, not just in economic terms, but in political terms too. It's a diverse, rapid-growth region, home to more than one billion people and there are vast political disparities between different parts of the continent</w:t>
      </w:r>
      <w:r w:rsidRPr="005508BC">
        <w:rPr>
          <w:sz w:val="16"/>
        </w:rPr>
        <w:t xml:space="preserve">. Countries such as Kenya, Ghana and South Africa – all former colonies of the British Empire – are more politically advanced than many of their </w:t>
      </w:r>
      <w:proofErr w:type="spellStart"/>
      <w:r w:rsidRPr="005508BC">
        <w:rPr>
          <w:sz w:val="16"/>
        </w:rPr>
        <w:t>neighbours</w:t>
      </w:r>
      <w:proofErr w:type="spellEnd"/>
      <w:r w:rsidRPr="005508BC">
        <w:rPr>
          <w:sz w:val="16"/>
        </w:rPr>
        <w:t>. But many others are far less stable.</w:t>
      </w:r>
      <w:r w:rsidR="005508BC" w:rsidRPr="005508BC">
        <w:rPr>
          <w:sz w:val="16"/>
        </w:rPr>
        <w:t xml:space="preserve"> </w:t>
      </w:r>
      <w:r w:rsidRPr="0030154A">
        <w:rPr>
          <w:rStyle w:val="StyleUnderline"/>
          <w:highlight w:val="cyan"/>
        </w:rPr>
        <w:t>The global oil market is one of the first to suffer from political instability</w:t>
      </w:r>
      <w:r w:rsidRPr="004F47EB">
        <w:rPr>
          <w:rStyle w:val="StyleUnderline"/>
        </w:rPr>
        <w:t>.</w:t>
      </w:r>
      <w:r w:rsidRPr="005508BC">
        <w:rPr>
          <w:sz w:val="16"/>
        </w:rPr>
        <w:t xml:space="preserve"> Any hint of disruption impacts the market and ultimately has a knock-on effect on the crude oil price. As an example, this week oil prices took their biggest hit this year, brought on by the growing trade tensions between the world's two largest economies – China and the US.</w:t>
      </w:r>
      <w:r w:rsidR="005508BC" w:rsidRPr="005508BC">
        <w:rPr>
          <w:sz w:val="16"/>
        </w:rPr>
        <w:t xml:space="preserve"> </w:t>
      </w:r>
      <w:r w:rsidRPr="005508BC">
        <w:rPr>
          <w:sz w:val="16"/>
        </w:rPr>
        <w:t>National politics also has an effect</w:t>
      </w:r>
      <w:r w:rsidRPr="005508BC">
        <w:rPr>
          <w:rStyle w:val="StyleUnderline"/>
        </w:rPr>
        <w:t xml:space="preserve">. </w:t>
      </w:r>
      <w:r w:rsidRPr="0030154A">
        <w:rPr>
          <w:rStyle w:val="StyleUnderline"/>
          <w:highlight w:val="cyan"/>
        </w:rPr>
        <w:t>Nigeria, for example, the largest African oil and gas producer</w:t>
      </w:r>
      <w:r w:rsidRPr="005508BC">
        <w:rPr>
          <w:rStyle w:val="StyleUnderline"/>
        </w:rPr>
        <w:t xml:space="preserve">, extracting 2.3 million barrels per day, </w:t>
      </w:r>
      <w:r w:rsidRPr="0030154A">
        <w:rPr>
          <w:rStyle w:val="StyleUnderline"/>
          <w:highlight w:val="cyan"/>
        </w:rPr>
        <w:t>is going through some political growing pains. On top of that are serious safety issues</w:t>
      </w:r>
      <w:r w:rsidRPr="005508BC">
        <w:rPr>
          <w:rStyle w:val="StyleUnderline"/>
        </w:rPr>
        <w:t>. The industry is being heavily impacted by pipeline vandalism, kidnappings and militant takeovers of oil facilities in remote parts of the country.</w:t>
      </w:r>
      <w:r w:rsidRPr="005508BC">
        <w:rPr>
          <w:sz w:val="16"/>
        </w:rPr>
        <w:t xml:space="preserve"> Just a few weeks ago there was a kidnapping incident on a rig in the Niger Delta, one of a series of attacks against oil workers. This all plays into the global oil price.</w:t>
      </w:r>
      <w:r w:rsidR="005508BC" w:rsidRPr="005508BC">
        <w:rPr>
          <w:sz w:val="16"/>
        </w:rPr>
        <w:t xml:space="preserve"> </w:t>
      </w:r>
      <w:r w:rsidRPr="005508BC">
        <w:rPr>
          <w:sz w:val="16"/>
        </w:rPr>
        <w:t>Libya is also one of Africa's largest oil producers, but as the country it's going through a period of political upheaval and turmoil, extraction has significantly reduced. The industry has also been impacted by the presence of ISIS in the country.</w:t>
      </w:r>
      <w:r w:rsidR="005508BC" w:rsidRPr="005508BC">
        <w:rPr>
          <w:sz w:val="16"/>
        </w:rPr>
        <w:t xml:space="preserve"> </w:t>
      </w:r>
      <w:r w:rsidRPr="0030154A">
        <w:rPr>
          <w:rStyle w:val="StyleUnderline"/>
          <w:highlight w:val="cyan"/>
        </w:rPr>
        <w:t>All of this continued instability impacts oil supply, and supply impacts on price.</w:t>
      </w:r>
      <w:r w:rsidRPr="005508BC">
        <w:rPr>
          <w:rStyle w:val="StyleUnderline"/>
        </w:rPr>
        <w:t xml:space="preserve"> Although the price of oil slumped to $35 per barrel in 2016 due a global oversupply and a lack of agreements between OPEC members, the price has since nearly doubled.</w:t>
      </w:r>
      <w:r w:rsidRPr="005508BC">
        <w:rPr>
          <w:sz w:val="16"/>
        </w:rPr>
        <w:t xml:space="preserve"> This increase is will see attention turn back to new oil reserves, and exploration in Africa.</w:t>
      </w:r>
    </w:p>
    <w:p w:rsidR="005508BC" w:rsidRPr="00744D2E" w:rsidRDefault="005508BC" w:rsidP="005508BC">
      <w:pPr>
        <w:pStyle w:val="Heading4"/>
      </w:pPr>
      <w:r>
        <w:t xml:space="preserve">Checking volatility key to prevent Russian aggression </w:t>
      </w:r>
    </w:p>
    <w:p w:rsidR="005508BC" w:rsidRPr="002C551F" w:rsidRDefault="005508BC" w:rsidP="005508BC">
      <w:pPr>
        <w:rPr>
          <w:rStyle w:val="Style13ptBold"/>
        </w:rPr>
      </w:pPr>
      <w:proofErr w:type="spellStart"/>
      <w:r w:rsidRPr="002C551F">
        <w:rPr>
          <w:rStyle w:val="Style13ptBold"/>
        </w:rPr>
        <w:t>Colombatto</w:t>
      </w:r>
      <w:proofErr w:type="spellEnd"/>
      <w:r w:rsidRPr="002C551F">
        <w:rPr>
          <w:rStyle w:val="Style13ptBold"/>
        </w:rPr>
        <w:t xml:space="preserve"> 16</w:t>
      </w:r>
    </w:p>
    <w:p w:rsidR="005508BC" w:rsidRDefault="005508BC" w:rsidP="005508BC">
      <w:r>
        <w:t xml:space="preserve">Enrico </w:t>
      </w:r>
      <w:proofErr w:type="spellStart"/>
      <w:r>
        <w:t>Colombatto</w:t>
      </w:r>
      <w:proofErr w:type="spellEnd"/>
      <w:r>
        <w:t xml:space="preserve"> is a professor of economics at the University of Turin, Italy. He is also director of research at the </w:t>
      </w:r>
      <w:proofErr w:type="spellStart"/>
      <w:r>
        <w:t>Institut</w:t>
      </w:r>
      <w:proofErr w:type="spellEnd"/>
      <w:r>
        <w:t xml:space="preserve"> de </w:t>
      </w:r>
      <w:proofErr w:type="spellStart"/>
      <w:r>
        <w:t>Recherches</w:t>
      </w:r>
      <w:proofErr w:type="spellEnd"/>
      <w:r>
        <w:t xml:space="preserve"> </w:t>
      </w:r>
      <w:proofErr w:type="spellStart"/>
      <w:r>
        <w:t>Economiques</w:t>
      </w:r>
      <w:proofErr w:type="spellEnd"/>
      <w:r>
        <w:t xml:space="preserve"> et </w:t>
      </w:r>
      <w:proofErr w:type="spellStart"/>
      <w:r>
        <w:t>Fiscales</w:t>
      </w:r>
      <w:proofErr w:type="spellEnd"/>
      <w:r>
        <w:t xml:space="preserve"> (IREF), Austrian Center, July 6, 2016, “Oil prices: headed for a Goldilocks scenario?”, http://www.austriancenter.com/2016/07/06/oil-prices-headed-for-a-goldilocks-scenario/</w:t>
      </w:r>
    </w:p>
    <w:p w:rsidR="005508BC" w:rsidRPr="00B34C2A" w:rsidRDefault="005508BC" w:rsidP="005508BC">
      <w:pPr>
        <w:rPr>
          <w:sz w:val="14"/>
        </w:rPr>
      </w:pPr>
      <w:r w:rsidRPr="0030154A">
        <w:rPr>
          <w:rStyle w:val="Emphasis"/>
          <w:highlight w:val="cyan"/>
        </w:rPr>
        <w:t>If prices</w:t>
      </w:r>
      <w:r w:rsidRPr="00B34C2A">
        <w:rPr>
          <w:sz w:val="14"/>
        </w:rPr>
        <w:t xml:space="preserve"> do </w:t>
      </w:r>
      <w:r w:rsidRPr="0030154A">
        <w:rPr>
          <w:rStyle w:val="Emphasis"/>
          <w:highlight w:val="cyan"/>
        </w:rPr>
        <w:t>stabilize</w:t>
      </w:r>
      <w:r w:rsidRPr="00B34C2A">
        <w:rPr>
          <w:sz w:val="14"/>
        </w:rPr>
        <w:t xml:space="preserve"> not far above today’s relatively modest levels, a number of</w:t>
      </w:r>
      <w:r w:rsidRPr="00B34C2A">
        <w:rPr>
          <w:rStyle w:val="Emphasis"/>
        </w:rPr>
        <w:t xml:space="preserve"> </w:t>
      </w:r>
      <w:r w:rsidRPr="0030154A">
        <w:rPr>
          <w:rStyle w:val="Emphasis"/>
          <w:highlight w:val="cyan"/>
        </w:rPr>
        <w:t>important</w:t>
      </w:r>
      <w:r w:rsidRPr="002C551F">
        <w:rPr>
          <w:rStyle w:val="Emphasis"/>
        </w:rPr>
        <w:t xml:space="preserve"> geopolitical </w:t>
      </w:r>
      <w:r w:rsidRPr="0030154A">
        <w:rPr>
          <w:rStyle w:val="Emphasis"/>
          <w:highlight w:val="cyan"/>
        </w:rPr>
        <w:t>players</w:t>
      </w:r>
      <w:r w:rsidRPr="002C551F">
        <w:rPr>
          <w:rStyle w:val="Emphasis"/>
        </w:rPr>
        <w:t xml:space="preserve"> will </w:t>
      </w:r>
      <w:r w:rsidRPr="0030154A">
        <w:rPr>
          <w:rStyle w:val="Emphasis"/>
          <w:highlight w:val="cyan"/>
        </w:rPr>
        <w:t>benefit, including Western Europe</w:t>
      </w:r>
      <w:r w:rsidRPr="00B34C2A">
        <w:rPr>
          <w:sz w:val="14"/>
        </w:rPr>
        <w:t xml:space="preserve">, </w:t>
      </w:r>
      <w:r w:rsidRPr="0030154A">
        <w:rPr>
          <w:rStyle w:val="Emphasis"/>
          <w:highlight w:val="cyan"/>
        </w:rPr>
        <w:t>China</w:t>
      </w:r>
      <w:r w:rsidRPr="00B34C2A">
        <w:rPr>
          <w:sz w:val="14"/>
        </w:rPr>
        <w:t xml:space="preserve"> </w:t>
      </w:r>
      <w:r w:rsidRPr="0030154A">
        <w:rPr>
          <w:rStyle w:val="StyleUnderline"/>
          <w:highlight w:val="cyan"/>
        </w:rPr>
        <w:t>and India.</w:t>
      </w:r>
      <w:r w:rsidRPr="00B34C2A">
        <w:rPr>
          <w:sz w:val="14"/>
        </w:rPr>
        <w:t xml:space="preserve"> </w:t>
      </w:r>
      <w:r w:rsidRPr="0030154A">
        <w:rPr>
          <w:rStyle w:val="Emphasis"/>
          <w:highlight w:val="cyan"/>
        </w:rPr>
        <w:t>Russia will</w:t>
      </w:r>
      <w:r w:rsidRPr="002C551F">
        <w:rPr>
          <w:rStyle w:val="Emphasis"/>
        </w:rPr>
        <w:t xml:space="preserve"> </w:t>
      </w:r>
      <w:r w:rsidRPr="00B34C2A">
        <w:rPr>
          <w:sz w:val="14"/>
        </w:rPr>
        <w:t xml:space="preserve">see the </w:t>
      </w:r>
      <w:r w:rsidRPr="0030154A">
        <w:rPr>
          <w:rStyle w:val="Emphasis"/>
          <w:highlight w:val="cyan"/>
        </w:rPr>
        <w:t xml:space="preserve">end </w:t>
      </w:r>
      <w:r w:rsidRPr="00B34C2A">
        <w:rPr>
          <w:sz w:val="14"/>
        </w:rPr>
        <w:t>of its</w:t>
      </w:r>
      <w:r w:rsidRPr="0030154A">
        <w:rPr>
          <w:rStyle w:val="Emphasis"/>
          <w:highlight w:val="cyan"/>
        </w:rPr>
        <w:t xml:space="preserve"> recession</w:t>
      </w:r>
      <w:r w:rsidRPr="00B34C2A">
        <w:rPr>
          <w:sz w:val="14"/>
        </w:rPr>
        <w:t xml:space="preserve">, </w:t>
      </w:r>
      <w:r w:rsidRPr="0030154A">
        <w:rPr>
          <w:rStyle w:val="Emphasis"/>
          <w:highlight w:val="cyan"/>
        </w:rPr>
        <w:t>and</w:t>
      </w:r>
      <w:r w:rsidRPr="00B34C2A">
        <w:rPr>
          <w:sz w:val="14"/>
        </w:rPr>
        <w:t xml:space="preserve"> perhaps President Vladimir </w:t>
      </w:r>
      <w:r w:rsidRPr="0030154A">
        <w:rPr>
          <w:rStyle w:val="Emphasis"/>
          <w:highlight w:val="cyan"/>
        </w:rPr>
        <w:t>Putin will no longer need to</w:t>
      </w:r>
      <w:r w:rsidRPr="002C551F">
        <w:rPr>
          <w:rStyle w:val="Emphasis"/>
        </w:rPr>
        <w:t xml:space="preserve"> </w:t>
      </w:r>
      <w:r w:rsidRPr="0030154A">
        <w:rPr>
          <w:rStyle w:val="Emphasis"/>
          <w:highlight w:val="cyan"/>
        </w:rPr>
        <w:t>stoke</w:t>
      </w:r>
      <w:r w:rsidRPr="002C551F">
        <w:rPr>
          <w:rStyle w:val="Emphasis"/>
        </w:rPr>
        <w:t xml:space="preserve"> international </w:t>
      </w:r>
      <w:r w:rsidRPr="0030154A">
        <w:rPr>
          <w:rStyle w:val="Emphasis"/>
          <w:highlight w:val="cyan"/>
        </w:rPr>
        <w:t>tensions</w:t>
      </w:r>
      <w:r w:rsidRPr="002C551F">
        <w:rPr>
          <w:rStyle w:val="Emphasis"/>
        </w:rPr>
        <w:t xml:space="preserve"> </w:t>
      </w:r>
      <w:r w:rsidRPr="00B34C2A">
        <w:rPr>
          <w:sz w:val="14"/>
        </w:rPr>
        <w:t xml:space="preserve">in order to bolster his prestige at home. A context featuring stability will encourage investors to be less cautious and more willing to engage in long-term entrepreneurial projects. </w:t>
      </w:r>
      <w:r w:rsidRPr="0030154A">
        <w:rPr>
          <w:rStyle w:val="StyleUnderline"/>
          <w:highlight w:val="cyan"/>
        </w:rPr>
        <w:t>Worldwide growth would be enhanced</w:t>
      </w:r>
      <w:r w:rsidRPr="002C551F">
        <w:rPr>
          <w:rStyle w:val="Emphasis"/>
        </w:rPr>
        <w:t>.</w:t>
      </w:r>
      <w:r w:rsidRPr="00B34C2A">
        <w:rPr>
          <w:sz w:val="14"/>
        </w:rPr>
        <w:t xml:space="preserve"> Of course, one cannot rule out political tensions in key oil-producing areas such as the Middle East. If this happens, one can only hope that any disruptions are limited and do not provide a pretext for intervention by major powers intent on expanding their spheres of influence. Stability factors During the past few weeks, despite the thrill generated by Brexit, crude oil prices have recovered and now hover close to the $50 mark, roughly their level a year ago. Could we be headed toward another period of instability, not unlike what happened in late 2015 and the early months of 2016? What seems more probable is a period of relative calm. Why this is so and the probable consequences are outlined in the rest of this report. By and large, oil prices change in response to three sets of variables: supply shocks, demand dynamics and changes in the geopolitical situation. According to most analysts (including the International Monetary Fund), a significant increase in supply accounts for most of the price drop that occurred in the second half of 2014, after several years in which oil prices were close to $100 per barrel. Apparently, last year market operators and oil experts suddenly realized that new drilling and mining projects were about to become operational, and that there were not enough buyers to meet the surge of supply that was about to follow. Of course, slow economic growth in the developed world did not help. Following this logic, the recent recovery in oil prices has been caused by a realization that perhaps the decline had gone too far, along with the idling of significant production capacity as a number of oil producers went bust, reduced output, or delayed plans to expand future output. All of these developments were particularly evident in the United States and in the non-OPEC area. Supply and demand Certainly, nobody has a crystal ball to tell where oil prices will be two or three years from now. Most forecasters who thought they did know have now learned their lesson and taken a more prudent view. However, two general facts seem rather clear. First, supply and demand in the oil market have more or less stabilized. On the supply side, the world is awash with oil. Yet, it is also clear that producers are reluctant to start operating and exploiting those reserves until the price of oil makes a sustained break above $70 per barrel, and possibly even higher (for many recently developed fields the breakeven point is somewhere between $60 and $70 dollars per barrel). On the demand side, the outlook for growth is relatively modest – about 3 percent worldwide and 2 percent in the OECD area. Global economic performance is unlikely to improve dramatically in the near future, but it is also unlikely to deteriorate, since its major drivers – China and India – are doing well. Regional effects Future scenarios will therefore depend on how the various actors adjust to the new context, which in the absence of major technological breakthroughs could be characterized by stability: slow growth in world demand matched by prudent behavior by suppliers, irrespective of occasional deviations. Three key geographic areas deserve special attention: Western Europe, Russia and the large, fast-growing developing economies – China and India. Under the stable conditions described above, Western Europe would benefit from relatively low energy prices and its economy would continue to be sustained by cheap oil, which is both a blessing and a curse. It is a blessing, because if crude were to climb toward $100 a barrel, growth would be stagnant, leading to a buildup of fiscal and political pressure in a number of countries. At that point, money printing by the central bankers would not suffice to save Europe’s fragile financial sector. However, cheap energy might also be a curse, because the oil bonus gives politicians an excuse for inaction in countries that need comprehensive reforms. In Russia, moderate oil prices will be an unqualified blessing, both for the Russians themselves and for the rest of the world. </w:t>
      </w:r>
      <w:r w:rsidRPr="0030154A">
        <w:rPr>
          <w:rStyle w:val="Emphasis"/>
          <w:highlight w:val="cyan"/>
        </w:rPr>
        <w:t>Fifty dollars per barrel is</w:t>
      </w:r>
      <w:r w:rsidRPr="00B34C2A">
        <w:rPr>
          <w:sz w:val="14"/>
        </w:rPr>
        <w:t xml:space="preserve"> approximately </w:t>
      </w:r>
      <w:r w:rsidRPr="0030154A">
        <w:rPr>
          <w:rStyle w:val="Emphasis"/>
          <w:highlight w:val="cyan"/>
        </w:rPr>
        <w:t xml:space="preserve">the price Russia needs to balance its </w:t>
      </w:r>
      <w:r w:rsidRPr="00B34C2A">
        <w:rPr>
          <w:sz w:val="14"/>
        </w:rPr>
        <w:t>scaled-back state</w:t>
      </w:r>
      <w:r w:rsidRPr="0030154A">
        <w:rPr>
          <w:rStyle w:val="Emphasis"/>
          <w:highlight w:val="cyan"/>
        </w:rPr>
        <w:t xml:space="preserve"> budget</w:t>
      </w:r>
      <w:r w:rsidRPr="005E514F">
        <w:rPr>
          <w:rStyle w:val="Emphasis"/>
        </w:rPr>
        <w:t xml:space="preserve"> </w:t>
      </w:r>
      <w:r w:rsidRPr="00B34C2A">
        <w:rPr>
          <w:sz w:val="14"/>
        </w:rPr>
        <w:t xml:space="preserve">and pull out of recession – gross domestic product contracted by 3.7 percent in 2015 and is expected to drop another 1.1 percent this year. If the price of oil reached $60-$70 per barrel, Russia would be relatively healthy again. President Putin could claim that his decision not to cut production in the past 12 months had paid off and that Russia had overcome the sanctions. Inflation would also be easier to curb, given the reduced need to print money to finance the budget deficit and an increased appetite for Russian treasury bills among foreign investors. In short, with oil prices stabilized </w:t>
      </w:r>
      <w:r w:rsidRPr="0030154A">
        <w:rPr>
          <w:rStyle w:val="StyleUnderline"/>
          <w:highlight w:val="cyan"/>
        </w:rPr>
        <w:t>above</w:t>
      </w:r>
      <w:r w:rsidRPr="0030154A">
        <w:rPr>
          <w:rStyle w:val="TitleChar"/>
          <w:highlight w:val="cyan"/>
        </w:rPr>
        <w:t xml:space="preserve"> $60 a barrel</w:t>
      </w:r>
      <w:r w:rsidRPr="00B34C2A">
        <w:rPr>
          <w:sz w:val="14"/>
        </w:rPr>
        <w:t xml:space="preserve">, Mr. </w:t>
      </w:r>
      <w:r w:rsidRPr="0030154A">
        <w:rPr>
          <w:rStyle w:val="Emphasis"/>
          <w:highlight w:val="cyan"/>
        </w:rPr>
        <w:t>Putin’s</w:t>
      </w:r>
      <w:r w:rsidRPr="002C551F">
        <w:rPr>
          <w:rStyle w:val="Emphasis"/>
        </w:rPr>
        <w:t xml:space="preserve"> </w:t>
      </w:r>
      <w:r w:rsidRPr="00B34C2A">
        <w:rPr>
          <w:sz w:val="14"/>
        </w:rPr>
        <w:t xml:space="preserve">domestic position would be enhanced and his </w:t>
      </w:r>
      <w:r w:rsidRPr="0030154A">
        <w:rPr>
          <w:rStyle w:val="Emphasis"/>
          <w:highlight w:val="cyan"/>
        </w:rPr>
        <w:t>need to flex muscles</w:t>
      </w:r>
      <w:r w:rsidRPr="002C551F">
        <w:rPr>
          <w:rStyle w:val="Emphasis"/>
        </w:rPr>
        <w:t xml:space="preserve"> </w:t>
      </w:r>
      <w:r w:rsidRPr="00B34C2A">
        <w:rPr>
          <w:sz w:val="14"/>
        </w:rPr>
        <w:t>on the international scene</w:t>
      </w:r>
      <w:r w:rsidRPr="00B34C2A">
        <w:rPr>
          <w:rStyle w:val="Emphasis"/>
        </w:rPr>
        <w:t xml:space="preserve"> </w:t>
      </w:r>
      <w:r w:rsidRPr="0030154A">
        <w:rPr>
          <w:rStyle w:val="Emphasis"/>
          <w:highlight w:val="cyan"/>
        </w:rPr>
        <w:t>would be</w:t>
      </w:r>
      <w:r w:rsidRPr="002C551F">
        <w:rPr>
          <w:rStyle w:val="Emphasis"/>
        </w:rPr>
        <w:t xml:space="preserve"> correspondingly </w:t>
      </w:r>
      <w:r w:rsidRPr="0030154A">
        <w:rPr>
          <w:rStyle w:val="Emphasis"/>
          <w:highlight w:val="cyan"/>
        </w:rPr>
        <w:t>reduced</w:t>
      </w:r>
      <w:r w:rsidRPr="00B34C2A">
        <w:rPr>
          <w:sz w:val="14"/>
        </w:rPr>
        <w:t xml:space="preserve">. </w:t>
      </w:r>
      <w:r w:rsidRPr="002C551F">
        <w:rPr>
          <w:rStyle w:val="Emphasis"/>
        </w:rPr>
        <w:t>Moreover</w:t>
      </w:r>
      <w:r w:rsidRPr="00B34C2A">
        <w:rPr>
          <w:sz w:val="14"/>
        </w:rPr>
        <w:t xml:space="preserve">, it is worth noting that an oil price </w:t>
      </w:r>
      <w:r w:rsidRPr="0030154A">
        <w:rPr>
          <w:rStyle w:val="Emphasis"/>
          <w:highlight w:val="cyan"/>
        </w:rPr>
        <w:t>below $70</w:t>
      </w:r>
      <w:r w:rsidRPr="002C551F">
        <w:rPr>
          <w:rStyle w:val="Emphasis"/>
        </w:rPr>
        <w:t xml:space="preserve"> a barrel </w:t>
      </w:r>
      <w:r w:rsidRPr="0030154A">
        <w:rPr>
          <w:rStyle w:val="Emphasis"/>
          <w:highlight w:val="cyan"/>
        </w:rPr>
        <w:t xml:space="preserve">would not </w:t>
      </w:r>
      <w:r w:rsidRPr="00B34C2A">
        <w:rPr>
          <w:sz w:val="14"/>
        </w:rPr>
        <w:t>generate enough revenue to</w:t>
      </w:r>
      <w:r w:rsidRPr="0030154A">
        <w:rPr>
          <w:rStyle w:val="Emphasis"/>
          <w:highlight w:val="cyan"/>
        </w:rPr>
        <w:t xml:space="preserve"> pay for overly ambitious</w:t>
      </w:r>
      <w:r w:rsidRPr="002C551F">
        <w:rPr>
          <w:rStyle w:val="Emphasis"/>
        </w:rPr>
        <w:t xml:space="preserve"> international </w:t>
      </w:r>
      <w:r w:rsidRPr="0030154A">
        <w:rPr>
          <w:rStyle w:val="Emphasis"/>
          <w:highlight w:val="cyan"/>
        </w:rPr>
        <w:t>adventures</w:t>
      </w:r>
      <w:r w:rsidRPr="00B34C2A">
        <w:rPr>
          <w:sz w:val="14"/>
        </w:rPr>
        <w:t xml:space="preserve">. </w:t>
      </w:r>
      <w:r w:rsidRPr="002C551F">
        <w:rPr>
          <w:rStyle w:val="TitleChar"/>
        </w:rPr>
        <w:t xml:space="preserve">As in the recent past, </w:t>
      </w:r>
      <w:r w:rsidRPr="0030154A">
        <w:rPr>
          <w:rStyle w:val="Emphasis"/>
          <w:highlight w:val="cyan"/>
        </w:rPr>
        <w:t xml:space="preserve">carefully </w:t>
      </w:r>
      <w:r w:rsidRPr="008E4FC6">
        <w:rPr>
          <w:rStyle w:val="Emphasis"/>
        </w:rPr>
        <w:t>targeted</w:t>
      </w:r>
      <w:r w:rsidRPr="00F13FE3">
        <w:rPr>
          <w:rStyle w:val="Emphasis"/>
        </w:rPr>
        <w:t xml:space="preserve"> and </w:t>
      </w:r>
      <w:r w:rsidRPr="0030154A">
        <w:rPr>
          <w:rStyle w:val="Emphasis"/>
          <w:highlight w:val="cyan"/>
        </w:rPr>
        <w:t>limited</w:t>
      </w:r>
      <w:r w:rsidRPr="00F13FE3">
        <w:rPr>
          <w:rStyle w:val="Emphasis"/>
        </w:rPr>
        <w:t xml:space="preserve"> military </w:t>
      </w:r>
      <w:r w:rsidRPr="0030154A">
        <w:rPr>
          <w:rStyle w:val="Emphasis"/>
          <w:highlight w:val="cyan"/>
        </w:rPr>
        <w:t>intervention</w:t>
      </w:r>
      <w:r w:rsidRPr="00B34C2A">
        <w:rPr>
          <w:sz w:val="14"/>
        </w:rPr>
        <w:t xml:space="preserve"> (as in Syria) </w:t>
      </w:r>
      <w:r w:rsidRPr="0030154A">
        <w:rPr>
          <w:rStyle w:val="TitleChar"/>
          <w:highlight w:val="cyan"/>
        </w:rPr>
        <w:t>would</w:t>
      </w:r>
      <w:r w:rsidRPr="002C551F">
        <w:rPr>
          <w:rStyle w:val="TitleChar"/>
        </w:rPr>
        <w:t xml:space="preserve"> </w:t>
      </w:r>
      <w:r w:rsidRPr="0030154A">
        <w:rPr>
          <w:rStyle w:val="TitleChar"/>
          <w:highlight w:val="cyan"/>
        </w:rPr>
        <w:t>take precedence over</w:t>
      </w:r>
      <w:r w:rsidRPr="002C551F">
        <w:rPr>
          <w:rStyle w:val="TitleChar"/>
        </w:rPr>
        <w:t xml:space="preserve"> more </w:t>
      </w:r>
      <w:r w:rsidRPr="0030154A">
        <w:rPr>
          <w:rStyle w:val="Emphasis"/>
          <w:sz w:val="24"/>
          <w:highlight w:val="cyan"/>
        </w:rPr>
        <w:t>sweeping aims of regional hegemony</w:t>
      </w:r>
      <w:r w:rsidRPr="00B34C2A">
        <w:rPr>
          <w:sz w:val="14"/>
        </w:rPr>
        <w:t xml:space="preserve"> (as China is trying to achieve in some areas of the African continent). China and India are a different story. Since both of these countries are large oil importers, they would probably feel comfortable with oil prices no higher than $60 a barrel. According to the market forecasts this is a price level that would allow China’s economy to grow at a rate of 6.5 percent this year, and India to grow by 7.5 percent. Stable, moderate oil prices would give the authorities in Beijing extra time and resources to manage the economic transition in key industries (for example, banking and real estate) and would also help India avoid current account imbalances as its export industries fend off fierce competition from a number of Southeast Asian producers. Global win-win </w:t>
      </w:r>
      <w:proofErr w:type="gramStart"/>
      <w:r w:rsidRPr="00B34C2A">
        <w:rPr>
          <w:sz w:val="14"/>
        </w:rPr>
        <w:t>To</w:t>
      </w:r>
      <w:proofErr w:type="gramEnd"/>
      <w:r w:rsidRPr="00B34C2A">
        <w:rPr>
          <w:sz w:val="14"/>
        </w:rPr>
        <w:t xml:space="preserve"> summarize, market forces appear to be pushing us into a period of relatively cheap oil. There may be bouts of high volatility, as is often the case in commodity markets. However, major price moves into higher or lower ranges (say, below $30 or above $100) are unlikely, for two reasons. Firstly, growth in world demand for oil will be restrained by sluggish economic growth, gradual technological improvements in fuel efficiency, and increasing use of competing sources of energy, including renewables. Secondly, the world is not short of oil, which imposes an upper limit on its price. At the same time, producers have learned their lesson and will think twice before increasing capacity whenever prices inch higher. This will help keep prices from falling for extended periods of time</w:t>
      </w:r>
      <w:r w:rsidRPr="00F13FE3">
        <w:rPr>
          <w:u w:val="single"/>
        </w:rPr>
        <w:t>.</w:t>
      </w:r>
      <w:r>
        <w:rPr>
          <w:u w:val="single"/>
        </w:rPr>
        <w:t xml:space="preserve"> </w:t>
      </w:r>
      <w:r w:rsidRPr="0030154A">
        <w:rPr>
          <w:rStyle w:val="Emphasis"/>
          <w:highlight w:val="cyan"/>
        </w:rPr>
        <w:t>An environment of stable</w:t>
      </w:r>
      <w:r w:rsidRPr="002C551F">
        <w:rPr>
          <w:rStyle w:val="Emphasis"/>
        </w:rPr>
        <w:t xml:space="preserve">, moderate oil </w:t>
      </w:r>
      <w:r w:rsidRPr="0030154A">
        <w:rPr>
          <w:rStyle w:val="Emphasis"/>
          <w:highlight w:val="cyan"/>
        </w:rPr>
        <w:t>prices would be a win-win game for</w:t>
      </w:r>
      <w:r w:rsidRPr="002C551F">
        <w:rPr>
          <w:rStyle w:val="Emphasis"/>
        </w:rPr>
        <w:t xml:space="preserve"> most major </w:t>
      </w:r>
      <w:r w:rsidRPr="0030154A">
        <w:rPr>
          <w:rStyle w:val="Emphasis"/>
          <w:highlight w:val="cyan"/>
        </w:rPr>
        <w:t>geopolitical players</w:t>
      </w:r>
      <w:r w:rsidRPr="002C551F">
        <w:rPr>
          <w:rStyle w:val="Emphasis"/>
        </w:rPr>
        <w:t>.</w:t>
      </w:r>
      <w:r w:rsidRPr="00B34C2A">
        <w:rPr>
          <w:sz w:val="14"/>
        </w:rPr>
        <w:t xml:space="preserve"> Some would continue to benefit from affordable energy, while others would receive sufficient revenue to defuse tensions at home, but not enough to plunge into aggressive foreign adventures. Stable oil prices would also be welcome to most businesses and investors, because they make it easier to plan for the long term.</w:t>
      </w:r>
    </w:p>
    <w:p w:rsidR="005508BC" w:rsidRDefault="00736688" w:rsidP="005508BC">
      <w:pPr>
        <w:pStyle w:val="Heading4"/>
      </w:pPr>
      <w:r>
        <w:t>Great power war</w:t>
      </w:r>
    </w:p>
    <w:p w:rsidR="005508BC" w:rsidRPr="00E24D28" w:rsidRDefault="005508BC" w:rsidP="005508BC">
      <w:r w:rsidRPr="00E24D28">
        <w:t xml:space="preserve">John </w:t>
      </w:r>
      <w:r w:rsidRPr="00E24D28">
        <w:rPr>
          <w:rStyle w:val="Style13ptBold"/>
        </w:rPr>
        <w:t>Schindler</w:t>
      </w:r>
      <w:r w:rsidRPr="00E24D28">
        <w:t xml:space="preserve">, security expert and former National Security Agency analyst and counterintelligence officer, Navy officer and a War College professor, </w:t>
      </w:r>
      <w:r w:rsidRPr="00E24D28">
        <w:rPr>
          <w:rStyle w:val="Style13ptBold"/>
        </w:rPr>
        <w:t>2/11</w:t>
      </w:r>
      <w:r w:rsidRPr="00E24D28">
        <w:t>/16, Mounting Evidence Putin Will Ignite WWIII, http://observer.com/2016/02/mounting-evidence-putin-will-ignite-wwiii/</w:t>
      </w:r>
    </w:p>
    <w:p w:rsidR="004F47EB" w:rsidRPr="005508BC" w:rsidRDefault="005508BC" w:rsidP="004F47EB">
      <w:pPr>
        <w:rPr>
          <w:sz w:val="14"/>
        </w:rPr>
      </w:pPr>
      <w:r w:rsidRPr="00241F8D">
        <w:rPr>
          <w:sz w:val="14"/>
        </w:rPr>
        <w:t xml:space="preserve">The </w:t>
      </w:r>
      <w:r w:rsidRPr="0030154A">
        <w:rPr>
          <w:rStyle w:val="StyleUnderline"/>
          <w:highlight w:val="cyan"/>
        </w:rPr>
        <w:t>Yom Kippur War</w:t>
      </w:r>
      <w:r w:rsidRPr="00241F8D">
        <w:rPr>
          <w:sz w:val="14"/>
        </w:rPr>
        <w:t xml:space="preserve"> of October 1973, when the United States and the Soviet Union</w:t>
      </w:r>
      <w:r w:rsidRPr="00B34C2A">
        <w:rPr>
          <w:u w:val="single"/>
        </w:rPr>
        <w:t xml:space="preserve"> </w:t>
      </w:r>
      <w:r w:rsidRPr="0030154A">
        <w:rPr>
          <w:highlight w:val="cyan"/>
          <w:u w:val="single"/>
        </w:rPr>
        <w:t xml:space="preserve">came </w:t>
      </w:r>
      <w:r w:rsidRPr="0030154A">
        <w:rPr>
          <w:b/>
          <w:highlight w:val="cyan"/>
          <w:u w:val="single"/>
        </w:rPr>
        <w:t>alarmingly</w:t>
      </w:r>
      <w:r w:rsidRPr="00E24D28">
        <w:rPr>
          <w:b/>
          <w:u w:val="single"/>
        </w:rPr>
        <w:t xml:space="preserve"> </w:t>
      </w:r>
      <w:r w:rsidRPr="0030154A">
        <w:rPr>
          <w:b/>
          <w:highlight w:val="cyan"/>
          <w:u w:val="single"/>
        </w:rPr>
        <w:t>close to great power war</w:t>
      </w:r>
      <w:r w:rsidRPr="00241F8D">
        <w:rPr>
          <w:sz w:val="14"/>
        </w:rPr>
        <w:t xml:space="preserve">, </w:t>
      </w:r>
      <w:r w:rsidRPr="0030154A">
        <w:rPr>
          <w:highlight w:val="cyan"/>
          <w:u w:val="single"/>
        </w:rPr>
        <w:t xml:space="preserve">is </w:t>
      </w:r>
      <w:r w:rsidRPr="00241F8D">
        <w:t>cited as</w:t>
      </w:r>
      <w:r w:rsidRPr="0030154A">
        <w:rPr>
          <w:highlight w:val="cyan"/>
          <w:u w:val="single"/>
        </w:rPr>
        <w:t xml:space="preserve"> an</w:t>
      </w:r>
      <w:r w:rsidRPr="00E24D28">
        <w:rPr>
          <w:u w:val="single"/>
        </w:rPr>
        <w:t xml:space="preserve"> </w:t>
      </w:r>
      <w:r w:rsidRPr="0030154A">
        <w:rPr>
          <w:highlight w:val="cyan"/>
          <w:u w:val="single"/>
        </w:rPr>
        <w:t xml:space="preserve">ominous precedent </w:t>
      </w:r>
      <w:r w:rsidRPr="00241F8D">
        <w:rPr>
          <w:sz w:val="14"/>
        </w:rPr>
        <w:t xml:space="preserve">by Mr. </w:t>
      </w:r>
      <w:proofErr w:type="spellStart"/>
      <w:r w:rsidRPr="00241F8D">
        <w:rPr>
          <w:sz w:val="14"/>
        </w:rPr>
        <w:t>Felgenhauer</w:t>
      </w:r>
      <w:proofErr w:type="spellEnd"/>
      <w:r w:rsidRPr="00241F8D">
        <w:rPr>
          <w:sz w:val="14"/>
        </w:rPr>
        <w:t xml:space="preserve">—albeit one that ended happily when nuclear war was averted thanks to wise diplomacy. There is no reason to think the befuddled Obama administration is that diplomatically deft. But who is Pavel </w:t>
      </w:r>
      <w:proofErr w:type="spellStart"/>
      <w:r w:rsidRPr="00241F8D">
        <w:rPr>
          <w:sz w:val="14"/>
        </w:rPr>
        <w:t>Felgenhauer</w:t>
      </w:r>
      <w:proofErr w:type="spellEnd"/>
      <w:r w:rsidRPr="00241F8D">
        <w:rPr>
          <w:sz w:val="14"/>
        </w:rPr>
        <w:t xml:space="preserve">? Regrettably, he is not a guy in furry slippers in someone’s basement spouting weird conspiracy theories. Instead, he is one of Russia’s top defense analysts with solid connections in that country’s military. He is a frequent critic of the Russian military and the Putin regime; it’s noteworthy that he published his analysis in </w:t>
      </w:r>
      <w:proofErr w:type="spellStart"/>
      <w:r w:rsidRPr="00241F8D">
        <w:rPr>
          <w:sz w:val="14"/>
        </w:rPr>
        <w:t>Novoe</w:t>
      </w:r>
      <w:proofErr w:type="spellEnd"/>
      <w:r w:rsidRPr="00241F8D">
        <w:rPr>
          <w:sz w:val="14"/>
        </w:rPr>
        <w:t xml:space="preserve"> </w:t>
      </w:r>
      <w:proofErr w:type="spellStart"/>
      <w:r w:rsidRPr="00241F8D">
        <w:rPr>
          <w:sz w:val="14"/>
        </w:rPr>
        <w:t>Vremya</w:t>
      </w:r>
      <w:proofErr w:type="spellEnd"/>
      <w:r w:rsidRPr="00241F8D">
        <w:rPr>
          <w:sz w:val="14"/>
        </w:rPr>
        <w:t xml:space="preserve"> (New Times), a Ukrainian newsmagazine, not a Russian outlet, perhaps because this sort of truth-telling is unwelcome at home. His prognostications are often correct, for instance his prediction of the Russian invasion of Georgia in August 2008, which he called two months before it happened Is Mr. </w:t>
      </w:r>
      <w:proofErr w:type="spellStart"/>
      <w:r w:rsidRPr="00241F8D">
        <w:rPr>
          <w:sz w:val="14"/>
        </w:rPr>
        <w:t>Felgenhauer’s</w:t>
      </w:r>
      <w:proofErr w:type="spellEnd"/>
      <w:r w:rsidRPr="00241F8D">
        <w:rPr>
          <w:sz w:val="14"/>
        </w:rPr>
        <w:t xml:space="preserve"> alarmism warranted? Many Western insiders think along similar lines. By </w:t>
      </w:r>
      <w:r w:rsidRPr="0030154A">
        <w:rPr>
          <w:b/>
          <w:highlight w:val="cyan"/>
          <w:u w:val="single"/>
        </w:rPr>
        <w:t xml:space="preserve">letting Mr. Putin get away with </w:t>
      </w:r>
      <w:r w:rsidRPr="0030154A">
        <w:rPr>
          <w:rStyle w:val="Emphasis"/>
          <w:highlight w:val="cyan"/>
        </w:rPr>
        <w:t>whatever he like</w:t>
      </w:r>
      <w:r w:rsidRPr="00E24D28">
        <w:rPr>
          <w:rStyle w:val="Emphasis"/>
        </w:rPr>
        <w:t>s</w:t>
      </w:r>
      <w:r w:rsidRPr="00241F8D">
        <w:rPr>
          <w:sz w:val="14"/>
        </w:rPr>
        <w:t xml:space="preserve"> in Syria, Mr. Obama </w:t>
      </w:r>
      <w:r w:rsidRPr="00E24D28">
        <w:rPr>
          <w:b/>
          <w:u w:val="single"/>
        </w:rPr>
        <w:t xml:space="preserve">has </w:t>
      </w:r>
      <w:r w:rsidRPr="0030154A">
        <w:rPr>
          <w:b/>
          <w:highlight w:val="cyan"/>
          <w:u w:val="single"/>
        </w:rPr>
        <w:t>created</w:t>
      </w:r>
      <w:r w:rsidRPr="00E24D28">
        <w:rPr>
          <w:b/>
          <w:u w:val="single"/>
        </w:rPr>
        <w:t xml:space="preserve"> a </w:t>
      </w:r>
      <w:r w:rsidRPr="0030154A">
        <w:rPr>
          <w:rStyle w:val="Emphasis"/>
          <w:highlight w:val="cyan"/>
        </w:rPr>
        <w:t>deeply dangerous situation</w:t>
      </w:r>
      <w:r w:rsidRPr="00E24D28">
        <w:rPr>
          <w:b/>
          <w:u w:val="single"/>
        </w:rPr>
        <w:t xml:space="preserve"> </w:t>
      </w:r>
      <w:r w:rsidRPr="00241F8D">
        <w:rPr>
          <w:sz w:val="14"/>
        </w:rPr>
        <w:t>in the region. By abandoning his infamous Syria “redline” in September 2013, the White House in effect outsourced American policy there to Mr. Putin, as I warned you at the time, and which the Obama administration, powerless to influence terrible events in Syria, is slowly realizing. “</w:t>
      </w:r>
      <w:r w:rsidRPr="0030154A">
        <w:rPr>
          <w:rStyle w:val="StyleUnderline"/>
          <w:highlight w:val="cyan"/>
        </w:rPr>
        <w:t>Are we heading for our ‘Sarajevo moment’</w:t>
      </w:r>
      <w:r w:rsidRPr="00241F8D">
        <w:rPr>
          <w:sz w:val="14"/>
        </w:rPr>
        <w:t xml:space="preserve">?” a senior NATO official bluntly </w:t>
      </w:r>
      <w:r w:rsidRPr="00241F8D">
        <w:t>asked: “It’s clear that</w:t>
      </w:r>
      <w:r w:rsidRPr="00241F8D">
        <w:rPr>
          <w:rStyle w:val="StyleUnderline"/>
        </w:rPr>
        <w:t xml:space="preserve"> </w:t>
      </w:r>
      <w:r w:rsidRPr="0030154A">
        <w:rPr>
          <w:rStyle w:val="StyleUnderline"/>
          <w:highlight w:val="cyan"/>
        </w:rPr>
        <w:t>there has to be</w:t>
      </w:r>
      <w:r w:rsidRPr="00241F8D">
        <w:rPr>
          <w:rStyle w:val="StyleUnderline"/>
        </w:rPr>
        <w:t xml:space="preserve"> </w:t>
      </w:r>
      <w:r w:rsidRPr="0030154A">
        <w:rPr>
          <w:rStyle w:val="StyleUnderline"/>
          <w:highlight w:val="cyan"/>
        </w:rPr>
        <w:t>some actual ‘redl</w:t>
      </w:r>
      <w:r w:rsidRPr="0030154A">
        <w:rPr>
          <w:rStyle w:val="Emphasis"/>
          <w:highlight w:val="cyan"/>
        </w:rPr>
        <w:t>ine’</w:t>
      </w:r>
      <w:r w:rsidRPr="00241F8D">
        <w:rPr>
          <w:sz w:val="14"/>
        </w:rPr>
        <w:t xml:space="preserve"> for Mr. Obama, something that the United States cannot tolerate Russia doing – but where is it? If I don’t know, I’m sure the Kremlin doesn’t either.” That is NATO’s top concern right now: that after years of weakness and vacillation, the Obama administration may find itself </w:t>
      </w:r>
      <w:r w:rsidRPr="0030154A">
        <w:rPr>
          <w:rStyle w:val="StyleUnderline"/>
          <w:highlight w:val="cyan"/>
        </w:rPr>
        <w:t>backed into a corner by</w:t>
      </w:r>
      <w:r w:rsidRPr="00241F8D">
        <w:rPr>
          <w:rStyle w:val="StyleUnderline"/>
        </w:rPr>
        <w:t xml:space="preserve"> </w:t>
      </w:r>
      <w:r w:rsidRPr="0030154A">
        <w:rPr>
          <w:rStyle w:val="StyleUnderline"/>
          <w:highlight w:val="cyan"/>
        </w:rPr>
        <w:t>aggressive Russian action</w:t>
      </w:r>
      <w:r w:rsidRPr="00241F8D">
        <w:rPr>
          <w:sz w:val="14"/>
        </w:rPr>
        <w:t>. Particularly if coupled with intemperate Turkish reactions, that</w:t>
      </w:r>
      <w:r w:rsidRPr="0030154A">
        <w:rPr>
          <w:sz w:val="14"/>
          <w:highlight w:val="cyan"/>
        </w:rPr>
        <w:t xml:space="preserve"> </w:t>
      </w:r>
      <w:r w:rsidRPr="0030154A">
        <w:rPr>
          <w:rStyle w:val="StyleUnderline"/>
          <w:highlight w:val="cyan"/>
        </w:rPr>
        <w:t>could create a nightmare of historic proportions</w:t>
      </w:r>
      <w:r w:rsidRPr="00241F8D">
        <w:rPr>
          <w:sz w:val="14"/>
        </w:rPr>
        <w:t xml:space="preserve"> around Aleppo. Although the White House has foresworn any military intervention in Syria’s fratricide, it’s worth noting that Mr. Obama led NATO to war in Libya exactly five years ago to prevent possible slaughter in Benghazi, a far smaller humanitarian threat than the terrifying sword of Russian artillery and airpower that’s hanging over Aleppo right now. For their part, the Russians are upping the ante, with regime media publishing claims by the Defense Ministry that air attacks on Aleppo yesterday that killed civilians, including the bombing of a hospital, were actually perpetrated by U.S. Air Force A-10s, a war crime that they say the Pentagon has tried to pin on Moscow. In fact, American intelligence knows this was the work of the Russian Air Force: “We have intercepts of the Russian pilots talking during the attack,” explained a Pentagon official, “as usual, the Russians are lying.” Yet this sort of dishonest Kremlin propaganda, what spies term disinformation, is exactly what the Obama administration has refused to counter, as I’ve explained in this column, in a futile effort to keep the Kremlin happy. Mr. Putin instead has taken his measure of Mr. Obama and has doubled down, saving his client regime in Syria. Russia has won in Syria and NATO and the West are stuck with that outcome, as are the unlucky residents of Aleppo. “I hope Obama doesn’t decide to get a backbone now,” suggested a retired American general who knows the Russians well, “since the Kremlin is in ‘drive’ in Syria and isn’t about to do ‘reverse’.” There seems to be little chance of this White House taking on the Russians in Syria. However, there are no guarantees that Ankara is equally inclined to let the Kremlin do whatever it wants on its southern border, and that is how </w:t>
      </w:r>
      <w:r w:rsidRPr="0030154A">
        <w:rPr>
          <w:rStyle w:val="Emphasis"/>
          <w:highlight w:val="cyan"/>
        </w:rPr>
        <w:t xml:space="preserve">NATO could get embroiled in World War </w:t>
      </w:r>
      <w:r w:rsidRPr="0030154A">
        <w:rPr>
          <w:rStyle w:val="StyleUnderline"/>
          <w:highlight w:val="cyan"/>
        </w:rPr>
        <w:t>III over the Levant</w:t>
      </w:r>
      <w:r w:rsidRPr="00E24D28">
        <w:rPr>
          <w:rStyle w:val="Emphasis"/>
        </w:rPr>
        <w:t>.</w:t>
      </w:r>
      <w:r w:rsidRPr="00241F8D">
        <w:rPr>
          <w:sz w:val="14"/>
        </w:rPr>
        <w:t xml:space="preserve"> Cooler heads may prevail, and all sensible people should hope they do here.</w:t>
      </w:r>
    </w:p>
    <w:p w:rsidR="003815FA" w:rsidRDefault="003815FA" w:rsidP="003815FA">
      <w:pPr>
        <w:pStyle w:val="Heading4"/>
      </w:pPr>
      <w:r>
        <w:t>SALW wrecks the Nigerian economy</w:t>
      </w:r>
    </w:p>
    <w:p w:rsidR="003815FA" w:rsidRPr="007465A7" w:rsidRDefault="003815FA" w:rsidP="003815FA">
      <w:r>
        <w:t xml:space="preserve">Francis </w:t>
      </w:r>
      <w:proofErr w:type="spellStart"/>
      <w:r>
        <w:t>Eniekedou</w:t>
      </w:r>
      <w:proofErr w:type="spellEnd"/>
      <w:r w:rsidRPr="007465A7">
        <w:t xml:space="preserve"> </w:t>
      </w:r>
      <w:proofErr w:type="spellStart"/>
      <w:r w:rsidRPr="007465A7">
        <w:rPr>
          <w:rStyle w:val="Style13ptBold"/>
        </w:rPr>
        <w:t>Bonga</w:t>
      </w:r>
      <w:proofErr w:type="spellEnd"/>
      <w:r>
        <w:t xml:space="preserve"> </w:t>
      </w:r>
      <w:r w:rsidRPr="007465A7">
        <w:rPr>
          <w:rStyle w:val="Style13ptBold"/>
        </w:rPr>
        <w:t>and</w:t>
      </w:r>
      <w:r>
        <w:t xml:space="preserve"> Monday </w:t>
      </w:r>
      <w:proofErr w:type="spellStart"/>
      <w:r w:rsidRPr="007465A7">
        <w:rPr>
          <w:rStyle w:val="Style13ptBold"/>
        </w:rPr>
        <w:t>Etumudor</w:t>
      </w:r>
      <w:proofErr w:type="spellEnd"/>
      <w:r>
        <w:t xml:space="preserve">, 2016, Department of History, College of Education, Warri. “PROLIFERATION OF SMALL ARMS AND LIGHT WEAPONS IN NORTHERN NIGERIA AND NATIONAL SECURITY” Journal </w:t>
      </w:r>
      <w:proofErr w:type="gramStart"/>
      <w:r>
        <w:t>Of</w:t>
      </w:r>
      <w:proofErr w:type="gramEnd"/>
      <w:r>
        <w:t xml:space="preserve"> Inter-Disciplinary Studies On Contemporary Issues Vol. 2(2), 2016 [https://www.coewarri.edu.ng/download/COE_WARRI_JOURNAL_2_2_2016.pdf#page=120]/mnw</w:t>
      </w:r>
    </w:p>
    <w:p w:rsidR="003815FA" w:rsidRPr="007465A7" w:rsidRDefault="003815FA" w:rsidP="003815FA">
      <w:pPr>
        <w:rPr>
          <w:rStyle w:val="StyleUnderline"/>
        </w:rPr>
      </w:pPr>
      <w:r w:rsidRPr="007465A7">
        <w:rPr>
          <w:sz w:val="16"/>
        </w:rPr>
        <w:t xml:space="preserve">Economic Threat </w:t>
      </w:r>
      <w:r w:rsidRPr="0030154A">
        <w:rPr>
          <w:rStyle w:val="StyleUnderline"/>
          <w:highlight w:val="cyan"/>
        </w:rPr>
        <w:t>Proliferation of SALW is a threat to the economy</w:t>
      </w:r>
      <w:r w:rsidRPr="007465A7">
        <w:rPr>
          <w:rStyle w:val="StyleUnderline"/>
        </w:rPr>
        <w:t xml:space="preserve">, which in the end hinders development </w:t>
      </w:r>
      <w:r w:rsidRPr="0030154A">
        <w:rPr>
          <w:rStyle w:val="StyleUnderline"/>
          <w:highlight w:val="cyan"/>
        </w:rPr>
        <w:t>in</w:t>
      </w:r>
      <w:r w:rsidRPr="007465A7">
        <w:rPr>
          <w:rStyle w:val="StyleUnderline"/>
        </w:rPr>
        <w:t xml:space="preserve"> the troubled states of Northern </w:t>
      </w:r>
      <w:r w:rsidRPr="0030154A">
        <w:rPr>
          <w:rStyle w:val="StyleUnderline"/>
          <w:highlight w:val="cyan"/>
        </w:rPr>
        <w:t>Nigeria</w:t>
      </w:r>
      <w:r w:rsidRPr="007465A7">
        <w:rPr>
          <w:rStyle w:val="StyleUnderline"/>
        </w:rPr>
        <w:t>.</w:t>
      </w:r>
      <w:r w:rsidRPr="007465A7">
        <w:rPr>
          <w:sz w:val="16"/>
        </w:rPr>
        <w:t xml:space="preserve"> Most times, contracts are awarded to rehabilitate and reconstruct the affected areas but this is made impossible because there is no absolute peace in the area. </w:t>
      </w:r>
      <w:r w:rsidRPr="0030154A">
        <w:rPr>
          <w:rStyle w:val="StyleUnderline"/>
          <w:highlight w:val="cyan"/>
        </w:rPr>
        <w:t>This situation has dragged the nation backward in terms of economic development.</w:t>
      </w:r>
      <w:r w:rsidRPr="007465A7">
        <w:rPr>
          <w:rStyle w:val="StyleUnderline"/>
        </w:rPr>
        <w:t xml:space="preserve"> Nevertheless, </w:t>
      </w:r>
      <w:r w:rsidRPr="0030154A">
        <w:rPr>
          <w:rStyle w:val="StyleUnderline"/>
          <w:highlight w:val="cyan"/>
        </w:rPr>
        <w:t>unemployment is at the highest level due to the activities of Boko Haram</w:t>
      </w:r>
      <w:r w:rsidRPr="007465A7">
        <w:rPr>
          <w:rStyle w:val="StyleUnderline"/>
        </w:rPr>
        <w:t xml:space="preserve"> in this zone because many public and private firms have been seriously affected.</w:t>
      </w:r>
      <w:r w:rsidRPr="007465A7">
        <w:rPr>
          <w:sz w:val="16"/>
        </w:rPr>
        <w:t xml:space="preserve"> The affected youths became prey to dubious and corrupt politicians who hire most of them to serve as political thugs during election periods for political gain. </w:t>
      </w:r>
      <w:r w:rsidRPr="0030154A">
        <w:rPr>
          <w:rStyle w:val="StyleUnderline"/>
          <w:highlight w:val="cyan"/>
        </w:rPr>
        <w:t xml:space="preserve">Smuggling of goods from </w:t>
      </w:r>
      <w:proofErr w:type="spellStart"/>
      <w:r w:rsidRPr="0030154A">
        <w:rPr>
          <w:rStyle w:val="StyleUnderline"/>
          <w:highlight w:val="cyan"/>
        </w:rPr>
        <w:t>neighbouring</w:t>
      </w:r>
      <w:proofErr w:type="spellEnd"/>
      <w:r w:rsidRPr="0030154A">
        <w:rPr>
          <w:rStyle w:val="StyleUnderline"/>
          <w:highlight w:val="cyan"/>
        </w:rPr>
        <w:t xml:space="preserve"> countries also threatens the nation economy</w:t>
      </w:r>
      <w:r w:rsidRPr="007465A7">
        <w:rPr>
          <w:rStyle w:val="StyleUnderline"/>
        </w:rPr>
        <w:t xml:space="preserve">. This is usually </w:t>
      </w:r>
      <w:r w:rsidRPr="0030154A">
        <w:rPr>
          <w:rStyle w:val="StyleUnderline"/>
          <w:highlight w:val="cyan"/>
        </w:rPr>
        <w:t>done with the aim of avoiding the payment of custom duties for personal benefits</w:t>
      </w:r>
      <w:r w:rsidRPr="007465A7">
        <w:rPr>
          <w:rStyle w:val="StyleUnderline"/>
        </w:rPr>
        <w:t xml:space="preserve"> and in order to bring contraband goods into the country, thereby violating the existing laws. Some of the major items smuggled into the country are food, medicines, hard drugs, automobiles, chemicals and recently arms and ammunitions.</w:t>
      </w:r>
      <w:r w:rsidRPr="007465A7">
        <w:rPr>
          <w:sz w:val="16"/>
        </w:rPr>
        <w:t xml:space="preserve"> With these smuggled weapons, terrorist groups and other subversive elements use them to carry out their nefarious activities in Nigeria. </w:t>
      </w:r>
      <w:r w:rsidRPr="0030154A">
        <w:rPr>
          <w:rStyle w:val="StyleUnderline"/>
          <w:highlight w:val="cyan"/>
        </w:rPr>
        <w:t>The constant bombing of strategic places, either, motor parks, prestigious hotels, shopping complexes etc.</w:t>
      </w:r>
      <w:r w:rsidRPr="007465A7">
        <w:rPr>
          <w:rStyle w:val="StyleUnderline"/>
        </w:rPr>
        <w:t xml:space="preserve"> had led to the killing of thousands of people in Northern Nigeria (</w:t>
      </w:r>
      <w:proofErr w:type="spellStart"/>
      <w:r w:rsidRPr="007465A7">
        <w:rPr>
          <w:rStyle w:val="StyleUnderline"/>
        </w:rPr>
        <w:t>Dokubo</w:t>
      </w:r>
      <w:proofErr w:type="spellEnd"/>
      <w:r w:rsidRPr="007465A7">
        <w:rPr>
          <w:rStyle w:val="StyleUnderline"/>
        </w:rPr>
        <w:t>, 2003).</w:t>
      </w:r>
    </w:p>
    <w:p w:rsidR="00C2400B" w:rsidRDefault="00C2400B" w:rsidP="00C2400B">
      <w:pPr>
        <w:pStyle w:val="Heading4"/>
      </w:pPr>
      <w:bookmarkStart w:id="0" w:name="_GoBack"/>
      <w:bookmarkEnd w:id="0"/>
      <w:r>
        <w:t>Nigeria is key to African development</w:t>
      </w:r>
    </w:p>
    <w:p w:rsidR="00C2400B" w:rsidRPr="00C2400B" w:rsidRDefault="00C2400B" w:rsidP="00C2400B">
      <w:r>
        <w:t xml:space="preserve">Chukwuma C. </w:t>
      </w:r>
      <w:r w:rsidRPr="00C2400B">
        <w:rPr>
          <w:rStyle w:val="Style13ptBold"/>
        </w:rPr>
        <w:t>Soludo</w:t>
      </w:r>
      <w:r>
        <w:t>, 11-23-20</w:t>
      </w:r>
      <w:r w:rsidRPr="00C2400B">
        <w:rPr>
          <w:rStyle w:val="Style13ptBold"/>
        </w:rPr>
        <w:t>06</w:t>
      </w:r>
      <w:r>
        <w:t xml:space="preserve">, Governor, Central Bank of </w:t>
      </w:r>
      <w:proofErr w:type="gramStart"/>
      <w:r>
        <w:t>Nigeria  “</w:t>
      </w:r>
      <w:proofErr w:type="gramEnd"/>
      <w:r>
        <w:t xml:space="preserve">CAN NIGERIA BE THE CHINA OF AFRICA?”  Lecture Delivered at the Founders’ Day of the University </w:t>
      </w:r>
      <w:proofErr w:type="gramStart"/>
      <w:r>
        <w:t>of  Benin</w:t>
      </w:r>
      <w:proofErr w:type="gramEnd"/>
      <w:r>
        <w:t>, Nigeria. [https://pdfs.semanticscholar.org/4872/615b2c20e793a876d8e38219dee3d317b772.pdf]/mnw</w:t>
      </w:r>
    </w:p>
    <w:p w:rsidR="00C2400B" w:rsidRPr="00C2400B" w:rsidRDefault="00C2400B" w:rsidP="00C2400B">
      <w:pPr>
        <w:rPr>
          <w:sz w:val="16"/>
        </w:rPr>
      </w:pPr>
      <w:r w:rsidRPr="00C2400B">
        <w:rPr>
          <w:sz w:val="16"/>
        </w:rPr>
        <w:t>I must now conclude this lecture. I must again end with the question I started with, namely, “</w:t>
      </w:r>
      <w:r w:rsidRPr="00C2400B">
        <w:rPr>
          <w:rStyle w:val="StyleUnderline"/>
        </w:rPr>
        <w:t>Can Nigeria be the China of Africa?”.</w:t>
      </w:r>
      <w:r w:rsidRPr="00C2400B">
        <w:rPr>
          <w:sz w:val="16"/>
        </w:rPr>
        <w:t xml:space="preserve"> It is a question designed to provoke us to dream dreams. Oliver Wendell Holmes once said that “Once a mind has been stretched by a new idea, it never returns to its original shape”. It is in the same vein that the English publisher, Lady Catherine argued that “Nothing ever built rose to touch the sky unless some men dreamt that it should; some men believed that it would, and some men willed that it must”. </w:t>
      </w:r>
      <w:r w:rsidRPr="00C2400B">
        <w:rPr>
          <w:rStyle w:val="StyleUnderline"/>
        </w:rPr>
        <w:t xml:space="preserve">What I have shown in this lecture is that </w:t>
      </w:r>
      <w:r w:rsidRPr="0030154A">
        <w:rPr>
          <w:rStyle w:val="StyleUnderline"/>
          <w:highlight w:val="cyan"/>
        </w:rPr>
        <w:t>Nigeria not only has the potentials to be the next ‘surprise’</w:t>
      </w:r>
      <w:r w:rsidRPr="00C2400B">
        <w:rPr>
          <w:rStyle w:val="StyleUnderline"/>
        </w:rPr>
        <w:t xml:space="preserve"> or next China, </w:t>
      </w:r>
      <w:r w:rsidRPr="0030154A">
        <w:rPr>
          <w:rStyle w:val="StyleUnderline"/>
          <w:highlight w:val="cyan"/>
        </w:rPr>
        <w:t>but can actually do much bette</w:t>
      </w:r>
      <w:r w:rsidRPr="00C2400B">
        <w:rPr>
          <w:rStyle w:val="StyleUnderline"/>
        </w:rPr>
        <w:t xml:space="preserve">r in terms of global ranking. In my estimation, </w:t>
      </w:r>
      <w:r w:rsidRPr="0030154A">
        <w:rPr>
          <w:rStyle w:val="StyleUnderline"/>
          <w:highlight w:val="cyan"/>
        </w:rPr>
        <w:t>there is no reason why Nigeria should not be among the 10</w:t>
      </w:r>
      <w:r w:rsidRPr="00C2400B">
        <w:rPr>
          <w:rStyle w:val="StyleUnderline"/>
        </w:rPr>
        <w:t xml:space="preserve"> 25 </w:t>
      </w:r>
      <w:r w:rsidRPr="0030154A">
        <w:rPr>
          <w:rStyle w:val="StyleUnderline"/>
          <w:highlight w:val="cyan"/>
        </w:rPr>
        <w:t>largest economies in the world in 2050</w:t>
      </w:r>
      <w:r w:rsidRPr="00C2400B">
        <w:rPr>
          <w:rStyle w:val="StyleUnderline"/>
        </w:rPr>
        <w:t xml:space="preserve">. </w:t>
      </w:r>
      <w:r w:rsidRPr="00C2400B">
        <w:rPr>
          <w:sz w:val="16"/>
        </w:rPr>
        <w:t xml:space="preserve">While we are even better endowed than China in terms of natural resources, we must work hard to break the natural resource curse and build new competitive advantages based on knowledge and skills. To overtake others, we must run faster than they are doing today. Long term strategic visioning and planning will be critical to our success if we are to continually be running yesterday’s race. </w:t>
      </w:r>
      <w:r w:rsidRPr="0030154A">
        <w:rPr>
          <w:rStyle w:val="Emphasis"/>
          <w:highlight w:val="cyan"/>
        </w:rPr>
        <w:t>I believe that Nigeria holds the key to Africa’s progress</w:t>
      </w:r>
      <w:r w:rsidRPr="00C2400B">
        <w:rPr>
          <w:sz w:val="16"/>
        </w:rPr>
        <w:t xml:space="preserve"> as the most populous black nation in the world. There must be a divine reason for binding us together into a country called Nigeria. I don’t believe it was an ‘accident’. Apparently, it seems that the only thing holding us back from realizing God’s purpose of leading the black race and the world is ourselves. The good news is that we seem to have finally broken the yoke of bondage and a new Nigeria is in the making. I am convinced that Nigeria will surprise the rest of the world soon as the next China, and I will work hard every day of my remaining life to make it happen. What about you? </w:t>
      </w:r>
    </w:p>
    <w:p w:rsidR="00C2400B" w:rsidRDefault="00A31A0E" w:rsidP="00A31A0E">
      <w:pPr>
        <w:pStyle w:val="Heading4"/>
      </w:pPr>
      <w:r>
        <w:t>African development is key to the global economy and climate change</w:t>
      </w:r>
    </w:p>
    <w:p w:rsidR="00A31A0E" w:rsidRPr="00A31A0E" w:rsidRDefault="00A31A0E" w:rsidP="00A31A0E">
      <w:r>
        <w:t xml:space="preserve">Ernst </w:t>
      </w:r>
      <w:r w:rsidRPr="00A31A0E">
        <w:rPr>
          <w:rStyle w:val="Style13ptBold"/>
        </w:rPr>
        <w:t>Stetter</w:t>
      </w:r>
      <w:r>
        <w:t>, 2-5-20</w:t>
      </w:r>
      <w:r w:rsidRPr="00A31A0E">
        <w:rPr>
          <w:rStyle w:val="Style13ptBold"/>
        </w:rPr>
        <w:t>09</w:t>
      </w:r>
      <w:r>
        <w:t>, Secretary General of FEPS, “Why Africa matters! – The economic crisis and Africa” Contribution to the Shadow GN 2009. [http://policydialogue.org/files/events/background-materials/Stetter_Why_Africa_Matters.pdf]/mnw</w:t>
      </w:r>
    </w:p>
    <w:p w:rsidR="00A31A0E" w:rsidRDefault="00A31A0E" w:rsidP="00A31A0E">
      <w:pPr>
        <w:rPr>
          <w:rStyle w:val="StyleUnderline"/>
        </w:rPr>
      </w:pPr>
      <w:r w:rsidRPr="00A31A0E">
        <w:rPr>
          <w:sz w:val="16"/>
        </w:rPr>
        <w:t xml:space="preserve">If there is no doubt that Africa is endowed with abundant natural resources, </w:t>
      </w:r>
      <w:r w:rsidRPr="00A31A0E">
        <w:rPr>
          <w:rStyle w:val="StyleUnderline"/>
        </w:rPr>
        <w:t xml:space="preserve">it is also true that </w:t>
      </w:r>
      <w:r w:rsidRPr="0030154A">
        <w:rPr>
          <w:rStyle w:val="StyleUnderline"/>
          <w:highlight w:val="cyan"/>
        </w:rPr>
        <w:t>Africa is still struggling to address the multiple challenge</w:t>
      </w:r>
      <w:r w:rsidRPr="00A31A0E">
        <w:rPr>
          <w:rStyle w:val="StyleUnderline"/>
        </w:rPr>
        <w:t xml:space="preserve">s facing the continent, this </w:t>
      </w:r>
      <w:r w:rsidRPr="0030154A">
        <w:rPr>
          <w:rStyle w:val="StyleUnderline"/>
          <w:highlight w:val="cyan"/>
        </w:rPr>
        <w:t>includes</w:t>
      </w:r>
      <w:r w:rsidRPr="00A31A0E">
        <w:rPr>
          <w:rStyle w:val="StyleUnderline"/>
        </w:rPr>
        <w:t xml:space="preserve"> poverty, </w:t>
      </w:r>
      <w:r w:rsidRPr="0030154A">
        <w:rPr>
          <w:rStyle w:val="StyleUnderline"/>
          <w:highlight w:val="cyan"/>
        </w:rPr>
        <w:t>under-development</w:t>
      </w:r>
      <w:r w:rsidRPr="00A31A0E">
        <w:rPr>
          <w:rStyle w:val="StyleUnderline"/>
        </w:rPr>
        <w:t xml:space="preserve">, protracted conflicts, environmental degradation, </w:t>
      </w:r>
      <w:r w:rsidRPr="0030154A">
        <w:rPr>
          <w:rStyle w:val="StyleUnderline"/>
          <w:highlight w:val="cyan"/>
        </w:rPr>
        <w:t>HIV/AIDS pandemic, tuberculosis and malaria</w:t>
      </w:r>
      <w:r w:rsidRPr="00A31A0E">
        <w:rPr>
          <w:rStyle w:val="StyleUnderline"/>
        </w:rPr>
        <w:t>.</w:t>
      </w:r>
      <w:r w:rsidRPr="00A31A0E">
        <w:rPr>
          <w:sz w:val="16"/>
        </w:rPr>
        <w:t xml:space="preserve"> It has been suggested that all over Africa, poverty is a common denominator and it is not surprising that people’s immune systems have been damaged. </w:t>
      </w:r>
      <w:r w:rsidRPr="0030154A">
        <w:rPr>
          <w:rStyle w:val="StyleUnderline"/>
          <w:highlight w:val="cyan"/>
        </w:rPr>
        <w:t>Reports on Africa’s HIV/AIDS pandemic have all come to the conclusion that HIV/AIDS on the continent is closely associated to poverty.</w:t>
      </w:r>
      <w:r w:rsidRPr="00A31A0E">
        <w:rPr>
          <w:rStyle w:val="StyleUnderline"/>
        </w:rPr>
        <w:t xml:space="preserve"> It is clear that the absence of technological investment and the contemning human resource capacity has prevented Africa from making optimal use of its abundant resources for the benefit of its people.</w:t>
      </w:r>
      <w:r w:rsidRPr="00A31A0E">
        <w:rPr>
          <w:sz w:val="16"/>
        </w:rPr>
        <w:t xml:space="preserve"> Nevertheless, the new scramble for natural resources in the continent is likely to create a new awareness of the geopolitical importance of the African region. Therefore</w:t>
      </w:r>
      <w:r w:rsidRPr="00A31A0E">
        <w:rPr>
          <w:rStyle w:val="StyleUnderline"/>
        </w:rPr>
        <w:t xml:space="preserve">, </w:t>
      </w:r>
      <w:r w:rsidRPr="0030154A">
        <w:rPr>
          <w:rStyle w:val="StyleUnderline"/>
          <w:highlight w:val="cyan"/>
        </w:rPr>
        <w:t>Africa remains a critical partner for the world’s economic viability.</w:t>
      </w:r>
      <w:r w:rsidRPr="00A31A0E">
        <w:rPr>
          <w:sz w:val="16"/>
        </w:rPr>
        <w:t xml:space="preserve"> However, for Africa to benefit more from its vast natural resources it must be finally enabled to add value to these products rather than export them raw to Europe and elsewhere in the developed world. Africa needs to be helped in manufacturing value-added products that yield higher profit and income to African economies. In addition, there are, at least, five significant factors that provide a plausible explanation as to why Africa matters, especially concerning Europe: Firstly, it is the history of Africa and its relationship with Europe. </w:t>
      </w:r>
      <w:r w:rsidRPr="00A31A0E">
        <w:rPr>
          <w:rStyle w:val="StyleUnderline"/>
        </w:rPr>
        <w:t xml:space="preserve">The history of Africa has been a history of integration into the European economy and markets. Therefore, </w:t>
      </w:r>
      <w:r w:rsidRPr="0030154A">
        <w:rPr>
          <w:rStyle w:val="StyleUnderline"/>
          <w:highlight w:val="cyan"/>
        </w:rPr>
        <w:t>Africa has historically held a significant place in the European economy, trade and investments</w:t>
      </w:r>
      <w:r w:rsidRPr="00A31A0E">
        <w:rPr>
          <w:rStyle w:val="StyleUnderline"/>
        </w:rPr>
        <w:t xml:space="preserve">. If Africa matters to Europe it matters also to the </w:t>
      </w:r>
      <w:proofErr w:type="spellStart"/>
      <w:r w:rsidRPr="00A31A0E">
        <w:rPr>
          <w:rStyle w:val="StyleUnderline"/>
        </w:rPr>
        <w:t>globalised</w:t>
      </w:r>
      <w:proofErr w:type="spellEnd"/>
      <w:r w:rsidRPr="00A31A0E">
        <w:rPr>
          <w:rStyle w:val="StyleUnderline"/>
        </w:rPr>
        <w:t xml:space="preserve"> world.</w:t>
      </w:r>
      <w:r w:rsidRPr="00A31A0E">
        <w:rPr>
          <w:sz w:val="16"/>
        </w:rPr>
        <w:t xml:space="preserve"> Secondly, </w:t>
      </w:r>
      <w:r w:rsidRPr="00A31A0E">
        <w:rPr>
          <w:rStyle w:val="StyleUnderline"/>
        </w:rPr>
        <w:t>there is also the inherent link between environment and sustainable development.</w:t>
      </w:r>
      <w:r w:rsidRPr="00A31A0E">
        <w:rPr>
          <w:sz w:val="16"/>
        </w:rPr>
        <w:t xml:space="preserve"> While the history of Africa and its integration into the European economy is clearly defined by historical circumstances, the environmental aspects are not clearly discernible. </w:t>
      </w:r>
      <w:r w:rsidRPr="00A31A0E">
        <w:rPr>
          <w:rStyle w:val="StyleUnderline"/>
        </w:rPr>
        <w:t xml:space="preserve">Environmentally, </w:t>
      </w:r>
      <w:r w:rsidRPr="0030154A">
        <w:rPr>
          <w:rStyle w:val="StyleUnderline"/>
          <w:highlight w:val="cyan"/>
        </w:rPr>
        <w:t>Africa matters to the world because it provides the largest capacity in the world necessary for maintaining equilibrium in the biosphere and avoid further depletion of the ozone layer</w:t>
      </w:r>
      <w:r w:rsidRPr="00A31A0E">
        <w:rPr>
          <w:rStyle w:val="StyleUnderline"/>
        </w:rPr>
        <w:t xml:space="preserve">. At the same time the raid of depletion of Africa’s biodiversity including its tropical forests, medicinal plants remain threatened by the levels of poverty on the continent. </w:t>
      </w:r>
      <w:r w:rsidRPr="0030154A">
        <w:rPr>
          <w:rStyle w:val="StyleUnderline"/>
          <w:highlight w:val="cyan"/>
        </w:rPr>
        <w:t>Africa’s most prevailing source of energy is biomass which means depletion and an exponential raid of its forestation. If this is left to continue, the World will suffer serious climate change which is likely to erode its socio-economic prosperity and a consequent negative impact to its population.</w:t>
      </w:r>
      <w:r w:rsidRPr="00A31A0E">
        <w:rPr>
          <w:rStyle w:val="StyleUnderline"/>
        </w:rPr>
        <w:t xml:space="preserve"> This is an area which needs a strong partnership with the rest of the world, to protect its environment and avoid further depletion of the ozone layer. </w:t>
      </w:r>
    </w:p>
    <w:p w:rsidR="00105194" w:rsidRPr="00C20253" w:rsidRDefault="00105194" w:rsidP="00105194">
      <w:pPr>
        <w:pStyle w:val="Heading4"/>
      </w:pPr>
      <w:r>
        <w:t>E</w:t>
      </w:r>
      <w:r w:rsidRPr="00C20253">
        <w:t>conomic crisis causes war---strong statistical support</w:t>
      </w:r>
    </w:p>
    <w:p w:rsidR="00105194" w:rsidRPr="00C20253" w:rsidRDefault="00105194" w:rsidP="00105194">
      <w:r w:rsidRPr="00C20253">
        <w:rPr>
          <w:rStyle w:val="Style13ptBold"/>
        </w:rPr>
        <w:t xml:space="preserve">Royal 10 </w:t>
      </w:r>
      <w:r w:rsidRPr="00C20253">
        <w:t xml:space="preserve">– Jedediah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C20253">
        <w:t>Brauer</w:t>
      </w:r>
      <w:proofErr w:type="spellEnd"/>
      <w:r w:rsidRPr="00C20253">
        <w:t>, p. 213-214</w:t>
      </w:r>
    </w:p>
    <w:p w:rsidR="00105194" w:rsidRDefault="00105194" w:rsidP="00A31A0E">
      <w:pPr>
        <w:rPr>
          <w:sz w:val="16"/>
        </w:rPr>
      </w:pPr>
      <w:r w:rsidRPr="00105194">
        <w:rPr>
          <w:sz w:val="16"/>
        </w:rPr>
        <w:t xml:space="preserve">Less intuitive is how </w:t>
      </w:r>
      <w:r w:rsidRPr="0030154A">
        <w:rPr>
          <w:rStyle w:val="StyleUnderline"/>
          <w:highlight w:val="cyan"/>
        </w:rPr>
        <w:t>periods of economic decline</w:t>
      </w:r>
      <w:r w:rsidRPr="00AB1AC6">
        <w:rPr>
          <w:rStyle w:val="StyleUnderline"/>
        </w:rPr>
        <w:t xml:space="preserve"> may </w:t>
      </w:r>
      <w:r w:rsidRPr="0030154A">
        <w:rPr>
          <w:rStyle w:val="StyleUnderline"/>
          <w:highlight w:val="cyan"/>
        </w:rPr>
        <w:t>increase the likelihood of</w:t>
      </w:r>
      <w:r w:rsidRPr="00AB1AC6">
        <w:rPr>
          <w:rStyle w:val="StyleUnderline"/>
        </w:rPr>
        <w:t xml:space="preserve"> external </w:t>
      </w:r>
      <w:r w:rsidRPr="0030154A">
        <w:rPr>
          <w:rStyle w:val="StyleUnderline"/>
          <w:highlight w:val="cyan"/>
        </w:rPr>
        <w:t>conflict</w:t>
      </w:r>
      <w:r w:rsidRPr="00105194">
        <w:rPr>
          <w:sz w:val="16"/>
        </w:rPr>
        <w:t xml:space="preserve">. Political science literature has contributed a moderate degree of attention to the impact of economic decline and the security and </w:t>
      </w:r>
      <w:proofErr w:type="spellStart"/>
      <w:r w:rsidRPr="00105194">
        <w:rPr>
          <w:sz w:val="16"/>
        </w:rPr>
        <w:t>defence</w:t>
      </w:r>
      <w:proofErr w:type="spellEnd"/>
      <w:r w:rsidRPr="00105194">
        <w:rPr>
          <w:sz w:val="16"/>
        </w:rPr>
        <w:t xml:space="preserve"> </w:t>
      </w:r>
      <w:proofErr w:type="spellStart"/>
      <w:r w:rsidRPr="00105194">
        <w:rPr>
          <w:sz w:val="16"/>
        </w:rPr>
        <w:t>behaviour</w:t>
      </w:r>
      <w:proofErr w:type="spellEnd"/>
      <w:r w:rsidRPr="00105194">
        <w:rPr>
          <w:sz w:val="16"/>
        </w:rPr>
        <w:t xml:space="preserve"> of interdependent states. Research in this vein has been considered at systemic, dyadic and national levels. Several notable contributions follow. First, on the systemic level, </w:t>
      </w:r>
      <w:proofErr w:type="spellStart"/>
      <w:r w:rsidRPr="00105194">
        <w:rPr>
          <w:sz w:val="16"/>
        </w:rPr>
        <w:t>Pollins</w:t>
      </w:r>
      <w:proofErr w:type="spellEnd"/>
      <w:r w:rsidRPr="00105194">
        <w:rPr>
          <w:sz w:val="16"/>
        </w:rPr>
        <w:t xml:space="preserve"> (2008) advances </w:t>
      </w:r>
      <w:proofErr w:type="spellStart"/>
      <w:r w:rsidRPr="00105194">
        <w:rPr>
          <w:sz w:val="16"/>
        </w:rPr>
        <w:t>Modelski</w:t>
      </w:r>
      <w:proofErr w:type="spellEnd"/>
      <w:r w:rsidRPr="00105194">
        <w:rPr>
          <w:sz w:val="16"/>
        </w:rPr>
        <w:t xml:space="preserve"> and Thompson’s (1996) work on leadership cycle theory, finding that </w:t>
      </w:r>
      <w:r w:rsidRPr="0030154A">
        <w:rPr>
          <w:rStyle w:val="StyleUnderline"/>
          <w:highlight w:val="cyan"/>
        </w:rPr>
        <w:t>rhythms in the global economy are associated with the rise and fall of pre-eminent power</w:t>
      </w:r>
      <w:r w:rsidRPr="00AB1AC6">
        <w:rPr>
          <w:rStyle w:val="StyleUnderline"/>
        </w:rPr>
        <w:t xml:space="preserve"> and the often bloody transition from one pre-eminent leader to the next</w:t>
      </w:r>
      <w:r w:rsidRPr="00105194">
        <w:rPr>
          <w:sz w:val="16"/>
        </w:rPr>
        <w:t xml:space="preserve">. As such, </w:t>
      </w:r>
      <w:r w:rsidRPr="00AB1AC6">
        <w:rPr>
          <w:rStyle w:val="StyleUnderline"/>
        </w:rPr>
        <w:t xml:space="preserve">exogenous shocks such as </w:t>
      </w:r>
      <w:r w:rsidRPr="0030154A">
        <w:rPr>
          <w:rStyle w:val="StyleUnderline"/>
          <w:highlight w:val="cyan"/>
        </w:rPr>
        <w:t>economic crises</w:t>
      </w:r>
      <w:r w:rsidRPr="00AB1AC6">
        <w:rPr>
          <w:rStyle w:val="StyleUnderline"/>
        </w:rPr>
        <w:t xml:space="preserve"> could </w:t>
      </w:r>
      <w:r w:rsidRPr="0030154A">
        <w:rPr>
          <w:rStyle w:val="StyleUnderline"/>
          <w:highlight w:val="cyan"/>
        </w:rPr>
        <w:t xml:space="preserve">usher in a redistribution of relative power </w:t>
      </w:r>
      <w:r w:rsidRPr="00105194">
        <w:rPr>
          <w:sz w:val="16"/>
        </w:rPr>
        <w:t xml:space="preserve">(see also Gilpin, 10981) that </w:t>
      </w:r>
      <w:r w:rsidRPr="0030154A">
        <w:rPr>
          <w:rStyle w:val="StyleUnderline"/>
          <w:highlight w:val="cyan"/>
        </w:rPr>
        <w:t>leads to uncertainty about power balances, increasing the risk of miscalculation</w:t>
      </w:r>
      <w:r w:rsidRPr="00105194">
        <w:rPr>
          <w:sz w:val="16"/>
        </w:rPr>
        <w:t xml:space="preserve"> (Fearon, 1995). Alternatively, </w:t>
      </w:r>
      <w:r w:rsidRPr="00AB1AC6">
        <w:rPr>
          <w:rStyle w:val="StyleUnderline"/>
        </w:rPr>
        <w:t>even a relatively certain redistribution of power could lead to a permissive environment for conflict as a rising power may seek to challenge a declining power</w:t>
      </w:r>
      <w:r w:rsidRPr="00105194">
        <w:rPr>
          <w:sz w:val="16"/>
        </w:rPr>
        <w:t xml:space="preserve"> (Werner, 1999). </w:t>
      </w:r>
      <w:proofErr w:type="spellStart"/>
      <w:r w:rsidRPr="00105194">
        <w:rPr>
          <w:sz w:val="16"/>
        </w:rPr>
        <w:t>Seperately</w:t>
      </w:r>
      <w:proofErr w:type="spellEnd"/>
      <w:r w:rsidRPr="00105194">
        <w:rPr>
          <w:sz w:val="16"/>
        </w:rPr>
        <w:t xml:space="preserve">, </w:t>
      </w:r>
      <w:proofErr w:type="spellStart"/>
      <w:r w:rsidRPr="00105194">
        <w:rPr>
          <w:sz w:val="16"/>
        </w:rPr>
        <w:t>Polllins</w:t>
      </w:r>
      <w:proofErr w:type="spellEnd"/>
      <w:r w:rsidRPr="00105194">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B1AC6">
        <w:rPr>
          <w:rStyle w:val="StyleUnderline"/>
        </w:rPr>
        <w:t>interdependent states are likely to gain pacific benefits from trade so long as they have an optimistic view of future trade relations</w:t>
      </w:r>
      <w:r w:rsidRPr="00105194">
        <w:rPr>
          <w:sz w:val="16"/>
        </w:rPr>
        <w:t xml:space="preserve">. However, </w:t>
      </w:r>
      <w:r w:rsidRPr="0030154A">
        <w:rPr>
          <w:rStyle w:val="StyleUnderline"/>
          <w:highlight w:val="cyan"/>
        </w:rPr>
        <w:t>if the expectation of future trade decline</w:t>
      </w:r>
      <w:r w:rsidRPr="00105194">
        <w:rPr>
          <w:sz w:val="16"/>
        </w:rPr>
        <w:t xml:space="preserve">, particularly for difficult to replace items such as energy resources, </w:t>
      </w:r>
      <w:r w:rsidRPr="0030154A">
        <w:rPr>
          <w:rStyle w:val="StyleUnderline"/>
          <w:highlight w:val="cyan"/>
        </w:rPr>
        <w:t>the likelihood for conflict increases</w:t>
      </w:r>
      <w:r w:rsidRPr="00AB1AC6">
        <w:rPr>
          <w:rStyle w:val="StyleUnderline"/>
        </w:rPr>
        <w:t xml:space="preserve"> , as </w:t>
      </w:r>
      <w:r w:rsidRPr="0030154A">
        <w:rPr>
          <w:rStyle w:val="StyleUnderline"/>
          <w:highlight w:val="cyan"/>
        </w:rPr>
        <w:t>states will be inclined to use force to gain access to</w:t>
      </w:r>
      <w:r w:rsidRPr="00AB1AC6">
        <w:rPr>
          <w:rStyle w:val="StyleUnderline"/>
        </w:rPr>
        <w:t xml:space="preserve"> those </w:t>
      </w:r>
      <w:r w:rsidRPr="0030154A">
        <w:rPr>
          <w:rStyle w:val="StyleUnderline"/>
          <w:highlight w:val="cyan"/>
        </w:rPr>
        <w:t>resources</w:t>
      </w:r>
      <w:r w:rsidRPr="00105194">
        <w:rPr>
          <w:sz w:val="16"/>
        </w:rPr>
        <w:t xml:space="preserve">. </w:t>
      </w:r>
      <w:r w:rsidRPr="00AB1AC6">
        <w:rPr>
          <w:rStyle w:val="StyleUnderline"/>
        </w:rPr>
        <w:t>Crises could potentially be the trigger for decreased trade expectations</w:t>
      </w:r>
      <w:r w:rsidRPr="00105194">
        <w:rPr>
          <w:sz w:val="16"/>
        </w:rPr>
        <w:t xml:space="preserve"> either on its own or because it triggers protectionist moves by interdependent states. Third, others have considered the link between economic decline and external armed conflict at a national level. </w:t>
      </w:r>
      <w:r w:rsidRPr="00AB1AC6">
        <w:rPr>
          <w:rStyle w:val="StyleUnderline"/>
        </w:rPr>
        <w:t>Blomberg and Hess (2002) find a strong correlation between internal conflict and external conflict, particularly during periods of economic downturn</w:t>
      </w:r>
      <w:r w:rsidRPr="00105194">
        <w:rPr>
          <w:sz w:val="16"/>
        </w:rPr>
        <w:t xml:space="preserve">. They write, </w:t>
      </w:r>
      <w:proofErr w:type="gramStart"/>
      <w:r w:rsidRPr="00105194">
        <w:rPr>
          <w:sz w:val="16"/>
        </w:rPr>
        <w:t>The</w:t>
      </w:r>
      <w:proofErr w:type="gramEnd"/>
      <w:r w:rsidRPr="00105194">
        <w:rPr>
          <w:sz w:val="16"/>
        </w:rPr>
        <w:t xml:space="preserve"> linkages between internal and external conflict and prosperity are strong and mutually reinforcing. Economic conflict tends to spawn internal conflict, which in turn returns the </w:t>
      </w:r>
      <w:proofErr w:type="spellStart"/>
      <w:r w:rsidRPr="00105194">
        <w:rPr>
          <w:sz w:val="16"/>
        </w:rPr>
        <w:t>favour</w:t>
      </w:r>
      <w:proofErr w:type="spellEnd"/>
      <w:r w:rsidRPr="00105194">
        <w:rPr>
          <w:sz w:val="16"/>
        </w:rPr>
        <w:t xml:space="preserve">. Moreover, </w:t>
      </w:r>
      <w:r w:rsidRPr="00AB1AC6">
        <w:rPr>
          <w:rStyle w:val="StyleUnderline"/>
        </w:rPr>
        <w:t>the presence of a recession tends to amplify the extent to which international and external conflicts self-reinforce each other</w:t>
      </w:r>
      <w:r w:rsidRPr="00105194">
        <w:rPr>
          <w:sz w:val="16"/>
        </w:rPr>
        <w:t>. (Blomberg &amp; Hess, 2002, p.89). Economic decline has also been linked with an increase in the likelihood of terrorism (</w:t>
      </w:r>
      <w:proofErr w:type="spellStart"/>
      <w:r w:rsidRPr="00105194">
        <w:rPr>
          <w:sz w:val="16"/>
        </w:rPr>
        <w:t>Blomberg</w:t>
      </w:r>
      <w:proofErr w:type="spellEnd"/>
      <w:r w:rsidRPr="00105194">
        <w:rPr>
          <w:sz w:val="16"/>
        </w:rPr>
        <w:t xml:space="preserve">, Hess, &amp; </w:t>
      </w:r>
      <w:proofErr w:type="spellStart"/>
      <w:r w:rsidRPr="00105194">
        <w:rPr>
          <w:sz w:val="16"/>
        </w:rPr>
        <w:t>Weerapana</w:t>
      </w:r>
      <w:proofErr w:type="spellEnd"/>
      <w:r w:rsidRPr="00105194">
        <w:rPr>
          <w:sz w:val="16"/>
        </w:rPr>
        <w:t>, 2004), which has the capacity to spill across borders and lead to external tensions. Furthermore, crises generally reduce the popularity of a sitting government. ‘</w:t>
      </w:r>
      <w:r w:rsidRPr="0030154A">
        <w:rPr>
          <w:rStyle w:val="StyleUnderline"/>
          <w:highlight w:val="cyan"/>
        </w:rPr>
        <w:t>Diversionary theory’ suggests that</w:t>
      </w:r>
      <w:r w:rsidRPr="00AB1AC6">
        <w:rPr>
          <w:rStyle w:val="StyleUnderline"/>
        </w:rPr>
        <w:t xml:space="preserve">, </w:t>
      </w:r>
      <w:r w:rsidRPr="0030154A">
        <w:rPr>
          <w:rStyle w:val="StyleUnderline"/>
          <w:highlight w:val="cyan"/>
        </w:rPr>
        <w:t>when facing</w:t>
      </w:r>
      <w:r w:rsidRPr="00AB1AC6">
        <w:rPr>
          <w:rStyle w:val="StyleUnderline"/>
        </w:rPr>
        <w:t xml:space="preserve"> unpopularity arising from </w:t>
      </w:r>
      <w:r w:rsidRPr="0030154A">
        <w:rPr>
          <w:rStyle w:val="StyleUnderline"/>
          <w:highlight w:val="cyan"/>
        </w:rPr>
        <w:t>economic decline</w:t>
      </w:r>
      <w:r w:rsidRPr="00AB1AC6">
        <w:rPr>
          <w:rStyle w:val="StyleUnderline"/>
        </w:rPr>
        <w:t xml:space="preserve">, sitting </w:t>
      </w:r>
      <w:r w:rsidRPr="0030154A">
        <w:rPr>
          <w:rStyle w:val="StyleUnderline"/>
          <w:highlight w:val="cyan"/>
        </w:rPr>
        <w:t>governments</w:t>
      </w:r>
      <w:r w:rsidRPr="00AB1AC6">
        <w:rPr>
          <w:rStyle w:val="StyleUnderline"/>
        </w:rPr>
        <w:t xml:space="preserve"> have increased incentives to </w:t>
      </w:r>
      <w:r w:rsidRPr="0030154A">
        <w:rPr>
          <w:rStyle w:val="StyleUnderline"/>
          <w:highlight w:val="cyan"/>
        </w:rPr>
        <w:t>create a ‘rally round the flag’</w:t>
      </w:r>
      <w:r w:rsidRPr="00AB1AC6">
        <w:rPr>
          <w:rStyle w:val="StyleUnderline"/>
        </w:rPr>
        <w:t xml:space="preserve"> </w:t>
      </w:r>
      <w:r w:rsidRPr="0030154A">
        <w:rPr>
          <w:rStyle w:val="StyleUnderline"/>
          <w:highlight w:val="cyan"/>
        </w:rPr>
        <w:t>effect</w:t>
      </w:r>
      <w:r w:rsidRPr="00AB1AC6">
        <w:rPr>
          <w:rStyle w:val="StyleUnderline"/>
        </w:rPr>
        <w:t>.</w:t>
      </w:r>
      <w:r w:rsidRPr="00105194">
        <w:rPr>
          <w:sz w:val="16"/>
        </w:rPr>
        <w:t xml:space="preserve"> Wang (1996), </w:t>
      </w:r>
      <w:proofErr w:type="spellStart"/>
      <w:r w:rsidRPr="00105194">
        <w:rPr>
          <w:sz w:val="16"/>
        </w:rPr>
        <w:t>DeRouen</w:t>
      </w:r>
      <w:proofErr w:type="spellEnd"/>
      <w:r w:rsidRPr="00105194">
        <w:rPr>
          <w:sz w:val="16"/>
        </w:rPr>
        <w:t xml:space="preserve"> (1995), and </w:t>
      </w:r>
      <w:proofErr w:type="spellStart"/>
      <w:r w:rsidRPr="00105194">
        <w:rPr>
          <w:sz w:val="16"/>
        </w:rPr>
        <w:t>Blomberg</w:t>
      </w:r>
      <w:proofErr w:type="spellEnd"/>
      <w:r w:rsidRPr="00105194">
        <w:rPr>
          <w:sz w:val="16"/>
        </w:rPr>
        <w:t xml:space="preserve">, Hess and Thacker (2006) find supporting evidence showing that economic decline and use of force are at least indirectly correlated. </w:t>
      </w:r>
      <w:proofErr w:type="spellStart"/>
      <w:r w:rsidRPr="00105194">
        <w:rPr>
          <w:sz w:val="16"/>
        </w:rPr>
        <w:t>Gelpi</w:t>
      </w:r>
      <w:proofErr w:type="spellEnd"/>
      <w:r w:rsidRPr="00105194">
        <w:rPr>
          <w:sz w:val="16"/>
        </w:rPr>
        <w:t xml:space="preserve"> (1997) Miller (1999) and </w:t>
      </w:r>
      <w:proofErr w:type="spellStart"/>
      <w:r w:rsidRPr="00105194">
        <w:rPr>
          <w:sz w:val="16"/>
        </w:rPr>
        <w:t>Kisanganie</w:t>
      </w:r>
      <w:proofErr w:type="spellEnd"/>
      <w:r w:rsidRPr="00105194">
        <w:rPr>
          <w:sz w:val="16"/>
        </w:rPr>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105194">
        <w:rPr>
          <w:sz w:val="16"/>
        </w:rPr>
        <w:t>DeRouen</w:t>
      </w:r>
      <w:proofErr w:type="spellEnd"/>
      <w:r w:rsidRPr="00105194">
        <w:rPr>
          <w:sz w:val="16"/>
        </w:rPr>
        <w:t xml:space="preserve"> (2000) has provided evidence showing that </w:t>
      </w:r>
      <w:r w:rsidRPr="0030154A">
        <w:rPr>
          <w:rStyle w:val="StyleUnderline"/>
          <w:highlight w:val="cyan"/>
        </w:rPr>
        <w:t>periods of weak economic performance</w:t>
      </w:r>
      <w:r w:rsidRPr="00105194">
        <w:rPr>
          <w:sz w:val="16"/>
        </w:rPr>
        <w:t xml:space="preserve"> in the United States, and thus weak presidential popularity, </w:t>
      </w:r>
      <w:r w:rsidRPr="0030154A">
        <w:rPr>
          <w:rStyle w:val="StyleUnderline"/>
          <w:highlight w:val="cyan"/>
        </w:rPr>
        <w:t>are statistically linked to an increase in the use of force</w:t>
      </w:r>
      <w:r w:rsidRPr="00105194">
        <w:rPr>
          <w:sz w:val="16"/>
        </w:rPr>
        <w:t xml:space="preserve">.  </w:t>
      </w:r>
    </w:p>
    <w:p w:rsidR="00105194" w:rsidRPr="005D6A8A" w:rsidRDefault="00105194" w:rsidP="00105194">
      <w:pPr>
        <w:pStyle w:val="Heading4"/>
      </w:pPr>
      <w:r w:rsidRPr="005D6A8A">
        <w:t>Warming turns every impact and causes extinction</w:t>
      </w:r>
    </w:p>
    <w:p w:rsidR="00105194" w:rsidRDefault="00105194" w:rsidP="00105194">
      <w:pPr>
        <w:spacing w:after="0"/>
      </w:pPr>
      <w:r w:rsidRPr="002648A8">
        <w:rPr>
          <w:rStyle w:val="Style13ptBold"/>
        </w:rPr>
        <w:t>Torres 16</w:t>
      </w:r>
      <w:r w:rsidRPr="002648A8">
        <w:t xml:space="preserve"> </w:t>
      </w:r>
    </w:p>
    <w:p w:rsidR="00105194" w:rsidRPr="005B2BD4" w:rsidRDefault="00105194" w:rsidP="00105194">
      <w:pPr>
        <w:rPr>
          <w:sz w:val="16"/>
        </w:rPr>
      </w:pPr>
      <w:r w:rsidRPr="005B2BD4">
        <w:rPr>
          <w:sz w:val="16"/>
        </w:rPr>
        <w:t xml:space="preserve">(Phil, affiliate scholar @ Institute for Ethics and Emerging Technologies PhD candidate @ Rice University in tropical conservation biology, Op-ed: Climate Change Is the Most Urgent Existential Risk, </w:t>
      </w:r>
      <w:hyperlink r:id="rId6" w:history="1">
        <w:r w:rsidRPr="005B2BD4">
          <w:rPr>
            <w:rStyle w:val="Hyperlink"/>
            <w:sz w:val="16"/>
          </w:rPr>
          <w:t>http://ieet.org/index.php/IEET/more/Torres20160807</w:t>
        </w:r>
      </w:hyperlink>
      <w:r w:rsidRPr="005B2BD4">
        <w:rPr>
          <w:sz w:val="16"/>
        </w:rPr>
        <w:t xml:space="preserve">) </w:t>
      </w:r>
    </w:p>
    <w:p w:rsidR="00105194" w:rsidRPr="00105194" w:rsidRDefault="00105194" w:rsidP="00A31A0E">
      <w:pPr>
        <w:rPr>
          <w:rStyle w:val="StyleUnderline"/>
          <w:sz w:val="12"/>
          <w:u w:val="none"/>
        </w:rPr>
      </w:pPr>
      <w:r w:rsidRPr="002648A8">
        <w:rPr>
          <w:rStyle w:val="StyleUnderline"/>
        </w:rPr>
        <w:t>Humanity faces a number of formidable challenges</w:t>
      </w:r>
      <w:r w:rsidRPr="002648A8">
        <w:rPr>
          <w:sz w:val="12"/>
        </w:rPr>
        <w:t xml:space="preserve"> this century. </w:t>
      </w:r>
      <w:r w:rsidRPr="002648A8">
        <w:rPr>
          <w:rStyle w:val="StyleUnderline"/>
        </w:rPr>
        <w:t>Threats</w:t>
      </w:r>
      <w:r w:rsidRPr="002648A8">
        <w:rPr>
          <w:sz w:val="12"/>
        </w:rPr>
        <w:t xml:space="preserve"> to our collective survival </w:t>
      </w:r>
      <w:r w:rsidRPr="002648A8">
        <w:rPr>
          <w:rStyle w:val="StyleUnderline"/>
        </w:rPr>
        <w:t>stem from</w:t>
      </w:r>
      <w:r w:rsidRPr="002648A8">
        <w:rPr>
          <w:sz w:val="12"/>
        </w:rPr>
        <w:t xml:space="preserve"> </w:t>
      </w:r>
      <w:r w:rsidRPr="002648A8">
        <w:rPr>
          <w:rStyle w:val="StyleUnderline"/>
        </w:rPr>
        <w:t>asteroids</w:t>
      </w:r>
      <w:r w:rsidRPr="002648A8">
        <w:rPr>
          <w:sz w:val="12"/>
        </w:rPr>
        <w:t xml:space="preserve"> and comets, </w:t>
      </w:r>
      <w:proofErr w:type="spellStart"/>
      <w:r w:rsidRPr="002648A8">
        <w:rPr>
          <w:sz w:val="12"/>
        </w:rPr>
        <w:t>supervolcanoes</w:t>
      </w:r>
      <w:proofErr w:type="spellEnd"/>
      <w:r w:rsidRPr="002648A8">
        <w:rPr>
          <w:sz w:val="12"/>
        </w:rPr>
        <w:t xml:space="preserve">, global </w:t>
      </w:r>
      <w:r w:rsidRPr="002648A8">
        <w:rPr>
          <w:rStyle w:val="StyleUnderline"/>
        </w:rPr>
        <w:t>pandemics</w:t>
      </w:r>
      <w:r w:rsidRPr="002648A8">
        <w:rPr>
          <w:sz w:val="12"/>
        </w:rPr>
        <w:t xml:space="preserve">, </w:t>
      </w:r>
      <w:r w:rsidRPr="002648A8">
        <w:rPr>
          <w:rStyle w:val="StyleUnderline"/>
        </w:rPr>
        <w:t>climate change</w:t>
      </w:r>
      <w:r w:rsidRPr="002648A8">
        <w:rPr>
          <w:sz w:val="12"/>
        </w:rPr>
        <w:t xml:space="preserve">, biodiversity loss, </w:t>
      </w:r>
      <w:r w:rsidRPr="002648A8">
        <w:rPr>
          <w:rStyle w:val="StyleUnderline"/>
        </w:rPr>
        <w:t>nuclear weapons</w:t>
      </w:r>
      <w:r w:rsidRPr="002648A8">
        <w:rPr>
          <w:sz w:val="12"/>
        </w:rPr>
        <w:t xml:space="preserve">, </w:t>
      </w:r>
      <w:r w:rsidRPr="002648A8">
        <w:rPr>
          <w:rStyle w:val="StyleUnderline"/>
        </w:rPr>
        <w:t>biotechnology</w:t>
      </w:r>
      <w:r w:rsidRPr="002648A8">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30154A">
        <w:rPr>
          <w:rStyle w:val="Emphasis"/>
          <w:highlight w:val="cyan"/>
        </w:rPr>
        <w:t>climate change</w:t>
      </w:r>
      <w:r w:rsidRPr="002648A8">
        <w:rPr>
          <w:rStyle w:val="Emphasis"/>
        </w:rPr>
        <w:t xml:space="preserve"> </w:t>
      </w:r>
      <w:r w:rsidRPr="002648A8">
        <w:rPr>
          <w:sz w:val="12"/>
        </w:rPr>
        <w:t xml:space="preserve">and </w:t>
      </w:r>
      <w:proofErr w:type="spellStart"/>
      <w:r w:rsidRPr="002648A8">
        <w:rPr>
          <w:sz w:val="12"/>
        </w:rPr>
        <w:t>biodiveristy</w:t>
      </w:r>
      <w:proofErr w:type="spellEnd"/>
      <w:r w:rsidRPr="002648A8">
        <w:rPr>
          <w:rStyle w:val="StyleUnderline"/>
        </w:rPr>
        <w:t xml:space="preserve"> loss</w:t>
      </w:r>
      <w:r w:rsidRPr="002648A8">
        <w:rPr>
          <w:sz w:val="12"/>
        </w:rPr>
        <w:t xml:space="preserve">, </w:t>
      </w:r>
      <w:r w:rsidRPr="0030154A">
        <w:rPr>
          <w:rStyle w:val="StyleUnderline"/>
          <w:highlight w:val="cyan"/>
        </w:rPr>
        <w:t xml:space="preserve">should </w:t>
      </w:r>
      <w:r w:rsidRPr="0030154A">
        <w:rPr>
          <w:rStyle w:val="Emphasis"/>
          <w:highlight w:val="cyan"/>
        </w:rPr>
        <w:t>take priority</w:t>
      </w:r>
      <w:r w:rsidRPr="002648A8">
        <w:rPr>
          <w:sz w:val="12"/>
        </w:rPr>
        <w:t xml:space="preserve"> right now </w:t>
      </w:r>
      <w:r w:rsidRPr="0030154A">
        <w:rPr>
          <w:rStyle w:val="StyleUnderline"/>
          <w:highlight w:val="cyan"/>
        </w:rPr>
        <w:t>over</w:t>
      </w:r>
      <w:r w:rsidRPr="0030154A">
        <w:rPr>
          <w:sz w:val="12"/>
          <w:highlight w:val="cyan"/>
        </w:rPr>
        <w:t xml:space="preserve"> </w:t>
      </w:r>
      <w:r w:rsidRPr="0030154A">
        <w:rPr>
          <w:rStyle w:val="Emphasis"/>
          <w:highlight w:val="cyan"/>
        </w:rPr>
        <w:t>every other known threat</w:t>
      </w:r>
      <w:r w:rsidRPr="002648A8">
        <w:rPr>
          <w:sz w:val="12"/>
        </w:rPr>
        <w:t xml:space="preserve">. Why? </w:t>
      </w:r>
      <w:r w:rsidRPr="006A19B1">
        <w:rPr>
          <w:rStyle w:val="StyleUnderline"/>
        </w:rPr>
        <w:t>Because these ongoing catastrophes</w:t>
      </w:r>
      <w:r w:rsidRPr="006A19B1">
        <w:rPr>
          <w:sz w:val="12"/>
        </w:rPr>
        <w:t xml:space="preserve"> </w:t>
      </w:r>
      <w:r w:rsidRPr="006A19B1">
        <w:rPr>
          <w:rStyle w:val="Emphasis"/>
        </w:rPr>
        <w:t>in slow-motion</w:t>
      </w:r>
      <w:r w:rsidRPr="006A19B1">
        <w:rPr>
          <w:sz w:val="12"/>
        </w:rPr>
        <w:t xml:space="preserve"> </w:t>
      </w:r>
      <w:r w:rsidRPr="006A19B1">
        <w:rPr>
          <w:rStyle w:val="StyleUnderline"/>
        </w:rPr>
        <w:t xml:space="preserve">will frame </w:t>
      </w:r>
      <w:r w:rsidRPr="0030154A">
        <w:rPr>
          <w:rStyle w:val="StyleUnderline"/>
          <w:highlight w:val="cyan"/>
        </w:rPr>
        <w:t xml:space="preserve">our </w:t>
      </w:r>
      <w:r w:rsidRPr="0030154A">
        <w:rPr>
          <w:rStyle w:val="Emphasis"/>
          <w:highlight w:val="cyan"/>
        </w:rPr>
        <w:t>existential predicament</w:t>
      </w:r>
      <w:r w:rsidRPr="006A19B1">
        <w:rPr>
          <w:sz w:val="12"/>
        </w:rPr>
        <w:t xml:space="preserve"> on Earth not just for the rest of this century, but </w:t>
      </w:r>
      <w:r w:rsidRPr="006A19B1">
        <w:rPr>
          <w:rStyle w:val="StyleUnderline"/>
        </w:rPr>
        <w:t>for</w:t>
      </w:r>
      <w:r w:rsidRPr="006A19B1">
        <w:rPr>
          <w:sz w:val="12"/>
        </w:rPr>
        <w:t xml:space="preserve"> literally </w:t>
      </w:r>
      <w:r w:rsidRPr="006A19B1">
        <w:rPr>
          <w:rStyle w:val="Emphasis"/>
        </w:rPr>
        <w:t>thousands of</w:t>
      </w:r>
      <w:r w:rsidRPr="002648A8">
        <w:rPr>
          <w:rStyle w:val="Emphasis"/>
        </w:rPr>
        <w:t xml:space="preserve"> years</w:t>
      </w:r>
      <w:r w:rsidRPr="002648A8">
        <w:rPr>
          <w:sz w:val="12"/>
        </w:rPr>
        <w:t xml:space="preserve"> to come. As such, </w:t>
      </w:r>
      <w:r w:rsidRPr="006A19B1">
        <w:rPr>
          <w:rStyle w:val="StyleUnderline"/>
        </w:rPr>
        <w:t>they</w:t>
      </w:r>
      <w:r w:rsidRPr="006A19B1">
        <w:rPr>
          <w:sz w:val="12"/>
        </w:rPr>
        <w:t xml:space="preserve"> </w:t>
      </w:r>
      <w:r w:rsidRPr="0030154A">
        <w:rPr>
          <w:rStyle w:val="StyleUnderline"/>
          <w:highlight w:val="cyan"/>
        </w:rPr>
        <w:t xml:space="preserve">have the capacity to </w:t>
      </w:r>
      <w:r w:rsidRPr="0030154A">
        <w:rPr>
          <w:rStyle w:val="Emphasis"/>
          <w:highlight w:val="cyan"/>
        </w:rPr>
        <w:t>raise or lower</w:t>
      </w:r>
      <w:r w:rsidRPr="002648A8">
        <w:rPr>
          <w:rStyle w:val="StyleUnderline"/>
        </w:rPr>
        <w:t xml:space="preserve"> the </w:t>
      </w:r>
      <w:r w:rsidRPr="0030154A">
        <w:rPr>
          <w:rStyle w:val="Emphasis"/>
          <w:highlight w:val="cyan"/>
        </w:rPr>
        <w:t xml:space="preserve">probability of other </w:t>
      </w:r>
      <w:r w:rsidRPr="005B2BD4">
        <w:rPr>
          <w:rStyle w:val="Emphasis"/>
        </w:rPr>
        <w:t>risks</w:t>
      </w:r>
      <w:r w:rsidRPr="002648A8">
        <w:rPr>
          <w:rStyle w:val="Emphasis"/>
        </w:rPr>
        <w:t xml:space="preserve"> </w:t>
      </w:r>
      <w:r w:rsidRPr="0030154A">
        <w:rPr>
          <w:rStyle w:val="Emphasis"/>
          <w:highlight w:val="cyan"/>
        </w:rPr>
        <w:t>scenarios</w:t>
      </w:r>
      <w:r w:rsidRPr="0030154A">
        <w:rPr>
          <w:sz w:val="12"/>
          <w:highlight w:val="cyan"/>
        </w:rPr>
        <w:t xml:space="preserve"> </w:t>
      </w:r>
      <w:r w:rsidRPr="002648A8">
        <w:rPr>
          <w:rStyle w:val="StyleUnderline"/>
        </w:rPr>
        <w:t>unfolding</w:t>
      </w:r>
      <w:r w:rsidRPr="002648A8">
        <w:rPr>
          <w:sz w:val="12"/>
        </w:rPr>
        <w:t xml:space="preserve">. Multiplying Threats Ask yourself the following: </w:t>
      </w:r>
      <w:r w:rsidRPr="002648A8">
        <w:rPr>
          <w:rStyle w:val="StyleUnderline"/>
        </w:rPr>
        <w:t xml:space="preserve">are </w:t>
      </w:r>
      <w:r w:rsidRPr="0030154A">
        <w:rPr>
          <w:rStyle w:val="StyleUnderline"/>
          <w:highlight w:val="cyan"/>
        </w:rPr>
        <w:t>wars more</w:t>
      </w:r>
      <w:r w:rsidRPr="002648A8">
        <w:rPr>
          <w:rStyle w:val="StyleUnderline"/>
        </w:rPr>
        <w:t xml:space="preserve"> or less </w:t>
      </w:r>
      <w:r w:rsidRPr="0030154A">
        <w:rPr>
          <w:rStyle w:val="StyleUnderline"/>
          <w:highlight w:val="cyan"/>
        </w:rPr>
        <w:t xml:space="preserve">likely in a world marked by </w:t>
      </w:r>
      <w:r w:rsidRPr="0030154A">
        <w:rPr>
          <w:rStyle w:val="Emphasis"/>
          <w:highlight w:val="cyan"/>
        </w:rPr>
        <w:t>extreme weather events</w:t>
      </w:r>
      <w:r w:rsidRPr="002648A8">
        <w:rPr>
          <w:sz w:val="12"/>
        </w:rPr>
        <w:t xml:space="preserve">, </w:t>
      </w:r>
      <w:r w:rsidRPr="002648A8">
        <w:rPr>
          <w:rStyle w:val="Emphasis"/>
        </w:rPr>
        <w:t>megadroughts</w:t>
      </w:r>
      <w:r w:rsidRPr="002648A8">
        <w:rPr>
          <w:sz w:val="12"/>
        </w:rPr>
        <w:t xml:space="preserve">, </w:t>
      </w:r>
      <w:r w:rsidRPr="002648A8">
        <w:rPr>
          <w:rStyle w:val="Emphasis"/>
        </w:rPr>
        <w:t>food supply disruptions</w:t>
      </w:r>
      <w:r w:rsidRPr="002648A8">
        <w:rPr>
          <w:sz w:val="12"/>
        </w:rPr>
        <w:t xml:space="preserve">, and sea-level rise? </w:t>
      </w:r>
      <w:r w:rsidRPr="0030154A">
        <w:rPr>
          <w:rStyle w:val="StyleUnderline"/>
          <w:highlight w:val="cyan"/>
        </w:rPr>
        <w:t>Are terrorist attacks</w:t>
      </w:r>
      <w:r w:rsidRPr="0030154A">
        <w:rPr>
          <w:sz w:val="12"/>
          <w:highlight w:val="cyan"/>
        </w:rPr>
        <w:t xml:space="preserve"> </w:t>
      </w:r>
      <w:r w:rsidRPr="0030154A">
        <w:rPr>
          <w:rStyle w:val="StyleUnderline"/>
          <w:highlight w:val="cyan"/>
        </w:rPr>
        <w:t>more</w:t>
      </w:r>
      <w:r w:rsidRPr="002648A8">
        <w:rPr>
          <w:rStyle w:val="StyleUnderline"/>
        </w:rPr>
        <w:t xml:space="preserve"> or less </w:t>
      </w:r>
      <w:r w:rsidRPr="0030154A">
        <w:rPr>
          <w:rStyle w:val="StyleUnderline"/>
          <w:highlight w:val="cyan"/>
        </w:rPr>
        <w:t>likely</w:t>
      </w:r>
      <w:r w:rsidRPr="002648A8">
        <w:rPr>
          <w:rStyle w:val="StyleUnderline"/>
        </w:rPr>
        <w:t xml:space="preserve"> in a world beset</w:t>
      </w:r>
      <w:r w:rsidRPr="002648A8">
        <w:rPr>
          <w:sz w:val="12"/>
        </w:rPr>
        <w:t xml:space="preserve"> by </w:t>
      </w:r>
      <w:r w:rsidRPr="0030154A">
        <w:rPr>
          <w:rStyle w:val="Emphasis"/>
          <w:highlight w:val="cyan"/>
        </w:rPr>
        <w:t>the collapse of global ecosystems</w:t>
      </w:r>
      <w:r w:rsidRPr="0030154A">
        <w:rPr>
          <w:sz w:val="12"/>
          <w:highlight w:val="cyan"/>
        </w:rPr>
        <w:t xml:space="preserve">, </w:t>
      </w:r>
      <w:r w:rsidRPr="0030154A">
        <w:rPr>
          <w:rStyle w:val="Emphasis"/>
          <w:highlight w:val="cyan"/>
        </w:rPr>
        <w:t>agricultural failures</w:t>
      </w:r>
      <w:r w:rsidRPr="0030154A">
        <w:rPr>
          <w:sz w:val="12"/>
          <w:highlight w:val="cyan"/>
        </w:rPr>
        <w:t xml:space="preserve">, </w:t>
      </w:r>
      <w:r w:rsidRPr="0030154A">
        <w:rPr>
          <w:rStyle w:val="Emphasis"/>
          <w:highlight w:val="cyan"/>
        </w:rPr>
        <w:t>economic uncertainty</w:t>
      </w:r>
      <w:r w:rsidRPr="002648A8">
        <w:rPr>
          <w:sz w:val="12"/>
        </w:rPr>
        <w:t xml:space="preserve">, </w:t>
      </w:r>
      <w:r w:rsidRPr="0030154A">
        <w:rPr>
          <w:rStyle w:val="StyleUnderline"/>
          <w:highlight w:val="cyan"/>
        </w:rPr>
        <w:t xml:space="preserve">and </w:t>
      </w:r>
      <w:r w:rsidRPr="0030154A">
        <w:rPr>
          <w:rStyle w:val="Emphasis"/>
          <w:highlight w:val="cyan"/>
        </w:rPr>
        <w:t>political instability</w:t>
      </w:r>
      <w:r w:rsidRPr="002648A8">
        <w:rPr>
          <w:sz w:val="12"/>
        </w:rPr>
        <w:t xml:space="preserve">? Both </w:t>
      </w:r>
      <w:r w:rsidRPr="002648A8">
        <w:rPr>
          <w:rStyle w:val="StyleUnderline"/>
        </w:rPr>
        <w:t xml:space="preserve">government officials and scientists </w:t>
      </w:r>
      <w:r w:rsidRPr="006A19B1">
        <w:rPr>
          <w:rStyle w:val="StyleUnderline"/>
        </w:rPr>
        <w:t>agree that the answer is</w:t>
      </w:r>
      <w:r w:rsidRPr="002648A8">
        <w:rPr>
          <w:sz w:val="12"/>
        </w:rPr>
        <w:t xml:space="preserve"> </w:t>
      </w:r>
      <w:r w:rsidRPr="002648A8">
        <w:rPr>
          <w:rStyle w:val="Emphasis"/>
        </w:rPr>
        <w:t>“more likely.”</w:t>
      </w:r>
      <w:r w:rsidRPr="002648A8">
        <w:rPr>
          <w:sz w:val="12"/>
        </w:rPr>
        <w:t xml:space="preserve"> For example, the current </w:t>
      </w:r>
      <w:r w:rsidRPr="006A19B1">
        <w:rPr>
          <w:rStyle w:val="StyleUnderline"/>
        </w:rPr>
        <w:t>Director of the CIA, John</w:t>
      </w:r>
      <w:r w:rsidRPr="002648A8">
        <w:rPr>
          <w:sz w:val="12"/>
        </w:rPr>
        <w:t xml:space="preserve"> </w:t>
      </w:r>
      <w:r w:rsidRPr="002648A8">
        <w:rPr>
          <w:rStyle w:val="StyleUnderline"/>
        </w:rPr>
        <w:t>Brennan</w:t>
      </w:r>
      <w:r w:rsidRPr="002648A8">
        <w:rPr>
          <w:sz w:val="12"/>
        </w:rPr>
        <w:t xml:space="preserve">, recently </w:t>
      </w:r>
      <w:r w:rsidRPr="002648A8">
        <w:rPr>
          <w:rStyle w:val="StyleUnderline"/>
        </w:rPr>
        <w:t>identified</w:t>
      </w:r>
      <w:r w:rsidRPr="002648A8">
        <w:rPr>
          <w:sz w:val="12"/>
        </w:rPr>
        <w:t xml:space="preserve"> “the impact of </w:t>
      </w:r>
      <w:r w:rsidRPr="0030154A">
        <w:rPr>
          <w:rStyle w:val="StyleUnderline"/>
          <w:highlight w:val="cyan"/>
        </w:rPr>
        <w:t>climate change</w:t>
      </w:r>
      <w:r w:rsidRPr="0030154A">
        <w:rPr>
          <w:sz w:val="12"/>
          <w:highlight w:val="cyan"/>
        </w:rPr>
        <w:t xml:space="preserve">” </w:t>
      </w:r>
      <w:r w:rsidRPr="0030154A">
        <w:rPr>
          <w:rStyle w:val="StyleUnderline"/>
          <w:highlight w:val="cyan"/>
        </w:rPr>
        <w:t>as</w:t>
      </w:r>
      <w:r w:rsidRPr="002648A8">
        <w:rPr>
          <w:rStyle w:val="StyleUnderline"/>
        </w:rPr>
        <w:t xml:space="preserve"> one of </w:t>
      </w:r>
      <w:r w:rsidRPr="0030154A">
        <w:rPr>
          <w:rStyle w:val="StyleUnderline"/>
          <w:highlight w:val="cyan"/>
        </w:rPr>
        <w:t>the</w:t>
      </w:r>
      <w:r w:rsidRPr="002648A8">
        <w:rPr>
          <w:rStyle w:val="StyleUnderline"/>
        </w:rPr>
        <w:t xml:space="preserve"> </w:t>
      </w:r>
      <w:r w:rsidRPr="006A19B1">
        <w:rPr>
          <w:rStyle w:val="Emphasis"/>
        </w:rPr>
        <w:t xml:space="preserve">“deeper </w:t>
      </w:r>
      <w:r w:rsidRPr="0030154A">
        <w:rPr>
          <w:rStyle w:val="Emphasis"/>
          <w:highlight w:val="cyan"/>
        </w:rPr>
        <w:t>cause</w:t>
      </w:r>
      <w:r w:rsidRPr="007B2BDF">
        <w:rPr>
          <w:rStyle w:val="Emphasis"/>
        </w:rPr>
        <w:t>s</w:t>
      </w:r>
      <w:r w:rsidRPr="0030154A">
        <w:rPr>
          <w:rStyle w:val="StyleUnderline"/>
          <w:highlight w:val="cyan"/>
        </w:rPr>
        <w:t xml:space="preserve"> of </w:t>
      </w:r>
      <w:r w:rsidRPr="006A19B1">
        <w:rPr>
          <w:rStyle w:val="StyleUnderline"/>
        </w:rPr>
        <w:t xml:space="preserve">this </w:t>
      </w:r>
      <w:r w:rsidRPr="0030154A">
        <w:rPr>
          <w:rStyle w:val="StyleUnderline"/>
          <w:highlight w:val="cyan"/>
        </w:rPr>
        <w:t>rising instability”</w:t>
      </w:r>
      <w:r w:rsidRPr="0030154A">
        <w:rPr>
          <w:sz w:val="12"/>
          <w:highlight w:val="cyan"/>
        </w:rPr>
        <w:t xml:space="preserve"> </w:t>
      </w:r>
      <w:r w:rsidRPr="0030154A">
        <w:rPr>
          <w:rStyle w:val="StyleUnderline"/>
          <w:highlight w:val="cyan"/>
        </w:rPr>
        <w:t>in</w:t>
      </w:r>
      <w:r w:rsidRPr="002648A8">
        <w:rPr>
          <w:sz w:val="12"/>
        </w:rPr>
        <w:t xml:space="preserve"> countries like </w:t>
      </w:r>
      <w:r w:rsidRPr="0030154A">
        <w:rPr>
          <w:rStyle w:val="Emphasis"/>
          <w:highlight w:val="cyan"/>
        </w:rPr>
        <w:t>Syria</w:t>
      </w:r>
      <w:r w:rsidRPr="0030154A">
        <w:rPr>
          <w:sz w:val="12"/>
          <w:highlight w:val="cyan"/>
        </w:rPr>
        <w:t xml:space="preserve">, </w:t>
      </w:r>
      <w:r w:rsidRPr="0030154A">
        <w:rPr>
          <w:rStyle w:val="Emphasis"/>
          <w:highlight w:val="cyan"/>
        </w:rPr>
        <w:t>Iraq</w:t>
      </w:r>
      <w:r w:rsidRPr="0030154A">
        <w:rPr>
          <w:sz w:val="12"/>
          <w:highlight w:val="cyan"/>
        </w:rPr>
        <w:t xml:space="preserve">, </w:t>
      </w:r>
      <w:r w:rsidRPr="0030154A">
        <w:rPr>
          <w:rStyle w:val="Emphasis"/>
          <w:highlight w:val="cyan"/>
        </w:rPr>
        <w:t>Yemen</w:t>
      </w:r>
      <w:r w:rsidRPr="0030154A">
        <w:rPr>
          <w:sz w:val="12"/>
          <w:highlight w:val="cyan"/>
        </w:rPr>
        <w:t xml:space="preserve">, </w:t>
      </w:r>
      <w:r w:rsidRPr="0030154A">
        <w:rPr>
          <w:rStyle w:val="Emphasis"/>
          <w:highlight w:val="cyan"/>
        </w:rPr>
        <w:t>Libya</w:t>
      </w:r>
      <w:r w:rsidRPr="0030154A">
        <w:rPr>
          <w:sz w:val="12"/>
          <w:highlight w:val="cyan"/>
        </w:rPr>
        <w:t xml:space="preserve">, </w:t>
      </w:r>
      <w:r w:rsidRPr="0030154A">
        <w:rPr>
          <w:rStyle w:val="StyleUnderline"/>
          <w:highlight w:val="cyan"/>
        </w:rPr>
        <w:t>and</w:t>
      </w:r>
      <w:r w:rsidRPr="0030154A">
        <w:rPr>
          <w:sz w:val="12"/>
          <w:highlight w:val="cyan"/>
        </w:rPr>
        <w:t xml:space="preserve"> </w:t>
      </w:r>
      <w:r w:rsidRPr="0030154A">
        <w:rPr>
          <w:rStyle w:val="Emphasis"/>
          <w:highlight w:val="cyan"/>
        </w:rPr>
        <w:t>Ukraine</w:t>
      </w:r>
      <w:r w:rsidRPr="002648A8">
        <w:rPr>
          <w:sz w:val="12"/>
        </w:rPr>
        <w:t xml:space="preserve">. Similarly, the </w:t>
      </w:r>
      <w:r w:rsidRPr="006A19B1">
        <w:rPr>
          <w:rStyle w:val="StyleUnderline"/>
        </w:rPr>
        <w:t>former Secretary of Defense</w:t>
      </w:r>
      <w:r w:rsidRPr="002648A8">
        <w:rPr>
          <w:sz w:val="12"/>
        </w:rPr>
        <w:t xml:space="preserve">, Chuck </w:t>
      </w:r>
      <w:r w:rsidRPr="002648A8">
        <w:rPr>
          <w:rStyle w:val="StyleUnderline"/>
        </w:rPr>
        <w:t>Hagel</w:t>
      </w:r>
      <w:r w:rsidRPr="002648A8">
        <w:rPr>
          <w:sz w:val="12"/>
        </w:rPr>
        <w:t xml:space="preserve">, has </w:t>
      </w:r>
      <w:r w:rsidRPr="002648A8">
        <w:rPr>
          <w:rStyle w:val="StyleUnderline"/>
        </w:rPr>
        <w:t xml:space="preserve">described </w:t>
      </w:r>
      <w:r w:rsidRPr="0084017D">
        <w:rPr>
          <w:rStyle w:val="StyleUnderline"/>
        </w:rPr>
        <w:t xml:space="preserve">climate change as a </w:t>
      </w:r>
      <w:r w:rsidRPr="0084017D">
        <w:rPr>
          <w:rStyle w:val="Emphasis"/>
        </w:rPr>
        <w:t>“threat multiplier”</w:t>
      </w:r>
      <w:r w:rsidRPr="0084017D">
        <w:rPr>
          <w:sz w:val="12"/>
        </w:rPr>
        <w:t xml:space="preserve"> </w:t>
      </w:r>
      <w:r w:rsidRPr="0084017D">
        <w:rPr>
          <w:rStyle w:val="StyleUnderline"/>
        </w:rPr>
        <w:t>with “the potential to exacerbate many of the challenges we are dealing with today — from infectious disease</w:t>
      </w:r>
      <w:r w:rsidRPr="006A19B1">
        <w:rPr>
          <w:rStyle w:val="StyleUnderline"/>
        </w:rPr>
        <w:t xml:space="preserve"> to terrorism</w:t>
      </w:r>
      <w:r w:rsidRPr="002648A8">
        <w:rPr>
          <w:sz w:val="12"/>
        </w:rPr>
        <w:t xml:space="preserve">.” </w:t>
      </w:r>
      <w:r w:rsidRPr="006A19B1">
        <w:rPr>
          <w:rStyle w:val="StyleUnderline"/>
        </w:rPr>
        <w:t>The Department of Defense has also affirmed a connection</w:t>
      </w:r>
      <w:r w:rsidRPr="002648A8">
        <w:rPr>
          <w:sz w:val="12"/>
        </w:rPr>
        <w:t xml:space="preserve">. </w:t>
      </w:r>
      <w:r w:rsidRPr="006A19B1">
        <w:rPr>
          <w:rStyle w:val="StyleUnderline"/>
        </w:rPr>
        <w:t>In a 2015 report</w:t>
      </w:r>
      <w:r w:rsidRPr="002648A8">
        <w:rPr>
          <w:sz w:val="12"/>
        </w:rPr>
        <w:t xml:space="preserve">, it </w:t>
      </w:r>
      <w:r w:rsidRPr="006A19B1">
        <w:rPr>
          <w:rStyle w:val="StyleUnderline"/>
        </w:rPr>
        <w:t>states</w:t>
      </w:r>
      <w:r w:rsidRPr="002648A8">
        <w:rPr>
          <w:sz w:val="12"/>
        </w:rPr>
        <w:t xml:space="preserve">, “Global </w:t>
      </w:r>
      <w:r w:rsidRPr="0030154A">
        <w:rPr>
          <w:rStyle w:val="StyleUnderline"/>
          <w:highlight w:val="cyan"/>
        </w:rPr>
        <w:t>climate change will aggravate</w:t>
      </w:r>
      <w:r w:rsidRPr="002648A8">
        <w:rPr>
          <w:sz w:val="12"/>
        </w:rPr>
        <w:t xml:space="preserve"> problems such as </w:t>
      </w:r>
      <w:r w:rsidRPr="0030154A">
        <w:rPr>
          <w:rStyle w:val="Emphasis"/>
          <w:highlight w:val="cyan"/>
        </w:rPr>
        <w:t>poverty</w:t>
      </w:r>
      <w:r w:rsidRPr="0030154A">
        <w:rPr>
          <w:sz w:val="12"/>
          <w:highlight w:val="cyan"/>
        </w:rPr>
        <w:t xml:space="preserve">, </w:t>
      </w:r>
      <w:r w:rsidRPr="0030154A">
        <w:rPr>
          <w:rStyle w:val="Emphasis"/>
          <w:highlight w:val="cyan"/>
        </w:rPr>
        <w:t>social tensions</w:t>
      </w:r>
      <w:r w:rsidRPr="002648A8">
        <w:rPr>
          <w:sz w:val="12"/>
        </w:rPr>
        <w:t xml:space="preserve">, </w:t>
      </w:r>
      <w:r w:rsidRPr="006A19B1">
        <w:rPr>
          <w:rStyle w:val="Emphasis"/>
        </w:rPr>
        <w:t>environmental degradation</w:t>
      </w:r>
      <w:r w:rsidRPr="002648A8">
        <w:rPr>
          <w:sz w:val="12"/>
        </w:rPr>
        <w:t xml:space="preserve">, </w:t>
      </w:r>
      <w:r w:rsidRPr="0030154A">
        <w:rPr>
          <w:rStyle w:val="Emphasis"/>
          <w:highlight w:val="cyan"/>
        </w:rPr>
        <w:t>ineffectual leadership</w:t>
      </w:r>
      <w:r w:rsidRPr="0030154A">
        <w:rPr>
          <w:sz w:val="12"/>
          <w:highlight w:val="cyan"/>
        </w:rPr>
        <w:t xml:space="preserve"> </w:t>
      </w:r>
      <w:r w:rsidRPr="0030154A">
        <w:rPr>
          <w:rStyle w:val="StyleUnderline"/>
          <w:highlight w:val="cyan"/>
        </w:rPr>
        <w:t>and</w:t>
      </w:r>
      <w:r w:rsidRPr="0030154A">
        <w:rPr>
          <w:sz w:val="12"/>
          <w:highlight w:val="cyan"/>
        </w:rPr>
        <w:t xml:space="preserve"> </w:t>
      </w:r>
      <w:r w:rsidRPr="0030154A">
        <w:rPr>
          <w:rStyle w:val="Emphasis"/>
          <w:highlight w:val="cyan"/>
        </w:rPr>
        <w:t>weak political institutions</w:t>
      </w:r>
      <w:r w:rsidRPr="002648A8">
        <w:rPr>
          <w:sz w:val="12"/>
        </w:rPr>
        <w:t xml:space="preserve"> </w:t>
      </w:r>
      <w:r w:rsidRPr="002648A8">
        <w:rPr>
          <w:rStyle w:val="StyleUnderline"/>
        </w:rPr>
        <w:t xml:space="preserve">that threaten </w:t>
      </w:r>
      <w:r w:rsidRPr="006A19B1">
        <w:rPr>
          <w:rStyle w:val="StyleUnderline"/>
        </w:rPr>
        <w:t>stability in a number of countries</w:t>
      </w:r>
      <w:r w:rsidRPr="002648A8">
        <w:rPr>
          <w:sz w:val="12"/>
        </w:rPr>
        <w:t xml:space="preserve">.” </w:t>
      </w:r>
      <w:r w:rsidRPr="006A19B1">
        <w:rPr>
          <w:rStyle w:val="Emphasis"/>
        </w:rPr>
        <w:t>Scientific studies</w:t>
      </w:r>
      <w:r w:rsidRPr="006A19B1">
        <w:rPr>
          <w:rStyle w:val="StyleUnderline"/>
        </w:rPr>
        <w:t xml:space="preserve"> have further shown a connection between the environmental crisis and violent conflicts</w:t>
      </w:r>
      <w:r w:rsidRPr="002648A8">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2648A8">
        <w:rPr>
          <w:rStyle w:val="StyleUnderline"/>
        </w:rPr>
        <w:t xml:space="preserve">climate change </w:t>
      </w:r>
      <w:r w:rsidRPr="002648A8">
        <w:rPr>
          <w:sz w:val="12"/>
        </w:rPr>
        <w:t xml:space="preserve">and biodiversity loss </w:t>
      </w:r>
      <w:r w:rsidRPr="0030154A">
        <w:rPr>
          <w:rStyle w:val="StyleUnderline"/>
          <w:highlight w:val="cyan"/>
        </w:rPr>
        <w:t>could</w:t>
      </w:r>
      <w:r w:rsidRPr="002648A8">
        <w:rPr>
          <w:rStyle w:val="StyleUnderline"/>
        </w:rPr>
        <w:t xml:space="preserve"> very easily </w:t>
      </w:r>
      <w:r w:rsidRPr="0030154A">
        <w:rPr>
          <w:rStyle w:val="StyleUnderline"/>
          <w:highlight w:val="cyan"/>
        </w:rPr>
        <w:t xml:space="preserve">push societies </w:t>
      </w:r>
      <w:r w:rsidRPr="0030154A">
        <w:rPr>
          <w:rStyle w:val="Emphasis"/>
          <w:highlight w:val="cyan"/>
        </w:rPr>
        <w:t>to the brink of collapse</w:t>
      </w:r>
      <w:r w:rsidRPr="002648A8">
        <w:rPr>
          <w:sz w:val="12"/>
        </w:rPr>
        <w:t xml:space="preserve">. </w:t>
      </w:r>
      <w:r w:rsidRPr="002648A8">
        <w:rPr>
          <w:rStyle w:val="StyleUnderline"/>
        </w:rPr>
        <w:t xml:space="preserve">This will exacerbate </w:t>
      </w:r>
      <w:r w:rsidRPr="002648A8">
        <w:rPr>
          <w:rStyle w:val="Emphasis"/>
        </w:rPr>
        <w:t>existing geopolitical tensions</w:t>
      </w:r>
      <w:r w:rsidRPr="002648A8">
        <w:rPr>
          <w:rStyle w:val="StyleUnderline"/>
        </w:rPr>
        <w:t xml:space="preserve"> and introduce entirely</w:t>
      </w:r>
      <w:r w:rsidRPr="002648A8">
        <w:rPr>
          <w:sz w:val="12"/>
        </w:rPr>
        <w:t xml:space="preserve"> </w:t>
      </w:r>
      <w:r w:rsidRPr="002648A8">
        <w:rPr>
          <w:rStyle w:val="Emphasis"/>
        </w:rPr>
        <w:t>new power struggles</w:t>
      </w:r>
      <w:r w:rsidRPr="002648A8">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2648A8">
        <w:rPr>
          <w:rStyle w:val="StyleUnderline"/>
        </w:rPr>
        <w:t>imagine</w:t>
      </w:r>
      <w:r w:rsidRPr="002648A8">
        <w:rPr>
          <w:sz w:val="12"/>
        </w:rPr>
        <w:t xml:space="preserve"> that astronomers discover </w:t>
      </w:r>
      <w:r w:rsidRPr="002648A8">
        <w:rPr>
          <w:rStyle w:val="StyleUnderline"/>
        </w:rPr>
        <w:t>a</w:t>
      </w:r>
      <w:r w:rsidRPr="002648A8">
        <w:rPr>
          <w:sz w:val="12"/>
        </w:rPr>
        <w:t xml:space="preserve"> behemoth asteroid </w:t>
      </w:r>
      <w:r w:rsidRPr="002648A8">
        <w:rPr>
          <w:rStyle w:val="StyleUnderline"/>
        </w:rPr>
        <w:t>barreling toward</w:t>
      </w:r>
      <w:r w:rsidRPr="002648A8">
        <w:rPr>
          <w:sz w:val="12"/>
        </w:rPr>
        <w:t xml:space="preserve"> Earth. Will designing, building, and launching a spacecraft to divert the assassin past our planet be easier or more difficult in a world preoccupied with other survival issues? </w:t>
      </w:r>
      <w:r w:rsidRPr="002648A8">
        <w:rPr>
          <w:rStyle w:val="StyleUnderline"/>
        </w:rPr>
        <w:t>In a relatively peaceful world,</w:t>
      </w:r>
      <w:r w:rsidRPr="002648A8">
        <w:rPr>
          <w:sz w:val="12"/>
        </w:rPr>
        <w:t xml:space="preserve"> </w:t>
      </w:r>
      <w:r w:rsidRPr="002648A8">
        <w:rPr>
          <w:rStyle w:val="StyleUnderline"/>
        </w:rPr>
        <w:t xml:space="preserve">one could imagine an </w:t>
      </w:r>
      <w:r w:rsidRPr="0084017D">
        <w:rPr>
          <w:rStyle w:val="StyleUnderline"/>
        </w:rPr>
        <w:t>asteroid</w:t>
      </w:r>
      <w:r w:rsidRPr="0084017D">
        <w:rPr>
          <w:sz w:val="12"/>
        </w:rPr>
        <w:t xml:space="preserve"> actually </w:t>
      </w:r>
      <w:r w:rsidRPr="0084017D">
        <w:rPr>
          <w:rStyle w:val="StyleUnderline"/>
        </w:rPr>
        <w:t>bringing humanity together</w:t>
      </w:r>
      <w:r w:rsidRPr="0084017D">
        <w:rPr>
          <w:sz w:val="12"/>
        </w:rPr>
        <w:t xml:space="preserve"> </w:t>
      </w:r>
      <w:r w:rsidRPr="0084017D">
        <w:rPr>
          <w:rStyle w:val="StyleUnderline"/>
        </w:rPr>
        <w:t xml:space="preserve">by directing our attention </w:t>
      </w:r>
      <w:r w:rsidRPr="0084017D">
        <w:rPr>
          <w:rStyle w:val="Emphasis"/>
        </w:rPr>
        <w:t>toward a common threat</w:t>
      </w:r>
      <w:r w:rsidRPr="0084017D">
        <w:rPr>
          <w:rStyle w:val="StyleUnderline"/>
        </w:rPr>
        <w:t>.</w:t>
      </w:r>
      <w:r w:rsidRPr="0084017D">
        <w:rPr>
          <w:sz w:val="12"/>
        </w:rPr>
        <w:t xml:space="preserve"> </w:t>
      </w:r>
      <w:r w:rsidRPr="0084017D">
        <w:rPr>
          <w:rStyle w:val="Emphasis"/>
        </w:rPr>
        <w:t>But</w:t>
      </w:r>
      <w:r w:rsidRPr="0084017D">
        <w:rPr>
          <w:sz w:val="12"/>
        </w:rPr>
        <w:t xml:space="preserve"> if </w:t>
      </w:r>
      <w:r w:rsidRPr="0084017D">
        <w:rPr>
          <w:rStyle w:val="StyleUnderline"/>
        </w:rPr>
        <w:t>the “conflict multipliers” of climate change</w:t>
      </w:r>
      <w:r w:rsidRPr="0084017D">
        <w:rPr>
          <w:sz w:val="12"/>
        </w:rPr>
        <w:t xml:space="preserve"> and biodiversity loss </w:t>
      </w:r>
      <w:r w:rsidRPr="0084017D">
        <w:rPr>
          <w:rStyle w:val="StyleUnderline"/>
        </w:rPr>
        <w:t xml:space="preserve">have already </w:t>
      </w:r>
      <w:r w:rsidRPr="0084017D">
        <w:rPr>
          <w:rStyle w:val="Emphasis"/>
        </w:rPr>
        <w:t>catapulted civilization</w:t>
      </w:r>
      <w:r w:rsidRPr="0084017D">
        <w:rPr>
          <w:sz w:val="12"/>
        </w:rPr>
        <w:t xml:space="preserve"> </w:t>
      </w:r>
      <w:r w:rsidRPr="0084017D">
        <w:rPr>
          <w:rStyle w:val="StyleUnderline"/>
        </w:rPr>
        <w:t>into</w:t>
      </w:r>
      <w:r w:rsidRPr="0084017D">
        <w:rPr>
          <w:sz w:val="12"/>
        </w:rPr>
        <w:t xml:space="preserve"> chaos </w:t>
      </w:r>
      <w:r w:rsidRPr="0084017D">
        <w:rPr>
          <w:rStyle w:val="StyleUnderline"/>
        </w:rPr>
        <w:t>and</w:t>
      </w:r>
      <w:r w:rsidRPr="0084017D">
        <w:rPr>
          <w:sz w:val="12"/>
        </w:rPr>
        <w:t xml:space="preserve"> turmoil, I strongly suspect that </w:t>
      </w:r>
      <w:r w:rsidRPr="0084017D">
        <w:rPr>
          <w:rStyle w:val="StyleUnderline"/>
        </w:rPr>
        <w:t>humanity will become</w:t>
      </w:r>
      <w:r w:rsidRPr="0084017D">
        <w:rPr>
          <w:sz w:val="12"/>
        </w:rPr>
        <w:t xml:space="preserve"> </w:t>
      </w:r>
      <w:r w:rsidRPr="0084017D">
        <w:rPr>
          <w:rStyle w:val="StyleUnderline"/>
        </w:rPr>
        <w:t>more</w:t>
      </w:r>
      <w:r w:rsidRPr="0084017D">
        <w:rPr>
          <w:sz w:val="12"/>
        </w:rPr>
        <w:t xml:space="preserve">, rather than less, </w:t>
      </w:r>
      <w:r w:rsidRPr="0084017D">
        <w:rPr>
          <w:rStyle w:val="StyleUnderline"/>
        </w:rPr>
        <w:t>susceptible to danger</w:t>
      </w:r>
      <w:r w:rsidRPr="0084017D">
        <w:rPr>
          <w:sz w:val="12"/>
        </w:rPr>
        <w:t xml:space="preserve">s of this sort. Context Risks We can describe the dual threats of climate change and biodiversity loss as “context risks.” Neither is likely to directly cause the extinction of our species. But </w:t>
      </w:r>
      <w:r w:rsidRPr="0084017D">
        <w:rPr>
          <w:rStyle w:val="Emphasis"/>
        </w:rPr>
        <w:t>both will define the context in which civilization confronts all the other threats</w:t>
      </w:r>
      <w:r w:rsidRPr="002648A8">
        <w:rPr>
          <w:sz w:val="12"/>
        </w:rPr>
        <w:t xml:space="preserve"> before us. In this way, </w:t>
      </w:r>
      <w:r w:rsidRPr="002648A8">
        <w:rPr>
          <w:rStyle w:val="StyleUnderline"/>
        </w:rPr>
        <w:t xml:space="preserve">they could </w:t>
      </w:r>
      <w:r w:rsidRPr="002648A8">
        <w:rPr>
          <w:rStyle w:val="Emphasis"/>
        </w:rPr>
        <w:t>indirectly</w:t>
      </w:r>
      <w:r w:rsidRPr="002648A8">
        <w:rPr>
          <w:rStyle w:val="StyleUnderline"/>
        </w:rPr>
        <w:t xml:space="preserve"> contribute to the </w:t>
      </w:r>
      <w:r w:rsidRPr="002648A8">
        <w:rPr>
          <w:rStyle w:val="Emphasis"/>
        </w:rPr>
        <w:t>overall danger of annihilation</w:t>
      </w:r>
      <w:r w:rsidRPr="002648A8">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2648A8">
        <w:rPr>
          <w:rStyle w:val="StyleUnderline"/>
        </w:rPr>
        <w:t>another study suggests</w:t>
      </w:r>
      <w:r w:rsidRPr="002648A8">
        <w:rPr>
          <w:sz w:val="12"/>
        </w:rPr>
        <w:t xml:space="preserve"> that </w:t>
      </w:r>
      <w:r w:rsidRPr="0030154A">
        <w:rPr>
          <w:rStyle w:val="StyleUnderline"/>
          <w:highlight w:val="cyan"/>
        </w:rPr>
        <w:t xml:space="preserve">we could be approaching a </w:t>
      </w:r>
      <w:r w:rsidRPr="0030154A">
        <w:rPr>
          <w:rStyle w:val="Emphasis"/>
          <w:highlight w:val="cyan"/>
        </w:rPr>
        <w:t>sudden</w:t>
      </w:r>
      <w:r w:rsidRPr="0030154A">
        <w:rPr>
          <w:rStyle w:val="StyleUnderline"/>
          <w:highlight w:val="cyan"/>
        </w:rPr>
        <w:t>,</w:t>
      </w:r>
      <w:r w:rsidRPr="0030154A">
        <w:rPr>
          <w:sz w:val="12"/>
          <w:highlight w:val="cyan"/>
        </w:rPr>
        <w:t xml:space="preserve"> </w:t>
      </w:r>
      <w:r w:rsidRPr="0030154A">
        <w:rPr>
          <w:rStyle w:val="Emphasis"/>
          <w:highlight w:val="cyan"/>
        </w:rPr>
        <w:t>irreversible</w:t>
      </w:r>
      <w:r w:rsidRPr="002648A8">
        <w:rPr>
          <w:sz w:val="12"/>
        </w:rPr>
        <w:t xml:space="preserve">, catastrophic </w:t>
      </w:r>
      <w:r w:rsidRPr="0030154A">
        <w:rPr>
          <w:rStyle w:val="Emphasis"/>
          <w:highlight w:val="cyan"/>
        </w:rPr>
        <w:t>collapse</w:t>
      </w:r>
      <w:r w:rsidRPr="002648A8">
        <w:rPr>
          <w:rStyle w:val="Emphasis"/>
        </w:rPr>
        <w:t xml:space="preserve"> of the global ecosystem</w:t>
      </w:r>
      <w:r w:rsidRPr="002648A8">
        <w:rPr>
          <w:sz w:val="12"/>
        </w:rPr>
        <w:t xml:space="preserve">. If this were to occur, it could result in “widespread social unrest, economic instability and loss of human life.” </w:t>
      </w:r>
      <w:r w:rsidRPr="0084017D">
        <w:rPr>
          <w:rStyle w:val="StyleUnderline"/>
        </w:rPr>
        <w:t xml:space="preserve">Given the potential for </w:t>
      </w:r>
      <w:r w:rsidRPr="0030154A">
        <w:rPr>
          <w:rStyle w:val="StyleUnderline"/>
          <w:highlight w:val="cyan"/>
        </w:rPr>
        <w:t xml:space="preserve">environmental degradation </w:t>
      </w:r>
      <w:r w:rsidRPr="0084017D">
        <w:rPr>
          <w:rStyle w:val="StyleUnderline"/>
        </w:rPr>
        <w:t xml:space="preserve">to </w:t>
      </w:r>
      <w:r w:rsidRPr="0030154A">
        <w:rPr>
          <w:rStyle w:val="Emphasis"/>
          <w:highlight w:val="cyan"/>
        </w:rPr>
        <w:t>elevate the likelihood of nuclear wars</w:t>
      </w:r>
      <w:r w:rsidRPr="0030154A">
        <w:rPr>
          <w:sz w:val="12"/>
          <w:highlight w:val="cyan"/>
        </w:rPr>
        <w:t xml:space="preserve">, </w:t>
      </w:r>
      <w:r w:rsidRPr="0030154A">
        <w:rPr>
          <w:rStyle w:val="Emphasis"/>
          <w:highlight w:val="cyan"/>
        </w:rPr>
        <w:t>nuclear terrorism</w:t>
      </w:r>
      <w:r w:rsidRPr="0030154A">
        <w:rPr>
          <w:sz w:val="12"/>
          <w:highlight w:val="cyan"/>
        </w:rPr>
        <w:t xml:space="preserve">, </w:t>
      </w:r>
      <w:r w:rsidRPr="0030154A">
        <w:rPr>
          <w:rStyle w:val="Emphasis"/>
          <w:highlight w:val="cyan"/>
        </w:rPr>
        <w:t>engineered pandemics</w:t>
      </w:r>
      <w:r w:rsidRPr="0030154A">
        <w:rPr>
          <w:sz w:val="12"/>
          <w:highlight w:val="cyan"/>
        </w:rPr>
        <w:t>,</w:t>
      </w:r>
      <w:r w:rsidRPr="002648A8">
        <w:rPr>
          <w:sz w:val="12"/>
        </w:rPr>
        <w:t xml:space="preserve"> a </w:t>
      </w:r>
      <w:r w:rsidRPr="002648A8">
        <w:rPr>
          <w:rStyle w:val="Emphasis"/>
        </w:rPr>
        <w:t xml:space="preserve">superintelligence </w:t>
      </w:r>
      <w:r w:rsidRPr="0084017D">
        <w:rPr>
          <w:rStyle w:val="Emphasis"/>
        </w:rPr>
        <w:t>takeover</w:t>
      </w:r>
      <w:r w:rsidRPr="0084017D">
        <w:rPr>
          <w:sz w:val="12"/>
        </w:rPr>
        <w:t xml:space="preserve">, </w:t>
      </w:r>
      <w:r w:rsidRPr="0084017D">
        <w:rPr>
          <w:rStyle w:val="StyleUnderline"/>
        </w:rPr>
        <w:t>and</w:t>
      </w:r>
      <w:r w:rsidRPr="0084017D">
        <w:rPr>
          <w:sz w:val="12"/>
        </w:rPr>
        <w:t xml:space="preserve"> perhaps even </w:t>
      </w:r>
      <w:r w:rsidRPr="0084017D">
        <w:rPr>
          <w:rStyle w:val="Emphasis"/>
        </w:rPr>
        <w:t>an impact winter</w:t>
      </w:r>
      <w:r w:rsidRPr="0084017D">
        <w:rPr>
          <w:sz w:val="12"/>
        </w:rPr>
        <w:t xml:space="preserve">, </w:t>
      </w:r>
      <w:r w:rsidRPr="0084017D">
        <w:rPr>
          <w:rStyle w:val="StyleUnderline"/>
        </w:rPr>
        <w:t xml:space="preserve">it ought to take precedence </w:t>
      </w:r>
      <w:r w:rsidRPr="0084017D">
        <w:rPr>
          <w:rStyle w:val="Emphasis"/>
        </w:rPr>
        <w:t>over all other risk concerns</w:t>
      </w:r>
      <w:r w:rsidRPr="0084017D">
        <w:rPr>
          <w:sz w:val="12"/>
        </w:rPr>
        <w:t xml:space="preserve"> —</w:t>
      </w:r>
      <w:r w:rsidRPr="002648A8">
        <w:rPr>
          <w:sz w:val="12"/>
        </w:rPr>
        <w:t xml:space="preserve"> at least in the near-term. Let’s make sure we get our priorities straight.</w:t>
      </w:r>
    </w:p>
    <w:p w:rsidR="00C71A76" w:rsidRDefault="00C71A76" w:rsidP="00C71A76">
      <w:pPr>
        <w:pStyle w:val="Heading1"/>
      </w:pPr>
      <w:proofErr w:type="spellStart"/>
      <w:r>
        <w:t>Aff</w:t>
      </w:r>
      <w:proofErr w:type="spellEnd"/>
      <w:r>
        <w:t xml:space="preserve"> </w:t>
      </w:r>
      <w:r w:rsidR="008561A8">
        <w:t>Extension</w:t>
      </w:r>
    </w:p>
    <w:p w:rsidR="00C71A76" w:rsidRDefault="00C71A76" w:rsidP="00C71A76">
      <w:pPr>
        <w:pStyle w:val="Heading2"/>
      </w:pPr>
      <w:r>
        <w:t>Inherency</w:t>
      </w:r>
    </w:p>
    <w:p w:rsidR="00367EB3" w:rsidRDefault="007C1DD7" w:rsidP="00367EB3">
      <w:pPr>
        <w:pStyle w:val="Heading3"/>
      </w:pPr>
      <w:r>
        <w:t>De-regulation</w:t>
      </w:r>
    </w:p>
    <w:p w:rsidR="000E1A2D" w:rsidRDefault="000E1A2D" w:rsidP="000E1A2D">
      <w:pPr>
        <w:pStyle w:val="Heading4"/>
      </w:pPr>
      <w:r>
        <w:t>Trump is gutting small arms export regulations</w:t>
      </w:r>
    </w:p>
    <w:p w:rsidR="000E1A2D" w:rsidRPr="00635D00" w:rsidRDefault="000E1A2D" w:rsidP="000E1A2D">
      <w:r>
        <w:t xml:space="preserve">William </w:t>
      </w:r>
      <w:r w:rsidRPr="00635D00">
        <w:rPr>
          <w:rStyle w:val="Heading4Char"/>
        </w:rPr>
        <w:t>Hartung</w:t>
      </w:r>
      <w:r>
        <w:t>, 7-15-20</w:t>
      </w:r>
      <w:r w:rsidRPr="00635D00">
        <w:rPr>
          <w:rStyle w:val="Heading4Char"/>
        </w:rPr>
        <w:t>18</w:t>
      </w:r>
      <w:r>
        <w:t xml:space="preserve"> "Trump’s arms export rules will undermine US security and risk human rights abuses" </w:t>
      </w:r>
      <w:proofErr w:type="spellStart"/>
      <w:r>
        <w:t>TheHill</w:t>
      </w:r>
      <w:proofErr w:type="spellEnd"/>
      <w:r>
        <w:t>. Accessed 5-23-2019 [https://thehill.com/opinion/international/397096-trumps-arms-export-rules-will-undermine-us-security-promote-human]/mnw</w:t>
      </w:r>
    </w:p>
    <w:p w:rsidR="000E1A2D" w:rsidRPr="00635D00" w:rsidRDefault="000E1A2D" w:rsidP="000E1A2D">
      <w:pPr>
        <w:rPr>
          <w:rStyle w:val="StyleUnderline"/>
        </w:rPr>
      </w:pPr>
      <w:r w:rsidRPr="00635D00">
        <w:rPr>
          <w:sz w:val="16"/>
        </w:rPr>
        <w:t xml:space="preserve">This was the last week for public comments on the Trump administration’s plan to reduce restrictions on the export of firearms from the United States. There was much to criticize. </w:t>
      </w:r>
      <w:r w:rsidRPr="00635D00">
        <w:rPr>
          <w:rStyle w:val="StyleUnderline"/>
        </w:rPr>
        <w:t>A number of arms control, human rights, and firearms safety groups have submitted detailed critiques of the proposed firearms export rule.</w:t>
      </w:r>
      <w:r>
        <w:rPr>
          <w:rStyle w:val="StyleUnderline"/>
        </w:rPr>
        <w:t xml:space="preserve"> </w:t>
      </w:r>
      <w:r w:rsidRPr="00635D00">
        <w:rPr>
          <w:sz w:val="16"/>
        </w:rPr>
        <w:t xml:space="preserve">As Reps. Sander Levin (D-Mich.), Eliot Engel (D-N.Y.), James McGovern (D-Mass.), Norma Torres (D-Calif.) and Jamie </w:t>
      </w:r>
      <w:proofErr w:type="spellStart"/>
      <w:r w:rsidRPr="00635D00">
        <w:rPr>
          <w:sz w:val="16"/>
        </w:rPr>
        <w:t>Raskin</w:t>
      </w:r>
      <w:proofErr w:type="spellEnd"/>
      <w:r w:rsidRPr="00635D00">
        <w:rPr>
          <w:sz w:val="16"/>
        </w:rPr>
        <w:t xml:space="preserve"> (D-Md.) noted in a recent letter to Secretary of State Mike Pompeo and Secretary of Commerce Wilbur Ross it would be a mistake to move regulation of dangerous firearms from the State Department to the less restrictive Department of Commerce. The lawmakers warned the Trump plan as proposed would make it more likely that weapons of U.S. origin “will end up in the hands of traffickers, terrorists, and cartels.” The new rule may be good news for the firearms industry, but it is bad news for anyone who is concerned about human rights and global security. </w:t>
      </w:r>
      <w:r w:rsidRPr="00635D00">
        <w:rPr>
          <w:rStyle w:val="StyleUnderline"/>
        </w:rPr>
        <w:t xml:space="preserve">One major flaw in </w:t>
      </w:r>
      <w:r w:rsidRPr="0030154A">
        <w:rPr>
          <w:rStyle w:val="StyleUnderline"/>
          <w:highlight w:val="cyan"/>
        </w:rPr>
        <w:t>the new plan is that it would eliminate notifications to Congress of exports of firearms</w:t>
      </w:r>
      <w:r w:rsidRPr="00635D00">
        <w:rPr>
          <w:rStyle w:val="StyleUnderline"/>
        </w:rPr>
        <w:t xml:space="preserve"> and related equipment </w:t>
      </w:r>
      <w:r w:rsidRPr="0030154A">
        <w:rPr>
          <w:rStyle w:val="StyleUnderline"/>
          <w:highlight w:val="cyan"/>
        </w:rPr>
        <w:t>worth $1 million or more</w:t>
      </w:r>
      <w:r w:rsidRPr="00635D00">
        <w:rPr>
          <w:rStyle w:val="StyleUnderline"/>
        </w:rPr>
        <w:t xml:space="preserve">. </w:t>
      </w:r>
      <w:r w:rsidRPr="00635D00">
        <w:rPr>
          <w:sz w:val="16"/>
        </w:rPr>
        <w:t xml:space="preserve">Statistics gathered by the Security Assistance Monitor have documented that the State Department approved $662 million worth of firearms exports to 15 countries in 2017, including to places like Mexico, Honduras, El Salvador, the Philippines, the United Arab Emirates and Turkey where there is a risk that these weapons will be used to abuse human rights, fall into the hands of criminal gangs, or fuel devastating conflicts like the Saudi/UAE-led intervention in Yemen. </w:t>
      </w:r>
      <w:r w:rsidRPr="00635D00">
        <w:rPr>
          <w:rStyle w:val="StyleUnderline"/>
        </w:rPr>
        <w:t xml:space="preserve">Absent notification, </w:t>
      </w:r>
      <w:r w:rsidRPr="0030154A">
        <w:rPr>
          <w:rStyle w:val="StyleUnderline"/>
          <w:highlight w:val="cyan"/>
        </w:rPr>
        <w:t>Congress and the public would have little ability to debate, much less block, any</w:t>
      </w:r>
      <w:r w:rsidRPr="00635D00">
        <w:rPr>
          <w:rStyle w:val="StyleUnderline"/>
        </w:rPr>
        <w:t xml:space="preserve"> of these problematic </w:t>
      </w:r>
      <w:r w:rsidRPr="0030154A">
        <w:rPr>
          <w:rStyle w:val="StyleUnderline"/>
          <w:highlight w:val="cyan"/>
        </w:rPr>
        <w:t>exports</w:t>
      </w:r>
      <w:r w:rsidRPr="00635D00">
        <w:rPr>
          <w:rStyle w:val="StyleUnderline"/>
        </w:rPr>
        <w:t>.</w:t>
      </w:r>
      <w:r>
        <w:rPr>
          <w:rStyle w:val="StyleUnderline"/>
        </w:rPr>
        <w:t xml:space="preserve"> </w:t>
      </w:r>
      <w:r w:rsidRPr="00635D00">
        <w:rPr>
          <w:sz w:val="16"/>
        </w:rPr>
        <w:t xml:space="preserve">The administration rule has tried to obscure the true danger of its approach by suggesting that the bulk of the guns that are being removed from State Department oversight and licensing are commercially available. For many of the firearms being deregulated, this claim is dubious. </w:t>
      </w:r>
      <w:r w:rsidRPr="00635D00">
        <w:rPr>
          <w:rStyle w:val="StyleUnderline"/>
        </w:rPr>
        <w:t xml:space="preserve">More importantly, </w:t>
      </w:r>
      <w:r w:rsidRPr="0030154A">
        <w:rPr>
          <w:rStyle w:val="StyleUnderline"/>
          <w:highlight w:val="cyan"/>
        </w:rPr>
        <w:t>many of the guns involved are military-grade</w:t>
      </w:r>
      <w:r w:rsidRPr="00635D00">
        <w:rPr>
          <w:rStyle w:val="StyleUnderline"/>
        </w:rPr>
        <w:t xml:space="preserve">, including sniper rifles. Others, </w:t>
      </w:r>
      <w:r w:rsidRPr="0030154A">
        <w:rPr>
          <w:rStyle w:val="StyleUnderline"/>
          <w:highlight w:val="cyan"/>
        </w:rPr>
        <w:t>like the AR-15</w:t>
      </w:r>
      <w:r w:rsidRPr="00635D00">
        <w:rPr>
          <w:rStyle w:val="StyleUnderline"/>
        </w:rPr>
        <w:t>, have been used in tragic incidents of gun violence such as the Parkland, Florida school shootings. Finally, in some cases, as with sniper rifles, these weapons could end up being used against U.S. troops involved in overseas operations</w:t>
      </w:r>
      <w:r w:rsidRPr="00635D00">
        <w:rPr>
          <w:sz w:val="16"/>
        </w:rPr>
        <w:t xml:space="preserve">. The Violence Policy Center has compiled a lengthy list of military firearms and other especially dangerous weapons that would be subjected to far looser restrictions under the proposed administration plan. </w:t>
      </w:r>
      <w:r w:rsidRPr="0030154A">
        <w:rPr>
          <w:rStyle w:val="StyleUnderline"/>
          <w:highlight w:val="cyan"/>
        </w:rPr>
        <w:t xml:space="preserve">The firearms slated for deregulation are the primary tools in many of the world’s </w:t>
      </w:r>
      <w:proofErr w:type="gramStart"/>
      <w:r w:rsidRPr="0030154A">
        <w:rPr>
          <w:rStyle w:val="StyleUnderline"/>
          <w:highlight w:val="cyan"/>
        </w:rPr>
        <w:t>most deadly</w:t>
      </w:r>
      <w:proofErr w:type="gramEnd"/>
      <w:r w:rsidRPr="0030154A">
        <w:rPr>
          <w:rStyle w:val="StyleUnderline"/>
          <w:highlight w:val="cyan"/>
        </w:rPr>
        <w:t xml:space="preserve"> conflicts,</w:t>
      </w:r>
      <w:r w:rsidRPr="00635D00">
        <w:rPr>
          <w:rStyle w:val="StyleUnderline"/>
        </w:rPr>
        <w:t xml:space="preserve"> and have rightly been described as “slow motion weapons of mass destruction.”</w:t>
      </w:r>
      <w:r w:rsidRPr="00635D00">
        <w:rPr>
          <w:sz w:val="16"/>
        </w:rPr>
        <w:t xml:space="preserve"> They should be subjected to more rigorous scrutiny, not less. In addition, the proposed rule would make it easier for private military contractors like the firm formerly known as Blackwater to train foreign security forces without a license, even for destinations like Libya and China that raise significant security concerns. In another particularly unwise change, many companies that engage in firearms manufacturing would no longer have to register with the State Department, which will make it much harder to track their activities and prevent illegal sales or exports to security forces or non-state groups that will use the weapons they make to do grievous harm to civilians. This relaxation of the monitoring of manufacturing activities will apparently extend to open source 3-D printing, meaning that anyone could post non-proprietary instructions for to use this process to produce untraceable hand guns and semi-automatic firearms without have to register with State or seek an export license from Commerce. </w:t>
      </w:r>
      <w:r w:rsidRPr="0030154A">
        <w:rPr>
          <w:rStyle w:val="StyleUnderline"/>
          <w:highlight w:val="cyan"/>
        </w:rPr>
        <w:t>This will be an invitation to arms proliferation on a scale not yet seen</w:t>
      </w:r>
      <w:r w:rsidRPr="00635D00">
        <w:rPr>
          <w:rStyle w:val="StyleUnderline"/>
        </w:rPr>
        <w:t>.</w:t>
      </w:r>
      <w:r w:rsidRPr="00635D00">
        <w:rPr>
          <w:sz w:val="16"/>
        </w:rPr>
        <w:t xml:space="preserve"> Congress should address the 3-D printing issue alongside efforts to block the Trump administration’s proposed changes in firearms export regulations. The proposal would also lift the obligation of U.S. arms exporting firms to report political contributions to foreign officials and fees paid to marketing agents in potential recipient countries. This would seriously hinder U.S. law enforcement agencies’ ability to root out corruption and illegal transfers, which have long plagued the global trade in small arms and light weapons. Last but certainly not least, taking dangerous firearms off of the U.S. Munitions List, as the new proposal would do, would mean that they are no longer described as “defense articles.” As a result, they would likely fall outside the jurisdiction of a web of carefully constructed laws that impose specific human rights criteria on the export of such weapons. The concerns outlined here underscore the risks inherent in the Trump administration’s firearms deregulation scheme. The bottom line is that implementing these rules as written would lead to additional unnecessary deaths, bolster repressive regimes, and make it easier for terrorists and criminal gangs to inflict violence on innocent individuals. For all of these reasons, the new rule should be rejected. At a minimum, </w:t>
      </w:r>
      <w:r w:rsidRPr="00635D00">
        <w:rPr>
          <w:rStyle w:val="StyleUnderline"/>
        </w:rPr>
        <w:t>Congress should move to restore the most important elements of the current regulatory scheme, including notification of major firearms exports and limits on the deregulation of military-grade firearms and guns most likely to be used in mass killings.</w:t>
      </w:r>
    </w:p>
    <w:p w:rsidR="00C71A76" w:rsidRDefault="00C71A76" w:rsidP="00C71A76">
      <w:pPr>
        <w:pStyle w:val="Heading2"/>
      </w:pPr>
      <w:r>
        <w:t>Solvency</w:t>
      </w:r>
    </w:p>
    <w:p w:rsidR="00367EB3" w:rsidRDefault="00367EB3" w:rsidP="007C1DD7">
      <w:pPr>
        <w:pStyle w:val="Heading3"/>
      </w:pPr>
      <w:r>
        <w:t>AT: Russia and China fill in</w:t>
      </w:r>
    </w:p>
    <w:p w:rsidR="00367EB3" w:rsidRDefault="00FA3504" w:rsidP="00367EB3">
      <w:pPr>
        <w:pStyle w:val="Heading4"/>
      </w:pPr>
      <w:r>
        <w:t xml:space="preserve">The US is the world’s largest SALW exporter – and the plan solves </w:t>
      </w:r>
      <w:r w:rsidRPr="00FA3504">
        <w:rPr>
          <w:u w:val="single"/>
        </w:rPr>
        <w:t>global follow on</w:t>
      </w:r>
    </w:p>
    <w:p w:rsidR="00367EB3" w:rsidRPr="00101937" w:rsidRDefault="00367EB3" w:rsidP="00367EB3">
      <w:r>
        <w:t xml:space="preserve">Loretta </w:t>
      </w:r>
      <w:r w:rsidRPr="007A5145">
        <w:rPr>
          <w:rStyle w:val="Style13ptBold"/>
        </w:rPr>
        <w:t>Bondi</w:t>
      </w:r>
      <w:r>
        <w:t>, 20</w:t>
      </w:r>
      <w:r w:rsidRPr="007A5145">
        <w:rPr>
          <w:rStyle w:val="Style13ptBold"/>
        </w:rPr>
        <w:t>06</w:t>
      </w:r>
      <w:r>
        <w:t>, Director of the Cooperative Security Program at the Johns Hopkins University. “U.S. POLICY ON SMALL ARMS AND LIGHT WEAPONS”. Naval War College Review, Vol.59, No.1. [https://digital-commons.usnwc.edu/cgi/viewcontent.cgi?referer=https://www.google.com/&amp;httpsredir=1&amp;article=1887&amp;context=nwc-review]/mnw</w:t>
      </w:r>
    </w:p>
    <w:p w:rsidR="00367EB3" w:rsidRPr="00101937" w:rsidRDefault="00367EB3" w:rsidP="00367EB3">
      <w:pPr>
        <w:rPr>
          <w:rStyle w:val="StyleUnderline"/>
        </w:rPr>
      </w:pPr>
      <w:r w:rsidRPr="0030154A">
        <w:rPr>
          <w:rStyle w:val="StyleUnderline"/>
          <w:highlight w:val="cyan"/>
        </w:rPr>
        <w:t xml:space="preserve">Because it is the world's </w:t>
      </w:r>
      <w:r w:rsidRPr="0030154A">
        <w:rPr>
          <w:rStyle w:val="Emphasis"/>
          <w:highlight w:val="cyan"/>
        </w:rPr>
        <w:t>largest exporter</w:t>
      </w:r>
      <w:r w:rsidRPr="0030154A">
        <w:rPr>
          <w:rStyle w:val="StyleUnderline"/>
          <w:highlight w:val="cyan"/>
        </w:rPr>
        <w:t xml:space="preserve"> of small arms and light weapons, what the United States does domestically in this area influences, informs, and often </w:t>
      </w:r>
      <w:r w:rsidRPr="0030154A">
        <w:rPr>
          <w:rStyle w:val="Emphasis"/>
          <w:highlight w:val="cyan"/>
        </w:rPr>
        <w:t>guides international action</w:t>
      </w:r>
      <w:r w:rsidRPr="0030154A">
        <w:rPr>
          <w:rStyle w:val="StyleUnderline"/>
          <w:highlight w:val="cyan"/>
        </w:rPr>
        <w:t>.</w:t>
      </w:r>
      <w:r w:rsidRPr="007A5145">
        <w:rPr>
          <w:sz w:val="16"/>
        </w:rPr>
        <w:t xml:space="preserve"> In contrast, U.S. neglect discourages and possibly undermines multilateral initiatives. Congressional failure to renew the assault-weapons ban in 2004 did nothing to reassure allies and partners that the United States has a genuine commitment to putting its own house in order. </w:t>
      </w:r>
      <w:r w:rsidRPr="00101937">
        <w:rPr>
          <w:rStyle w:val="StyleUnderline"/>
        </w:rPr>
        <w:t>Such weapons, when misused, are no less lethal on the domestic scene than they are elsewhere.</w:t>
      </w:r>
      <w:r w:rsidRPr="007A5145">
        <w:rPr>
          <w:sz w:val="16"/>
        </w:rPr>
        <w:t xml:space="preserve"> Moreover, absent stringent restrictions, they spill over national borders. Yet Congress chose to allow the ban to expire, and the White House, not following up its initial signals in favor of the ban, remained silent." This occurred despite the fact that, according to a survey conducted by the Consumer Federation of America and the Educational Fund, a majority of gun owners in all but two states, as well as a majority of current and former military personnel and law enforcement officials, supported a renewal of the ban</w:t>
      </w:r>
      <w:r w:rsidRPr="00101937">
        <w:rPr>
          <w:rStyle w:val="StyleUnderline"/>
        </w:rPr>
        <w:t xml:space="preserve">. </w:t>
      </w:r>
      <w:r w:rsidRPr="0030154A">
        <w:rPr>
          <w:rStyle w:val="StyleUnderline"/>
          <w:highlight w:val="cyan"/>
        </w:rPr>
        <w:t>Failure to extend the assault-weapons ban was undoubtedly interpreted outside the United States as yet another example of self-invoked exceptionalism</w:t>
      </w:r>
      <w:r w:rsidRPr="007A5145">
        <w:rPr>
          <w:sz w:val="16"/>
        </w:rPr>
        <w:t xml:space="preserve">, by which Washington exempts itself from rules that it would like to see applied elsewhere. The U.S. emphasis on weapons destruction, the centerpiece of American international small arms policy, is predicated on the notion that the risk of the misuse of weapons is directly proportional to the ease of their availability. </w:t>
      </w:r>
      <w:r w:rsidRPr="0030154A">
        <w:rPr>
          <w:rStyle w:val="StyleUnderline"/>
          <w:highlight w:val="cyan"/>
        </w:rPr>
        <w:t>The expiration of the ban undermined that notion and its self-evident rationale.</w:t>
      </w:r>
    </w:p>
    <w:p w:rsidR="00367EB3" w:rsidRPr="00367EB3" w:rsidRDefault="00367EB3" w:rsidP="00367EB3">
      <w:pPr>
        <w:pStyle w:val="Heading3"/>
      </w:pPr>
      <w:r>
        <w:t>AT: Embargoes Fail</w:t>
      </w:r>
    </w:p>
    <w:p w:rsidR="008735F9" w:rsidRDefault="008735F9" w:rsidP="008735F9">
      <w:pPr>
        <w:pStyle w:val="Heading4"/>
      </w:pPr>
      <w:r>
        <w:t>Arms embargoes empirically reduce imports</w:t>
      </w:r>
    </w:p>
    <w:p w:rsidR="008735F9" w:rsidRPr="008735F9" w:rsidRDefault="008735F9" w:rsidP="008735F9">
      <w:r>
        <w:t xml:space="preserve">Michael </w:t>
      </w:r>
      <w:proofErr w:type="spellStart"/>
      <w:r w:rsidRPr="008735F9">
        <w:rPr>
          <w:rStyle w:val="Style13ptBold"/>
        </w:rPr>
        <w:t>Brzoska</w:t>
      </w:r>
      <w:proofErr w:type="spellEnd"/>
      <w:r>
        <w:t>, 20</w:t>
      </w:r>
      <w:r w:rsidRPr="008735F9">
        <w:rPr>
          <w:rStyle w:val="Style13ptBold"/>
        </w:rPr>
        <w:t>08</w:t>
      </w:r>
      <w:r>
        <w:t>, IFSH, University of Hamburg. “Measuring the Effectiveness of Arms Embargoes” Peace Economics, Peace Science and Public Policy Volume 14, Issue 2. [https://sci-hub.tw/https://doi.org/10.2202/1554-8597.1118]/mnw</w:t>
      </w:r>
    </w:p>
    <w:p w:rsidR="008735F9" w:rsidRPr="008735F9" w:rsidRDefault="008735F9" w:rsidP="008735F9">
      <w:pPr>
        <w:rPr>
          <w:rStyle w:val="StyleUnderline"/>
        </w:rPr>
      </w:pPr>
      <w:r w:rsidRPr="008735F9">
        <w:rPr>
          <w:rStyle w:val="StyleUnderline"/>
        </w:rPr>
        <w:t xml:space="preserve">The </w:t>
      </w:r>
      <w:r w:rsidRPr="0030154A">
        <w:rPr>
          <w:rStyle w:val="StyleUnderline"/>
          <w:highlight w:val="cyan"/>
        </w:rPr>
        <w:t>analysis of a sample of 74 arms embargo cases yields</w:t>
      </w:r>
      <w:r w:rsidRPr="008735F9">
        <w:rPr>
          <w:rStyle w:val="StyleUnderline"/>
        </w:rPr>
        <w:t xml:space="preserve"> some interesting results. Among the most important results are that arms </w:t>
      </w:r>
      <w:r w:rsidRPr="0030154A">
        <w:rPr>
          <w:rStyle w:val="StyleUnderline"/>
          <w:highlight w:val="cyan"/>
        </w:rPr>
        <w:t>embargoes have had, on average, notable effects on arms import patterns.</w:t>
      </w:r>
      <w:r>
        <w:t xml:space="preserve"> While no arms embargo has had 100% effectiveness</w:t>
      </w:r>
      <w:r w:rsidRPr="0030154A">
        <w:rPr>
          <w:highlight w:val="cyan"/>
        </w:rPr>
        <w:t xml:space="preserve">, </w:t>
      </w:r>
      <w:r w:rsidRPr="0030154A">
        <w:rPr>
          <w:rStyle w:val="StyleUnderline"/>
          <w:highlight w:val="cyan"/>
        </w:rPr>
        <w:t>the majority has induced at least some change in arms import patterns, with many having</w:t>
      </w:r>
      <w:r w:rsidRPr="008735F9">
        <w:rPr>
          <w:rStyle w:val="StyleUnderline"/>
        </w:rPr>
        <w:t xml:space="preserve"> some or even </w:t>
      </w:r>
      <w:r w:rsidRPr="0030154A">
        <w:rPr>
          <w:rStyle w:val="StyleUnderline"/>
          <w:highlight w:val="cyan"/>
        </w:rPr>
        <w:t>significant effects.</w:t>
      </w:r>
      <w:r w:rsidRPr="008735F9">
        <w:rPr>
          <w:rStyle w:val="StyleUnderline"/>
        </w:rPr>
        <w:t xml:space="preserve"> This fact tends to get lost in many case studies of arms embargoes, where a very high standard of success is set, usually the total end of imports of arms and ammunition. </w:t>
      </w:r>
    </w:p>
    <w:p w:rsidR="00C71A76" w:rsidRDefault="008D3DBA" w:rsidP="008D3DBA">
      <w:pPr>
        <w:pStyle w:val="Heading4"/>
      </w:pPr>
      <w:r>
        <w:t>Empirics prove arms embargoes are effective</w:t>
      </w:r>
    </w:p>
    <w:p w:rsidR="008D3DBA" w:rsidRPr="008D3DBA" w:rsidRDefault="00F6660F" w:rsidP="008D3DBA">
      <w:r>
        <w:t xml:space="preserve">Andrew </w:t>
      </w:r>
      <w:r w:rsidRPr="00F6660F">
        <w:rPr>
          <w:rStyle w:val="Style13ptBold"/>
        </w:rPr>
        <w:t>Miller and</w:t>
      </w:r>
      <w:r>
        <w:t xml:space="preserve"> Seth </w:t>
      </w:r>
      <w:r w:rsidRPr="00F6660F">
        <w:rPr>
          <w:rStyle w:val="Style13ptBold"/>
        </w:rPr>
        <w:t>Binder</w:t>
      </w:r>
      <w:r>
        <w:t>, 5-10-20</w:t>
      </w:r>
      <w:r w:rsidRPr="00F6660F">
        <w:rPr>
          <w:rStyle w:val="Style13ptBold"/>
        </w:rPr>
        <w:t>19</w:t>
      </w:r>
      <w:r>
        <w:t>, Andrew Miller is the deputy director for policy at the Project on Middle East Democracy and served as the director for Egypt and Israel military issues at the U.S. National Security Council from 2014 to 2017. Seth Binder is the advocacy officer at the Project on Middle East Democracy. "The Case for Arms Embargoes Against Uncooperative Partners" War on the Rocks. Accessed 5-28-2019 [https://warontherocks.com/2019/05/the-case-for-arms-embargoes-against-uncooperative-partners/]/mnw</w:t>
      </w:r>
    </w:p>
    <w:p w:rsidR="008735F9" w:rsidRPr="0030154A" w:rsidRDefault="008D3DBA" w:rsidP="008735F9">
      <w:pPr>
        <w:rPr>
          <w:rStyle w:val="StyleUnderline"/>
          <w:highlight w:val="cyan"/>
        </w:rPr>
      </w:pPr>
      <w:r w:rsidRPr="00F6660F">
        <w:rPr>
          <w:sz w:val="16"/>
        </w:rPr>
        <w:t xml:space="preserve">First, </w:t>
      </w:r>
      <w:r w:rsidRPr="0030154A">
        <w:rPr>
          <w:rStyle w:val="StyleUnderline"/>
          <w:highlight w:val="cyan"/>
        </w:rPr>
        <w:t>the empirical record does not support Rounds’ contention that arms embargoes do not deliver</w:t>
      </w:r>
      <w:r w:rsidRPr="00F6660F">
        <w:rPr>
          <w:rStyle w:val="StyleUnderline"/>
        </w:rPr>
        <w:t>.</w:t>
      </w:r>
      <w:r w:rsidRPr="00F6660F">
        <w:rPr>
          <w:sz w:val="16"/>
        </w:rPr>
        <w:t xml:space="preserve"> While these suspensions are not a silver bullet, </w:t>
      </w:r>
      <w:r w:rsidRPr="0030154A">
        <w:rPr>
          <w:rStyle w:val="StyleUnderline"/>
          <w:highlight w:val="cyan"/>
        </w:rPr>
        <w:t>there is ample evidence to demonstrate that they can be effective in changing the policy of a target country.</w:t>
      </w:r>
      <w:r w:rsidRPr="00F6660F">
        <w:rPr>
          <w:sz w:val="16"/>
        </w:rPr>
        <w:t xml:space="preserve"> For example</w:t>
      </w:r>
      <w:r w:rsidRPr="00F6660F">
        <w:rPr>
          <w:rStyle w:val="StyleUnderline"/>
        </w:rPr>
        <w:t>, in 2005, the United States successfully used the suspension of a joint weapons project to persuade Israel to cancel a proposed sale of drone equipment to China</w:t>
      </w:r>
      <w:r w:rsidRPr="00F6660F">
        <w:rPr>
          <w:sz w:val="16"/>
        </w:rPr>
        <w:t xml:space="preserve">. In another example, then-Secretary of State Rex Tillerson secured commitments from Egypt to resolve a longstanding criminal case against 41 foreign NGO workers, including Americans and Europeans, and to suspend military cooperation with North Korea in exchange for releasing $195 million in suspended military aid. More recently, the legislative hold Sen. Robert Menendez placed on an arms sale to Saudi Arabia and the United Arab Emirates, when combined with threatened legislation to impose further restrictions on transfers to Saudi Arabia, helped pressure the Saudi-led coalition in Yemen to re-engage in negotiations with the Houthis, resulting in an imperfect but still important deal on the port of </w:t>
      </w:r>
      <w:proofErr w:type="spellStart"/>
      <w:r w:rsidRPr="00F6660F">
        <w:rPr>
          <w:sz w:val="16"/>
        </w:rPr>
        <w:t>Hodeidah</w:t>
      </w:r>
      <w:proofErr w:type="spellEnd"/>
      <w:r w:rsidRPr="00F6660F">
        <w:rPr>
          <w:sz w:val="16"/>
        </w:rPr>
        <w:t xml:space="preserve">. </w:t>
      </w:r>
      <w:r w:rsidRPr="0030154A">
        <w:rPr>
          <w:rStyle w:val="StyleUnderline"/>
          <w:highlight w:val="cyan"/>
        </w:rPr>
        <w:t>The author’s argument that arms embargoes do not work cites the 2013 suspension of U.S. military aid to Egypt</w:t>
      </w:r>
      <w:r w:rsidRPr="00F6660F">
        <w:rPr>
          <w:rStyle w:val="StyleUnderline"/>
        </w:rPr>
        <w:t xml:space="preserve"> following that country’s military coup.</w:t>
      </w:r>
      <w:r w:rsidRPr="00F6660F">
        <w:rPr>
          <w:sz w:val="16"/>
        </w:rPr>
        <w:t xml:space="preserve"> This policy clearly failed to reverse the military coup led by current President Abdel Fattah al-</w:t>
      </w:r>
      <w:proofErr w:type="spellStart"/>
      <w:r w:rsidRPr="00F6660F">
        <w:rPr>
          <w:sz w:val="16"/>
        </w:rPr>
        <w:t>Sisi</w:t>
      </w:r>
      <w:proofErr w:type="spellEnd"/>
      <w:r w:rsidRPr="00F6660F">
        <w:rPr>
          <w:sz w:val="16"/>
        </w:rPr>
        <w:t xml:space="preserve">, but </w:t>
      </w:r>
      <w:r w:rsidRPr="0030154A">
        <w:rPr>
          <w:rStyle w:val="StyleUnderline"/>
          <w:highlight w:val="cyan"/>
        </w:rPr>
        <w:t>there are good reasons to question the validity of the example.</w:t>
      </w:r>
      <w:r w:rsidRPr="00F6660F">
        <w:rPr>
          <w:rStyle w:val="StyleUnderline"/>
        </w:rPr>
        <w:t xml:space="preserve"> </w:t>
      </w:r>
      <w:r w:rsidRPr="00F6660F">
        <w:rPr>
          <w:sz w:val="16"/>
        </w:rPr>
        <w:t xml:space="preserve">Proponents of the suspension argue with good reason that it was not given a fair chance to work. </w:t>
      </w:r>
      <w:r w:rsidRPr="00F6660F">
        <w:rPr>
          <w:rStyle w:val="StyleUnderline"/>
        </w:rPr>
        <w:t xml:space="preserve">Shortly after the decision was announced, senior U.S. </w:t>
      </w:r>
      <w:r w:rsidRPr="0030154A">
        <w:rPr>
          <w:rStyle w:val="StyleUnderline"/>
          <w:highlight w:val="cyan"/>
        </w:rPr>
        <w:t>officials told the Egyptians the aid would soon be restored, undercutting the coercive value of the suspension</w:t>
      </w:r>
      <w:r w:rsidRPr="00F6660F">
        <w:rPr>
          <w:rStyle w:val="StyleUnderline"/>
        </w:rPr>
        <w:t>.</w:t>
      </w:r>
      <w:r w:rsidRPr="00F6660F">
        <w:rPr>
          <w:sz w:val="16"/>
        </w:rPr>
        <w:t xml:space="preserve"> From the perspective of the Egyptian government, it would have been irrational to make serious concessions in response to what they believed was an idle threat. Just as important, due to a plethora of exceptions and carve-outs, some U.S. military assistance to Egypt continued throughout the suspension period, including maintenance and sustainment, sparing the Egyptian military from the full force of the hold. Despite undercutting its own suspension, the hold still produced some good. U.S. diplomats were able to leverage the policy to deter the Egyptian government from enforcing an arbitrary September 2014 deadline for NGOs to register under Egypt’s draconian 2002 NGO law. And, although Egypt released U.S. citizen Mohamed </w:t>
      </w:r>
      <w:proofErr w:type="spellStart"/>
      <w:r w:rsidRPr="00F6660F">
        <w:rPr>
          <w:sz w:val="16"/>
        </w:rPr>
        <w:t>Soltan</w:t>
      </w:r>
      <w:proofErr w:type="spellEnd"/>
      <w:r w:rsidRPr="00F6660F">
        <w:rPr>
          <w:sz w:val="16"/>
        </w:rPr>
        <w:t xml:space="preserve"> from prison two months after aid was resumed, Cairo was partly motivated by the concern that the Obama administration could reverse its decision to resume arms shipments. To be sure, these accomplishments were relatively limited, and we should be careful not to overestimate the efficacy of arms holds. A foreign government is unlikely to fundamentally change its position on what it views as an existential issue. </w:t>
      </w:r>
      <w:r w:rsidRPr="0030154A">
        <w:rPr>
          <w:rStyle w:val="StyleUnderline"/>
          <w:highlight w:val="cyan"/>
        </w:rPr>
        <w:t>But prior suspensions have yielded tangible gains, and they should remain part of the U.S. foreign policy toolkit.</w:t>
      </w:r>
    </w:p>
    <w:p w:rsidR="00C71A76" w:rsidRDefault="00C71A76" w:rsidP="00C71A76">
      <w:pPr>
        <w:pStyle w:val="Heading2"/>
      </w:pPr>
      <w:r>
        <w:t>Soft Power Advantage</w:t>
      </w:r>
    </w:p>
    <w:p w:rsidR="00E340F5" w:rsidRDefault="00E340F5" w:rsidP="00C71A76">
      <w:pPr>
        <w:pStyle w:val="Heading3"/>
      </w:pPr>
      <w:r>
        <w:t>UQ – General</w:t>
      </w:r>
    </w:p>
    <w:p w:rsidR="00E340F5" w:rsidRDefault="00E340F5" w:rsidP="00E340F5">
      <w:pPr>
        <w:pStyle w:val="Heading4"/>
      </w:pPr>
      <w:r>
        <w:t>US soft power is declining</w:t>
      </w:r>
    </w:p>
    <w:p w:rsidR="00E340F5" w:rsidRPr="00E340F5" w:rsidRDefault="00E340F5" w:rsidP="00E340F5">
      <w:r>
        <w:t xml:space="preserve">Natasha </w:t>
      </w:r>
      <w:r w:rsidRPr="00E340F5">
        <w:rPr>
          <w:rStyle w:val="Style13ptBold"/>
        </w:rPr>
        <w:t>Bach</w:t>
      </w:r>
      <w:r>
        <w:t>, 7-13-20</w:t>
      </w:r>
      <w:r w:rsidRPr="00E340F5">
        <w:rPr>
          <w:rStyle w:val="Style13ptBold"/>
        </w:rPr>
        <w:t>18</w:t>
      </w:r>
      <w:r>
        <w:t>, "Under President Trump, the U.S.'s 'Soft Power' Is Waning" Fortune. Accessed 5-30-2019 [http://fortune.com/2018/07/13/us-soft-power-ranking-fourth-place/]/mnw</w:t>
      </w:r>
    </w:p>
    <w:p w:rsidR="00E340F5" w:rsidRPr="00E340F5" w:rsidRDefault="00E340F5" w:rsidP="00E340F5">
      <w:pPr>
        <w:rPr>
          <w:sz w:val="16"/>
        </w:rPr>
      </w:pPr>
      <w:r w:rsidRPr="0030154A">
        <w:rPr>
          <w:rStyle w:val="Emphasis"/>
          <w:highlight w:val="cyan"/>
        </w:rPr>
        <w:t>Global American influence is dropping</w:t>
      </w:r>
      <w:r w:rsidRPr="00E340F5">
        <w:rPr>
          <w:rStyle w:val="Emphasis"/>
        </w:rPr>
        <w:t>—significantly.</w:t>
      </w:r>
      <w:r w:rsidRPr="00E340F5">
        <w:rPr>
          <w:sz w:val="16"/>
        </w:rPr>
        <w:t xml:space="preserve"> And it’s not just due to President Donald Trump upending the international order with threats to withdraw from NATO, the WTO, the UN Human Rights Council, and starting trade wars with China and the EU. According to an annual global ranking of nations’ soft power by London-based Portland Communications and USC’s Center on Public Diplomacy, </w:t>
      </w:r>
      <w:r w:rsidRPr="0030154A">
        <w:rPr>
          <w:rStyle w:val="StyleUnderline"/>
          <w:highlight w:val="cyan"/>
        </w:rPr>
        <w:t>the U.S. has dropped three places since Trump became president</w:t>
      </w:r>
      <w:r w:rsidRPr="00E340F5">
        <w:rPr>
          <w:rStyle w:val="StyleUnderline"/>
        </w:rPr>
        <w:t>.</w:t>
      </w:r>
      <w:r w:rsidRPr="00E340F5">
        <w:rPr>
          <w:sz w:val="16"/>
        </w:rPr>
        <w:t xml:space="preserve"> In 2016, the U.S. ranked No. 1. It dropped to third last year, and fourth this year. Here are the Top 10: 1. United Kingdom 2. France 3. Germany 4. United States 5. Japan 6. Canada 7. Switzerland 8. Sweden 9. Netherlands 10. Australia </w:t>
      </w:r>
      <w:r w:rsidRPr="0030154A">
        <w:rPr>
          <w:rStyle w:val="StyleUnderline"/>
          <w:highlight w:val="cyan"/>
        </w:rPr>
        <w:t>The study draws on the concept of soft power</w:t>
      </w:r>
      <w:r w:rsidRPr="00E340F5">
        <w:rPr>
          <w:rStyle w:val="StyleUnderline"/>
        </w:rPr>
        <w:t xml:space="preserve"> first outlined by political scientist Joseph Nye, which has three pillars: political values, culture, and foreign policy. </w:t>
      </w:r>
      <w:r w:rsidRPr="00E340F5">
        <w:rPr>
          <w:sz w:val="16"/>
        </w:rPr>
        <w:t xml:space="preserve">Essentially, soft power is the ability to attract and influence via means other than hard power, which is typically defined as military might and economic incentives or sanctions. In order to measure the soft power of individual countries, the index relies on objective data across six categories: government: commitment to freedom, human rights, and democracy, and the quality of political institutions culture: the global reach and appeal of a nation’s cultural outputs, both pop-culture and high-culture education: the level of human capital in a country, contribution to scholarship, and attractiveness to international students engagement: the strength of a country’s diplomatic network and its contribution to global engagement and development enterprise: the attractiveness of a country’s economic model, business friendliness, and capacity for innovation digital: a country’s digital infrastructure and its capabilities in digital diplomacy It also draws subjective data from international polling, which surveyed 11,000 people in 25 countries covering each region of the globe. </w:t>
      </w:r>
      <w:r w:rsidRPr="0030154A">
        <w:rPr>
          <w:rStyle w:val="StyleUnderline"/>
          <w:highlight w:val="cyan"/>
        </w:rPr>
        <w:t>Particularly noteworthy are the areas in which the U.S. did not perform well</w:t>
      </w:r>
      <w:r w:rsidRPr="00E340F5">
        <w:rPr>
          <w:rStyle w:val="StyleUnderline"/>
        </w:rPr>
        <w:t>. While improving from the two previous years, the U.S. came in 5th in the enterprise ranking</w:t>
      </w:r>
      <w:r w:rsidRPr="00E340F5">
        <w:rPr>
          <w:sz w:val="16"/>
        </w:rPr>
        <w:t xml:space="preserve">, trailing Singapore, Switzerland, Sweden, and Denmark. </w:t>
      </w:r>
      <w:r w:rsidRPr="00E340F5">
        <w:rPr>
          <w:rStyle w:val="StyleUnderline"/>
        </w:rPr>
        <w:t>The U.S. ranked 15th in polling, showing a sustained international distaste for Trump’s “America First” agenda.</w:t>
      </w:r>
      <w:r w:rsidRPr="00E340F5">
        <w:rPr>
          <w:sz w:val="16"/>
        </w:rPr>
        <w:t xml:space="preserve"> The U.S. came in 16th in polling last year, a nearly 10% drop from the year prior. Looking specifically at polling data that determined favorability toward a country, the U.S. now ranks 21st, putting it in the bottom third of the list</w:t>
      </w:r>
      <w:r w:rsidRPr="00E340F5">
        <w:rPr>
          <w:rStyle w:val="StyleUnderline"/>
        </w:rPr>
        <w:t xml:space="preserve">. Most significantly, however, is </w:t>
      </w:r>
      <w:r w:rsidRPr="0030154A">
        <w:rPr>
          <w:rStyle w:val="StyleUnderline"/>
          <w:highlight w:val="cyan"/>
        </w:rPr>
        <w:t>the government ranking</w:t>
      </w:r>
      <w:r w:rsidRPr="00E340F5">
        <w:rPr>
          <w:rStyle w:val="StyleUnderline"/>
        </w:rPr>
        <w:t xml:space="preserve">. The U.S. came in 16th this year, </w:t>
      </w:r>
      <w:r w:rsidRPr="0030154A">
        <w:rPr>
          <w:rStyle w:val="StyleUnderline"/>
          <w:highlight w:val="cyan"/>
        </w:rPr>
        <w:t xml:space="preserve">dropping four places from 12th place last year, demonstrating how objective metrics are beginning to register </w:t>
      </w:r>
      <w:r w:rsidRPr="0030154A">
        <w:rPr>
          <w:rStyle w:val="Emphasis"/>
          <w:highlight w:val="cyan"/>
        </w:rPr>
        <w:t>a decline in American soft power.</w:t>
      </w:r>
      <w:r w:rsidRPr="00E340F5">
        <w:rPr>
          <w:sz w:val="16"/>
        </w:rPr>
        <w:t xml:space="preserve"> A shift away from multilateralism toward zero-sum unilateralism under the banner of “America First” has significantly undermined American diplomatic capabilities and shaped the U.S.’s poor government ranking this year, according to the report. As Trump meets with Prime Minister Theresa May on Friday, it is worth noting that the U.K., despite struggling under the pressure of Brexit negotiations, topped this year’s ranking at No. 1. The U.K. earned this top spot largely due to strengths in cultural and educational engagement, as evidenced by the popularity of British music, the international trust of the BBC World Service, and the appeal of the Royal Wedding of Prince Harry to Meghan Markle, which drew nearly two billion viewers around the world.</w:t>
      </w:r>
    </w:p>
    <w:p w:rsidR="00C71A76" w:rsidRDefault="00C71A76" w:rsidP="00C71A76">
      <w:pPr>
        <w:pStyle w:val="Heading3"/>
      </w:pPr>
      <w:r>
        <w:t xml:space="preserve">UQ </w:t>
      </w:r>
      <w:r w:rsidR="00522673">
        <w:t>– ATT</w:t>
      </w:r>
    </w:p>
    <w:p w:rsidR="00C71A76" w:rsidRDefault="00C71A76" w:rsidP="00C71A76">
      <w:pPr>
        <w:pStyle w:val="Heading4"/>
      </w:pPr>
      <w:r>
        <w:t>Trump’s withdrawal from the ATT directly undermines US soft power</w:t>
      </w:r>
    </w:p>
    <w:p w:rsidR="00C71A76" w:rsidRDefault="00C71A76" w:rsidP="00C71A76">
      <w:r>
        <w:t xml:space="preserve">A. Trevor </w:t>
      </w:r>
      <w:r w:rsidRPr="00C71A76">
        <w:rPr>
          <w:rStyle w:val="Style13ptBold"/>
        </w:rPr>
        <w:t>Thrall</w:t>
      </w:r>
      <w:r>
        <w:t xml:space="preserve">, </w:t>
      </w:r>
      <w:r w:rsidRPr="00C71A76">
        <w:rPr>
          <w:rStyle w:val="Style13ptBold"/>
        </w:rPr>
        <w:t>5-6</w:t>
      </w:r>
      <w:r>
        <w:t xml:space="preserve">-2019, A. Trevor Thrall is an associate professor in the </w:t>
      </w:r>
      <w:proofErr w:type="spellStart"/>
      <w:r>
        <w:t>Schar</w:t>
      </w:r>
      <w:proofErr w:type="spellEnd"/>
      <w:r>
        <w:t xml:space="preserve"> School of Policy and Government at George Mason University. "Trump's misguided assault on the Arms Trade Treaty" </w:t>
      </w:r>
      <w:proofErr w:type="spellStart"/>
      <w:r>
        <w:t>TheHill</w:t>
      </w:r>
      <w:proofErr w:type="spellEnd"/>
      <w:r>
        <w:t>. Accessed 5-28-2019 [https://thehill.com/blogs/congress-blog/foreign-policy/442283-trumps-misguided-assault-on-the-arms-trade-treaty]/mnw</w:t>
      </w:r>
      <w:r w:rsidR="007C1DD7">
        <w:t>\</w:t>
      </w:r>
    </w:p>
    <w:p w:rsidR="00C71A76" w:rsidRDefault="007C1DD7" w:rsidP="00C71A76">
      <w:pPr>
        <w:rPr>
          <w:sz w:val="14"/>
        </w:rPr>
      </w:pPr>
      <w:r w:rsidRPr="007C1DD7">
        <w:rPr>
          <w:sz w:val="14"/>
        </w:rPr>
        <w:t xml:space="preserve">During a speech to the National Rifle Association in April, </w:t>
      </w:r>
      <w:r w:rsidRPr="007C1DD7">
        <w:rPr>
          <w:rStyle w:val="StyleUnderline"/>
        </w:rPr>
        <w:t xml:space="preserve">Donald </w:t>
      </w:r>
      <w:r w:rsidRPr="0030154A">
        <w:rPr>
          <w:rStyle w:val="StyleUnderline"/>
          <w:highlight w:val="cyan"/>
        </w:rPr>
        <w:t>Trump announced that he will “</w:t>
      </w:r>
      <w:proofErr w:type="spellStart"/>
      <w:r w:rsidRPr="0030154A">
        <w:rPr>
          <w:rStyle w:val="StyleUnderline"/>
          <w:highlight w:val="cyan"/>
        </w:rPr>
        <w:t>unsign</w:t>
      </w:r>
      <w:proofErr w:type="spellEnd"/>
      <w:r w:rsidRPr="0030154A">
        <w:rPr>
          <w:rStyle w:val="StyleUnderline"/>
          <w:highlight w:val="cyan"/>
        </w:rPr>
        <w:t>” the</w:t>
      </w:r>
      <w:r w:rsidRPr="007C1DD7">
        <w:rPr>
          <w:rStyle w:val="StyleUnderline"/>
        </w:rPr>
        <w:t xml:space="preserve"> United Nations </w:t>
      </w:r>
      <w:r w:rsidRPr="0030154A">
        <w:rPr>
          <w:rStyle w:val="StyleUnderline"/>
          <w:highlight w:val="cyan"/>
        </w:rPr>
        <w:t>Arms Trade Treaty</w:t>
      </w:r>
      <w:r w:rsidRPr="007C1DD7">
        <w:rPr>
          <w:rStyle w:val="StyleUnderline"/>
        </w:rPr>
        <w:t xml:space="preserve"> and ask the Senate to halt the ratification process.</w:t>
      </w:r>
      <w:r w:rsidRPr="007C1DD7">
        <w:rPr>
          <w:sz w:val="14"/>
        </w:rPr>
        <w:t xml:space="preserve"> Though Trump and other critics argue that the treaty threatens Second Amendment freedoms and poses undue limits on American sovereignty, these claims are misguided at best. In fact, not only doesn’t the Arms Trade Treaty threaten gun rights in America, </w:t>
      </w:r>
      <w:r w:rsidRPr="0030154A">
        <w:rPr>
          <w:rStyle w:val="StyleUnderline"/>
          <w:highlight w:val="cyan"/>
        </w:rPr>
        <w:t>it strengthens global efforts to reduce the damage done by the illicit flow of conventional weapons</w:t>
      </w:r>
      <w:r w:rsidRPr="007C1DD7">
        <w:rPr>
          <w:rStyle w:val="StyleUnderline"/>
        </w:rPr>
        <w:t>.</w:t>
      </w:r>
      <w:r w:rsidRPr="007C1DD7">
        <w:rPr>
          <w:sz w:val="14"/>
        </w:rPr>
        <w:t xml:space="preserve"> Instead of rejecting the treaty, the United States should be promoting it. In force internationally since 2014 but not yet ratified by the United States, The Arms Trade Treaty (ATT) attempts to regulate trade of conventional weapons (everything from small arms to battle tanks and warships) by raising the standards for arms exports to ensure weapons are sold only to responsible state parties. The goal is to encourage states to assess the risks before making any sales and to keep weapons off the black market, out of the hands of criminals and terrorists, and to make sure that transferred weapons don’t wind up contributing to genocide, war crimes, or other serious violations of humanitarian law. The most misleading argument from the treaty’s critics regards the Second </w:t>
      </w:r>
      <w:r w:rsidRPr="007C1DD7">
        <w:rPr>
          <w:rStyle w:val="StyleUnderline"/>
        </w:rPr>
        <w:t>Amendment. Critics like the NRA have falsely argued that the treaty will require governments to collect information on individuals who purchase weapons from abroad and to report that information to the exporting country on demand.</w:t>
      </w:r>
      <w:r w:rsidRPr="007C1DD7">
        <w:rPr>
          <w:sz w:val="14"/>
        </w:rPr>
        <w:t xml:space="preserve"> Beyond that, critics also worry that even if the treaty doesn’t do so now, proponents of stricter regulations could eventually amend the treaty so that it does, thereby restricting American sovereignty. </w:t>
      </w:r>
      <w:r w:rsidRPr="007C1DD7">
        <w:rPr>
          <w:rStyle w:val="StyleUnderline"/>
        </w:rPr>
        <w:t>This concern, too, is unfounded.</w:t>
      </w:r>
      <w:r w:rsidRPr="007C1DD7">
        <w:rPr>
          <w:sz w:val="14"/>
        </w:rPr>
        <w:t xml:space="preserve"> On the contrary, the treaty does not require states to track purchases by individual citizens, which make up a tiny fraction of the international arms market. </w:t>
      </w:r>
      <w:r w:rsidRPr="007C1DD7">
        <w:rPr>
          <w:rStyle w:val="StyleUnderline"/>
        </w:rPr>
        <w:t>Further, the treaty explicitly states that all signatories reserve the sovereign right to regulate arms according to its own constitutional system and that each country will maintain records “pursuant to national laws.”</w:t>
      </w:r>
      <w:r w:rsidRPr="007C1DD7">
        <w:rPr>
          <w:sz w:val="14"/>
        </w:rPr>
        <w:t xml:space="preserve"> Moreover, the United States would have far more influence over the evolution of the ATT as a signatory than it would as an outsider. And of course, the United States could always withdraw from the ATT if the treaty someday did in fact take a turn for the worse. The real goal of end use monitoring under the ATT – already a longstanding component of U.S. arms export policy – is to ensure that exported weapons end up and remain in the possession of the intended recipients and that the companies and governments that purchase the weapons are in fact responsible customers. Far from requiring the United States to change its policies, the treaty in fact did not require any change to U.S. policies. In many respects the ATT is simply an effort to encourage other nations to upgrade their arms exports policies to match existing U.S. standards. The treaty poses no threat to the right to bear arms. Another overblown argument Trump likes to make is about the economic benefits of arms sales. Trump once claimed that the 2017 deal with Saudi Arabia could mean as many as a million American jobs, and the administration’s updated Conventional Arms Transfer policy puts a heavy emphasis on increasing arms exports. The problem, as a recent report from the Security Assistance Monitor discusses, is that arms sales do not create nearly as many jobs as Trump claims, for at least two reasons. First, more than 25 percent of U.S. arms deals permit manufacturing of weapons in countries outside of the United States. Second, American defense contractors offer offsets – essentially huge discounts – to purchasing nations which dramatically lowers both the profits and the number of American jobs generated. </w:t>
      </w:r>
      <w:r w:rsidR="00C71A76" w:rsidRPr="007C1DD7">
        <w:rPr>
          <w:sz w:val="14"/>
        </w:rPr>
        <w:t xml:space="preserve">Finally, several major arms exporters like Russia, China, and India are not currently signatories to the ATT, leading some to argue that the ATT only constrains responsible countries like the United States, while leaving irresponsible states free to continue selling weapons to whomever they choose. Though superficially persuasive, this argument has things backwards. </w:t>
      </w:r>
      <w:r w:rsidR="00C71A76" w:rsidRPr="0030154A">
        <w:rPr>
          <w:rStyle w:val="StyleUnderline"/>
          <w:highlight w:val="cyan"/>
        </w:rPr>
        <w:t>International agreements are more influential and more likely to be successful when the United States supports them.</w:t>
      </w:r>
      <w:r w:rsidR="00C71A76" w:rsidRPr="007C1DD7">
        <w:rPr>
          <w:rStyle w:val="StyleUnderline"/>
        </w:rPr>
        <w:t xml:space="preserve"> </w:t>
      </w:r>
      <w:r w:rsidR="00C71A76" w:rsidRPr="0030154A">
        <w:rPr>
          <w:rStyle w:val="StyleUnderline"/>
          <w:highlight w:val="cyan"/>
        </w:rPr>
        <w:t>If the United States wants other nations to abide by the treaty, it needs to take the lead</w:t>
      </w:r>
      <w:r w:rsidR="00C71A76" w:rsidRPr="007C1DD7">
        <w:rPr>
          <w:rStyle w:val="StyleUnderline"/>
        </w:rPr>
        <w:t xml:space="preserve"> by ratifying and living up to the treaty’s principles regardless of what other nations do. </w:t>
      </w:r>
      <w:r w:rsidR="00C71A76" w:rsidRPr="0030154A">
        <w:rPr>
          <w:rStyle w:val="StyleUnderline"/>
          <w:highlight w:val="cyan"/>
        </w:rPr>
        <w:t>This approach maximizes American moral leadership and soft power</w:t>
      </w:r>
      <w:r w:rsidR="00C71A76" w:rsidRPr="007C1DD7">
        <w:rPr>
          <w:sz w:val="14"/>
        </w:rPr>
        <w:t xml:space="preserve"> – allowing the United States to call out irresponsible nations without fear of hypocrisy and amplifying its persuasiveness about the importance of regulating the international arms trade.</w:t>
      </w:r>
    </w:p>
    <w:p w:rsidR="00B853BE" w:rsidRDefault="00B853BE" w:rsidP="00B853BE">
      <w:pPr>
        <w:pStyle w:val="Heading3"/>
      </w:pPr>
      <w:r>
        <w:t>I/L – Terrorism</w:t>
      </w:r>
    </w:p>
    <w:p w:rsidR="00B853BE" w:rsidRPr="00B853BE" w:rsidRDefault="00B853BE" w:rsidP="00B853BE">
      <w:pPr>
        <w:pStyle w:val="Heading4"/>
      </w:pPr>
      <w:r>
        <w:t>Soft power is the only way to solve terrorism</w:t>
      </w:r>
    </w:p>
    <w:p w:rsidR="00B853BE" w:rsidRPr="00B853BE" w:rsidRDefault="00B853BE" w:rsidP="00B853BE">
      <w:r>
        <w:t xml:space="preserve">Andrew </w:t>
      </w:r>
      <w:r w:rsidRPr="00B853BE">
        <w:rPr>
          <w:rStyle w:val="Style13ptBold"/>
        </w:rPr>
        <w:t>Hammond</w:t>
      </w:r>
      <w:r>
        <w:t>, 2-17-20</w:t>
      </w:r>
      <w:r w:rsidRPr="00B853BE">
        <w:rPr>
          <w:rStyle w:val="Style13ptBold"/>
        </w:rPr>
        <w:t>15</w:t>
      </w:r>
      <w:r>
        <w:t>, Associate at LSE IDEAS (the Centre for International Diplomacy, Affairs and Strategy) at the London School of Economics. "Why the flawed 'War on Terror' needs a reboot" CNN. Accessed 5-30-2019 [https://www.cnn.com/2015/02/17/opinion/war-on-terror-reboot/index.html]/mnw</w:t>
      </w:r>
    </w:p>
    <w:p w:rsidR="00B853BE" w:rsidRDefault="00B853BE" w:rsidP="00B853BE">
      <w:pPr>
        <w:rPr>
          <w:sz w:val="16"/>
        </w:rPr>
      </w:pPr>
      <w:r w:rsidRPr="00BB5C37">
        <w:rPr>
          <w:sz w:val="16"/>
        </w:rPr>
        <w:t xml:space="preserve">Barack Obama is convening a landmark White House Summit on Countering Violent Extremism with key international leaders in an attempt to develop an urgently needed plan to tackle terrorism and radicalization across the world. The importance of the summit was brought into sharp focus, yet again, with the terror attacks in Copenhagen over the weekend. While the facts of the case are still being pieced together, Danish intelligence agencies are "operating under a theory" that the attacker may have been inspired by the horrific events in Paris last month. Nearly a decade and a half after the 9/11 attacks, </w:t>
      </w:r>
      <w:r w:rsidRPr="0030154A">
        <w:rPr>
          <w:highlight w:val="cyan"/>
          <w:u w:val="single"/>
        </w:rPr>
        <w:t>there remains a key flaw in the</w:t>
      </w:r>
      <w:r w:rsidRPr="00BB5C37">
        <w:rPr>
          <w:u w:val="single"/>
        </w:rPr>
        <w:t xml:space="preserve"> ongoing U.S.-led "</w:t>
      </w:r>
      <w:r w:rsidRPr="0030154A">
        <w:rPr>
          <w:highlight w:val="cyan"/>
          <w:u w:val="single"/>
        </w:rPr>
        <w:t>War on Terror</w:t>
      </w:r>
      <w:r w:rsidRPr="0030154A">
        <w:rPr>
          <w:sz w:val="16"/>
          <w:highlight w:val="cyan"/>
        </w:rPr>
        <w:t xml:space="preserve">:" </w:t>
      </w:r>
      <w:r w:rsidRPr="0030154A">
        <w:rPr>
          <w:highlight w:val="cyan"/>
          <w:u w:val="single"/>
        </w:rPr>
        <w:t>Washington's response has been hyper-militarized</w:t>
      </w:r>
      <w:r w:rsidRPr="00BB5C37">
        <w:rPr>
          <w:sz w:val="16"/>
        </w:rPr>
        <w:t xml:space="preserve">, dominated by counter-terrorism and security, while </w:t>
      </w:r>
      <w:r w:rsidRPr="00BB5C37">
        <w:rPr>
          <w:u w:val="single"/>
        </w:rPr>
        <w:t xml:space="preserve">other </w:t>
      </w:r>
      <w:r w:rsidRPr="0030154A">
        <w:rPr>
          <w:highlight w:val="cyan"/>
          <w:u w:val="single"/>
        </w:rPr>
        <w:t>soft power instruments like public diplomacy have been under-invested</w:t>
      </w:r>
      <w:r w:rsidRPr="00BB5C37">
        <w:rPr>
          <w:u w:val="single"/>
        </w:rPr>
        <w:t xml:space="preserve"> in. </w:t>
      </w:r>
      <w:r w:rsidRPr="00BB5C37">
        <w:rPr>
          <w:sz w:val="16"/>
        </w:rPr>
        <w:t xml:space="preserve">To be sure, even this badly unbalanced strategy has secured some key successes, including the unseating of the Taliban regime in Afghanistan. But an overwhelming emphasis on hard power has fueled significant controversy and alienated many across the world. Obama recognizes this much more so than his predecessor George W. Bush, but the fact remains that </w:t>
      </w:r>
      <w:r w:rsidRPr="0030154A">
        <w:rPr>
          <w:highlight w:val="cyan"/>
          <w:u w:val="single"/>
        </w:rPr>
        <w:t>American policy is still viewed internationally as overly military</w:t>
      </w:r>
      <w:r w:rsidRPr="00BB5C37">
        <w:rPr>
          <w:sz w:val="16"/>
        </w:rPr>
        <w:t xml:space="preserve"> and security-</w:t>
      </w:r>
      <w:r w:rsidRPr="0030154A">
        <w:rPr>
          <w:highlight w:val="cyan"/>
          <w:u w:val="single"/>
        </w:rPr>
        <w:t>focused</w:t>
      </w:r>
      <w:r w:rsidRPr="00BB5C37">
        <w:rPr>
          <w:sz w:val="16"/>
        </w:rPr>
        <w:t xml:space="preserve">. Since Obama assumed office, there has been a huge increase in drone attacks and this is controversial both domestically and overseas. U.S. Secretary of State John Kerry highlighted the need for a paradigm shift in the campaign on terrorism only last month, calling for a "shift in gears onto a path that will demand more from us ... politically, economically, and socially ... a truly comprehensive and long-term strategy to destroy [terrorism's] very roots." Kerry's argument is that </w:t>
      </w:r>
      <w:r w:rsidRPr="0030154A">
        <w:rPr>
          <w:highlight w:val="cyan"/>
          <w:u w:val="single"/>
        </w:rPr>
        <w:t>while military power can degrade terrorist groups like ISIS, it can't defeat or destroy the ideology behind it</w:t>
      </w:r>
      <w:r w:rsidRPr="00BB5C37">
        <w:rPr>
          <w:u w:val="single"/>
        </w:rPr>
        <w:t>.</w:t>
      </w:r>
      <w:r w:rsidRPr="00BB5C37">
        <w:rPr>
          <w:sz w:val="16"/>
        </w:rPr>
        <w:t xml:space="preserve"> For that, </w:t>
      </w:r>
      <w:r w:rsidRPr="00BB5C37">
        <w:rPr>
          <w:u w:val="single"/>
        </w:rPr>
        <w:t>a much wider, holistic effort is needed</w:t>
      </w:r>
      <w:r w:rsidRPr="00BB5C37">
        <w:rPr>
          <w:sz w:val="16"/>
        </w:rPr>
        <w:t xml:space="preserve">. And with the 70th anniversary of the end of the Second World War approaching, Kerry compared this forthcoming challenge with what Washington and its international allies faced in tackling fascism in that previous generation. One of the most glaring gaps that now </w:t>
      </w:r>
      <w:r w:rsidRPr="0030154A">
        <w:rPr>
          <w:highlight w:val="cyan"/>
          <w:u w:val="single"/>
        </w:rPr>
        <w:t xml:space="preserve">badly needs to be addressed is need for a </w:t>
      </w:r>
      <w:r w:rsidRPr="00BB5C37">
        <w:rPr>
          <w:u w:val="single"/>
        </w:rPr>
        <w:t xml:space="preserve">turbo-charged </w:t>
      </w:r>
      <w:r w:rsidRPr="0030154A">
        <w:rPr>
          <w:highlight w:val="cyan"/>
          <w:u w:val="single"/>
        </w:rPr>
        <w:t>soft-power effort</w:t>
      </w:r>
      <w:r w:rsidRPr="00BB5C37">
        <w:rPr>
          <w:sz w:val="16"/>
        </w:rPr>
        <w:t xml:space="preserve"> to win hearts and minds around the world. As Obama has said, this must include an "alternative narrative" for a disaffected generation, especially in Muslim-majority countries. In numerous key countries such as Turkey, Jordan and Pakistan, polls show that positive opinions toward the United States have fallen off a cliff in the last decade and a half. Just 10%, 12%, and 14% of the populations in these three countries, respectively, have a positive image of America, according to the latest Pew Global Research. This is key because the anti-terrorism contest is, in essence, one whose outcome is related to a battle between moderates and extremists within Islamic civilizations. And </w:t>
      </w:r>
      <w:r w:rsidRPr="0030154A">
        <w:rPr>
          <w:highlight w:val="cyan"/>
          <w:u w:val="single"/>
        </w:rPr>
        <w:t>unless</w:t>
      </w:r>
      <w:r w:rsidRPr="00BB5C37">
        <w:rPr>
          <w:sz w:val="16"/>
        </w:rPr>
        <w:t xml:space="preserve"> this fundamental is better recognized and addressed, with </w:t>
      </w:r>
      <w:r w:rsidRPr="0030154A">
        <w:rPr>
          <w:highlight w:val="cyan"/>
          <w:u w:val="single"/>
        </w:rPr>
        <w:t xml:space="preserve">soft power </w:t>
      </w:r>
      <w:proofErr w:type="spellStart"/>
      <w:r w:rsidRPr="0030154A">
        <w:rPr>
          <w:highlight w:val="cyan"/>
          <w:u w:val="single"/>
        </w:rPr>
        <w:t>dialled</w:t>
      </w:r>
      <w:proofErr w:type="spellEnd"/>
      <w:r w:rsidRPr="0030154A">
        <w:rPr>
          <w:highlight w:val="cyan"/>
          <w:u w:val="single"/>
        </w:rPr>
        <w:t xml:space="preserve"> up significantly, the U.S.-led international strategy will continue to face serious setbacks</w:t>
      </w:r>
      <w:r w:rsidRPr="00BB5C37">
        <w:rPr>
          <w:sz w:val="16"/>
        </w:rPr>
        <w:t xml:space="preserve">, if not outright failure. In the context of the campaign against terrorism, </w:t>
      </w:r>
      <w:r w:rsidRPr="0030154A">
        <w:rPr>
          <w:highlight w:val="cyan"/>
          <w:u w:val="single"/>
        </w:rPr>
        <w:t>soft power represents the capacity of Washington and its allies to persuade others</w:t>
      </w:r>
      <w:r w:rsidRPr="00BB5C37">
        <w:rPr>
          <w:sz w:val="16"/>
        </w:rPr>
        <w:t xml:space="preserve"> (both states and individuals) without brute force -- in other words, the ability to attract others by legitimacy of policies and the values that underpin them. The roadmap for what is needed is relatively clear. Seizing the moment requires the United States and international partners to give much higher priority to non-military, civilian instruments of national power such as public diplomacy, strategic communications, foreign aid and development assistance, and exchange programs. At Wednesday's summit, Obama will rightly note that this is an expensive, demanding and complex generational project that the U.S. and its allies cannot achieve alone -- which is why multiple international leaders from other arenas like the private sector, NGOs and faith communities will also be in attendance. While Kerry last month drew an analogy with the Second World War, it is the Cold War that perhaps provides an even better comparison with what is now needed in the campaign against terrorism. Just like the Cold War, which was ultimately won by a strategy of U.S.-led international containment and cultural vigor, </w:t>
      </w:r>
      <w:r w:rsidRPr="0030154A">
        <w:rPr>
          <w:highlight w:val="cyan"/>
          <w:u w:val="single"/>
        </w:rPr>
        <w:t>the challenges posed by the campaign against terrorism need a much smarter balance between hard and soft power</w:t>
      </w:r>
      <w:r w:rsidRPr="00BB5C37">
        <w:rPr>
          <w:sz w:val="16"/>
        </w:rPr>
        <w:t>, with resources to match.</w:t>
      </w:r>
    </w:p>
    <w:p w:rsidR="003A6208" w:rsidRDefault="003A6208" w:rsidP="003A6208">
      <w:pPr>
        <w:pStyle w:val="Heading3"/>
      </w:pPr>
      <w:r>
        <w:t>MPX – Terror EXT</w:t>
      </w:r>
    </w:p>
    <w:p w:rsidR="009600C4" w:rsidRDefault="009600C4" w:rsidP="009600C4">
      <w:pPr>
        <w:pStyle w:val="Heading4"/>
      </w:pPr>
      <w:r>
        <w:t>Even conventional terror triggers nuclear retaliation</w:t>
      </w:r>
    </w:p>
    <w:p w:rsidR="009600C4" w:rsidRPr="009600C4" w:rsidRDefault="009600C4" w:rsidP="009600C4">
      <w:r>
        <w:t xml:space="preserve">Elizabeth </w:t>
      </w:r>
      <w:proofErr w:type="spellStart"/>
      <w:r w:rsidRPr="009600C4">
        <w:rPr>
          <w:rStyle w:val="Style13ptBold"/>
        </w:rPr>
        <w:t>Borgwardt</w:t>
      </w:r>
      <w:proofErr w:type="spellEnd"/>
      <w:r>
        <w:t>, 3-31-20</w:t>
      </w:r>
      <w:r w:rsidRPr="009600C4">
        <w:rPr>
          <w:rStyle w:val="Style13ptBold"/>
        </w:rPr>
        <w:t>16</w:t>
      </w:r>
      <w:r>
        <w:t xml:space="preserve">, a history professor at Washington University "9/11: What Would Trump Do? " POLITICO Magazine. Accessed 6-1-2019 [https://www.politico.com/magazine/story/2016/03/donald-trump-2016-terrorist-attack-foreign-policy-213784]/mnw </w:t>
      </w:r>
    </w:p>
    <w:p w:rsidR="003A6208" w:rsidRPr="009600C4" w:rsidRDefault="003A6208" w:rsidP="003A6208">
      <w:pPr>
        <w:rPr>
          <w:sz w:val="16"/>
        </w:rPr>
      </w:pPr>
      <w:r w:rsidRPr="003A6208">
        <w:rPr>
          <w:rStyle w:val="StyleUnderline"/>
        </w:rPr>
        <w:t>“</w:t>
      </w:r>
      <w:r w:rsidRPr="0030154A">
        <w:rPr>
          <w:rStyle w:val="StyleUnderline"/>
          <w:highlight w:val="cyan"/>
        </w:rPr>
        <w:t>A 9/11-style attack on U.S. soil would mean that any remaining restraints to the use of weapons of mass destruction … would</w:t>
      </w:r>
      <w:r w:rsidRPr="003A6208">
        <w:rPr>
          <w:rStyle w:val="StyleUnderline"/>
        </w:rPr>
        <w:t xml:space="preserve"> likely </w:t>
      </w:r>
      <w:r w:rsidRPr="0030154A">
        <w:rPr>
          <w:rStyle w:val="StyleUnderline"/>
          <w:highlight w:val="cyan"/>
        </w:rPr>
        <w:t>be swiftly swept aside</w:t>
      </w:r>
      <w:r w:rsidRPr="003A6208">
        <w:rPr>
          <w:rStyle w:val="StyleUnderline"/>
        </w:rPr>
        <w:t xml:space="preserve">” </w:t>
      </w:r>
      <w:r w:rsidRPr="009600C4">
        <w:rPr>
          <w:sz w:val="16"/>
        </w:rPr>
        <w:t xml:space="preserve">Elizabeth </w:t>
      </w:r>
      <w:proofErr w:type="spellStart"/>
      <w:r w:rsidRPr="009600C4">
        <w:rPr>
          <w:sz w:val="16"/>
        </w:rPr>
        <w:t>Borgwardt</w:t>
      </w:r>
      <w:proofErr w:type="spellEnd"/>
      <w:r w:rsidRPr="009600C4">
        <w:rPr>
          <w:sz w:val="16"/>
        </w:rPr>
        <w:t xml:space="preserve">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w:t>
      </w:r>
      <w:r w:rsidRPr="003A6208">
        <w:rPr>
          <w:rStyle w:val="StyleUnderline"/>
        </w:rPr>
        <w:t xml:space="preserve">Mr. </w:t>
      </w:r>
      <w:r w:rsidRPr="0030154A">
        <w:rPr>
          <w:rStyle w:val="StyleUnderline"/>
          <w:highlight w:val="cyan"/>
        </w:rPr>
        <w:t>Trump suggested that it was better to be “unpredictable” in the face of U.S. enemies</w:t>
      </w:r>
      <w:r w:rsidRPr="003A6208">
        <w:rPr>
          <w:rStyle w:val="StyleUnderline"/>
        </w:rPr>
        <w:t xml:space="preserve">, before twice </w:t>
      </w:r>
      <w:r w:rsidRPr="0030154A">
        <w:rPr>
          <w:rStyle w:val="StyleUnderline"/>
          <w:highlight w:val="cyan"/>
        </w:rPr>
        <w:t>dodging a question about whether he would advocate the use of tactical nuclear weapons against ISIS</w:t>
      </w:r>
      <w:r w:rsidRPr="003A6208">
        <w:rPr>
          <w:rStyle w:val="StyleUnderline"/>
        </w:rPr>
        <w:t>.</w:t>
      </w:r>
      <w:r w:rsidRPr="009600C4">
        <w:rPr>
          <w:sz w:val="16"/>
        </w:rPr>
        <w:t xml:space="preserve"> (To be fair, the interview transcript indicates that much more time was spent discussing Mr. Trump’s hand size than anything to do with nuclear weapons.) All this was before the attacks in Belgium; my sense is that a 9/11-style attack on U.S. soil would mean that any remaining restraints to the use of weapons of mass destruction—including nuclear weapons—would likely be swiftly swept aside.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3A6208">
        <w:rPr>
          <w:rStyle w:val="StyleUnderline"/>
        </w:rPr>
        <w:t xml:space="preserve">I offer this example because my sense is that </w:t>
      </w:r>
      <w:r w:rsidRPr="0030154A">
        <w:rPr>
          <w:rStyle w:val="StyleUnderline"/>
          <w:highlight w:val="cyan"/>
        </w:rPr>
        <w:t>in a putative Trump administration, “the gloves would be off” and all barriers—including public opinion—to the first use of various kinds of weapons of mass destruction would likely be at an all-time low.</w:t>
      </w:r>
      <w:r w:rsidRPr="009600C4">
        <w:rPr>
          <w:sz w:val="16"/>
        </w:rPr>
        <w:t xml:space="preserve"> Bruce </w:t>
      </w:r>
      <w:proofErr w:type="spellStart"/>
      <w:r w:rsidRPr="009600C4">
        <w:rPr>
          <w:sz w:val="16"/>
        </w:rPr>
        <w:t>Cumings</w:t>
      </w:r>
      <w:proofErr w:type="spellEnd"/>
      <w:r w:rsidRPr="009600C4">
        <w:rPr>
          <w:sz w:val="16"/>
        </w:rPr>
        <w:t xml:space="preserve">, the leading U.S. historian of Korea, has commented on the MacArthur incident in an analysis from back in 2004. </w:t>
      </w:r>
      <w:proofErr w:type="spellStart"/>
      <w:r w:rsidRPr="009600C4">
        <w:rPr>
          <w:sz w:val="16"/>
        </w:rPr>
        <w:t>Cumings</w:t>
      </w:r>
      <w:proofErr w:type="spellEnd"/>
      <w:r w:rsidRPr="009600C4">
        <w:rPr>
          <w:sz w:val="16"/>
        </w:rPr>
        <w:t xml:space="preserve"> noted that “MacArthur sounds like a warmongering lunatic” for advocating the use of nuclear weapons, but also explained that, astonishing as it might seem, the general actually had some support for his outlandish proposal. </w:t>
      </w:r>
      <w:proofErr w:type="spellStart"/>
      <w:r w:rsidRPr="009600C4">
        <w:rPr>
          <w:sz w:val="16"/>
        </w:rPr>
        <w:t>Cumings</w:t>
      </w:r>
      <w:proofErr w:type="spellEnd"/>
      <w:r w:rsidRPr="009600C4">
        <w:rPr>
          <w:sz w:val="16"/>
        </w:rPr>
        <w:t xml:space="preserve"> also noted that MacArthur’s conduct, quite appropriately, contributed to the celebrated war hero’s dismissal by President Truman. But that was then.</w:t>
      </w:r>
    </w:p>
    <w:p w:rsidR="00C71A76" w:rsidRDefault="00C71A76" w:rsidP="00C71A76">
      <w:pPr>
        <w:pStyle w:val="Heading2"/>
      </w:pPr>
      <w:r>
        <w:t>Illicit Transfers</w:t>
      </w:r>
      <w:r w:rsidR="00A31A0E">
        <w:t xml:space="preserve"> Advantage</w:t>
      </w:r>
    </w:p>
    <w:p w:rsidR="00A31A0E" w:rsidRPr="00A31A0E" w:rsidRDefault="00A31A0E" w:rsidP="00A31A0E"/>
    <w:p w:rsidR="001972F8" w:rsidRDefault="001972F8" w:rsidP="001972F8">
      <w:pPr>
        <w:pStyle w:val="Heading3"/>
      </w:pPr>
      <w:r>
        <w:t>Framing</w:t>
      </w:r>
    </w:p>
    <w:p w:rsidR="001972F8" w:rsidRDefault="001972F8" w:rsidP="001972F8">
      <w:pPr>
        <w:pStyle w:val="Heading4"/>
      </w:pPr>
      <w:r>
        <w:t>The international community is biased against reducing SALW violence even when making up 60% of human rights violations</w:t>
      </w:r>
    </w:p>
    <w:p w:rsidR="001972F8" w:rsidRPr="007827DD" w:rsidRDefault="001972F8" w:rsidP="001972F8">
      <w:r>
        <w:t xml:space="preserve">Daniel </w:t>
      </w:r>
      <w:r w:rsidRPr="001972F8">
        <w:rPr>
          <w:rStyle w:val="Style13ptBold"/>
        </w:rPr>
        <w:t>Mack</w:t>
      </w:r>
      <w:r>
        <w:t>, 20</w:t>
      </w:r>
      <w:r w:rsidRPr="001972F8">
        <w:rPr>
          <w:rStyle w:val="Style13ptBold"/>
        </w:rPr>
        <w:t>15</w:t>
      </w:r>
      <w:r>
        <w:t>, master's degree in International Relations (MSFS) from Georgetown University. “SMALL ARMS, BIG VIOLATIONS” International Journal on Human Rights. Dec2015, Vol. 12 Issue 22, p51-65. 15p. [EBSCO]/</w:t>
      </w:r>
      <w:proofErr w:type="spellStart"/>
      <w:r>
        <w:t>mnw</w:t>
      </w:r>
      <w:proofErr w:type="spellEnd"/>
    </w:p>
    <w:p w:rsidR="001972F8" w:rsidRPr="007827DD" w:rsidRDefault="001972F8" w:rsidP="001972F8">
      <w:pPr>
        <w:rPr>
          <w:rStyle w:val="StyleUnderline"/>
        </w:rPr>
      </w:pPr>
      <w:r w:rsidRPr="007827DD">
        <w:rPr>
          <w:sz w:val="16"/>
        </w:rPr>
        <w:t>Among the simplest technologies developed by humans to harm other humans</w:t>
      </w:r>
      <w:r w:rsidRPr="007827DD">
        <w:rPr>
          <w:rStyle w:val="StyleUnderline"/>
        </w:rPr>
        <w:t xml:space="preserve">, guns kill, maim and violate more rights on a daily basis worldwide than much more sophisticated, expensive and attended-to weapons: “about </w:t>
      </w:r>
      <w:r w:rsidRPr="0030154A">
        <w:rPr>
          <w:rStyle w:val="StyleUnderline"/>
          <w:highlight w:val="cyan"/>
        </w:rPr>
        <w:t>60% of human rights violations documented</w:t>
      </w:r>
      <w:r w:rsidRPr="007827DD">
        <w:rPr>
          <w:rStyle w:val="StyleUnderline"/>
        </w:rPr>
        <w:t xml:space="preserve"> by Amnesty International have </w:t>
      </w:r>
      <w:r w:rsidRPr="0030154A">
        <w:rPr>
          <w:rStyle w:val="StyleUnderline"/>
          <w:highlight w:val="cyan"/>
        </w:rPr>
        <w:t>involved the use of small arms and light weapons.”</w:t>
      </w:r>
      <w:r w:rsidRPr="007827DD">
        <w:rPr>
          <w:sz w:val="16"/>
        </w:rPr>
        <w:t xml:space="preserve">16 And even if an epidemic of clichés also surrounds small arms - the most famous (“the real weapons of mass destruction”), was penned by Kofi Annan17 - to the chagrin of human security advocates the international community has yet to wage a proportional response to their harm.18 1 • "W </w:t>
      </w:r>
      <w:proofErr w:type="spellStart"/>
      <w:r w:rsidRPr="007827DD">
        <w:rPr>
          <w:sz w:val="16"/>
        </w:rPr>
        <w:t>ar</w:t>
      </w:r>
      <w:proofErr w:type="spellEnd"/>
      <w:r w:rsidRPr="007827DD">
        <w:rPr>
          <w:sz w:val="16"/>
        </w:rPr>
        <w:t xml:space="preserve"> in peace"19</w:t>
      </w:r>
      <w:r>
        <w:rPr>
          <w:sz w:val="16"/>
        </w:rPr>
        <w:t xml:space="preserve"> </w:t>
      </w:r>
      <w:r w:rsidRPr="007827DD">
        <w:rPr>
          <w:rStyle w:val="StyleUnderline"/>
        </w:rPr>
        <w:t xml:space="preserve">Why are </w:t>
      </w:r>
      <w:r w:rsidRPr="0030154A">
        <w:rPr>
          <w:rStyle w:val="StyleUnderline"/>
          <w:highlight w:val="cyan"/>
        </w:rPr>
        <w:t>small arms not among the greatest priorities of the international community</w:t>
      </w:r>
      <w:r w:rsidRPr="007827DD">
        <w:rPr>
          <w:rStyle w:val="StyleUnderline"/>
        </w:rPr>
        <w:t>?</w:t>
      </w:r>
      <w:r w:rsidRPr="007827DD">
        <w:rPr>
          <w:sz w:val="16"/>
        </w:rPr>
        <w:t xml:space="preserve"> Why has firearm control not emerged as a major human rights theme? </w:t>
      </w:r>
      <w:r w:rsidRPr="0030154A">
        <w:rPr>
          <w:rStyle w:val="StyleUnderline"/>
          <w:highlight w:val="cyan"/>
        </w:rPr>
        <w:t>Prejudice against “merely operational” aspects</w:t>
      </w:r>
      <w:r w:rsidRPr="007827DD">
        <w:rPr>
          <w:rStyle w:val="StyleUnderline"/>
        </w:rPr>
        <w:t xml:space="preserve"> (weapons are only tools) may be partially responsible.</w:t>
      </w:r>
      <w:r w:rsidRPr="007827DD">
        <w:rPr>
          <w:sz w:val="16"/>
        </w:rPr>
        <w:t xml:space="preserve"> But there is more at play. </w:t>
      </w:r>
      <w:r w:rsidRPr="0030154A">
        <w:rPr>
          <w:rStyle w:val="StyleUnderline"/>
          <w:highlight w:val="cyan"/>
        </w:rPr>
        <w:t>Donors are often shy when it comes to funding</w:t>
      </w:r>
      <w:r w:rsidRPr="007827DD">
        <w:rPr>
          <w:rStyle w:val="StyleUnderline"/>
        </w:rPr>
        <w:t xml:space="preserve"> </w:t>
      </w:r>
      <w:proofErr w:type="spellStart"/>
      <w:r w:rsidRPr="007827DD">
        <w:rPr>
          <w:rStyle w:val="StyleUnderline"/>
        </w:rPr>
        <w:t>organisations</w:t>
      </w:r>
      <w:proofErr w:type="spellEnd"/>
      <w:r w:rsidRPr="007827DD">
        <w:rPr>
          <w:rStyle w:val="StyleUnderline"/>
        </w:rPr>
        <w:t xml:space="preserve"> and projects that aim to decrease firearm violence, </w:t>
      </w:r>
      <w:r w:rsidRPr="0030154A">
        <w:rPr>
          <w:rStyle w:val="StyleUnderline"/>
          <w:highlight w:val="cyan"/>
        </w:rPr>
        <w:t>which is seen as too politically charged</w:t>
      </w:r>
      <w:r w:rsidRPr="007827DD">
        <w:rPr>
          <w:rStyle w:val="StyleUnderline"/>
        </w:rPr>
        <w:t xml:space="preserve">. </w:t>
      </w:r>
      <w:r w:rsidRPr="007827DD">
        <w:rPr>
          <w:sz w:val="16"/>
        </w:rPr>
        <w:t xml:space="preserve">US-based funders, particularly, seem resistant to engage in fear of controversy around the tense domestic debate on firearms. </w:t>
      </w:r>
      <w:r w:rsidRPr="007827DD">
        <w:rPr>
          <w:rStyle w:val="StyleUnderline"/>
        </w:rPr>
        <w:t>Several European governments, which have poured funds into other arms control initiatives, operate with too much deference to a notion of “non-intervention” into an area that entails direct advocacy and often ignites political storms</w:t>
      </w:r>
      <w:r w:rsidRPr="007827DD">
        <w:rPr>
          <w:sz w:val="16"/>
        </w:rPr>
        <w:t xml:space="preserve">. Some are perhaps mindful that they are major producers and exporters of small arms and certain choices are bad for business. Another reason for the relative inattention to small arms may stem from the distinction between war and peace. </w:t>
      </w:r>
      <w:r w:rsidRPr="007827DD">
        <w:rPr>
          <w:rStyle w:val="StyleUnderline"/>
        </w:rPr>
        <w:t xml:space="preserve">To be blunt, </w:t>
      </w:r>
      <w:r w:rsidRPr="0030154A">
        <w:rPr>
          <w:rStyle w:val="StyleUnderline"/>
          <w:highlight w:val="cyan"/>
        </w:rPr>
        <w:t>blood in battle generally receives more attention from media</w:t>
      </w:r>
      <w:r w:rsidRPr="007827DD">
        <w:rPr>
          <w:rStyle w:val="StyleUnderline"/>
        </w:rPr>
        <w:t xml:space="preserve">, public opinion, policy makers, donors, celebrities - </w:t>
      </w:r>
      <w:r w:rsidRPr="0030154A">
        <w:rPr>
          <w:rStyle w:val="StyleUnderline"/>
          <w:highlight w:val="cyan"/>
        </w:rPr>
        <w:t>than blood on the streets of slums</w:t>
      </w:r>
      <w:r w:rsidRPr="007827DD">
        <w:rPr>
          <w:rStyle w:val="StyleUnderline"/>
        </w:rPr>
        <w:t xml:space="preserve"> and inner-cities.</w:t>
      </w:r>
      <w:r w:rsidRPr="007827DD">
        <w:rPr>
          <w:sz w:val="16"/>
        </w:rPr>
        <w:t xml:space="preserve"> Of course, armed conflict cannot be </w:t>
      </w:r>
      <w:proofErr w:type="spellStart"/>
      <w:r w:rsidRPr="007827DD">
        <w:rPr>
          <w:sz w:val="16"/>
        </w:rPr>
        <w:t>minimised</w:t>
      </w:r>
      <w:proofErr w:type="spellEnd"/>
      <w:r w:rsidRPr="007827DD">
        <w:rPr>
          <w:sz w:val="16"/>
        </w:rPr>
        <w:t xml:space="preserve">, displaying the worst in humanity - mass atrocities and the utter destruction of communities or even entire countries. Today, explosive weapons and other conventional arms wreak terrible havoc in internal conflicts and terrorist attacks as far apart as Syria, Libya, Ukraine, Iraq, Afghanistan, South Sudan and Pakistan. Precisely because of the overwhelming horror of war, the attention, instruments and concepts developed to intervene in this sort of armed violence are relatively robust and mature - albeit clearly insufficient. In the UN’s involvement alone (institutional, military and conceptual) in issues of international security (think Security Council mandate, blue helmets and the “responsibility to protect”), </w:t>
      </w:r>
      <w:r w:rsidRPr="0030154A">
        <w:rPr>
          <w:rStyle w:val="StyleUnderline"/>
          <w:highlight w:val="cyan"/>
        </w:rPr>
        <w:t>there are many examples of the primacy of attention to conflict violence over criminal and inter-personal violence.</w:t>
      </w:r>
    </w:p>
    <w:p w:rsidR="00F316E2" w:rsidRPr="00951C0E" w:rsidRDefault="00F316E2" w:rsidP="00F316E2">
      <w:pPr>
        <w:pStyle w:val="Heading4"/>
      </w:pPr>
      <w:bookmarkStart w:id="1" w:name="_Hlk486508361"/>
      <w:r w:rsidRPr="00951C0E">
        <w:t>You should privilege everyday violence for two reasons- A) social bias underrepresents its effects B) its effects are exponential, not linear which means even if the only causes a small amount of structural violence, its terminal impacts are huge</w:t>
      </w:r>
    </w:p>
    <w:p w:rsidR="00F316E2" w:rsidRPr="00951C0E" w:rsidRDefault="00F316E2" w:rsidP="00F316E2">
      <w:pPr>
        <w:rPr>
          <w:rStyle w:val="Style13ptBold"/>
        </w:rPr>
      </w:pPr>
      <w:r w:rsidRPr="00951C0E">
        <w:rPr>
          <w:rStyle w:val="Style13ptBold"/>
        </w:rPr>
        <w:t>Nixon ‘11</w:t>
      </w:r>
    </w:p>
    <w:p w:rsidR="00F316E2" w:rsidRPr="00E27FCA" w:rsidRDefault="00F316E2" w:rsidP="00F316E2">
      <w:pPr>
        <w:pStyle w:val="card0"/>
      </w:pPr>
      <w:r w:rsidRPr="00E27FCA">
        <w:t xml:space="preserve">(Rob, Rachel Carson Professor of English, University of Wisconsin-Madison, </w:t>
      </w:r>
      <w:r w:rsidRPr="005E185B">
        <w:rPr>
          <w:u w:val="single"/>
        </w:rPr>
        <w:t>Slow Violence and the Environmentalism of the Poor</w:t>
      </w:r>
      <w:r w:rsidRPr="00E27FCA">
        <w:t>, pgs. 2-3)</w:t>
      </w:r>
    </w:p>
    <w:p w:rsidR="00F316E2" w:rsidRPr="00E27FCA" w:rsidRDefault="00F316E2" w:rsidP="00F316E2"/>
    <w:p w:rsidR="00F316E2" w:rsidRDefault="00F316E2" w:rsidP="00F316E2">
      <w:pPr>
        <w:pStyle w:val="card0"/>
        <w:rPr>
          <w:rStyle w:val="Emphasis"/>
        </w:rPr>
      </w:pPr>
      <w:r w:rsidRPr="00E27FCA">
        <w:t xml:space="preserve">Three primary concerns animate this book, chief among them my conviction that </w:t>
      </w:r>
      <w:r w:rsidRPr="00C74D28">
        <w:rPr>
          <w:rStyle w:val="StyleUnderline"/>
        </w:rPr>
        <w:t>we</w:t>
      </w:r>
      <w:r w:rsidRPr="00E27FCA">
        <w:t xml:space="preserve"> urgently </w:t>
      </w:r>
      <w:r w:rsidRPr="00C74D28">
        <w:rPr>
          <w:rStyle w:val="StyleUnderline"/>
        </w:rPr>
        <w:t>need to rethink</w:t>
      </w:r>
      <w:r w:rsidRPr="00E27FCA">
        <w:t xml:space="preserve">-politically, imaginatively, and theoretically-what I call </w:t>
      </w:r>
      <w:r w:rsidRPr="00C74D28">
        <w:rPr>
          <w:rStyle w:val="StyleUnderline"/>
        </w:rPr>
        <w:t>"slow violence."</w:t>
      </w:r>
      <w:r w:rsidRPr="00E27FCA">
        <w:t xml:space="preserve"> By slow violence I mean a violence </w:t>
      </w:r>
      <w:r w:rsidRPr="000202A4">
        <w:rPr>
          <w:rStyle w:val="StyleUnderline"/>
        </w:rPr>
        <w:t>that occurs gradually and out of sight</w:t>
      </w:r>
      <w:r w:rsidRPr="00E27FCA">
        <w:t xml:space="preserve">, a violence of delayed destruction that is </w:t>
      </w:r>
      <w:r w:rsidRPr="00377CCA">
        <w:rPr>
          <w:rStyle w:val="StyleUnderline"/>
        </w:rPr>
        <w:t>dispersed across time and space</w:t>
      </w:r>
      <w:r w:rsidRPr="00E27FCA">
        <w:t xml:space="preserve">, an attritional violence that is typically not viewed as violence at all. </w:t>
      </w:r>
      <w:r w:rsidRPr="0030154A">
        <w:rPr>
          <w:rStyle w:val="StyleUnderline"/>
          <w:highlight w:val="cyan"/>
        </w:rPr>
        <w:t>Violence is customarily conceived as an event</w:t>
      </w:r>
      <w:r w:rsidRPr="00E27FCA">
        <w:t xml:space="preserve"> or action </w:t>
      </w:r>
      <w:r w:rsidRPr="0030154A">
        <w:rPr>
          <w:rStyle w:val="StyleUnderline"/>
          <w:highlight w:val="cyan"/>
        </w:rPr>
        <w:t>that is immediate</w:t>
      </w:r>
      <w:r w:rsidRPr="000202A4">
        <w:rPr>
          <w:rStyle w:val="StyleUnderline"/>
        </w:rPr>
        <w:t xml:space="preserve"> in time</w:t>
      </w:r>
      <w:r w:rsidRPr="00E27FCA">
        <w:t xml:space="preserve">, explosive and spectacular in space, and as erupting into instant sensational visibility. </w:t>
      </w:r>
      <w:r w:rsidRPr="0030154A">
        <w:rPr>
          <w:rStyle w:val="StyleUnderline"/>
          <w:highlight w:val="cyan"/>
        </w:rPr>
        <w:t>We need</w:t>
      </w:r>
      <w:r w:rsidRPr="00E27FCA">
        <w:t xml:space="preserve">, I believe, </w:t>
      </w:r>
      <w:r w:rsidRPr="0030154A">
        <w:rPr>
          <w:rStyle w:val="StyleUnderline"/>
          <w:highlight w:val="cyan"/>
        </w:rPr>
        <w:t>to engage</w:t>
      </w:r>
      <w:r w:rsidRPr="000202A4">
        <w:rPr>
          <w:rStyle w:val="StyleUnderline"/>
        </w:rPr>
        <w:t xml:space="preserve"> a different kind of </w:t>
      </w:r>
      <w:r w:rsidRPr="0030154A">
        <w:rPr>
          <w:rStyle w:val="StyleUnderline"/>
          <w:highlight w:val="cyan"/>
        </w:rPr>
        <w:t>violence</w:t>
      </w:r>
      <w:r w:rsidRPr="00E27FCA">
        <w:t xml:space="preserve">, a violence </w:t>
      </w:r>
      <w:r w:rsidRPr="0030154A">
        <w:rPr>
          <w:rStyle w:val="StyleUnderline"/>
          <w:highlight w:val="cyan"/>
        </w:rPr>
        <w:t>that is</w:t>
      </w:r>
      <w:r w:rsidRPr="00E27FCA">
        <w:t xml:space="preserve"> neither spectacular nor instantaneous, but rather </w:t>
      </w:r>
      <w:r w:rsidRPr="0030154A">
        <w:rPr>
          <w:rStyle w:val="StyleUnderline"/>
          <w:highlight w:val="cyan"/>
        </w:rPr>
        <w:t>incremental</w:t>
      </w:r>
      <w:r w:rsidRPr="00E27FCA">
        <w:t xml:space="preserve"> and accretive, </w:t>
      </w:r>
      <w:r w:rsidRPr="000202A4">
        <w:rPr>
          <w:rStyle w:val="StyleUnderline"/>
        </w:rPr>
        <w:t xml:space="preserve">its calamitous repercussions </w:t>
      </w:r>
      <w:r w:rsidRPr="0030154A">
        <w:rPr>
          <w:rStyle w:val="StyleUnderline"/>
          <w:highlight w:val="cyan"/>
        </w:rPr>
        <w:t>playing out across a range of temporal scales</w:t>
      </w:r>
      <w:r w:rsidRPr="000202A4">
        <w:rPr>
          <w:rStyle w:val="StyleUnderline"/>
        </w:rPr>
        <w:t>.</w:t>
      </w:r>
      <w:r w:rsidRPr="00E27FCA">
        <w:t xml:space="preserve"> In so doing, </w:t>
      </w:r>
      <w:r w:rsidRPr="0092714B">
        <w:rPr>
          <w:rStyle w:val="StyleUnderline"/>
        </w:rPr>
        <w:t>we</w:t>
      </w:r>
      <w:r w:rsidRPr="000202A4">
        <w:rPr>
          <w:rStyle w:val="StyleUnderline"/>
        </w:rPr>
        <w:t xml:space="preserve"> also </w:t>
      </w:r>
      <w:r w:rsidRPr="0092714B">
        <w:rPr>
          <w:rStyle w:val="StyleUnderline"/>
        </w:rPr>
        <w:t>need to engage the representational</w:t>
      </w:r>
      <w:r w:rsidRPr="00E27FCA">
        <w:t xml:space="preserve">, narrative, and strategic </w:t>
      </w:r>
      <w:r w:rsidRPr="0092714B">
        <w:rPr>
          <w:rStyle w:val="StyleUnderline"/>
        </w:rPr>
        <w:t>challenges posed by</w:t>
      </w:r>
      <w:r w:rsidRPr="000202A4">
        <w:rPr>
          <w:rStyle w:val="StyleUnderline"/>
        </w:rPr>
        <w:t xml:space="preserve"> the relative invisibility of </w:t>
      </w:r>
      <w:r w:rsidRPr="0030154A">
        <w:rPr>
          <w:rStyle w:val="StyleUnderline"/>
          <w:highlight w:val="cyan"/>
        </w:rPr>
        <w:t>slow violence</w:t>
      </w:r>
      <w:r w:rsidRPr="00E27FCA">
        <w:t xml:space="preserve">. </w:t>
      </w:r>
      <w:r w:rsidRPr="0030154A">
        <w:rPr>
          <w:rStyle w:val="StyleUnderline"/>
          <w:highlight w:val="cyan"/>
        </w:rPr>
        <w:t>Climate change</w:t>
      </w:r>
      <w:r w:rsidRPr="00E27FCA">
        <w:t xml:space="preserve">, the thawing cryosphere, </w:t>
      </w:r>
      <w:r w:rsidRPr="000202A4">
        <w:rPr>
          <w:rStyle w:val="StyleUnderline"/>
        </w:rPr>
        <w:t>toxic drift</w:t>
      </w:r>
      <w:r w:rsidRPr="00E27FCA">
        <w:t xml:space="preserve">, biomagnification, </w:t>
      </w:r>
      <w:r w:rsidRPr="000202A4">
        <w:rPr>
          <w:rStyle w:val="StyleUnderline"/>
        </w:rPr>
        <w:t xml:space="preserve">deforestation, the radioactive aftermaths of wars, acidifying oceans, </w:t>
      </w:r>
      <w:r w:rsidRPr="0030154A">
        <w:rPr>
          <w:rStyle w:val="StyleUnderline"/>
          <w:highlight w:val="cyan"/>
        </w:rPr>
        <w:t>and</w:t>
      </w:r>
      <w:r w:rsidRPr="00313686">
        <w:rPr>
          <w:rStyle w:val="StyleUnderline"/>
        </w:rPr>
        <w:t xml:space="preserve"> a host of </w:t>
      </w:r>
      <w:r w:rsidRPr="0030154A">
        <w:rPr>
          <w:rStyle w:val="StyleUnderline"/>
          <w:highlight w:val="cyan"/>
        </w:rPr>
        <w:t>other</w:t>
      </w:r>
      <w:r w:rsidRPr="000202A4">
        <w:rPr>
          <w:rStyle w:val="StyleUnderline"/>
        </w:rPr>
        <w:t xml:space="preserve"> slowly unfolding </w:t>
      </w:r>
      <w:r w:rsidRPr="0030154A">
        <w:rPr>
          <w:rStyle w:val="StyleUnderline"/>
          <w:highlight w:val="cyan"/>
        </w:rPr>
        <w:t>environmental catastrophes present formidable representational obstacles</w:t>
      </w:r>
      <w:r w:rsidRPr="000202A4">
        <w:rPr>
          <w:rStyle w:val="StyleUnderline"/>
        </w:rPr>
        <w:t xml:space="preserve"> that can hinder our efforts to mobilize</w:t>
      </w:r>
      <w:r w:rsidRPr="00E27FCA">
        <w:t xml:space="preserve"> and act decisively. </w:t>
      </w:r>
      <w:r w:rsidRPr="000202A4">
        <w:rPr>
          <w:rStyle w:val="StyleUnderline"/>
        </w:rPr>
        <w:t xml:space="preserve">The long </w:t>
      </w:r>
      <w:proofErr w:type="spellStart"/>
      <w:r w:rsidRPr="000202A4">
        <w:rPr>
          <w:rStyle w:val="StyleUnderline"/>
        </w:rPr>
        <w:t>dyings</w:t>
      </w:r>
      <w:proofErr w:type="spellEnd"/>
      <w:r w:rsidRPr="00E27FCA">
        <w:rPr>
          <w:szCs w:val="12"/>
        </w:rPr>
        <w:t>-the staggered and staggeringly discounted casualties, both human and ecological that result from war's toxic aftermaths or climate change-</w:t>
      </w:r>
      <w:r w:rsidRPr="000202A4">
        <w:rPr>
          <w:rStyle w:val="StyleUnderline"/>
        </w:rPr>
        <w:t>are underrepresented in strategic planning as well as in human memory</w:t>
      </w:r>
      <w:r w:rsidRPr="00E27FCA">
        <w:t xml:space="preserve">. </w:t>
      </w:r>
      <w:r w:rsidRPr="00E27FCA">
        <w:rPr>
          <w:szCs w:val="12"/>
        </w:rPr>
        <w:t xml:space="preserve">Had Summers advocated invading Africa with weapons of mass destruction, his proposal would have fallen under conventional definitions of violence and been perceived as a military or even an imperial invasion. </w:t>
      </w:r>
      <w:r w:rsidRPr="000202A4">
        <w:rPr>
          <w:rStyle w:val="StyleUnderline"/>
        </w:rPr>
        <w:t>Advocating invading countries with mass forms of slow-motion toxicity</w:t>
      </w:r>
      <w:r w:rsidRPr="00E27FCA">
        <w:t xml:space="preserve">, however, </w:t>
      </w:r>
      <w:r w:rsidRPr="000202A4">
        <w:rPr>
          <w:rStyle w:val="StyleUnderline"/>
        </w:rPr>
        <w:t>requires rethinking our accepted assumptions of violence to include slow violence</w:t>
      </w:r>
      <w:r w:rsidRPr="00E27FCA">
        <w:t xml:space="preserve">. </w:t>
      </w:r>
      <w:r w:rsidRPr="0030154A">
        <w:rPr>
          <w:rStyle w:val="StyleUnderline"/>
          <w:highlight w:val="cyan"/>
        </w:rPr>
        <w:t>Such</w:t>
      </w:r>
      <w:r w:rsidRPr="00AA7696">
        <w:rPr>
          <w:rStyle w:val="StyleUnderline"/>
        </w:rPr>
        <w:t xml:space="preserve"> a </w:t>
      </w:r>
      <w:r w:rsidRPr="0030154A">
        <w:rPr>
          <w:rStyle w:val="StyleUnderline"/>
          <w:highlight w:val="cyan"/>
        </w:rPr>
        <w:t>rethinking requires that we complicate conventional assumptions about violence as</w:t>
      </w:r>
      <w:r w:rsidRPr="00E27FCA">
        <w:t xml:space="preserve"> a highly visible act that is newsworthy because it is </w:t>
      </w:r>
      <w:r w:rsidRPr="0030154A">
        <w:rPr>
          <w:rStyle w:val="StyleUnderline"/>
          <w:highlight w:val="cyan"/>
        </w:rPr>
        <w:t>event focused</w:t>
      </w:r>
      <w:r w:rsidRPr="00E27FCA">
        <w:t xml:space="preserve">, time bound, and body bound. </w:t>
      </w:r>
      <w:r w:rsidRPr="000202A4">
        <w:rPr>
          <w:rStyle w:val="StyleUnderline"/>
        </w:rPr>
        <w:t>We need to account for how the temporal dispersion of slow violence affects the way we perceive</w:t>
      </w:r>
      <w:r w:rsidRPr="00E27FCA">
        <w:t xml:space="preserve"> and respond to </w:t>
      </w:r>
      <w:r w:rsidRPr="000202A4">
        <w:rPr>
          <w:rStyle w:val="StyleUnderline"/>
        </w:rPr>
        <w:t>a variety of social afflictions</w:t>
      </w:r>
      <w:r w:rsidRPr="00E27FCA">
        <w:rPr>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30154A">
        <w:rPr>
          <w:rStyle w:val="Emphasis"/>
          <w:highlight w:val="cyan"/>
        </w:rPr>
        <w:t>slow violence is</w:t>
      </w:r>
      <w:r w:rsidRPr="00F52960">
        <w:rPr>
          <w:rStyle w:val="Emphasis"/>
        </w:rPr>
        <w:t xml:space="preserve"> often not just attritional but also </w:t>
      </w:r>
      <w:r w:rsidRPr="0030154A">
        <w:rPr>
          <w:rStyle w:val="Emphasis"/>
          <w:highlight w:val="cyan"/>
        </w:rPr>
        <w:t>exponential, operating as a major threat multiplier; it can fuel long-term, proliferating conflicts</w:t>
      </w:r>
      <w:r w:rsidRPr="00F52960">
        <w:rPr>
          <w:rStyle w:val="Emphasis"/>
        </w:rPr>
        <w:t xml:space="preserve"> in situations </w:t>
      </w:r>
      <w:r w:rsidRPr="0030154A">
        <w:rPr>
          <w:rStyle w:val="Emphasis"/>
          <w:highlight w:val="cyan"/>
        </w:rPr>
        <w:t>where</w:t>
      </w:r>
      <w:r w:rsidRPr="00F52960">
        <w:rPr>
          <w:rStyle w:val="Emphasis"/>
        </w:rPr>
        <w:t xml:space="preserve"> the </w:t>
      </w:r>
      <w:r w:rsidRPr="0030154A">
        <w:rPr>
          <w:rStyle w:val="Emphasis"/>
          <w:highlight w:val="cyan"/>
        </w:rPr>
        <w:t>conditions for sustaining life become</w:t>
      </w:r>
      <w:r w:rsidRPr="00F52960">
        <w:rPr>
          <w:rStyle w:val="Emphasis"/>
        </w:rPr>
        <w:t xml:space="preserve"> increasingly but </w:t>
      </w:r>
      <w:r w:rsidRPr="0030154A">
        <w:rPr>
          <w:rStyle w:val="Emphasis"/>
          <w:highlight w:val="cyan"/>
        </w:rPr>
        <w:t>gradually degraded</w:t>
      </w:r>
      <w:r w:rsidRPr="00F52960">
        <w:rPr>
          <w:rStyle w:val="Emphasis"/>
        </w:rPr>
        <w:t>.</w:t>
      </w:r>
    </w:p>
    <w:p w:rsidR="00F316E2" w:rsidRDefault="00F316E2" w:rsidP="00F316E2"/>
    <w:p w:rsidR="00F316E2" w:rsidRDefault="00F316E2" w:rsidP="00F316E2">
      <w:pPr>
        <w:rPr>
          <w:rFonts w:eastAsia="Times New Roman" w:cstheme="majorBidi"/>
          <w:b/>
          <w:iCs/>
          <w:sz w:val="26"/>
        </w:rPr>
      </w:pPr>
      <w:r>
        <w:rPr>
          <w:rFonts w:eastAsia="Times New Roman"/>
        </w:rPr>
        <w:br w:type="page"/>
      </w:r>
    </w:p>
    <w:p w:rsidR="00F316E2" w:rsidRPr="00431F9A" w:rsidRDefault="00F316E2" w:rsidP="00F316E2">
      <w:pPr>
        <w:pStyle w:val="Heading4"/>
        <w:rPr>
          <w:rFonts w:eastAsia="Times New Roman"/>
        </w:rPr>
      </w:pPr>
      <w:r w:rsidRPr="00431F9A">
        <w:rPr>
          <w:rFonts w:eastAsia="Times New Roman"/>
        </w:rPr>
        <w:t>Prioritizing everyday violence is key- responding to it later causes error replication and movement burn out, only re-orienting focus away from macro-level violence produces sustainable political coalitions</w:t>
      </w:r>
    </w:p>
    <w:p w:rsidR="00F316E2" w:rsidRPr="00431F9A" w:rsidRDefault="00F316E2" w:rsidP="00F316E2">
      <w:pPr>
        <w:spacing w:after="0" w:line="240" w:lineRule="auto"/>
        <w:rPr>
          <w:rFonts w:ascii="Times New Roman" w:eastAsia="Times New Roman" w:hAnsi="Times New Roman" w:cs="Times New Roman"/>
          <w:b/>
          <w:bCs/>
          <w:szCs w:val="24"/>
        </w:rPr>
      </w:pPr>
      <w:r w:rsidRPr="00431F9A">
        <w:rPr>
          <w:rFonts w:ascii="Times New Roman" w:eastAsia="Times New Roman" w:hAnsi="Times New Roman" w:cs="Times New Roman"/>
          <w:b/>
          <w:bCs/>
          <w:szCs w:val="24"/>
        </w:rPr>
        <w:t xml:space="preserve">Cuomo ’96 </w:t>
      </w:r>
    </w:p>
    <w:p w:rsidR="00F316E2" w:rsidRPr="00431F9A" w:rsidRDefault="00F316E2" w:rsidP="00F316E2">
      <w:pPr>
        <w:spacing w:after="0" w:line="240" w:lineRule="auto"/>
        <w:ind w:left="288" w:right="288"/>
        <w:rPr>
          <w:rFonts w:ascii="Times New Roman" w:eastAsia="Times New Roman" w:hAnsi="Times New Roman" w:cs="Times New Roman"/>
          <w:szCs w:val="24"/>
        </w:rPr>
      </w:pPr>
      <w:r w:rsidRPr="00431F9A">
        <w:rPr>
          <w:rFonts w:ascii="Times New Roman" w:eastAsia="Times New Roman" w:hAnsi="Times New Roman" w:cs="Times New Roman"/>
          <w:szCs w:val="24"/>
        </w:rPr>
        <w:t xml:space="preserve">(Chris, Prof. of Political Science @ U of Cincinnati, “War is not just an event: reflections on the significance of everyday violence”, </w:t>
      </w:r>
      <w:r w:rsidRPr="00431F9A">
        <w:rPr>
          <w:rFonts w:ascii="Times New Roman" w:eastAsia="Times New Roman" w:hAnsi="Times New Roman" w:cs="Times New Roman"/>
          <w:i/>
          <w:szCs w:val="24"/>
        </w:rPr>
        <w:t>Hypatia</w:t>
      </w:r>
      <w:r w:rsidRPr="00431F9A">
        <w:rPr>
          <w:rFonts w:ascii="Times New Roman" w:eastAsia="Times New Roman" w:hAnsi="Times New Roman" w:cs="Times New Roman"/>
          <w:szCs w:val="24"/>
        </w:rPr>
        <w:t>, vol. 11, no. 4 Fall (1994))</w:t>
      </w:r>
    </w:p>
    <w:p w:rsidR="00F316E2" w:rsidRPr="00431F9A" w:rsidRDefault="00F316E2" w:rsidP="00F316E2">
      <w:pPr>
        <w:spacing w:after="0" w:line="240" w:lineRule="auto"/>
        <w:ind w:left="288" w:right="288"/>
        <w:rPr>
          <w:rFonts w:ascii="Times New Roman" w:eastAsia="Times New Roman" w:hAnsi="Times New Roman" w:cs="Times New Roman"/>
          <w:b/>
          <w:szCs w:val="24"/>
          <w:u w:val="single"/>
        </w:rPr>
      </w:pPr>
    </w:p>
    <w:p w:rsidR="00F316E2" w:rsidRPr="00431F9A" w:rsidRDefault="00F316E2" w:rsidP="00F316E2">
      <w:pPr>
        <w:spacing w:after="0" w:line="240" w:lineRule="auto"/>
        <w:ind w:left="288" w:right="288"/>
        <w:rPr>
          <w:rFonts w:ascii="Times New Roman" w:eastAsia="Times New Roman" w:hAnsi="Times New Roman" w:cs="Times New Roman"/>
          <w:szCs w:val="24"/>
        </w:rPr>
      </w:pPr>
      <w:r w:rsidRPr="00431F9A">
        <w:rPr>
          <w:rFonts w:ascii="Times New Roman" w:eastAsia="Times New Roman" w:hAnsi="Times New Roman" w:cs="Times New Roman"/>
          <w:bCs/>
          <w:szCs w:val="24"/>
          <w:u w:val="single"/>
        </w:rPr>
        <w:t>Theory that does not investigate</w:t>
      </w:r>
      <w:r w:rsidRPr="00431F9A">
        <w:rPr>
          <w:rFonts w:ascii="Times New Roman" w:eastAsia="Times New Roman" w:hAnsi="Times New Roman" w:cs="Times New Roman"/>
          <w:szCs w:val="24"/>
        </w:rPr>
        <w:t xml:space="preserve"> or even notice </w:t>
      </w:r>
      <w:r w:rsidRPr="00431F9A">
        <w:rPr>
          <w:rFonts w:ascii="Times New Roman" w:eastAsia="Times New Roman" w:hAnsi="Times New Roman" w:cs="Times New Roman"/>
          <w:bCs/>
          <w:szCs w:val="24"/>
          <w:u w:val="single"/>
        </w:rPr>
        <w:t>the omnipresence of militarism cannot</w:t>
      </w:r>
      <w:r w:rsidRPr="00431F9A">
        <w:rPr>
          <w:rFonts w:ascii="Times New Roman" w:eastAsia="Times New Roman" w:hAnsi="Times New Roman" w:cs="Times New Roman"/>
          <w:szCs w:val="24"/>
        </w:rPr>
        <w:t xml:space="preserve"> represent or </w:t>
      </w:r>
      <w:r w:rsidRPr="00431F9A">
        <w:rPr>
          <w:rFonts w:ascii="Times New Roman" w:eastAsia="Times New Roman" w:hAnsi="Times New Roman" w:cs="Times New Roman"/>
          <w:bCs/>
          <w:szCs w:val="24"/>
          <w:u w:val="single"/>
        </w:rPr>
        <w:t>address the depth</w:t>
      </w:r>
      <w:r w:rsidRPr="00431F9A">
        <w:rPr>
          <w:rFonts w:ascii="Times New Roman" w:eastAsia="Times New Roman" w:hAnsi="Times New Roman" w:cs="Times New Roman"/>
          <w:szCs w:val="24"/>
        </w:rPr>
        <w:t xml:space="preserve"> and specificity </w:t>
      </w:r>
      <w:r w:rsidRPr="00431F9A">
        <w:rPr>
          <w:rFonts w:ascii="Times New Roman" w:eastAsia="Times New Roman" w:hAnsi="Times New Roman" w:cs="Times New Roman"/>
          <w:bCs/>
          <w:szCs w:val="24"/>
          <w:u w:val="single"/>
        </w:rPr>
        <w:t>of</w:t>
      </w:r>
      <w:r w:rsidRPr="00431F9A">
        <w:rPr>
          <w:rFonts w:ascii="Times New Roman" w:eastAsia="Times New Roman" w:hAnsi="Times New Roman" w:cs="Times New Roman"/>
          <w:szCs w:val="24"/>
        </w:rPr>
        <w:t xml:space="preserve"> the </w:t>
      </w:r>
      <w:r w:rsidRPr="00431F9A">
        <w:rPr>
          <w:rFonts w:ascii="Times New Roman" w:eastAsia="Times New Roman" w:hAnsi="Times New Roman" w:cs="Times New Roman"/>
          <w:bCs/>
          <w:szCs w:val="24"/>
          <w:u w:val="single"/>
        </w:rPr>
        <w:t>everyday effects of militarism</w:t>
      </w:r>
      <w:r w:rsidRPr="00431F9A">
        <w:rPr>
          <w:rFonts w:ascii="Times New Roman" w:eastAsia="Times New Roman" w:hAnsi="Times New Roman" w:cs="Times New Roman"/>
          <w:szCs w:val="24"/>
        </w:rPr>
        <w:t xml:space="preserve"> on women, on people living in occupied territories, on members of military institutions, and on the environment. </w:t>
      </w:r>
      <w:r w:rsidRPr="00431F9A">
        <w:rPr>
          <w:rFonts w:ascii="Times New Roman" w:eastAsia="Times New Roman" w:hAnsi="Times New Roman" w:cs="Times New Roman"/>
          <w:bCs/>
          <w:szCs w:val="24"/>
          <w:u w:val="single"/>
        </w:rPr>
        <w:t>These effects</w:t>
      </w:r>
      <w:r w:rsidRPr="00431F9A">
        <w:rPr>
          <w:rFonts w:ascii="Times New Roman" w:eastAsia="Times New Roman" w:hAnsi="Times New Roman" w:cs="Times New Roman"/>
          <w:szCs w:val="24"/>
        </w:rPr>
        <w:t xml:space="preserve"> are relevant to feminists in a number of ways because military practices and institutions help construct gendered and national identity, and because they </w:t>
      </w:r>
      <w:r w:rsidRPr="00431F9A">
        <w:rPr>
          <w:rFonts w:ascii="Times New Roman" w:eastAsia="Times New Roman" w:hAnsi="Times New Roman" w:cs="Times New Roman"/>
          <w:bCs/>
          <w:szCs w:val="24"/>
          <w:u w:val="single"/>
        </w:rPr>
        <w:t>justify the destruction of natural nonhuman entities and communities during peacetime</w:t>
      </w:r>
      <w:r w:rsidRPr="00431F9A">
        <w:rPr>
          <w:rFonts w:ascii="Times New Roman" w:eastAsia="Times New Roman" w:hAnsi="Times New Roman" w:cs="Times New Roman"/>
          <w:szCs w:val="24"/>
        </w:rPr>
        <w:t xml:space="preserv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30154A">
        <w:rPr>
          <w:rFonts w:ascii="Times New Roman" w:eastAsia="Times New Roman" w:hAnsi="Times New Roman" w:cs="Times New Roman"/>
          <w:bCs/>
          <w:szCs w:val="24"/>
          <w:highlight w:val="cyan"/>
          <w:u w:val="single"/>
        </w:rPr>
        <w:t>Ethical approaches that do not attend to the ways</w:t>
      </w:r>
      <w:r w:rsidRPr="00431F9A">
        <w:rPr>
          <w:rFonts w:ascii="Times New Roman" w:eastAsia="Times New Roman" w:hAnsi="Times New Roman" w:cs="Times New Roman"/>
          <w:bCs/>
          <w:szCs w:val="24"/>
          <w:u w:val="single"/>
        </w:rPr>
        <w:t xml:space="preserve"> in which </w:t>
      </w:r>
      <w:r w:rsidRPr="0030154A">
        <w:rPr>
          <w:rFonts w:ascii="Times New Roman" w:eastAsia="Times New Roman" w:hAnsi="Times New Roman" w:cs="Times New Roman"/>
          <w:bCs/>
          <w:szCs w:val="24"/>
          <w:highlight w:val="cyan"/>
          <w:u w:val="single"/>
        </w:rPr>
        <w:t>warfare</w:t>
      </w:r>
      <w:r w:rsidRPr="00431F9A">
        <w:rPr>
          <w:rFonts w:ascii="Times New Roman" w:eastAsia="Times New Roman" w:hAnsi="Times New Roman" w:cs="Times New Roman"/>
          <w:szCs w:val="24"/>
        </w:rPr>
        <w:t xml:space="preserve"> and military practices </w:t>
      </w:r>
      <w:r w:rsidRPr="0030154A">
        <w:rPr>
          <w:rFonts w:ascii="Times New Roman" w:eastAsia="Times New Roman" w:hAnsi="Times New Roman" w:cs="Times New Roman"/>
          <w:bCs/>
          <w:szCs w:val="24"/>
          <w:highlight w:val="cyan"/>
          <w:u w:val="single"/>
        </w:rPr>
        <w:t>are woven into the</w:t>
      </w:r>
      <w:r w:rsidRPr="00431F9A">
        <w:rPr>
          <w:rFonts w:ascii="Times New Roman" w:eastAsia="Times New Roman" w:hAnsi="Times New Roman" w:cs="Times New Roman"/>
          <w:szCs w:val="24"/>
        </w:rPr>
        <w:t xml:space="preserve"> very </w:t>
      </w:r>
      <w:r w:rsidRPr="0030154A">
        <w:rPr>
          <w:rFonts w:ascii="Times New Roman" w:eastAsia="Times New Roman" w:hAnsi="Times New Roman" w:cs="Times New Roman"/>
          <w:bCs/>
          <w:szCs w:val="24"/>
          <w:highlight w:val="cyan"/>
          <w:u w:val="single"/>
        </w:rPr>
        <w:t>fabric of life</w:t>
      </w:r>
      <w:r w:rsidRPr="00431F9A">
        <w:rPr>
          <w:rFonts w:ascii="Times New Roman" w:eastAsia="Times New Roman" w:hAnsi="Times New Roman" w:cs="Times New Roman"/>
          <w:szCs w:val="24"/>
        </w:rPr>
        <w:t xml:space="preserve"> in twenty-first century technological states </w:t>
      </w:r>
      <w:r w:rsidRPr="0030154A">
        <w:rPr>
          <w:rFonts w:ascii="Times New Roman" w:eastAsia="Times New Roman" w:hAnsi="Times New Roman" w:cs="Times New Roman"/>
          <w:bCs/>
          <w:szCs w:val="24"/>
          <w:highlight w:val="cyan"/>
          <w:u w:val="single"/>
        </w:rPr>
        <w:t>lead to crisis-based politics and analyses</w:t>
      </w:r>
      <w:r w:rsidRPr="00431F9A">
        <w:rPr>
          <w:rFonts w:ascii="Times New Roman" w:eastAsia="Times New Roman" w:hAnsi="Times New Roman" w:cs="Times New Roman"/>
          <w:szCs w:val="24"/>
        </w:rPr>
        <w:t xml:space="preserve">. For any feminism that aims to resist oppression and create alternative social and political options, </w:t>
      </w:r>
      <w:r w:rsidRPr="0030154A">
        <w:rPr>
          <w:rFonts w:ascii="Times New Roman" w:eastAsia="Times New Roman" w:hAnsi="Times New Roman" w:cs="Times New Roman"/>
          <w:bCs/>
          <w:szCs w:val="24"/>
          <w:highlight w:val="cyan"/>
          <w:u w:val="single"/>
        </w:rPr>
        <w:t>crisis-based</w:t>
      </w:r>
      <w:r w:rsidRPr="00431F9A">
        <w:rPr>
          <w:rFonts w:ascii="Times New Roman" w:eastAsia="Times New Roman" w:hAnsi="Times New Roman" w:cs="Times New Roman"/>
          <w:szCs w:val="24"/>
        </w:rPr>
        <w:t xml:space="preserve"> ethics and </w:t>
      </w:r>
      <w:r w:rsidRPr="0030154A">
        <w:rPr>
          <w:rFonts w:ascii="Times New Roman" w:eastAsia="Times New Roman" w:hAnsi="Times New Roman" w:cs="Times New Roman"/>
          <w:bCs/>
          <w:szCs w:val="24"/>
          <w:highlight w:val="cyan"/>
          <w:u w:val="single"/>
        </w:rPr>
        <w:t>politics</w:t>
      </w:r>
      <w:r w:rsidRPr="00431F9A">
        <w:rPr>
          <w:rFonts w:ascii="Times New Roman" w:eastAsia="Times New Roman" w:hAnsi="Times New Roman" w:cs="Times New Roman"/>
          <w:bCs/>
          <w:szCs w:val="24"/>
          <w:u w:val="single"/>
        </w:rPr>
        <w:t xml:space="preserve"> are problematic because they </w:t>
      </w:r>
      <w:r w:rsidRPr="0030154A">
        <w:rPr>
          <w:rFonts w:ascii="Times New Roman" w:eastAsia="Times New Roman" w:hAnsi="Times New Roman" w:cs="Times New Roman"/>
          <w:bCs/>
          <w:szCs w:val="24"/>
          <w:highlight w:val="cyan"/>
          <w:u w:val="single"/>
        </w:rPr>
        <w:t>distract attention from the need for sustained resistance to</w:t>
      </w:r>
      <w:r w:rsidRPr="00431F9A">
        <w:rPr>
          <w:rFonts w:ascii="Times New Roman" w:eastAsia="Times New Roman" w:hAnsi="Times New Roman" w:cs="Times New Roman"/>
          <w:szCs w:val="24"/>
        </w:rPr>
        <w:t xml:space="preserve"> the </w:t>
      </w:r>
      <w:r w:rsidRPr="0030154A">
        <w:rPr>
          <w:rFonts w:ascii="Times New Roman" w:eastAsia="Times New Roman" w:hAnsi="Times New Roman" w:cs="Times New Roman"/>
          <w:bCs/>
          <w:szCs w:val="24"/>
          <w:highlight w:val="cyan"/>
          <w:u w:val="single"/>
        </w:rPr>
        <w:t>enmeshed</w:t>
      </w:r>
      <w:r w:rsidRPr="00431F9A">
        <w:rPr>
          <w:rFonts w:ascii="Times New Roman" w:eastAsia="Times New Roman" w:hAnsi="Times New Roman" w:cs="Times New Roman"/>
          <w:szCs w:val="24"/>
        </w:rPr>
        <w:t xml:space="preserve">, omnipresent </w:t>
      </w:r>
      <w:r w:rsidRPr="0030154A">
        <w:rPr>
          <w:rFonts w:ascii="Times New Roman" w:eastAsia="Times New Roman" w:hAnsi="Times New Roman" w:cs="Times New Roman"/>
          <w:bCs/>
          <w:szCs w:val="24"/>
          <w:highlight w:val="cyan"/>
          <w:u w:val="single"/>
        </w:rPr>
        <w:t>systems of domination</w:t>
      </w:r>
      <w:r w:rsidRPr="00431F9A">
        <w:rPr>
          <w:rFonts w:ascii="Times New Roman" w:eastAsia="Times New Roman" w:hAnsi="Times New Roman" w:cs="Times New Roman"/>
          <w:szCs w:val="24"/>
        </w:rPr>
        <w:t xml:space="preserve"> and oppression that so often function as givens in most people's lives. </w:t>
      </w:r>
      <w:r w:rsidRPr="00431F9A">
        <w:rPr>
          <w:rFonts w:ascii="Times New Roman" w:eastAsia="Times New Roman" w:hAnsi="Times New Roman" w:cs="Times New Roman"/>
          <w:bCs/>
          <w:szCs w:val="24"/>
          <w:u w:val="single"/>
        </w:rPr>
        <w:t>Neglecting the omnipresence of militarism allows the false belief that the absence of declared armed conflicts is peace</w:t>
      </w:r>
      <w:r w:rsidRPr="00431F9A">
        <w:rPr>
          <w:rFonts w:ascii="Times New Roman" w:eastAsia="Times New Roman" w:hAnsi="Times New Roman" w:cs="Times New Roman"/>
          <w:szCs w:val="24"/>
        </w:rPr>
        <w:t xml:space="preserve">, the polar opposite of war. </w:t>
      </w:r>
      <w:r w:rsidRPr="0030154A">
        <w:rPr>
          <w:rFonts w:ascii="Times New Roman" w:eastAsia="Times New Roman" w:hAnsi="Times New Roman" w:cs="Times New Roman"/>
          <w:bCs/>
          <w:szCs w:val="24"/>
          <w:highlight w:val="cyan"/>
          <w:u w:val="single"/>
        </w:rPr>
        <w:t>It is particularly easy for those</w:t>
      </w:r>
      <w:r w:rsidRPr="00431F9A">
        <w:rPr>
          <w:rFonts w:ascii="Times New Roman" w:eastAsia="Times New Roman" w:hAnsi="Times New Roman" w:cs="Times New Roman"/>
          <w:bCs/>
          <w:szCs w:val="24"/>
          <w:u w:val="single"/>
        </w:rPr>
        <w:t xml:space="preserve"> whose lives are </w:t>
      </w:r>
      <w:r w:rsidRPr="0030154A">
        <w:rPr>
          <w:rFonts w:ascii="Times New Roman" w:eastAsia="Times New Roman" w:hAnsi="Times New Roman" w:cs="Times New Roman"/>
          <w:bCs/>
          <w:szCs w:val="24"/>
          <w:highlight w:val="cyan"/>
          <w:u w:val="single"/>
        </w:rPr>
        <w:t>shaped by</w:t>
      </w:r>
      <w:r w:rsidRPr="00431F9A">
        <w:rPr>
          <w:rFonts w:ascii="Times New Roman" w:eastAsia="Times New Roman" w:hAnsi="Times New Roman" w:cs="Times New Roman"/>
          <w:szCs w:val="24"/>
        </w:rPr>
        <w:t xml:space="preserve"> the safety of </w:t>
      </w:r>
      <w:r w:rsidRPr="0030154A">
        <w:rPr>
          <w:rFonts w:ascii="Times New Roman" w:eastAsia="Times New Roman" w:hAnsi="Times New Roman" w:cs="Times New Roman"/>
          <w:bCs/>
          <w:szCs w:val="24"/>
          <w:highlight w:val="cyan"/>
          <w:u w:val="single"/>
        </w:rPr>
        <w:t>privilege</w:t>
      </w:r>
      <w:r w:rsidRPr="00431F9A">
        <w:rPr>
          <w:rFonts w:ascii="Times New Roman" w:eastAsia="Times New Roman" w:hAnsi="Times New Roman" w:cs="Times New Roman"/>
          <w:szCs w:val="24"/>
        </w:rPr>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30154A">
        <w:rPr>
          <w:rFonts w:ascii="Times New Roman" w:eastAsia="Times New Roman" w:hAnsi="Times New Roman" w:cs="Times New Roman"/>
          <w:bCs/>
          <w:szCs w:val="24"/>
          <w:highlight w:val="cyan"/>
          <w:u w:val="single"/>
        </w:rPr>
        <w:t>resistance is then mobilized when the "real" violence finally occurs</w:t>
      </w:r>
      <w:r w:rsidRPr="00431F9A">
        <w:rPr>
          <w:rFonts w:ascii="Times New Roman" w:eastAsia="Times New Roman" w:hAnsi="Times New Roman" w:cs="Times New Roman"/>
          <w:bCs/>
          <w:szCs w:val="24"/>
          <w:u w:val="single"/>
        </w:rPr>
        <w:t>, or when</w:t>
      </w:r>
      <w:r w:rsidRPr="00431F9A">
        <w:rPr>
          <w:rFonts w:ascii="Times New Roman" w:eastAsia="Times New Roman" w:hAnsi="Times New Roman" w:cs="Times New Roman"/>
          <w:szCs w:val="24"/>
        </w:rPr>
        <w:t xml:space="preserve"> the stability of </w:t>
      </w:r>
      <w:r w:rsidRPr="00431F9A">
        <w:rPr>
          <w:rFonts w:ascii="Times New Roman" w:eastAsia="Times New Roman" w:hAnsi="Times New Roman" w:cs="Times New Roman"/>
          <w:bCs/>
          <w:szCs w:val="24"/>
          <w:u w:val="single"/>
        </w:rPr>
        <w:t>privilege is</w:t>
      </w:r>
      <w:r w:rsidRPr="00431F9A">
        <w:rPr>
          <w:rFonts w:ascii="Times New Roman" w:eastAsia="Times New Roman" w:hAnsi="Times New Roman" w:cs="Times New Roman"/>
          <w:szCs w:val="24"/>
        </w:rPr>
        <w:t xml:space="preserve"> directly </w:t>
      </w:r>
      <w:r w:rsidRPr="00431F9A">
        <w:rPr>
          <w:rFonts w:ascii="Times New Roman" w:eastAsia="Times New Roman" w:hAnsi="Times New Roman" w:cs="Times New Roman"/>
          <w:bCs/>
          <w:szCs w:val="24"/>
          <w:u w:val="single"/>
        </w:rPr>
        <w:t>threatened</w:t>
      </w:r>
      <w:r w:rsidRPr="00431F9A">
        <w:rPr>
          <w:rFonts w:ascii="Times New Roman" w:eastAsia="Times New Roman" w:hAnsi="Times New Roman" w:cs="Times New Roman"/>
          <w:szCs w:val="24"/>
        </w:rPr>
        <w:t xml:space="preserve">, </w:t>
      </w:r>
      <w:r w:rsidRPr="00431F9A">
        <w:rPr>
          <w:rFonts w:ascii="Times New Roman" w:eastAsia="Times New Roman" w:hAnsi="Times New Roman" w:cs="Times New Roman"/>
          <w:bCs/>
          <w:szCs w:val="24"/>
          <w:u w:val="single"/>
        </w:rPr>
        <w:t xml:space="preserve">and </w:t>
      </w:r>
      <w:r w:rsidRPr="0030154A">
        <w:rPr>
          <w:rFonts w:ascii="Times New Roman" w:eastAsia="Times New Roman" w:hAnsi="Times New Roman" w:cs="Times New Roman"/>
          <w:bCs/>
          <w:szCs w:val="24"/>
          <w:highlight w:val="cyan"/>
          <w:u w:val="single"/>
        </w:rPr>
        <w:t>at that point it is difficult not to respond in ways that make resisters drop all other political priorities</w:t>
      </w:r>
      <w:r w:rsidRPr="00431F9A">
        <w:rPr>
          <w:rFonts w:ascii="Times New Roman" w:eastAsia="Times New Roman" w:hAnsi="Times New Roman" w:cs="Times New Roman"/>
          <w:szCs w:val="24"/>
        </w:rPr>
        <w:t xml:space="preserve">. </w:t>
      </w:r>
      <w:r w:rsidRPr="0030154A">
        <w:rPr>
          <w:rFonts w:ascii="Times New Roman" w:eastAsia="Times New Roman" w:hAnsi="Times New Roman" w:cs="Times New Roman"/>
          <w:bCs/>
          <w:szCs w:val="24"/>
          <w:highlight w:val="cyan"/>
          <w:u w:val="single"/>
        </w:rPr>
        <w:t>Crisis-driven attention</w:t>
      </w:r>
      <w:r w:rsidRPr="00431F9A">
        <w:rPr>
          <w:rFonts w:ascii="Times New Roman" w:eastAsia="Times New Roman" w:hAnsi="Times New Roman" w:cs="Times New Roman"/>
          <w:szCs w:val="24"/>
        </w:rPr>
        <w:t xml:space="preserve"> to declarations of war might actually </w:t>
      </w:r>
      <w:r w:rsidRPr="0030154A">
        <w:rPr>
          <w:rFonts w:ascii="Times New Roman" w:eastAsia="Times New Roman" w:hAnsi="Times New Roman" w:cs="Times New Roman"/>
          <w:bCs/>
          <w:szCs w:val="24"/>
          <w:highlight w:val="cyan"/>
          <w:u w:val="single"/>
        </w:rPr>
        <w:t>keep resisters complacent</w:t>
      </w:r>
      <w:r w:rsidRPr="00431F9A">
        <w:rPr>
          <w:rFonts w:ascii="Times New Roman" w:eastAsia="Times New Roman" w:hAnsi="Times New Roman" w:cs="Times New Roman"/>
          <w:szCs w:val="24"/>
        </w:rPr>
        <w:t xml:space="preserve"> about and complicitous in the general presence of global militarism. </w:t>
      </w:r>
      <w:r w:rsidRPr="0030154A">
        <w:rPr>
          <w:rFonts w:ascii="Times New Roman" w:eastAsia="Times New Roman" w:hAnsi="Times New Roman" w:cs="Times New Roman"/>
          <w:bCs/>
          <w:szCs w:val="24"/>
          <w:highlight w:val="cyan"/>
          <w:u w:val="single"/>
        </w:rPr>
        <w:t>Seeing war as</w:t>
      </w:r>
      <w:r w:rsidRPr="00431F9A">
        <w:rPr>
          <w:rFonts w:ascii="Times New Roman" w:eastAsia="Times New Roman" w:hAnsi="Times New Roman" w:cs="Times New Roman"/>
          <w:bCs/>
          <w:szCs w:val="24"/>
          <w:u w:val="single"/>
        </w:rPr>
        <w:t xml:space="preserve"> necessarily </w:t>
      </w:r>
      <w:r w:rsidRPr="0030154A">
        <w:rPr>
          <w:rFonts w:ascii="Times New Roman" w:eastAsia="Times New Roman" w:hAnsi="Times New Roman" w:cs="Times New Roman"/>
          <w:bCs/>
          <w:szCs w:val="24"/>
          <w:highlight w:val="cyan"/>
          <w:u w:val="single"/>
        </w:rPr>
        <w:t>embedded</w:t>
      </w:r>
      <w:r w:rsidRPr="00431F9A">
        <w:rPr>
          <w:rFonts w:ascii="Times New Roman" w:eastAsia="Times New Roman" w:hAnsi="Times New Roman" w:cs="Times New Roman"/>
          <w:szCs w:val="24"/>
        </w:rPr>
        <w:t xml:space="preserve"> in constant military presence </w:t>
      </w:r>
      <w:r w:rsidRPr="0030154A">
        <w:rPr>
          <w:rFonts w:ascii="Times New Roman" w:eastAsia="Times New Roman" w:hAnsi="Times New Roman" w:cs="Times New Roman"/>
          <w:bCs/>
          <w:szCs w:val="24"/>
          <w:highlight w:val="cyan"/>
          <w:u w:val="single"/>
        </w:rPr>
        <w:t>draws attention to the fact that horrific</w:t>
      </w:r>
      <w:r w:rsidRPr="00431F9A">
        <w:rPr>
          <w:rFonts w:ascii="Times New Roman" w:eastAsia="Times New Roman" w:hAnsi="Times New Roman" w:cs="Times New Roman"/>
          <w:szCs w:val="24"/>
        </w:rPr>
        <w:t xml:space="preserve">, state-sponsored </w:t>
      </w:r>
      <w:r w:rsidRPr="0030154A">
        <w:rPr>
          <w:rFonts w:ascii="Times New Roman" w:eastAsia="Times New Roman" w:hAnsi="Times New Roman" w:cs="Times New Roman"/>
          <w:bCs/>
          <w:szCs w:val="24"/>
          <w:highlight w:val="cyan"/>
          <w:u w:val="single"/>
        </w:rPr>
        <w:t>violence is happening</w:t>
      </w:r>
      <w:r w:rsidRPr="00431F9A">
        <w:rPr>
          <w:rFonts w:ascii="Times New Roman" w:eastAsia="Times New Roman" w:hAnsi="Times New Roman" w:cs="Times New Roman"/>
          <w:bCs/>
          <w:szCs w:val="24"/>
          <w:u w:val="single"/>
        </w:rPr>
        <w:t xml:space="preserve"> nearly </w:t>
      </w:r>
      <w:r w:rsidRPr="0030154A">
        <w:rPr>
          <w:rFonts w:ascii="Times New Roman" w:eastAsia="Times New Roman" w:hAnsi="Times New Roman" w:cs="Times New Roman"/>
          <w:bCs/>
          <w:szCs w:val="24"/>
          <w:highlight w:val="cyan"/>
          <w:u w:val="single"/>
        </w:rPr>
        <w:t>all over</w:t>
      </w:r>
      <w:r w:rsidRPr="00431F9A">
        <w:rPr>
          <w:rFonts w:ascii="Times New Roman" w:eastAsia="Times New Roman" w:hAnsi="Times New Roman" w:cs="Times New Roman"/>
          <w:szCs w:val="24"/>
        </w:rPr>
        <w:t xml:space="preserve">, all of the time, and that it is perpetrated by military institutions and other militaristic agents of the state. </w:t>
      </w:r>
    </w:p>
    <w:p w:rsidR="00F316E2" w:rsidRDefault="00F316E2" w:rsidP="00F316E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F316E2" w:rsidRPr="00E91BBB" w:rsidRDefault="00F316E2" w:rsidP="00F316E2">
      <w:pPr>
        <w:widowControl w:val="0"/>
        <w:spacing w:after="0" w:line="240" w:lineRule="auto"/>
        <w:outlineLvl w:val="3"/>
        <w:rPr>
          <w:rFonts w:ascii="Times New Roman" w:eastAsia="Times New Roman" w:hAnsi="Times New Roman" w:cs="Times New Roman"/>
          <w:b/>
          <w:sz w:val="24"/>
          <w:szCs w:val="24"/>
        </w:rPr>
      </w:pPr>
      <w:r w:rsidRPr="00E91BBB">
        <w:rPr>
          <w:rFonts w:ascii="Times New Roman" w:eastAsia="Times New Roman" w:hAnsi="Times New Roman" w:cs="Times New Roman"/>
          <w:b/>
          <w:sz w:val="24"/>
          <w:szCs w:val="24"/>
        </w:rPr>
        <w:t>Structural violence is the largest proximate cause of war- creates priming that psychologically structures escalation</w:t>
      </w:r>
    </w:p>
    <w:p w:rsidR="00F316E2" w:rsidRPr="00E91BBB" w:rsidRDefault="00F316E2" w:rsidP="00F316E2">
      <w:pPr>
        <w:spacing w:after="0" w:line="240" w:lineRule="auto"/>
        <w:rPr>
          <w:rFonts w:ascii="Times New Roman" w:eastAsia="Times New Roman" w:hAnsi="Times New Roman" w:cs="Times New Roman"/>
          <w:b/>
          <w:bCs/>
          <w:szCs w:val="24"/>
        </w:rPr>
      </w:pPr>
      <w:proofErr w:type="spellStart"/>
      <w:r w:rsidRPr="00E91BBB">
        <w:rPr>
          <w:rFonts w:ascii="Times New Roman" w:eastAsia="Times New Roman" w:hAnsi="Times New Roman" w:cs="Times New Roman"/>
          <w:b/>
          <w:bCs/>
          <w:szCs w:val="24"/>
        </w:rPr>
        <w:t>Scheper</w:t>
      </w:r>
      <w:proofErr w:type="spellEnd"/>
      <w:r w:rsidRPr="00E91BBB">
        <w:rPr>
          <w:rFonts w:ascii="Times New Roman" w:eastAsia="Times New Roman" w:hAnsi="Times New Roman" w:cs="Times New Roman"/>
          <w:b/>
          <w:bCs/>
          <w:szCs w:val="24"/>
        </w:rPr>
        <w:t xml:space="preserve">-Hughes and </w:t>
      </w:r>
      <w:proofErr w:type="spellStart"/>
      <w:r w:rsidRPr="00E91BBB">
        <w:rPr>
          <w:rFonts w:ascii="Times New Roman" w:eastAsia="Times New Roman" w:hAnsi="Times New Roman" w:cs="Times New Roman"/>
          <w:b/>
          <w:bCs/>
          <w:szCs w:val="24"/>
        </w:rPr>
        <w:t>Bourgois</w:t>
      </w:r>
      <w:proofErr w:type="spellEnd"/>
      <w:r w:rsidRPr="00E91BBB">
        <w:rPr>
          <w:rFonts w:ascii="Times New Roman" w:eastAsia="Times New Roman" w:hAnsi="Times New Roman" w:cs="Times New Roman"/>
          <w:b/>
          <w:bCs/>
          <w:szCs w:val="24"/>
        </w:rPr>
        <w:t xml:space="preserve"> ‘4</w:t>
      </w:r>
    </w:p>
    <w:p w:rsidR="00F316E2" w:rsidRPr="00E91BBB" w:rsidRDefault="00F316E2" w:rsidP="00F316E2">
      <w:pPr>
        <w:spacing w:after="0" w:line="240" w:lineRule="auto"/>
        <w:ind w:left="288" w:right="288"/>
        <w:rPr>
          <w:rFonts w:ascii="Times New Roman" w:eastAsia="Times New Roman" w:hAnsi="Times New Roman" w:cs="Times New Roman"/>
          <w:szCs w:val="24"/>
        </w:rPr>
      </w:pPr>
      <w:r w:rsidRPr="00E91BBB">
        <w:rPr>
          <w:rFonts w:ascii="Times New Roman" w:eastAsia="Times New Roman" w:hAnsi="Times New Roman" w:cs="Times New Roman"/>
          <w:szCs w:val="24"/>
        </w:rPr>
        <w:t>(Prof of Anthropology @ Cal-</w:t>
      </w:r>
      <w:proofErr w:type="spellStart"/>
      <w:r w:rsidRPr="00E91BBB">
        <w:rPr>
          <w:rFonts w:ascii="Times New Roman" w:eastAsia="Times New Roman" w:hAnsi="Times New Roman" w:cs="Times New Roman"/>
          <w:szCs w:val="24"/>
        </w:rPr>
        <w:t>Berkely</w:t>
      </w:r>
      <w:proofErr w:type="spellEnd"/>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20"/>
        </w:rPr>
        <w:t>Prof of Anthropology @ UPenn</w:t>
      </w:r>
      <w:r w:rsidRPr="00E91BBB">
        <w:rPr>
          <w:rFonts w:ascii="Times New Roman" w:eastAsia="Times New Roman" w:hAnsi="Times New Roman" w:cs="Times New Roman"/>
          <w:szCs w:val="24"/>
        </w:rPr>
        <w:t>)</w:t>
      </w:r>
    </w:p>
    <w:p w:rsidR="00F316E2" w:rsidRPr="00E91BBB" w:rsidRDefault="00F316E2" w:rsidP="00F316E2">
      <w:pPr>
        <w:spacing w:after="0" w:line="240" w:lineRule="auto"/>
        <w:ind w:left="288" w:right="288"/>
        <w:rPr>
          <w:rFonts w:ascii="Times New Roman" w:eastAsia="Times New Roman" w:hAnsi="Times New Roman" w:cs="Times New Roman"/>
          <w:szCs w:val="24"/>
        </w:rPr>
      </w:pPr>
      <w:r w:rsidRPr="00E91BBB">
        <w:rPr>
          <w:rFonts w:ascii="Times New Roman" w:eastAsia="Times New Roman" w:hAnsi="Times New Roman" w:cs="Times New Roman"/>
          <w:szCs w:val="24"/>
        </w:rPr>
        <w:t>(Nancy and Philippe, Introduction: Making Sense of Violence, in Violence in War and Peace, pg. 19-22)</w:t>
      </w:r>
    </w:p>
    <w:p w:rsidR="00F316E2" w:rsidRPr="00E91BBB" w:rsidRDefault="00F316E2" w:rsidP="00F316E2">
      <w:pPr>
        <w:spacing w:after="0" w:line="240" w:lineRule="auto"/>
        <w:rPr>
          <w:rFonts w:ascii="Times New Roman" w:eastAsia="Times New Roman" w:hAnsi="Times New Roman" w:cs="Times New Roman"/>
          <w:szCs w:val="24"/>
        </w:rPr>
      </w:pPr>
    </w:p>
    <w:p w:rsidR="00F316E2" w:rsidRPr="00E91BBB" w:rsidRDefault="00F316E2" w:rsidP="00F316E2">
      <w:pPr>
        <w:spacing w:after="0" w:line="240" w:lineRule="auto"/>
        <w:ind w:left="288" w:right="288"/>
        <w:rPr>
          <w:rFonts w:ascii="Times New Roman" w:eastAsia="Times New Roman" w:hAnsi="Times New Roman" w:cs="Times New Roman"/>
          <w:szCs w:val="24"/>
        </w:rPr>
      </w:pPr>
      <w:r w:rsidRPr="00E91BBB">
        <w:rPr>
          <w:rFonts w:ascii="Times New Roman" w:eastAsia="Times New Roman" w:hAnsi="Times New Roman" w:cs="Times New Roman"/>
          <w:szCs w:val="12"/>
        </w:rPr>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w:t>
      </w:r>
      <w:proofErr w:type="spellStart"/>
      <w:r w:rsidRPr="00E91BBB">
        <w:rPr>
          <w:rFonts w:ascii="Times New Roman" w:eastAsia="Times New Roman" w:hAnsi="Times New Roman" w:cs="Times New Roman"/>
          <w:szCs w:val="12"/>
        </w:rPr>
        <w:t>Klinenberg</w:t>
      </w:r>
      <w:proofErr w:type="spellEnd"/>
      <w:r w:rsidRPr="00E91BBB">
        <w:rPr>
          <w:rFonts w:ascii="Times New Roman" w:eastAsia="Times New Roman" w:hAnsi="Times New Roman" w:cs="Times New Roman"/>
          <w:szCs w:val="12"/>
        </w:rPr>
        <w:t>,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w:t>
      </w:r>
      <w:proofErr w:type="spellStart"/>
      <w:r w:rsidRPr="00E91BBB">
        <w:rPr>
          <w:rFonts w:ascii="Times New Roman" w:eastAsia="Times New Roman" w:hAnsi="Times New Roman" w:cs="Times New Roman"/>
          <w:szCs w:val="12"/>
        </w:rPr>
        <w:t>Bourgois</w:t>
      </w:r>
      <w:proofErr w:type="spellEnd"/>
      <w:r w:rsidRPr="00E91BBB">
        <w:rPr>
          <w:rFonts w:ascii="Times New Roman" w:eastAsia="Times New Roman" w:hAnsi="Times New Roman" w:cs="Times New Roman"/>
          <w:szCs w:val="12"/>
        </w:rPr>
        <w:t xml:space="preserve">, Chapter 37 and Wacquant, Chapter 39). Violence also takes the form of class, racial, political self-hatred and adolescent self-destruction (Quesada, Chapter 35), as well as of useless (i.e.  preventable), </w:t>
      </w:r>
      <w:proofErr w:type="spellStart"/>
      <w:r w:rsidRPr="00E91BBB">
        <w:rPr>
          <w:rFonts w:ascii="Times New Roman" w:eastAsia="Times New Roman" w:hAnsi="Times New Roman" w:cs="Times New Roman"/>
          <w:szCs w:val="12"/>
        </w:rPr>
        <w:t>rawly</w:t>
      </w:r>
      <w:proofErr w:type="spellEnd"/>
      <w:r w:rsidRPr="00E91BBB">
        <w:rPr>
          <w:rFonts w:ascii="Times New Roman" w:eastAsia="Times New Roman" w:hAnsi="Times New Roman" w:cs="Times New Roman"/>
          <w:szCs w:val="12"/>
        </w:rPr>
        <w:t xml:space="preserve"> embodied physical suffering, and death (Farmer, Chapter 34).  </w:t>
      </w:r>
      <w:r w:rsidRPr="00E91BBB">
        <w:rPr>
          <w:rFonts w:ascii="Times New Roman" w:eastAsia="Times New Roman" w:hAnsi="Times New Roman" w:cs="Times New Roman"/>
          <w:bCs/>
          <w:szCs w:val="24"/>
          <w:u w:val="single"/>
        </w:rPr>
        <w:t xml:space="preserve">Absolutely </w:t>
      </w:r>
      <w:r w:rsidRPr="0030154A">
        <w:rPr>
          <w:rFonts w:ascii="Times New Roman" w:eastAsia="Times New Roman" w:hAnsi="Times New Roman" w:cs="Times New Roman"/>
          <w:bCs/>
          <w:szCs w:val="24"/>
          <w:highlight w:val="cyan"/>
          <w:u w:val="single"/>
        </w:rPr>
        <w:t>central</w:t>
      </w:r>
      <w:r w:rsidRPr="00E91BBB">
        <w:rPr>
          <w:rFonts w:ascii="Times New Roman" w:eastAsia="Times New Roman" w:hAnsi="Times New Roman" w:cs="Times New Roman"/>
          <w:bCs/>
          <w:szCs w:val="24"/>
          <w:u w:val="single"/>
        </w:rPr>
        <w:t xml:space="preserve"> to our approach </w:t>
      </w:r>
      <w:r w:rsidRPr="0030154A">
        <w:rPr>
          <w:rFonts w:ascii="Times New Roman" w:eastAsia="Times New Roman" w:hAnsi="Times New Roman" w:cs="Times New Roman"/>
          <w:bCs/>
          <w:szCs w:val="24"/>
          <w:highlight w:val="cyan"/>
          <w:u w:val="single"/>
        </w:rPr>
        <w:t>is a blurring of</w:t>
      </w:r>
      <w:r w:rsidRPr="00E91BBB">
        <w:rPr>
          <w:rFonts w:ascii="Times New Roman" w:eastAsia="Times New Roman" w:hAnsi="Times New Roman" w:cs="Times New Roman"/>
          <w:bCs/>
          <w:szCs w:val="24"/>
          <w:u w:val="single"/>
        </w:rPr>
        <w:t xml:space="preserve"> categories and distinctions between </w:t>
      </w:r>
      <w:r w:rsidRPr="0030154A">
        <w:rPr>
          <w:rFonts w:ascii="Times New Roman" w:eastAsia="Times New Roman" w:hAnsi="Times New Roman" w:cs="Times New Roman"/>
          <w:bCs/>
          <w:szCs w:val="24"/>
          <w:highlight w:val="cyan"/>
          <w:u w:val="single"/>
        </w:rPr>
        <w:t>wartime and peacetime violence</w:t>
      </w:r>
      <w:r w:rsidRPr="00E91BBB">
        <w:rPr>
          <w:rFonts w:ascii="Times New Roman" w:eastAsia="Times New Roman" w:hAnsi="Times New Roman" w:cs="Times New Roman"/>
          <w:bCs/>
          <w:szCs w:val="24"/>
          <w:u w:val="single"/>
        </w:rPr>
        <w:t xml:space="preserve">. Close attention to the “little” </w:t>
      </w:r>
      <w:proofErr w:type="spellStart"/>
      <w:r w:rsidRPr="00E91BBB">
        <w:rPr>
          <w:rFonts w:ascii="Times New Roman" w:eastAsia="Times New Roman" w:hAnsi="Times New Roman" w:cs="Times New Roman"/>
          <w:bCs/>
          <w:szCs w:val="24"/>
          <w:u w:val="single"/>
        </w:rPr>
        <w:t>violences</w:t>
      </w:r>
      <w:proofErr w:type="spellEnd"/>
      <w:r w:rsidRPr="00E91BBB">
        <w:rPr>
          <w:rFonts w:ascii="Times New Roman" w:eastAsia="Times New Roman" w:hAnsi="Times New Roman" w:cs="Times New Roman"/>
          <w:bCs/>
          <w:szCs w:val="24"/>
          <w:u w:val="single"/>
        </w:rPr>
        <w:t xml:space="preserve"> produced in the structures, </w:t>
      </w:r>
      <w:proofErr w:type="spellStart"/>
      <w:r w:rsidRPr="00E91BBB">
        <w:rPr>
          <w:rFonts w:ascii="Times New Roman" w:eastAsia="Times New Roman" w:hAnsi="Times New Roman" w:cs="Times New Roman"/>
          <w:bCs/>
          <w:szCs w:val="24"/>
          <w:u w:val="single"/>
        </w:rPr>
        <w:t>habituses</w:t>
      </w:r>
      <w:proofErr w:type="spellEnd"/>
      <w:r w:rsidRPr="00E91BBB">
        <w:rPr>
          <w:rFonts w:ascii="Times New Roman" w:eastAsia="Times New Roman" w:hAnsi="Times New Roman" w:cs="Times New Roman"/>
          <w:bCs/>
          <w:szCs w:val="24"/>
          <w:u w:val="single"/>
        </w:rPr>
        <w:t xml:space="preserve">, and </w:t>
      </w:r>
      <w:proofErr w:type="spellStart"/>
      <w:r w:rsidRPr="00E91BBB">
        <w:rPr>
          <w:rFonts w:ascii="Times New Roman" w:eastAsia="Times New Roman" w:hAnsi="Times New Roman" w:cs="Times New Roman"/>
          <w:bCs/>
          <w:szCs w:val="24"/>
          <w:u w:val="single"/>
        </w:rPr>
        <w:t>mentalites</w:t>
      </w:r>
      <w:proofErr w:type="spellEnd"/>
      <w:r w:rsidRPr="00E91BBB">
        <w:rPr>
          <w:rFonts w:ascii="Times New Roman" w:eastAsia="Times New Roman" w:hAnsi="Times New Roman" w:cs="Times New Roman"/>
          <w:bCs/>
          <w:szCs w:val="24"/>
          <w:u w:val="single"/>
        </w:rPr>
        <w:t xml:space="preserve"> of everyday life shifts our attention to pathologies of class, race, and gender inequalities.</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E91BBB">
        <w:rPr>
          <w:rFonts w:ascii="Times New Roman" w:eastAsia="Times New Roman" w:hAnsi="Times New Roman" w:cs="Times New Roman"/>
          <w:bCs/>
          <w:szCs w:val="24"/>
          <w:u w:val="single"/>
        </w:rPr>
        <w:t xml:space="preserve">The violence continuum also refers to the ease with which </w:t>
      </w:r>
      <w:r w:rsidRPr="0030154A">
        <w:rPr>
          <w:rFonts w:ascii="Times New Roman" w:eastAsia="Times New Roman" w:hAnsi="Times New Roman" w:cs="Times New Roman"/>
          <w:bCs/>
          <w:szCs w:val="24"/>
          <w:highlight w:val="cyan"/>
          <w:u w:val="single"/>
        </w:rPr>
        <w:t>humans are capable of reducing the socially vulnerable into expendable nonpersons</w:t>
      </w:r>
      <w:r w:rsidRPr="00E91BBB">
        <w:rPr>
          <w:rFonts w:ascii="Times New Roman" w:eastAsia="Times New Roman" w:hAnsi="Times New Roman" w:cs="Times New Roman"/>
          <w:bCs/>
          <w:szCs w:val="24"/>
          <w:u w:val="single"/>
        </w:rPr>
        <w:t xml:space="preserve"> and assuming the license - even the duty - to kill, maim, or soul-murder</w:t>
      </w:r>
      <w:r w:rsidRPr="00E91BBB">
        <w:rPr>
          <w:rFonts w:ascii="Times New Roman" w:eastAsia="Times New Roman" w:hAnsi="Times New Roman" w:cs="Times New Roman"/>
          <w:szCs w:val="24"/>
          <w:u w:val="single"/>
        </w:rPr>
        <w: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E91BBB">
        <w:rPr>
          <w:rFonts w:ascii="Times New Roman" w:eastAsia="Times New Roman" w:hAnsi="Times New Roman" w:cs="Times New Roman"/>
          <w:szCs w:val="12"/>
        </w:rPr>
        <w:t>Kuper</w:t>
      </w:r>
      <w:proofErr w:type="spellEnd"/>
      <w:r w:rsidRPr="00E91BBB">
        <w:rPr>
          <w:rFonts w:ascii="Times New Roman" w:eastAsia="Times New Roman" w:hAnsi="Times New Roman" w:cs="Times New Roman"/>
          <w:szCs w:val="12"/>
        </w:rPr>
        <w:t xml:space="preserve"> 1985; </w:t>
      </w:r>
      <w:proofErr w:type="spellStart"/>
      <w:r w:rsidRPr="00E91BBB">
        <w:rPr>
          <w:rFonts w:ascii="Times New Roman" w:eastAsia="Times New Roman" w:hAnsi="Times New Roman" w:cs="Times New Roman"/>
          <w:szCs w:val="12"/>
        </w:rPr>
        <w:t>Chaulk</w:t>
      </w:r>
      <w:proofErr w:type="spellEnd"/>
      <w:r w:rsidRPr="00E91BBB">
        <w:rPr>
          <w:rFonts w:ascii="Times New Roman" w:eastAsia="Times New Roman" w:hAnsi="Times New Roman" w:cs="Times New Roman"/>
          <w:szCs w:val="12"/>
        </w:rPr>
        <w:t xml:space="preserve"> 1999; Fein 1990; </w:t>
      </w:r>
      <w:proofErr w:type="spellStart"/>
      <w:r w:rsidRPr="00E91BBB">
        <w:rPr>
          <w:rFonts w:ascii="Times New Roman" w:eastAsia="Times New Roman" w:hAnsi="Times New Roman" w:cs="Times New Roman"/>
          <w:szCs w:val="12"/>
        </w:rPr>
        <w:t>Chorbajian</w:t>
      </w:r>
      <w:proofErr w:type="spellEnd"/>
      <w:r w:rsidRPr="00E91BBB">
        <w:rPr>
          <w:rFonts w:ascii="Times New Roman" w:eastAsia="Times New Roman" w:hAnsi="Times New Roman" w:cs="Times New Roman"/>
          <w:szCs w:val="12"/>
        </w:rPr>
        <w:t xml:space="preserve"> 1999). But we hold an opposing and alternative view that, to the contrary,</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it is absolutely necessary to make just such existential leaps in purposefully linking violent acts in normal times to those of abnormal times</w:t>
      </w:r>
      <w:r w:rsidRPr="00E91BBB">
        <w:rPr>
          <w:rFonts w:ascii="Times New Roman" w:eastAsia="Times New Roman" w:hAnsi="Times New Roman" w:cs="Times New Roman"/>
          <w:szCs w:val="24"/>
          <w:u w:val="single"/>
        </w:rPr>
        <w: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Hence the title of our volume: Violence in War and in Peace. If (as we concede) there is a moral risk in overextending the concept of “genocide” into spaces and corners of everyday life where we might not ordinarily think to find it (and</w:t>
      </w:r>
      <w:r w:rsidRPr="00E91BBB">
        <w:rPr>
          <w:rFonts w:ascii="Times New Roman" w:eastAsia="Times New Roman" w:hAnsi="Times New Roman" w:cs="Times New Roman"/>
          <w:szCs w:val="24"/>
        </w:rPr>
        <w:t xml:space="preserve"> </w:t>
      </w:r>
      <w:r w:rsidRPr="0030154A">
        <w:rPr>
          <w:rFonts w:ascii="Times New Roman" w:eastAsia="Times New Roman" w:hAnsi="Times New Roman" w:cs="Times New Roman"/>
          <w:bCs/>
          <w:szCs w:val="24"/>
          <w:highlight w:val="cyan"/>
          <w:u w:val="single"/>
        </w:rPr>
        <w:t>there is</w:t>
      </w:r>
      <w:r w:rsidRPr="00E91BBB">
        <w:rPr>
          <w:rFonts w:ascii="Times New Roman" w:eastAsia="Times New Roman" w:hAnsi="Times New Roman" w:cs="Times New Roman"/>
          <w:bCs/>
          <w:szCs w:val="24"/>
          <w:u w:val="single"/>
        </w:rPr>
        <w:t xml:space="preserve">), an even greater </w:t>
      </w:r>
      <w:r w:rsidRPr="0030154A">
        <w:rPr>
          <w:rFonts w:ascii="Times New Roman" w:eastAsia="Times New Roman" w:hAnsi="Times New Roman" w:cs="Times New Roman"/>
          <w:bCs/>
          <w:szCs w:val="24"/>
          <w:highlight w:val="cyan"/>
          <w:u w:val="single"/>
        </w:rPr>
        <w:t>risk</w:t>
      </w:r>
      <w:r w:rsidRPr="00E91BBB">
        <w:rPr>
          <w:rFonts w:ascii="Times New Roman" w:eastAsia="Times New Roman" w:hAnsi="Times New Roman" w:cs="Times New Roman"/>
          <w:bCs/>
          <w:szCs w:val="24"/>
          <w:u w:val="single"/>
        </w:rPr>
        <w:t xml:space="preserve"> lies in failing to sensitize ourselves, </w:t>
      </w:r>
      <w:r w:rsidRPr="0030154A">
        <w:rPr>
          <w:rFonts w:ascii="Times New Roman" w:eastAsia="Times New Roman" w:hAnsi="Times New Roman" w:cs="Times New Roman"/>
          <w:bCs/>
          <w:szCs w:val="24"/>
          <w:highlight w:val="cyan"/>
          <w:u w:val="single"/>
        </w:rPr>
        <w:t xml:space="preserve">in misrecognizing </w:t>
      </w:r>
      <w:proofErr w:type="spellStart"/>
      <w:r w:rsidRPr="0030154A">
        <w:rPr>
          <w:rFonts w:ascii="Times New Roman" w:eastAsia="Times New Roman" w:hAnsi="Times New Roman" w:cs="Times New Roman"/>
          <w:bCs/>
          <w:szCs w:val="24"/>
          <w:highlight w:val="cyan"/>
          <w:u w:val="single"/>
        </w:rPr>
        <w:t>protogenocidal</w:t>
      </w:r>
      <w:proofErr w:type="spellEnd"/>
      <w:r w:rsidRPr="0030154A">
        <w:rPr>
          <w:rFonts w:ascii="Times New Roman" w:eastAsia="Times New Roman" w:hAnsi="Times New Roman" w:cs="Times New Roman"/>
          <w:bCs/>
          <w:szCs w:val="24"/>
          <w:highlight w:val="cyan"/>
          <w:u w:val="single"/>
        </w:rPr>
        <w:t xml:space="preserve"> practices</w:t>
      </w:r>
      <w:r w:rsidRPr="00E91BBB">
        <w:rPr>
          <w:rFonts w:ascii="Times New Roman" w:eastAsia="Times New Roman" w:hAnsi="Times New Roman" w:cs="Times New Roman"/>
          <w:bCs/>
          <w:szCs w:val="24"/>
          <w:u w:val="single"/>
        </w:rPr>
        <w:t xml:space="preserve"> and sentiments </w:t>
      </w:r>
      <w:r w:rsidRPr="0030154A">
        <w:rPr>
          <w:rFonts w:ascii="Times New Roman" w:eastAsia="Times New Roman" w:hAnsi="Times New Roman" w:cs="Times New Roman"/>
          <w:bCs/>
          <w:szCs w:val="24"/>
          <w:highlight w:val="cyan"/>
          <w:u w:val="single"/>
        </w:rPr>
        <w:t>daily enacted</w:t>
      </w:r>
      <w:r w:rsidRPr="00E91BBB">
        <w:rPr>
          <w:rFonts w:ascii="Times New Roman" w:eastAsia="Times New Roman" w:hAnsi="Times New Roman" w:cs="Times New Roman"/>
          <w:bCs/>
          <w:szCs w:val="24"/>
          <w:u w:val="single"/>
        </w:rPr>
        <w:t xml:space="preserve"> as normative behavior by “ordinary” good-enough citizens. Peacetime crimes</w:t>
      </w:r>
      <w:r w:rsidRPr="00E91BBB">
        <w:rPr>
          <w:rFonts w:ascii="Times New Roman" w:eastAsia="Times New Roman" w:hAnsi="Times New Roman" w:cs="Times New Roman"/>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E91BBB">
        <w:rPr>
          <w:rFonts w:ascii="Times New Roman" w:eastAsia="Times New Roman" w:hAnsi="Times New Roman" w:cs="Times New Roman"/>
          <w:szCs w:val="12"/>
        </w:rPr>
        <w:t>Waquant</w:t>
      </w:r>
      <w:proofErr w:type="spellEnd"/>
      <w:r w:rsidRPr="00E91BBB">
        <w:rPr>
          <w:rFonts w:ascii="Times New Roman" w:eastAsia="Times New Roman" w:hAnsi="Times New Roman" w:cs="Times New Roman"/>
          <w:szCs w:val="12"/>
        </w:rPr>
        <w:t>, Chapter 39),</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constitute the “small wars and invisible genocides”</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to which we refer. This applies to African American and Latino youth mortality statistics in Oakland, California, Baltimore, Washington DC, and New York City. </w:t>
      </w:r>
      <w:r w:rsidRPr="0030154A">
        <w:rPr>
          <w:rFonts w:ascii="Times New Roman" w:eastAsia="Times New Roman" w:hAnsi="Times New Roman" w:cs="Times New Roman"/>
          <w:bCs/>
          <w:szCs w:val="24"/>
          <w:highlight w:val="cyan"/>
          <w:u w:val="single"/>
        </w:rPr>
        <w:t>These are “invisible” genocides</w:t>
      </w:r>
      <w:r w:rsidRPr="00E91BBB">
        <w:rPr>
          <w:rFonts w:ascii="Times New Roman" w:eastAsia="Times New Roman" w:hAnsi="Times New Roman" w:cs="Times New Roman"/>
          <w:bCs/>
          <w:szCs w:val="24"/>
          <w:u w:val="single"/>
        </w:rPr>
        <w:t xml:space="preserve"> not </w:t>
      </w:r>
      <w:r w:rsidRPr="0030154A">
        <w:rPr>
          <w:rFonts w:ascii="Times New Roman" w:eastAsia="Times New Roman" w:hAnsi="Times New Roman" w:cs="Times New Roman"/>
          <w:bCs/>
          <w:szCs w:val="24"/>
          <w:highlight w:val="cyan"/>
          <w:u w:val="single"/>
        </w:rPr>
        <w:t>because they are</w:t>
      </w:r>
      <w:r w:rsidRPr="00E91BBB">
        <w:rPr>
          <w:rFonts w:ascii="Times New Roman" w:eastAsia="Times New Roman" w:hAnsi="Times New Roman" w:cs="Times New Roman"/>
          <w:bCs/>
          <w:szCs w:val="24"/>
          <w:u w:val="single"/>
        </w:rPr>
        <w:t xml:space="preserve"> secreted away or hidden from view, but quite the opposite.</w:t>
      </w:r>
      <w:r w:rsidRPr="00E91BBB">
        <w:rPr>
          <w:rFonts w:ascii="Times New Roman" w:eastAsia="Times New Roman" w:hAnsi="Times New Roman" w:cs="Times New Roman"/>
          <w:szCs w:val="24"/>
        </w:rPr>
        <w:t xml:space="preserve">  As Wittgenstein observed</w:t>
      </w:r>
      <w:r w:rsidRPr="00E91BBB">
        <w:rPr>
          <w:rFonts w:ascii="Times New Roman" w:eastAsia="Times New Roman" w:hAnsi="Times New Roman" w:cs="Times New Roman"/>
          <w:bCs/>
          <w:szCs w:val="24"/>
          <w:u w:val="single"/>
        </w:rPr>
        <w:t xml:space="preserve">, the things that are hardest to perceive are those which are </w:t>
      </w:r>
      <w:r w:rsidRPr="0030154A">
        <w:rPr>
          <w:rFonts w:ascii="Times New Roman" w:eastAsia="Times New Roman" w:hAnsi="Times New Roman" w:cs="Times New Roman"/>
          <w:bCs/>
          <w:szCs w:val="24"/>
          <w:highlight w:val="cyan"/>
          <w:u w:val="single"/>
        </w:rPr>
        <w:t>right before our eyes and</w:t>
      </w:r>
      <w:r w:rsidRPr="00E91BBB">
        <w:rPr>
          <w:rFonts w:ascii="Times New Roman" w:eastAsia="Times New Roman" w:hAnsi="Times New Roman" w:cs="Times New Roman"/>
          <w:bCs/>
          <w:szCs w:val="24"/>
          <w:u w:val="single"/>
        </w:rPr>
        <w:t xml:space="preserve"> therefore </w:t>
      </w:r>
      <w:r w:rsidRPr="0030154A">
        <w:rPr>
          <w:rFonts w:ascii="Times New Roman" w:eastAsia="Times New Roman" w:hAnsi="Times New Roman" w:cs="Times New Roman"/>
          <w:bCs/>
          <w:szCs w:val="24"/>
          <w:highlight w:val="cyan"/>
          <w:u w:val="single"/>
        </w:rPr>
        <w:t>taken for granted</w:t>
      </w:r>
      <w:r w:rsidRPr="00E91BBB">
        <w:rPr>
          <w:rFonts w:ascii="Times New Roman" w:eastAsia="Times New Roman" w:hAnsi="Times New Roman" w:cs="Times New Roman"/>
          <w:szCs w:val="24"/>
          <w:u w:val="single"/>
        </w:rPr>
        <w: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E91BBB">
        <w:rPr>
          <w:rFonts w:ascii="Times New Roman" w:eastAsia="Times New Roman" w:hAnsi="Times New Roman" w:cs="Times New Roman"/>
          <w:szCs w:val="12"/>
        </w:rPr>
        <w:t>Basaglia’s</w:t>
      </w:r>
      <w:proofErr w:type="spellEnd"/>
      <w:r w:rsidRPr="00E91BBB">
        <w:rPr>
          <w:rFonts w:ascii="Times New Roman" w:eastAsia="Times New Roman" w:hAnsi="Times New Roman" w:cs="Times New Roman"/>
          <w:szCs w:val="12"/>
        </w:rPr>
        <w:t xml:space="preserve"> notion of “peacetime crimes” - </w:t>
      </w:r>
      <w:proofErr w:type="spellStart"/>
      <w:r w:rsidRPr="00E91BBB">
        <w:rPr>
          <w:rFonts w:ascii="Times New Roman" w:eastAsia="Times New Roman" w:hAnsi="Times New Roman" w:cs="Times New Roman"/>
          <w:szCs w:val="12"/>
        </w:rPr>
        <w:t>crimini</w:t>
      </w:r>
      <w:proofErr w:type="spellEnd"/>
      <w:r w:rsidRPr="00E91BBB">
        <w:rPr>
          <w:rFonts w:ascii="Times New Roman" w:eastAsia="Times New Roman" w:hAnsi="Times New Roman" w:cs="Times New Roman"/>
          <w:szCs w:val="12"/>
        </w:rPr>
        <w:t xml:space="preserve"> di pace - imagines a direct relationship between wartime and peacetime violence. </w:t>
      </w:r>
      <w:r w:rsidRPr="0030154A">
        <w:rPr>
          <w:rFonts w:ascii="Times New Roman" w:eastAsia="Times New Roman" w:hAnsi="Times New Roman" w:cs="Times New Roman"/>
          <w:bCs/>
          <w:szCs w:val="24"/>
          <w:highlight w:val="cyan"/>
          <w:u w:val="single"/>
        </w:rPr>
        <w:t>Peacetime crimes suggests</w:t>
      </w:r>
      <w:r w:rsidRPr="00E91BBB">
        <w:rPr>
          <w:rFonts w:ascii="Times New Roman" w:eastAsia="Times New Roman" w:hAnsi="Times New Roman" w:cs="Times New Roman"/>
          <w:bCs/>
          <w:szCs w:val="24"/>
          <w:u w:val="single"/>
        </w:rPr>
        <w:t xml:space="preserve"> the possibility that </w:t>
      </w:r>
      <w:r w:rsidRPr="0030154A">
        <w:rPr>
          <w:rFonts w:ascii="Times New Roman" w:eastAsia="Times New Roman" w:hAnsi="Times New Roman" w:cs="Times New Roman"/>
          <w:bCs/>
          <w:szCs w:val="24"/>
          <w:highlight w:val="cyan"/>
          <w:u w:val="single"/>
        </w:rPr>
        <w:t>war crimes are</w:t>
      </w:r>
      <w:r w:rsidRPr="00E91BBB">
        <w:rPr>
          <w:rFonts w:ascii="Times New Roman" w:eastAsia="Times New Roman" w:hAnsi="Times New Roman" w:cs="Times New Roman"/>
          <w:bCs/>
          <w:szCs w:val="24"/>
          <w:u w:val="single"/>
        </w:rPr>
        <w:t xml:space="preserve"> merely </w:t>
      </w:r>
      <w:r w:rsidRPr="0030154A">
        <w:rPr>
          <w:rFonts w:ascii="Times New Roman" w:eastAsia="Times New Roman" w:hAnsi="Times New Roman" w:cs="Times New Roman"/>
          <w:bCs/>
          <w:szCs w:val="24"/>
          <w:highlight w:val="cyan"/>
          <w:u w:val="single"/>
        </w:rPr>
        <w:t>ordinary, everyday crimes of public consent applied systematically</w:t>
      </w:r>
      <w:r w:rsidRPr="00E91BBB">
        <w:rPr>
          <w:rFonts w:ascii="Times New Roman" w:eastAsia="Times New Roman" w:hAnsi="Times New Roman" w:cs="Times New Roman"/>
          <w:bCs/>
          <w:szCs w:val="24"/>
          <w:u w:val="single"/>
        </w:rPr>
        <w:t xml:space="preserve"> and dramatically </w:t>
      </w:r>
      <w:r w:rsidRPr="0030154A">
        <w:rPr>
          <w:rFonts w:ascii="Times New Roman" w:eastAsia="Times New Roman" w:hAnsi="Times New Roman" w:cs="Times New Roman"/>
          <w:bCs/>
          <w:szCs w:val="24"/>
          <w:highlight w:val="cyan"/>
          <w:u w:val="single"/>
        </w:rPr>
        <w:t>in the extreme context of war</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E91BBB">
        <w:rPr>
          <w:rFonts w:ascii="Times New Roman" w:eastAsia="Times New Roman" w:hAnsi="Times New Roman" w:cs="Times New Roman"/>
          <w:szCs w:val="12"/>
        </w:rPr>
        <w:t>What can it possibly mean when incarceration becomes the “normative” socializing experience for ethnic minority youth in a society, i.e., over 33 percent of young African American men (Prison Watch 2002).  In the end</w:t>
      </w:r>
      <w:r w:rsidRPr="00E91BBB">
        <w:rPr>
          <w:rFonts w:ascii="Times New Roman" w:eastAsia="Times New Roman" w:hAnsi="Times New Roman" w:cs="Times New Roman"/>
          <w:szCs w:val="24"/>
        </w:rPr>
        <w:t xml:space="preserve"> </w:t>
      </w:r>
      <w:r w:rsidRPr="0030154A">
        <w:rPr>
          <w:rFonts w:ascii="Times New Roman" w:eastAsia="Times New Roman" w:hAnsi="Times New Roman" w:cs="Times New Roman"/>
          <w:bCs/>
          <w:szCs w:val="24"/>
          <w:highlight w:val="cyan"/>
          <w:u w:val="single"/>
        </w:rPr>
        <w:t>it is essential that we</w:t>
      </w:r>
      <w:r w:rsidRPr="00E91BBB">
        <w:rPr>
          <w:rFonts w:ascii="Times New Roman" w:eastAsia="Times New Roman" w:hAnsi="Times New Roman" w:cs="Times New Roman"/>
          <w:bCs/>
          <w:szCs w:val="24"/>
          <w:u w:val="single"/>
        </w:rPr>
        <w:t xml:space="preserve"> recognize the existence of a genocidal capacity among otherwise good-enough humans and that we need to </w:t>
      </w:r>
      <w:r w:rsidRPr="0030154A">
        <w:rPr>
          <w:rFonts w:ascii="Times New Roman" w:eastAsia="Times New Roman" w:hAnsi="Times New Roman" w:cs="Times New Roman"/>
          <w:bCs/>
          <w:szCs w:val="24"/>
          <w:highlight w:val="cyan"/>
          <w:u w:val="single"/>
        </w:rPr>
        <w:t>exercise</w:t>
      </w:r>
      <w:r w:rsidRPr="00E91BBB">
        <w:rPr>
          <w:rFonts w:ascii="Times New Roman" w:eastAsia="Times New Roman" w:hAnsi="Times New Roman" w:cs="Times New Roman"/>
          <w:bCs/>
          <w:szCs w:val="24"/>
          <w:u w:val="single"/>
        </w:rPr>
        <w:t xml:space="preserve"> a defensive </w:t>
      </w:r>
      <w:r w:rsidRPr="0030154A">
        <w:rPr>
          <w:rFonts w:ascii="Times New Roman" w:eastAsia="Times New Roman" w:hAnsi="Times New Roman" w:cs="Times New Roman"/>
          <w:bCs/>
          <w:szCs w:val="24"/>
          <w:highlight w:val="cyan"/>
          <w:u w:val="single"/>
        </w:rPr>
        <w:t>hypervigilance to</w:t>
      </w:r>
      <w:r w:rsidRPr="00E91BBB">
        <w:rPr>
          <w:rFonts w:ascii="Times New Roman" w:eastAsia="Times New Roman" w:hAnsi="Times New Roman" w:cs="Times New Roman"/>
          <w:bCs/>
          <w:szCs w:val="24"/>
          <w:u w:val="single"/>
        </w:rPr>
        <w:t xml:space="preserve"> the less dramatic, permitted, and even rewarded </w:t>
      </w:r>
      <w:r w:rsidRPr="0030154A">
        <w:rPr>
          <w:rFonts w:ascii="Times New Roman" w:eastAsia="Times New Roman" w:hAnsi="Times New Roman" w:cs="Times New Roman"/>
          <w:bCs/>
          <w:szCs w:val="24"/>
          <w:highlight w:val="cyan"/>
          <w:u w:val="single"/>
        </w:rPr>
        <w:t>everyday acts of violence that render participation in genocidal acts</w:t>
      </w:r>
      <w:r w:rsidRPr="00E91BBB">
        <w:rPr>
          <w:rFonts w:ascii="Times New Roman" w:eastAsia="Times New Roman" w:hAnsi="Times New Roman" w:cs="Times New Roman"/>
          <w:bCs/>
          <w:szCs w:val="24"/>
          <w:u w:val="single"/>
        </w:rPr>
        <w:t xml:space="preserve"> and policies </w:t>
      </w:r>
      <w:r w:rsidRPr="0030154A">
        <w:rPr>
          <w:rFonts w:ascii="Times New Roman" w:eastAsia="Times New Roman" w:hAnsi="Times New Roman" w:cs="Times New Roman"/>
          <w:bCs/>
          <w:szCs w:val="24"/>
          <w:highlight w:val="cyan"/>
          <w:u w:val="single"/>
        </w:rPr>
        <w:t>possible</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(under adverse political or economic conditions), perhaps more easily than we would like to recognize.</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 xml:space="preserve">Under the violence continuum we include, therefore, all expressions of radical social exclusion, dehumanization, </w:t>
      </w:r>
      <w:proofErr w:type="spellStart"/>
      <w:r w:rsidRPr="00E91BBB">
        <w:rPr>
          <w:rFonts w:ascii="Times New Roman" w:eastAsia="Times New Roman" w:hAnsi="Times New Roman" w:cs="Times New Roman"/>
          <w:bCs/>
          <w:szCs w:val="24"/>
          <w:u w:val="single"/>
        </w:rPr>
        <w:t>depersonal</w:t>
      </w:r>
      <w:proofErr w:type="spellEnd"/>
      <w:r w:rsidRPr="00E91BBB">
        <w:rPr>
          <w:rFonts w:ascii="Times New Roman" w:eastAsia="Times New Roman" w:hAnsi="Times New Roman" w:cs="Times New Roman"/>
          <w:bCs/>
          <w:szCs w:val="24"/>
          <w:u w:val="single"/>
        </w:rPr>
        <w:t xml:space="preserve">- </w:t>
      </w:r>
      <w:proofErr w:type="spellStart"/>
      <w:r w:rsidRPr="00E91BBB">
        <w:rPr>
          <w:rFonts w:ascii="Times New Roman" w:eastAsia="Times New Roman" w:hAnsi="Times New Roman" w:cs="Times New Roman"/>
          <w:bCs/>
          <w:szCs w:val="24"/>
          <w:u w:val="single"/>
        </w:rPr>
        <w:t>ization</w:t>
      </w:r>
      <w:proofErr w:type="spellEnd"/>
      <w:r w:rsidRPr="00E91BBB">
        <w:rPr>
          <w:rFonts w:ascii="Times New Roman" w:eastAsia="Times New Roman" w:hAnsi="Times New Roman" w:cs="Times New Roman"/>
          <w:bCs/>
          <w:szCs w:val="24"/>
          <w:u w:val="single"/>
        </w:rPr>
        <w:t xml:space="preserve">, </w:t>
      </w:r>
      <w:proofErr w:type="spellStart"/>
      <w:r w:rsidRPr="00E91BBB">
        <w:rPr>
          <w:rFonts w:ascii="Times New Roman" w:eastAsia="Times New Roman" w:hAnsi="Times New Roman" w:cs="Times New Roman"/>
          <w:bCs/>
          <w:szCs w:val="24"/>
          <w:u w:val="single"/>
        </w:rPr>
        <w:t>pseudospeciation</w:t>
      </w:r>
      <w:proofErr w:type="spellEnd"/>
      <w:r w:rsidRPr="00E91BBB">
        <w:rPr>
          <w:rFonts w:ascii="Times New Roman" w:eastAsia="Times New Roman" w:hAnsi="Times New Roman" w:cs="Times New Roman"/>
          <w:bCs/>
          <w:szCs w:val="24"/>
          <w:u w:val="single"/>
        </w:rPr>
        <w:t>, and reification which normalize atrocious behavior and violence toward others. A constant self-mobilization for alarm, a state of constant hyperarousal is, perhaps, a reasonable response to Benjamin’s view of late modern history as a chronic “state of emergency</w:t>
      </w:r>
      <w:r w:rsidRPr="00E91BBB">
        <w:rPr>
          <w:rFonts w:ascii="Times New Roman" w:eastAsia="Times New Roman" w:hAnsi="Times New Roman" w:cs="Times New Roman"/>
          <w:szCs w:val="24"/>
          <w:u w:val="single"/>
        </w:rPr>
        <w: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(Taussig, Chapter 31). We are trying to recover here the classic anagogic thinking that enabled Erving Goffman, Jules Henry, C. Wright Mills, and Franco </w:t>
      </w:r>
      <w:proofErr w:type="spellStart"/>
      <w:r w:rsidRPr="00E91BBB">
        <w:rPr>
          <w:rFonts w:ascii="Times New Roman" w:eastAsia="Times New Roman" w:hAnsi="Times New Roman" w:cs="Times New Roman"/>
          <w:szCs w:val="12"/>
        </w:rPr>
        <w:t>Basaglia</w:t>
      </w:r>
      <w:proofErr w:type="spellEnd"/>
      <w:r w:rsidRPr="00E91BBB">
        <w:rPr>
          <w:rFonts w:ascii="Times New Roman" w:eastAsia="Times New Roman" w:hAnsi="Times New Roman" w:cs="Times New Roman"/>
          <w:szCs w:val="12"/>
        </w:rPr>
        <w:t xml:space="preserve"> among other mid-twentieth-century radically critical thinkers, to perceive the symbolic and structural relations, i.e., between inmates and patients, between concentration camps, prisons, mental hospitals, nursing homes, and other “total institutions.” </w:t>
      </w:r>
      <w:r w:rsidRPr="00E91BBB">
        <w:rPr>
          <w:rFonts w:ascii="Times New Roman" w:eastAsia="Times New Roman" w:hAnsi="Times New Roman" w:cs="Times New Roman"/>
          <w:bCs/>
          <w:szCs w:val="24"/>
          <w:u w:val="singl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30154A">
        <w:rPr>
          <w:rFonts w:ascii="Times New Roman" w:eastAsia="Times New Roman" w:hAnsi="Times New Roman" w:cs="Times New Roman"/>
          <w:bCs/>
          <w:szCs w:val="24"/>
          <w:highlight w:val="cyan"/>
          <w:u w:val="single"/>
        </w:rPr>
        <w:t>There is no primary impulse out of which mass violence and genocide are born, it is ingrained in the common sense of everyday social life</w:t>
      </w:r>
      <w:r w:rsidRPr="00E91BBB">
        <w:rPr>
          <w:rFonts w:ascii="Times New Roman" w:eastAsia="Times New Roman" w:hAnsi="Times New Roman" w:cs="Times New Roman"/>
          <w:bCs/>
          <w:szCs w:val="24"/>
          <w:u w:val="single"/>
        </w:rPr>
        <w:t>.  The mad, the differently abled, the mentally vulnerable have often fallen into this category of the unworthy living, as have the very old and infirm, the sick-poor, and, of course, the despised racial, religious, sexual, and ethnic groups of the moment.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Erik Erikson referred to “pseudo- speciation” as the human tendency to classify some individuals or social groups as less than fully human - a prerequisite to genocide and one that is carefully honed during the </w:t>
      </w:r>
      <w:proofErr w:type="spellStart"/>
      <w:r w:rsidRPr="00E91BBB">
        <w:rPr>
          <w:rFonts w:ascii="Times New Roman" w:eastAsia="Times New Roman" w:hAnsi="Times New Roman" w:cs="Times New Roman"/>
          <w:szCs w:val="12"/>
        </w:rPr>
        <w:t>unremark</w:t>
      </w:r>
      <w:proofErr w:type="spellEnd"/>
      <w:r w:rsidRPr="00E91BBB">
        <w:rPr>
          <w:rFonts w:ascii="Times New Roman" w:eastAsia="Times New Roman" w:hAnsi="Times New Roman" w:cs="Times New Roman"/>
          <w:szCs w:val="12"/>
        </w:rPr>
        <w:t>- able peacetimes that precede the sudden, “seemingly unintelligible” outbreaks of mass violence</w:t>
      </w:r>
      <w:r w:rsidRPr="00E91BBB">
        <w:rPr>
          <w:rFonts w:ascii="Times New Roman" w:eastAsia="Times New Roman" w:hAnsi="Times New Roman" w:cs="Times New Roman"/>
          <w:bCs/>
          <w:szCs w:val="24"/>
          <w:u w:val="single"/>
        </w:rPr>
        <w:t>. Collective denial and misrecognition are prerequisites for mass violence and genocide.</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Everyday violence encompasses the implicit, legitimate, and routinized forms of violence inherent in particular social, economic, and political formations.</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sidRPr="00E91BBB">
        <w:rPr>
          <w:rFonts w:ascii="Times New Roman" w:eastAsia="Times New Roman" w:hAnsi="Times New Roman" w:cs="Times New Roman"/>
          <w:szCs w:val="12"/>
        </w:rPr>
        <w:t>Lacan</w:t>
      </w:r>
      <w:proofErr w:type="spellEnd"/>
      <w:r w:rsidRPr="00E91BBB">
        <w:rPr>
          <w:rFonts w:ascii="Times New Roman" w:eastAsia="Times New Roman" w:hAnsi="Times New Roman" w:cs="Times New Roman"/>
          <w:szCs w:val="12"/>
        </w:rPr>
        <w:t xml:space="preserve"> identifies “</w:t>
      </w:r>
      <w:proofErr w:type="spellStart"/>
      <w:r w:rsidRPr="00E91BBB">
        <w:rPr>
          <w:rFonts w:ascii="Times New Roman" w:eastAsia="Times New Roman" w:hAnsi="Times New Roman" w:cs="Times New Roman"/>
          <w:szCs w:val="12"/>
        </w:rPr>
        <w:t>rneconnaissance</w:t>
      </w:r>
      <w:proofErr w:type="spellEnd"/>
      <w:r w:rsidRPr="00E91BBB">
        <w:rPr>
          <w:rFonts w:ascii="Times New Roman" w:eastAsia="Times New Roman" w:hAnsi="Times New Roman" w:cs="Times New Roman"/>
          <w:szCs w:val="12"/>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sidRPr="00E91BBB">
        <w:rPr>
          <w:rFonts w:ascii="Times New Roman" w:eastAsia="Times New Roman" w:hAnsi="Times New Roman" w:cs="Times New Roman"/>
          <w:szCs w:val="12"/>
        </w:rPr>
        <w:t>Scheper</w:t>
      </w:r>
      <w:proofErr w:type="spellEnd"/>
      <w:r w:rsidRPr="00E91BBB">
        <w:rPr>
          <w:rFonts w:ascii="Times New Roman" w:eastAsia="Times New Roman" w:hAnsi="Times New Roman" w:cs="Times New Roman"/>
          <w:szCs w:val="12"/>
        </w:rPr>
        <w:t xml:space="preserve">-Hughes, 2000b; </w:t>
      </w:r>
      <w:proofErr w:type="spellStart"/>
      <w:r w:rsidRPr="00E91BBB">
        <w:rPr>
          <w:rFonts w:ascii="Times New Roman" w:eastAsia="Times New Roman" w:hAnsi="Times New Roman" w:cs="Times New Roman"/>
          <w:szCs w:val="12"/>
        </w:rPr>
        <w:t>Favret-Saada</w:t>
      </w:r>
      <w:proofErr w:type="spellEnd"/>
      <w:r w:rsidRPr="00E91BBB">
        <w:rPr>
          <w:rFonts w:ascii="Times New Roman" w:eastAsia="Times New Roman" w:hAnsi="Times New Roman" w:cs="Times New Roman"/>
          <w:szCs w:val="12"/>
        </w:rPr>
        <w:t>, 1989).  Following Gramsci, Foucault, Sartre, Arendt, and other modern theorists of power-</w:t>
      </w:r>
      <w:proofErr w:type="spellStart"/>
      <w:r w:rsidRPr="00E91BBB">
        <w:rPr>
          <w:rFonts w:ascii="Times New Roman" w:eastAsia="Times New Roman" w:hAnsi="Times New Roman" w:cs="Times New Roman"/>
          <w:szCs w:val="12"/>
        </w:rPr>
        <w:t>vio</w:t>
      </w:r>
      <w:proofErr w:type="spellEnd"/>
      <w:r w:rsidRPr="00E91BBB">
        <w:rPr>
          <w:rFonts w:ascii="Times New Roman" w:eastAsia="Times New Roman" w:hAnsi="Times New Roman" w:cs="Times New Roman"/>
          <w:szCs w:val="12"/>
        </w:rPr>
        <w:t xml:space="preserve">- </w:t>
      </w:r>
      <w:proofErr w:type="spellStart"/>
      <w:r w:rsidRPr="00E91BBB">
        <w:rPr>
          <w:rFonts w:ascii="Times New Roman" w:eastAsia="Times New Roman" w:hAnsi="Times New Roman" w:cs="Times New Roman"/>
          <w:szCs w:val="12"/>
        </w:rPr>
        <w:t>lence</w:t>
      </w:r>
      <w:proofErr w:type="spellEnd"/>
      <w:r w:rsidRPr="00E91BBB">
        <w:rPr>
          <w:rFonts w:ascii="Times New Roman" w:eastAsia="Times New Roman" w:hAnsi="Times New Roman" w:cs="Times New Roman"/>
          <w:szCs w:val="12"/>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w:t>
      </w:r>
      <w:proofErr w:type="spellStart"/>
      <w:r w:rsidRPr="00E91BBB">
        <w:rPr>
          <w:rFonts w:ascii="Times New Roman" w:eastAsia="Times New Roman" w:hAnsi="Times New Roman" w:cs="Times New Roman"/>
          <w:szCs w:val="12"/>
        </w:rPr>
        <w:t>everyday</w:t>
      </w:r>
      <w:proofErr w:type="spellEnd"/>
      <w:r w:rsidRPr="00E91BBB">
        <w:rPr>
          <w:rFonts w:ascii="Times New Roman" w:eastAsia="Times New Roman" w:hAnsi="Times New Roman" w:cs="Times New Roman"/>
          <w:szCs w:val="12"/>
        </w:rPr>
        <w:t>, normative experiences of reification, depersonalization, institutional confinement, and acceptable death is to help answer the question: What makes mass violence and genocide possible? In this volume we are suggesting</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that mass violence is part of a continuum, and that it is socially incremental and often experienced by perpetrators, collaborators, bystanders - and even by victims themselves - as expected, routine, even justified</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The preparations for mass killing can be found in social sentiments and institutions from the family, to schools, churches, hospitals, and the military. </w:t>
      </w:r>
      <w:r w:rsidRPr="0030154A">
        <w:rPr>
          <w:rFonts w:ascii="Times New Roman" w:eastAsia="Times New Roman" w:hAnsi="Times New Roman" w:cs="Times New Roman"/>
          <w:bCs/>
          <w:szCs w:val="24"/>
          <w:highlight w:val="cyan"/>
          <w:u w:val="single"/>
        </w:rPr>
        <w:t>They harbor the</w:t>
      </w:r>
      <w:r w:rsidRPr="00E91BBB">
        <w:rPr>
          <w:rFonts w:ascii="Times New Roman" w:eastAsia="Times New Roman" w:hAnsi="Times New Roman" w:cs="Times New Roman"/>
          <w:szCs w:val="24"/>
        </w:rPr>
        <w:t xml:space="preserve"> early “warning signs” (Charney 1991), the </w:t>
      </w:r>
      <w:r w:rsidRPr="00E91BBB">
        <w:rPr>
          <w:rFonts w:ascii="Times New Roman" w:eastAsia="Times New Roman" w:hAnsi="Times New Roman" w:cs="Times New Roman"/>
          <w:bCs/>
          <w:szCs w:val="24"/>
          <w:u w:val="single"/>
        </w:rPr>
        <w:t>“</w:t>
      </w:r>
      <w:r w:rsidRPr="0030154A">
        <w:rPr>
          <w:rFonts w:ascii="Times New Roman" w:eastAsia="Times New Roman" w:hAnsi="Times New Roman" w:cs="Times New Roman"/>
          <w:bCs/>
          <w:szCs w:val="24"/>
          <w:highlight w:val="cyan"/>
          <w:u w:val="single"/>
        </w:rPr>
        <w:t>priming</w:t>
      </w:r>
      <w:r w:rsidRPr="00E91BBB">
        <w:rPr>
          <w:rFonts w:ascii="Times New Roman" w:eastAsia="Times New Roman" w:hAnsi="Times New Roman" w:cs="Times New Roman"/>
          <w:bCs/>
          <w:szCs w:val="24"/>
          <w:u w:val="single"/>
        </w:rPr>
        <w: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(as Hinton, ed., 2002 calls it), or the “genocidal continuum” (as we call it) </w:t>
      </w:r>
      <w:r w:rsidRPr="0030154A">
        <w:rPr>
          <w:rFonts w:ascii="Times New Roman" w:eastAsia="Times New Roman" w:hAnsi="Times New Roman" w:cs="Times New Roman"/>
          <w:bCs/>
          <w:szCs w:val="24"/>
          <w:highlight w:val="cyan"/>
          <w:u w:val="single"/>
        </w:rPr>
        <w:t>that push social consensus toward devaluing certain forms of human life</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bookmarkEnd w:id="1"/>
    <w:p w:rsidR="001972F8" w:rsidRPr="000439EA" w:rsidRDefault="001972F8" w:rsidP="001972F8"/>
    <w:p w:rsidR="00A31A0E" w:rsidRDefault="00A31A0E" w:rsidP="00C71A76">
      <w:pPr>
        <w:pStyle w:val="Heading2"/>
      </w:pPr>
      <w:r>
        <w:t>Nigeria Advantage</w:t>
      </w:r>
    </w:p>
    <w:p w:rsidR="00CA66F7" w:rsidRDefault="00CA66F7" w:rsidP="00CA66F7">
      <w:pPr>
        <w:pStyle w:val="Heading3"/>
      </w:pPr>
      <w:r>
        <w:t>UQ – Nigerian economy failing</w:t>
      </w:r>
    </w:p>
    <w:p w:rsidR="00CA66F7" w:rsidRDefault="00CA66F7" w:rsidP="00CA66F7">
      <w:pPr>
        <w:pStyle w:val="Heading4"/>
      </w:pPr>
      <w:r>
        <w:t>Nigerian economy is failing now – oil industry</w:t>
      </w:r>
    </w:p>
    <w:p w:rsidR="00CA66F7" w:rsidRPr="00C77F9B" w:rsidRDefault="00CA66F7" w:rsidP="00CA66F7">
      <w:r>
        <w:t xml:space="preserve">Yomi </w:t>
      </w:r>
      <w:r w:rsidRPr="00C77F9B">
        <w:rPr>
          <w:rStyle w:val="Style13ptBold"/>
        </w:rPr>
        <w:t>Kazeem</w:t>
      </w:r>
      <w:r>
        <w:t>, 5-22-20</w:t>
      </w:r>
      <w:r w:rsidRPr="00C77F9B">
        <w:rPr>
          <w:rStyle w:val="Style13ptBold"/>
        </w:rPr>
        <w:t>19</w:t>
      </w:r>
      <w:r>
        <w:t>, "Nigeria’s ambitious “economic recovery plan” is not going according to plan" Quartz Africa. Accessed 6-2-2019 [https://qz.com/africa/1624604/nigeria-economy-not-matching-government-projections/]/mnw</w:t>
      </w:r>
    </w:p>
    <w:p w:rsidR="00CA66F7" w:rsidRPr="00C77F9B" w:rsidRDefault="00CA66F7" w:rsidP="00CA66F7">
      <w:pPr>
        <w:rPr>
          <w:sz w:val="16"/>
        </w:rPr>
      </w:pPr>
      <w:r w:rsidRPr="00831133">
        <w:rPr>
          <w:rStyle w:val="StyleUnderline"/>
        </w:rPr>
        <w:t xml:space="preserve">Based on hopes of aggressive growth, </w:t>
      </w:r>
      <w:r w:rsidRPr="0030154A">
        <w:rPr>
          <w:rStyle w:val="StyleUnderline"/>
          <w:highlight w:val="cyan"/>
        </w:rPr>
        <w:t>the Nigerian government launched its “Economic Recovery and Growth Plan</w:t>
      </w:r>
      <w:r w:rsidRPr="00C77F9B">
        <w:rPr>
          <w:sz w:val="16"/>
        </w:rPr>
        <w:t xml:space="preserve">” (ERGP) in March 2017 with a string of bold projections to turn the slump around. But latest data from Nigeria’s statistics bureau (NBS) shows the plan is well off-course. While the ERGP projected strong GDP growth rate of 4.5% in 2019, </w:t>
      </w:r>
      <w:r w:rsidRPr="0030154A">
        <w:rPr>
          <w:rStyle w:val="StyleUnderline"/>
          <w:highlight w:val="cyan"/>
        </w:rPr>
        <w:t>a report released this week</w:t>
      </w:r>
      <w:r w:rsidRPr="00831133">
        <w:rPr>
          <w:rStyle w:val="StyleUnderline"/>
        </w:rPr>
        <w:t xml:space="preserve"> by NBS </w:t>
      </w:r>
      <w:r w:rsidRPr="0030154A">
        <w:rPr>
          <w:rStyle w:val="StyleUnderline"/>
          <w:highlight w:val="cyan"/>
        </w:rPr>
        <w:t>shows</w:t>
      </w:r>
      <w:r w:rsidRPr="00C77F9B">
        <w:rPr>
          <w:sz w:val="16"/>
        </w:rPr>
        <w:t xml:space="preserve"> the economy grew by 2.01% in the first quarter of the year—</w:t>
      </w:r>
      <w:r w:rsidRPr="0030154A">
        <w:rPr>
          <w:rStyle w:val="StyleUnderline"/>
          <w:highlight w:val="cyan"/>
        </w:rPr>
        <w:t>a slowdown in growth</w:t>
      </w:r>
      <w:r w:rsidRPr="00831133">
        <w:rPr>
          <w:rStyle w:val="StyleUnderline"/>
        </w:rPr>
        <w:t xml:space="preserve"> from the previous quarter.</w:t>
      </w:r>
      <w:r>
        <w:rPr>
          <w:rStyle w:val="StyleUnderline"/>
        </w:rPr>
        <w:t xml:space="preserve"> </w:t>
      </w:r>
      <w:r w:rsidRPr="00C77F9B">
        <w:rPr>
          <w:sz w:val="16"/>
        </w:rPr>
        <w:t xml:space="preserve">Unless the economy picks up significantly in the next three quarters, the ERGP projection is well off its mark. The African Development Bank thinks so as well as it predicts Nigeria’s economy will grow by only 2.3% this year. Meanwhile, risk analysis firm Verisk </w:t>
      </w:r>
      <w:proofErr w:type="spellStart"/>
      <w:r w:rsidRPr="00C77F9B">
        <w:rPr>
          <w:sz w:val="16"/>
        </w:rPr>
        <w:t>Maplecroft</w:t>
      </w:r>
      <w:proofErr w:type="spellEnd"/>
      <w:r w:rsidRPr="00C77F9B">
        <w:rPr>
          <w:sz w:val="16"/>
        </w:rPr>
        <w:t xml:space="preserve"> estimates economic growth will average 2.7% over the next four years. If those estimates prove right, 2019 will be the third straight year in which economic growth falls short of the ERGP’s projection. The ERGP’s bold forecasts are not limited to economic growth as it had also projected Nigeria’s unemployment rate will drop to 12.9% this year. That’s a tall order given, as of the third quarter of 2018, the unemployment rate was nearly double of that figure. And on recent evidence, there’s little chance of a downward slide as the unemployment rate has climbed for 13 consecutive quarters. </w:t>
      </w:r>
      <w:r w:rsidRPr="0030154A">
        <w:rPr>
          <w:rStyle w:val="StyleUnderline"/>
          <w:highlight w:val="cyan"/>
        </w:rPr>
        <w:t>The lack of jobs is a major problem in Africa’s most populous nation given its ballooning population</w:t>
      </w:r>
      <w:r w:rsidRPr="00C77F9B">
        <w:rPr>
          <w:rStyle w:val="StyleUnderline"/>
        </w:rPr>
        <w:t xml:space="preserve"> it is also tied to concerns about rising insecurity across the country. </w:t>
      </w:r>
      <w:r w:rsidRPr="0030154A">
        <w:rPr>
          <w:rStyle w:val="StyleUnderline"/>
          <w:highlight w:val="cyan"/>
        </w:rPr>
        <w:t>Oil production levels—Nigeria’s big ticket cash cow—are also currently lower than the ERGP’s bold projections.</w:t>
      </w:r>
      <w:r>
        <w:rPr>
          <w:rStyle w:val="StyleUnderline"/>
        </w:rPr>
        <w:t xml:space="preserve"> </w:t>
      </w:r>
      <w:r w:rsidRPr="00C77F9B">
        <w:rPr>
          <w:sz w:val="16"/>
        </w:rPr>
        <w:t xml:space="preserve">“The feedback we heard in Lagos is that this beautifully designed plan was not being implemented effectively,” says Charles Robertson of global head of research at Renaissance Capital. “Nigeria would be one of the best reform stories of emerging markets if only they could actual implement this plan.” Robertson believes 4.5% growth was not an unrealistic target for an economy with a 3% annual growth rate in population but that Nigeria has been unable to deliver on relatively modest ambitions. “We expect the oil sector’s growth to be restored in the second quarter, in part due to new production from the </w:t>
      </w:r>
      <w:proofErr w:type="spellStart"/>
      <w:r w:rsidRPr="00C77F9B">
        <w:rPr>
          <w:sz w:val="16"/>
        </w:rPr>
        <w:t>Egina</w:t>
      </w:r>
      <w:proofErr w:type="spellEnd"/>
      <w:r w:rsidRPr="00C77F9B">
        <w:rPr>
          <w:sz w:val="16"/>
        </w:rPr>
        <w:t xml:space="preserve"> oilfield,” says Renaissance Capital analyst Yvonne Mhango in a note. “That plus a pick-up in agricultural and government activity sustain the non-oil sector’s growth at around 2.5%.” Overall Renaissance forecasts Nigeria’s growth at 2.5% for 2019. With the ERGP projected to cover a four-year span until 2020, </w:t>
      </w:r>
      <w:r w:rsidRPr="0030154A">
        <w:rPr>
          <w:rStyle w:val="Emphasis"/>
          <w:highlight w:val="cyan"/>
        </w:rPr>
        <w:t>Africa’s largest economy is running out of time to regain steam.</w:t>
      </w:r>
      <w:r w:rsidRPr="00C77F9B">
        <w:rPr>
          <w:sz w:val="16"/>
        </w:rPr>
        <w:t xml:space="preserve"> The problem is very few expect economic policy to change soon under president Muhammadu Buhari who has secured a second four-year term in office. </w:t>
      </w:r>
      <w:r w:rsidRPr="0030154A">
        <w:rPr>
          <w:rStyle w:val="StyleUnderline"/>
          <w:highlight w:val="cyan"/>
        </w:rPr>
        <w:t>The</w:t>
      </w:r>
      <w:r w:rsidRPr="00C77F9B">
        <w:rPr>
          <w:rStyle w:val="StyleUnderline"/>
        </w:rPr>
        <w:t xml:space="preserve"> expectation is the </w:t>
      </w:r>
      <w:r w:rsidRPr="0030154A">
        <w:rPr>
          <w:rStyle w:val="StyleUnderline"/>
          <w:highlight w:val="cyan"/>
        </w:rPr>
        <w:t>former military ruler</w:t>
      </w:r>
      <w:r w:rsidRPr="00C77F9B">
        <w:rPr>
          <w:rStyle w:val="StyleUnderline"/>
        </w:rPr>
        <w:t xml:space="preserve">, who has a reputation for inflexibility on economic policy, </w:t>
      </w:r>
      <w:r w:rsidRPr="0030154A">
        <w:rPr>
          <w:rStyle w:val="StyleUnderline"/>
          <w:highlight w:val="cyan"/>
        </w:rPr>
        <w:t>is unlikely to do things much differently during his second term</w:t>
      </w:r>
      <w:r w:rsidRPr="00C77F9B">
        <w:rPr>
          <w:sz w:val="16"/>
        </w:rPr>
        <w:t>. And those sentiments are already proving accurate as Buhari has moved to retain the governor of Nigeria’s central bank whose monetary policies have largely mirrored rhetoric from the presidency over the past four years.</w:t>
      </w:r>
    </w:p>
    <w:p w:rsidR="00105194" w:rsidRDefault="00105194" w:rsidP="00105194">
      <w:pPr>
        <w:pStyle w:val="Heading3"/>
      </w:pPr>
      <w:r>
        <w:t>I/L – Oil Vandalism</w:t>
      </w:r>
    </w:p>
    <w:p w:rsidR="009B17D5" w:rsidRDefault="009B17D5" w:rsidP="009B17D5">
      <w:pPr>
        <w:pStyle w:val="Heading4"/>
      </w:pPr>
      <w:r>
        <w:t>SALW fosters oil attacks in Nigeria</w:t>
      </w:r>
    </w:p>
    <w:p w:rsidR="009B17D5" w:rsidRPr="009B17D5" w:rsidRDefault="009B17D5" w:rsidP="009B17D5">
      <w:r>
        <w:t xml:space="preserve">GERALD EKENEDIRICHUKWU </w:t>
      </w:r>
      <w:r w:rsidRPr="009B17D5">
        <w:rPr>
          <w:rStyle w:val="Style13ptBold"/>
        </w:rPr>
        <w:t>EZIRIM</w:t>
      </w:r>
      <w:r>
        <w:t>, 20</w:t>
      </w:r>
      <w:r w:rsidRPr="009B17D5">
        <w:rPr>
          <w:rStyle w:val="Style13ptBold"/>
        </w:rPr>
        <w:t>18</w:t>
      </w:r>
      <w:r>
        <w:t>, Department of Political Science, University of Nigeria, Nsukka, Nigeria. “Oil Crimes, National Security, and the Nigerian State” Japanese Journal of Political Science 19 (1), 80–100. [https://www.cambridge.org/core/journals/japanese-journal-of-political-science/article/oil-crimes-national-security-and-the-nigerian-state-19992015/EDE881362B8ED7758D6C32EF3BE5D4F3]/mnw</w:t>
      </w:r>
    </w:p>
    <w:p w:rsidR="009B17D5" w:rsidRPr="009B17D5" w:rsidRDefault="009B17D5" w:rsidP="009B17D5">
      <w:pPr>
        <w:rPr>
          <w:rStyle w:val="StyleUnderline"/>
        </w:rPr>
      </w:pPr>
      <w:r w:rsidRPr="0030154A">
        <w:rPr>
          <w:rStyle w:val="StyleUnderline"/>
          <w:highlight w:val="cyan"/>
        </w:rPr>
        <w:t>There is high level of</w:t>
      </w:r>
      <w:r w:rsidRPr="009B17D5">
        <w:rPr>
          <w:rStyle w:val="StyleUnderline"/>
        </w:rPr>
        <w:t xml:space="preserve"> economic and financial </w:t>
      </w:r>
      <w:r w:rsidRPr="0030154A">
        <w:rPr>
          <w:rStyle w:val="StyleUnderline"/>
          <w:highlight w:val="cyan"/>
        </w:rPr>
        <w:t>crimes involved in the struggle for control of oil and gas resources through pipeline vandalization</w:t>
      </w:r>
      <w:r w:rsidRPr="009B17D5">
        <w:rPr>
          <w:sz w:val="16"/>
        </w:rPr>
        <w:t xml:space="preserve">, piracy, </w:t>
      </w:r>
      <w:r w:rsidRPr="0030154A">
        <w:rPr>
          <w:rStyle w:val="StyleUnderline"/>
          <w:highlight w:val="cyan"/>
        </w:rPr>
        <w:t xml:space="preserve">oil bunkering, </w:t>
      </w:r>
      <w:r w:rsidRPr="0030154A">
        <w:rPr>
          <w:rStyle w:val="Emphasis"/>
          <w:highlight w:val="cyan"/>
        </w:rPr>
        <w:t>small arms proliferation</w:t>
      </w:r>
      <w:r w:rsidRPr="009B17D5">
        <w:rPr>
          <w:rStyle w:val="StyleUnderline"/>
        </w:rPr>
        <w:t>,</w:t>
      </w:r>
      <w:r w:rsidRPr="009B17D5">
        <w:rPr>
          <w:sz w:val="16"/>
        </w:rPr>
        <w:t xml:space="preserve"> hostage taking, and kidnapping. As noted by </w:t>
      </w:r>
      <w:proofErr w:type="spellStart"/>
      <w:r w:rsidRPr="009B17D5">
        <w:rPr>
          <w:sz w:val="16"/>
        </w:rPr>
        <w:t>Katsouris</w:t>
      </w:r>
      <w:proofErr w:type="spellEnd"/>
      <w:r w:rsidRPr="009B17D5">
        <w:rPr>
          <w:sz w:val="16"/>
        </w:rPr>
        <w:t xml:space="preserve"> and </w:t>
      </w:r>
      <w:proofErr w:type="spellStart"/>
      <w:r w:rsidRPr="009B17D5">
        <w:rPr>
          <w:sz w:val="16"/>
        </w:rPr>
        <w:t>Sayne</w:t>
      </w:r>
      <w:proofErr w:type="spellEnd"/>
      <w:r w:rsidRPr="009B17D5">
        <w:rPr>
          <w:sz w:val="16"/>
        </w:rPr>
        <w:t xml:space="preserve"> (2013:1), </w:t>
      </w:r>
      <w:r w:rsidRPr="0030154A">
        <w:rPr>
          <w:rStyle w:val="StyleUnderline"/>
          <w:highlight w:val="cyan"/>
        </w:rPr>
        <w:t>Nigerian crude oil is stolen on an industrial scale</w:t>
      </w:r>
      <w:r w:rsidRPr="009B17D5">
        <w:rPr>
          <w:rStyle w:val="StyleUnderline"/>
        </w:rPr>
        <w:t xml:space="preserve"> and the proceeds are oil crimes, national security</w:t>
      </w:r>
      <w:r w:rsidRPr="009B17D5">
        <w:rPr>
          <w:sz w:val="16"/>
        </w:rPr>
        <w:t xml:space="preserve">, and the </w:t>
      </w:r>
      <w:proofErr w:type="spellStart"/>
      <w:r w:rsidRPr="009B17D5">
        <w:rPr>
          <w:sz w:val="16"/>
        </w:rPr>
        <w:t>nigerian</w:t>
      </w:r>
      <w:proofErr w:type="spellEnd"/>
      <w:r w:rsidRPr="009B17D5">
        <w:rPr>
          <w:sz w:val="16"/>
        </w:rPr>
        <w:t xml:space="preserve"> state, 1999−2015 83 laundered through world financial </w:t>
      </w:r>
      <w:proofErr w:type="spellStart"/>
      <w:r w:rsidRPr="009B17D5">
        <w:rPr>
          <w:sz w:val="16"/>
        </w:rPr>
        <w:t>centres</w:t>
      </w:r>
      <w:proofErr w:type="spellEnd"/>
      <w:r w:rsidRPr="009B17D5">
        <w:rPr>
          <w:sz w:val="16"/>
        </w:rPr>
        <w:t xml:space="preserve"> and used to buy assets all over the place. In Nigeria, politicians, government security forces, militants, oil industry personnel, oil traders, and community members benefit to varying degrees, along with organized criminal networks. </w:t>
      </w:r>
      <w:r w:rsidRPr="009B17D5">
        <w:rPr>
          <w:rStyle w:val="StyleUnderline"/>
        </w:rPr>
        <w:t>The trade in stolen oil also supports the spread of other transnational organized crimes in the Gulf of Guinea.</w:t>
      </w:r>
    </w:p>
    <w:p w:rsidR="00787BBF" w:rsidRDefault="00787BBF" w:rsidP="00C71A76">
      <w:pPr>
        <w:pStyle w:val="Heading2"/>
      </w:pPr>
      <w:r>
        <w:t>AT: DA</w:t>
      </w:r>
    </w:p>
    <w:p w:rsidR="00147382" w:rsidRDefault="00EA5A0E" w:rsidP="00147382">
      <w:pPr>
        <w:pStyle w:val="Heading3"/>
      </w:pPr>
      <w:r>
        <w:t xml:space="preserve">Econ DA – </w:t>
      </w:r>
      <w:r w:rsidR="00147382">
        <w:t>No Link</w:t>
      </w:r>
    </w:p>
    <w:p w:rsidR="00147382" w:rsidRDefault="00147382" w:rsidP="00147382">
      <w:pPr>
        <w:pStyle w:val="Heading4"/>
      </w:pPr>
      <w:r>
        <w:t>No link – US SALW exports are small</w:t>
      </w:r>
    </w:p>
    <w:p w:rsidR="00147382" w:rsidRPr="00147382" w:rsidRDefault="00147382" w:rsidP="00147382">
      <w:r>
        <w:t xml:space="preserve">Rachel </w:t>
      </w:r>
      <w:proofErr w:type="spellStart"/>
      <w:r w:rsidRPr="00147382">
        <w:rPr>
          <w:rStyle w:val="Style13ptBold"/>
        </w:rPr>
        <w:t>Stohl</w:t>
      </w:r>
      <w:proofErr w:type="spellEnd"/>
      <w:r>
        <w:t>, 20</w:t>
      </w:r>
      <w:r w:rsidRPr="00147382">
        <w:rPr>
          <w:rStyle w:val="Style13ptBold"/>
        </w:rPr>
        <w:t>10</w:t>
      </w:r>
      <w:r>
        <w:t>, Associate Fellow of Chatham House. “U.S. Policy and the Arms Trade Treaty” CHATHAM HOUSE. [http://ploughshares.ca/wp-content/uploads/2012/08/WP10.1.pdf]/mnw</w:t>
      </w:r>
    </w:p>
    <w:p w:rsidR="00147382" w:rsidRPr="00147382" w:rsidRDefault="00147382" w:rsidP="00147382">
      <w:pPr>
        <w:rPr>
          <w:rStyle w:val="StyleUnderline"/>
        </w:rPr>
      </w:pPr>
      <w:r w:rsidRPr="0030154A">
        <w:rPr>
          <w:rStyle w:val="StyleUnderline"/>
          <w:highlight w:val="cyan"/>
        </w:rPr>
        <w:t>The trade in small arms and light weapons is, from a dollar perspective, much smaller</w:t>
      </w:r>
      <w:r w:rsidRPr="00147382">
        <w:rPr>
          <w:rStyle w:val="StyleUnderline"/>
        </w:rPr>
        <w:t xml:space="preserve">, with the legal trade conservatively estimated at no </w:t>
      </w:r>
      <w:r w:rsidRPr="0030154A">
        <w:rPr>
          <w:rStyle w:val="StyleUnderline"/>
          <w:highlight w:val="cyan"/>
        </w:rPr>
        <w:t>less than $4-billion dollars per year</w:t>
      </w:r>
      <w:r w:rsidRPr="00147382">
        <w:rPr>
          <w:rStyle w:val="StyleUnderline"/>
        </w:rPr>
        <w:t xml:space="preserve"> </w:t>
      </w:r>
      <w:r>
        <w:t xml:space="preserve">and the illicit trade anywhere from $1–$2-billion a year. </w:t>
      </w:r>
      <w:r w:rsidRPr="00147382">
        <w:rPr>
          <w:rStyle w:val="StyleUnderline"/>
        </w:rPr>
        <w:t xml:space="preserve">And, because some </w:t>
      </w:r>
      <w:r w:rsidRPr="0030154A">
        <w:rPr>
          <w:rStyle w:val="StyleUnderline"/>
          <w:highlight w:val="cyan"/>
        </w:rPr>
        <w:t>small arms cost only a few hundred dollars</w:t>
      </w:r>
      <w:r w:rsidRPr="00147382">
        <w:rPr>
          <w:rStyle w:val="StyleUnderline"/>
        </w:rPr>
        <w:t xml:space="preserve">, the numbers of weapons involved in the small arms trade can be extremely large. The Small Arms Survey (2007, p. 2), for example, believes there are at least 875 million small arms and light weapons in circulation today. </w:t>
      </w:r>
    </w:p>
    <w:p w:rsidR="00B20928" w:rsidRPr="00B20928" w:rsidRDefault="00EA5A0E" w:rsidP="00B20928">
      <w:pPr>
        <w:pStyle w:val="Heading3"/>
      </w:pPr>
      <w:r>
        <w:t xml:space="preserve">Influence DA – </w:t>
      </w:r>
      <w:r w:rsidR="00B20928">
        <w:t>No link</w:t>
      </w:r>
    </w:p>
    <w:p w:rsidR="005938C5" w:rsidRDefault="005D3A18" w:rsidP="005D3A18">
      <w:pPr>
        <w:pStyle w:val="Heading4"/>
      </w:pPr>
      <w:r>
        <w:t>Arms sales have no influence on actors</w:t>
      </w:r>
    </w:p>
    <w:p w:rsidR="005938C5" w:rsidRPr="005938C5" w:rsidRDefault="005938C5" w:rsidP="005938C5">
      <w:r>
        <w:t xml:space="preserve">A. Trevor </w:t>
      </w:r>
      <w:r w:rsidRPr="00A90EDE">
        <w:rPr>
          <w:rStyle w:val="Style13ptBold"/>
        </w:rPr>
        <w:t>Thrall and</w:t>
      </w:r>
      <w:r>
        <w:t xml:space="preserve"> Caroline </w:t>
      </w:r>
      <w:proofErr w:type="spellStart"/>
      <w:r w:rsidRPr="00A90EDE">
        <w:rPr>
          <w:rStyle w:val="Style13ptBold"/>
        </w:rPr>
        <w:t>Dorminey</w:t>
      </w:r>
      <w:proofErr w:type="spellEnd"/>
      <w:r>
        <w:t>, 3-13-20</w:t>
      </w:r>
      <w:r w:rsidRPr="00A90EDE">
        <w:rPr>
          <w:rStyle w:val="Style13ptBold"/>
        </w:rPr>
        <w:t>18</w:t>
      </w:r>
      <w:r>
        <w:t xml:space="preserve">, Thrall, senior fellow for the Cato’s Institute’s Defense and Foreign Policy Department. </w:t>
      </w:r>
      <w:proofErr w:type="spellStart"/>
      <w:r>
        <w:t>Dorminey</w:t>
      </w:r>
      <w:proofErr w:type="spellEnd"/>
      <w:r>
        <w:t>, policy analyst in defense and foreign policy studies at the Cato Institute. "Risky Business: The Role of Arms Sales in U.S. Foreign Policy" Cato Institute. Accessed 12-10-2018 [https://www.cato.org/publications/policy-analysis/risky-business-role-arms-sales-us-foreign-policy]/mnw</w:t>
      </w:r>
    </w:p>
    <w:p w:rsidR="005938C5" w:rsidRPr="005D3A18" w:rsidRDefault="005938C5" w:rsidP="005938C5">
      <w:pPr>
        <w:rPr>
          <w:rStyle w:val="StyleUnderline"/>
        </w:rPr>
      </w:pPr>
      <w:r w:rsidRPr="0030154A">
        <w:rPr>
          <w:rStyle w:val="StyleUnderline"/>
          <w:highlight w:val="cyan"/>
        </w:rPr>
        <w:t>ARMS FOR (NOT THAT MUCH) INFLUENCE</w:t>
      </w:r>
      <w:r w:rsidRPr="00B20928">
        <w:rPr>
          <w:rStyle w:val="StyleUnderline"/>
        </w:rPr>
        <w:t>. Successful foreign policy involves encouraging other nations to behave in ways that benefit the United States.</w:t>
      </w:r>
      <w:r w:rsidRPr="005D3A18">
        <w:rPr>
          <w:sz w:val="16"/>
        </w:rPr>
        <w:t xml:space="preserve"> As noted, the United States has often attempted to use arms sales to generate the sort of leverage or influence necessary to do this. </w:t>
      </w:r>
      <w:r w:rsidRPr="0030154A">
        <w:rPr>
          <w:rStyle w:val="StyleUnderline"/>
          <w:highlight w:val="cyan"/>
        </w:rPr>
        <w:t>History reveals</w:t>
      </w:r>
      <w:r w:rsidRPr="005D3A18">
        <w:rPr>
          <w:rStyle w:val="StyleUnderline"/>
        </w:rPr>
        <w:t xml:space="preserve">, however, that </w:t>
      </w:r>
      <w:r w:rsidRPr="0030154A">
        <w:rPr>
          <w:rStyle w:val="StyleUnderline"/>
          <w:highlight w:val="cyan"/>
        </w:rPr>
        <w:t>the benefits of the arms for influence strategy are limited</w:t>
      </w:r>
      <w:r w:rsidRPr="005D3A18">
        <w:rPr>
          <w:rStyle w:val="StyleUnderline"/>
        </w:rPr>
        <w:t xml:space="preserve"> for two main reasons. First, </w:t>
      </w:r>
      <w:r w:rsidRPr="0030154A">
        <w:rPr>
          <w:rStyle w:val="StyleUnderline"/>
          <w:highlight w:val="cyan"/>
        </w:rPr>
        <w:t>the range of cases in which arms sales can produce</w:t>
      </w:r>
      <w:r w:rsidRPr="005D3A18">
        <w:rPr>
          <w:rStyle w:val="StyleUnderline"/>
        </w:rPr>
        <w:t xml:space="preserve"> useful </w:t>
      </w:r>
      <w:r w:rsidRPr="0030154A">
        <w:rPr>
          <w:rStyle w:val="StyleUnderline"/>
          <w:highlight w:val="cyan"/>
        </w:rPr>
        <w:t>leverage is</w:t>
      </w:r>
      <w:r w:rsidRPr="005D3A18">
        <w:rPr>
          <w:rStyle w:val="StyleUnderline"/>
        </w:rPr>
        <w:t xml:space="preserve"> much </w:t>
      </w:r>
      <w:r w:rsidRPr="0030154A">
        <w:rPr>
          <w:rStyle w:val="StyleUnderline"/>
          <w:highlight w:val="cyan"/>
        </w:rPr>
        <w:t>narrow</w:t>
      </w:r>
      <w:r w:rsidRPr="005D3A18">
        <w:rPr>
          <w:rStyle w:val="StyleUnderline"/>
        </w:rPr>
        <w:t>er than is often imagined.</w:t>
      </w:r>
      <w:r w:rsidRPr="005D3A18">
        <w:rPr>
          <w:sz w:val="16"/>
        </w:rPr>
        <w:t xml:space="preserve"> Most obviously, </w:t>
      </w:r>
      <w:r w:rsidRPr="0030154A">
        <w:rPr>
          <w:rStyle w:val="StyleUnderline"/>
          <w:highlight w:val="cyan"/>
        </w:rPr>
        <w:t>arms sales are unnecessary in situations where the other country already agrees</w:t>
      </w:r>
      <w:r w:rsidRPr="005D3A18">
        <w:rPr>
          <w:rStyle w:val="StyleUnderline"/>
        </w:rPr>
        <w:t xml:space="preserve"> or complies with the American position or can be encouraged to do so without such incentives. </w:t>
      </w:r>
      <w:r w:rsidRPr="0030154A">
        <w:rPr>
          <w:rStyle w:val="StyleUnderline"/>
          <w:highlight w:val="cyan"/>
        </w:rPr>
        <w:t>This</w:t>
      </w:r>
      <w:r w:rsidRPr="005D3A18">
        <w:rPr>
          <w:rStyle w:val="StyleUnderline"/>
        </w:rPr>
        <w:t xml:space="preserve"> category </w:t>
      </w:r>
      <w:r w:rsidRPr="0030154A">
        <w:rPr>
          <w:rStyle w:val="StyleUnderline"/>
          <w:highlight w:val="cyan"/>
        </w:rPr>
        <w:t>includes most U.S. allies and close partners</w:t>
      </w:r>
      <w:r w:rsidRPr="005D3A18">
        <w:rPr>
          <w:sz w:val="16"/>
        </w:rPr>
        <w:t xml:space="preserve"> under many, though not all, circumstances. Just as clearly, </w:t>
      </w:r>
      <w:r w:rsidRPr="005D3A18">
        <w:rPr>
          <w:rStyle w:val="StyleUnderline"/>
        </w:rPr>
        <w:t xml:space="preserve">the </w:t>
      </w:r>
      <w:r w:rsidRPr="0030154A">
        <w:rPr>
          <w:rStyle w:val="StyleUnderline"/>
          <w:highlight w:val="cyan"/>
        </w:rPr>
        <w:t>arms for influence</w:t>
      </w:r>
      <w:r w:rsidRPr="005D3A18">
        <w:rPr>
          <w:rStyle w:val="StyleUnderline"/>
        </w:rPr>
        <w:t xml:space="preserve"> strategy </w:t>
      </w:r>
      <w:r w:rsidRPr="0030154A">
        <w:rPr>
          <w:rStyle w:val="StyleUnderline"/>
          <w:highlight w:val="cyan"/>
        </w:rPr>
        <w:t>is a nonstarter when the other state will never agree to comply with American demands. This</w:t>
      </w:r>
      <w:r w:rsidRPr="005D3A18">
        <w:rPr>
          <w:rStyle w:val="StyleUnderline"/>
        </w:rPr>
        <w:t xml:space="preserve"> category </w:t>
      </w:r>
      <w:r w:rsidRPr="0030154A">
        <w:rPr>
          <w:rStyle w:val="StyleUnderline"/>
          <w:highlight w:val="cyan"/>
        </w:rPr>
        <w:t>includes a small group of obvious cases such as Russia, China, Iran, and other potential adversaries</w:t>
      </w:r>
      <w:r w:rsidRPr="005D3A18">
        <w:rPr>
          <w:sz w:val="16"/>
        </w:rPr>
        <w:t xml:space="preserve"> (to which the United States does not sell weapons anyway), but it also includes a much larger group of cases in which the other state opposes what the United States wants, or in which complying with U.S. wishes would be politically too dangerous for that state’s leadership.59 In addition, there are some cases in which the United States itself would view arms sales as an inappropriate tool. The Leahy Law, for example, bars the United States from providing security assistance to any specific foreign military unit deemed responsible for past human rights abuses.60 </w:t>
      </w:r>
      <w:r w:rsidRPr="005D3A18">
        <w:rPr>
          <w:rStyle w:val="StyleUnderline"/>
        </w:rPr>
        <w:t>More broadly</w:t>
      </w:r>
      <w:r w:rsidRPr="0030154A">
        <w:rPr>
          <w:rStyle w:val="StyleUnderline"/>
          <w:highlight w:val="cyan"/>
        </w:rPr>
        <w:t>, arms sales are clearly a risky choice when the recipient state is a failed state or when it is engaged in a civil conflict or interstate war</w:t>
      </w:r>
      <w:r w:rsidRPr="005D3A18">
        <w:rPr>
          <w:rStyle w:val="StyleUnderline"/>
        </w:rPr>
        <w:t>. Indeed, in such cases it is often unclear whether there is anyone to negotiate with in the first place, and governments are at best on shaky ground.</w:t>
      </w:r>
      <w:r w:rsidRPr="005D3A18">
        <w:rPr>
          <w:sz w:val="16"/>
        </w:rPr>
        <w:t xml:space="preserve"> At present the United States bars 17 such nations from purchasing American arms. As long as these nations are embargoed, arms sales will remain an irrelevant option for exerting influence.61 Apart from these cases, there is a large group of nations with tiny defense budgets that simply don’t buy enough major conventional weaponry to provide much incentive for arms sales. On this list are as many as 112 countries that purchased less than $100 million in arms from the United States between 2002 and 2016, including Venezuela, Jamaica, and Sudan. Lest this category be dismissed because it includes mostly smaller and less strategically significant countries from the American perspective, it should be noted that each of these countries has a vote in the United Nations (and other international organizations) and that many of them suffer from civil conflicts and terrorism, making them potential targets of interest for American policymakers looking for international influence. </w:t>
      </w:r>
      <w:r w:rsidRPr="005D3A18">
        <w:rPr>
          <w:rStyle w:val="StyleUnderline"/>
        </w:rPr>
        <w:t>By definition, then, the arms-for-influence strategy is limited to cases in which a currently noncompliant country might be willing to change its policies (at least for the right price or to avoid punishment).</w:t>
      </w:r>
    </w:p>
    <w:p w:rsidR="00F344BC" w:rsidRDefault="00FA3504" w:rsidP="005E2D54">
      <w:pPr>
        <w:pStyle w:val="Heading1"/>
      </w:pPr>
      <w:r>
        <w:t xml:space="preserve">SALW </w:t>
      </w:r>
      <w:r w:rsidR="007A5145">
        <w:t>Neg</w:t>
      </w:r>
      <w:r>
        <w:t>ative</w:t>
      </w:r>
    </w:p>
    <w:p w:rsidR="007A5145" w:rsidRDefault="0079629D" w:rsidP="00EA196F">
      <w:pPr>
        <w:pStyle w:val="Heading2"/>
      </w:pPr>
      <w:r>
        <w:t>Inherency</w:t>
      </w:r>
    </w:p>
    <w:p w:rsidR="0079629D" w:rsidRDefault="00FA3504" w:rsidP="00FA3504">
      <w:pPr>
        <w:pStyle w:val="Heading3"/>
      </w:pPr>
      <w:r>
        <w:t>No De-reg</w:t>
      </w:r>
    </w:p>
    <w:p w:rsidR="00EA196F" w:rsidRDefault="00EA196F" w:rsidP="00EA196F">
      <w:pPr>
        <w:pStyle w:val="Heading4"/>
      </w:pPr>
      <w:r>
        <w:t>Small arms aren’t being de-regulated</w:t>
      </w:r>
    </w:p>
    <w:p w:rsidR="00EA196F" w:rsidRPr="00EA196F" w:rsidRDefault="00EA196F" w:rsidP="00EA196F">
      <w:r>
        <w:t xml:space="preserve">Theodore R. </w:t>
      </w:r>
      <w:proofErr w:type="spellStart"/>
      <w:r w:rsidRPr="00EA196F">
        <w:rPr>
          <w:rStyle w:val="Style13ptBold"/>
        </w:rPr>
        <w:t>Bromund</w:t>
      </w:r>
      <w:proofErr w:type="spellEnd"/>
      <w:r>
        <w:t>, 2-1-20</w:t>
      </w:r>
      <w:r w:rsidRPr="00EA196F">
        <w:rPr>
          <w:rStyle w:val="Style13ptBold"/>
        </w:rPr>
        <w:t>19</w:t>
      </w:r>
      <w:r>
        <w:t xml:space="preserve">, </w:t>
      </w:r>
      <w:proofErr w:type="spellStart"/>
      <w:r>
        <w:t>Ph.D</w:t>
      </w:r>
      <w:proofErr w:type="spellEnd"/>
      <w:r>
        <w:t xml:space="preserve"> Ted </w:t>
      </w:r>
      <w:proofErr w:type="spellStart"/>
      <w:r>
        <w:t>Bromund</w:t>
      </w:r>
      <w:proofErr w:type="spellEnd"/>
      <w:r>
        <w:t xml:space="preserve"> studies Anglo-American relations, U.S. relations with Europe and the EU, and the U.S.’s leadership role in the world. "No, Firearm Exports Aren’t Being Decontrolled" Heritage Foundation. Accessed 5-29-2019 [https://www.heritage.org/firearms/commentary/no-firearm-exports-arent-being-decontrolled]/mnw</w:t>
      </w:r>
    </w:p>
    <w:p w:rsidR="00EA196F" w:rsidRPr="00EA196F" w:rsidRDefault="00EA196F" w:rsidP="00EA196F">
      <w:pPr>
        <w:rPr>
          <w:sz w:val="16"/>
        </w:rPr>
      </w:pPr>
      <w:r w:rsidRPr="00EA196F">
        <w:rPr>
          <w:sz w:val="16"/>
        </w:rPr>
        <w:t xml:space="preserve">Over the next month, </w:t>
      </w:r>
      <w:r w:rsidRPr="0030154A">
        <w:rPr>
          <w:rStyle w:val="StyleUnderline"/>
          <w:highlight w:val="cyan"/>
        </w:rPr>
        <w:t>expect</w:t>
      </w:r>
      <w:r w:rsidRPr="00EA196F">
        <w:rPr>
          <w:rStyle w:val="StyleUnderline"/>
        </w:rPr>
        <w:t xml:space="preserve"> the left-wing press </w:t>
      </w:r>
      <w:r w:rsidRPr="0030154A">
        <w:rPr>
          <w:rStyle w:val="StyleUnderline"/>
          <w:highlight w:val="cyan"/>
        </w:rPr>
        <w:t>to tell you that</w:t>
      </w:r>
      <w:r w:rsidRPr="00EA196F">
        <w:rPr>
          <w:rStyle w:val="StyleUnderline"/>
        </w:rPr>
        <w:t xml:space="preserve"> the </w:t>
      </w:r>
      <w:r w:rsidRPr="0030154A">
        <w:rPr>
          <w:rStyle w:val="StyleUnderline"/>
          <w:highlight w:val="cyan"/>
        </w:rPr>
        <w:t>Trump</w:t>
      </w:r>
      <w:r w:rsidRPr="00EA196F">
        <w:rPr>
          <w:rStyle w:val="StyleUnderline"/>
        </w:rPr>
        <w:t xml:space="preserve"> administration,</w:t>
      </w:r>
      <w:r w:rsidRPr="00EA196F">
        <w:rPr>
          <w:sz w:val="16"/>
        </w:rPr>
        <w:t xml:space="preserve"> with its usual disregard for all that is right and sensible, </w:t>
      </w:r>
      <w:r w:rsidRPr="0030154A">
        <w:rPr>
          <w:rStyle w:val="StyleUnderline"/>
          <w:highlight w:val="cyan"/>
        </w:rPr>
        <w:t>is decontrolling exports of firearms</w:t>
      </w:r>
      <w:r w:rsidRPr="00EA196F">
        <w:rPr>
          <w:rStyle w:val="StyleUnderline"/>
        </w:rPr>
        <w:t xml:space="preserve">, which will inevitably result in a flood of American firearms washing around the world and allow any terrorist or dictator to buy from the American market. </w:t>
      </w:r>
      <w:r w:rsidRPr="0030154A">
        <w:rPr>
          <w:rStyle w:val="Emphasis"/>
          <w:highlight w:val="cyan"/>
        </w:rPr>
        <w:t>All this is a flat-out falsehood.</w:t>
      </w:r>
      <w:r>
        <w:rPr>
          <w:rStyle w:val="StyleUnderline"/>
        </w:rPr>
        <w:t xml:space="preserve"> </w:t>
      </w:r>
      <w:r w:rsidRPr="0030154A">
        <w:rPr>
          <w:rStyle w:val="StyleUnderline"/>
          <w:highlight w:val="cyan"/>
        </w:rPr>
        <w:t>What’s actually happening is the culmination of a process that began</w:t>
      </w:r>
      <w:r w:rsidRPr="00EA196F">
        <w:rPr>
          <w:rStyle w:val="StyleUnderline"/>
        </w:rPr>
        <w:t xml:space="preserve"> — unfortunately for the left-wing narrative — back </w:t>
      </w:r>
      <w:r w:rsidRPr="0030154A">
        <w:rPr>
          <w:rStyle w:val="StyleUnderline"/>
          <w:highlight w:val="cyan"/>
        </w:rPr>
        <w:t>in the Obama administration</w:t>
      </w:r>
      <w:r w:rsidRPr="00EA196F">
        <w:rPr>
          <w:rStyle w:val="StyleUnderline"/>
        </w:rPr>
        <w:t xml:space="preserve">. In one of its better decisions, </w:t>
      </w:r>
      <w:r w:rsidRPr="0030154A">
        <w:rPr>
          <w:rStyle w:val="StyleUnderline"/>
          <w:highlight w:val="cyan"/>
        </w:rPr>
        <w:t>that administration decided that there were too many commonplace items on the U.S. Munitions List</w:t>
      </w:r>
      <w:r w:rsidRPr="00EA196F">
        <w:rPr>
          <w:rStyle w:val="StyleUnderline"/>
        </w:rPr>
        <w:t xml:space="preserve"> (USML), </w:t>
      </w:r>
      <w:r w:rsidRPr="00EA196F">
        <w:rPr>
          <w:sz w:val="16"/>
        </w:rPr>
        <w:t xml:space="preserve">which — under the International Traffic in Arms Regulations (ITAR) — defines what qualifies as a defense export. </w:t>
      </w:r>
      <w:r w:rsidRPr="00EA196F">
        <w:rPr>
          <w:rStyle w:val="StyleUnderline"/>
        </w:rPr>
        <w:t>The administration rightly decided that genuinely military weapons — fighter planes and tanks —should remain on the USML,</w:t>
      </w:r>
      <w:r w:rsidRPr="00EA196F">
        <w:rPr>
          <w:sz w:val="16"/>
        </w:rPr>
        <w:t xml:space="preserve"> overseen by the State Department. </w:t>
      </w:r>
      <w:r w:rsidRPr="00506933">
        <w:rPr>
          <w:rStyle w:val="StyleUnderline"/>
        </w:rPr>
        <w:t xml:space="preserve">But </w:t>
      </w:r>
      <w:r w:rsidRPr="0030154A">
        <w:rPr>
          <w:rStyle w:val="StyleUnderline"/>
          <w:highlight w:val="cyan"/>
        </w:rPr>
        <w:t>treating products that were already widely commercially available as though they were tanks wasn’t stopping proliferation or keeping America safe</w:t>
      </w:r>
      <w:r w:rsidRPr="00EA196F">
        <w:rPr>
          <w:rStyle w:val="StyleUnderline"/>
        </w:rPr>
        <w:t>.</w:t>
      </w:r>
      <w:r w:rsidRPr="00EA196F">
        <w:rPr>
          <w:sz w:val="16"/>
        </w:rPr>
        <w:t xml:space="preserve"> It also wasted expensive bureaucratic time, as a license for the export of a rifle to the United Kingdom had to undergo the same kind of scrutiny as the export of a tank to Saudi Arabia.</w:t>
      </w:r>
    </w:p>
    <w:p w:rsidR="0079629D" w:rsidRDefault="0079629D" w:rsidP="00EA196F">
      <w:pPr>
        <w:pStyle w:val="Heading2"/>
      </w:pPr>
      <w:r>
        <w:t>Solvency</w:t>
      </w:r>
    </w:p>
    <w:p w:rsidR="00CA66F7" w:rsidRDefault="00CA66F7" w:rsidP="00807228">
      <w:pPr>
        <w:pStyle w:val="Heading3"/>
      </w:pPr>
      <w:r>
        <w:t>Embargo turn</w:t>
      </w:r>
    </w:p>
    <w:p w:rsidR="00CA66F7" w:rsidRDefault="00CA66F7" w:rsidP="00CA66F7">
      <w:pPr>
        <w:pStyle w:val="Heading4"/>
      </w:pPr>
      <w:r>
        <w:t>Turn – embargoes prolong conflict</w:t>
      </w:r>
    </w:p>
    <w:p w:rsidR="00CA66F7" w:rsidRPr="008F3CEF" w:rsidRDefault="00CA66F7" w:rsidP="00CA66F7">
      <w:r w:rsidRPr="008F3CEF">
        <w:rPr>
          <w:rStyle w:val="Style13ptBold"/>
        </w:rPr>
        <w:t>Wilson Center</w:t>
      </w:r>
      <w:r>
        <w:t>, 20</w:t>
      </w:r>
      <w:r w:rsidRPr="008F3CEF">
        <w:rPr>
          <w:rStyle w:val="Style13ptBold"/>
        </w:rPr>
        <w:t>08</w:t>
      </w:r>
      <w:r>
        <w:t>, non-partisan policy forum for tackling global issues through independent research and open dialogue to inform actionable ideas for the policy community. “The Humanitarian Impact of Arms Embargoes” [https://www.wilsoncenter.org/event/the-humanitarian-impact-arms-embargoes]/mnw</w:t>
      </w:r>
    </w:p>
    <w:p w:rsidR="00CA66F7" w:rsidRPr="008F3CEF" w:rsidRDefault="00CA66F7" w:rsidP="00CA66F7">
      <w:pPr>
        <w:rPr>
          <w:sz w:val="16"/>
        </w:rPr>
      </w:pPr>
      <w:r w:rsidRPr="008F3CEF">
        <w:rPr>
          <w:sz w:val="16"/>
        </w:rPr>
        <w:t xml:space="preserve">Impacts of arms embargoes </w:t>
      </w:r>
      <w:r w:rsidRPr="0030154A">
        <w:rPr>
          <w:rStyle w:val="StyleUnderline"/>
          <w:highlight w:val="cyan"/>
        </w:rPr>
        <w:t>Arms embargoes have potential unintended consequences that can negatively affect the process of conflict resolution</w:t>
      </w:r>
      <w:r w:rsidRPr="008F3CEF">
        <w:rPr>
          <w:sz w:val="16"/>
        </w:rPr>
        <w:t xml:space="preserve">. </w:t>
      </w:r>
      <w:proofErr w:type="spellStart"/>
      <w:r w:rsidRPr="008F3CEF">
        <w:rPr>
          <w:sz w:val="16"/>
        </w:rPr>
        <w:t>Hogendoorn</w:t>
      </w:r>
      <w:proofErr w:type="spellEnd"/>
      <w:r w:rsidRPr="008F3CEF">
        <w:rPr>
          <w:sz w:val="16"/>
        </w:rPr>
        <w:t xml:space="preserve"> argued that impartial </w:t>
      </w:r>
      <w:r w:rsidRPr="0030154A">
        <w:rPr>
          <w:rStyle w:val="Emphasis"/>
          <w:highlight w:val="cyan"/>
        </w:rPr>
        <w:t>arms embargoes generally tend to prolong conflicts.</w:t>
      </w:r>
      <w:r w:rsidRPr="008F3CEF">
        <w:rPr>
          <w:sz w:val="16"/>
        </w:rPr>
        <w:t xml:space="preserve"> He demonstrated </w:t>
      </w:r>
      <w:r w:rsidRPr="008F3CEF">
        <w:rPr>
          <w:rStyle w:val="StyleUnderline"/>
        </w:rPr>
        <w:t xml:space="preserve">that arms </w:t>
      </w:r>
      <w:r w:rsidRPr="0030154A">
        <w:rPr>
          <w:rStyle w:val="StyleUnderline"/>
          <w:highlight w:val="cyan"/>
        </w:rPr>
        <w:t>embargoed conflicts last on average 70 percent longer than non-embargoed conflicts</w:t>
      </w:r>
      <w:r w:rsidRPr="008F3CEF">
        <w:rPr>
          <w:rStyle w:val="StyleUnderline"/>
        </w:rPr>
        <w:t xml:space="preserve"> increasing the length of civil wars by an average of fourteen months</w:t>
      </w:r>
      <w:r w:rsidRPr="008F3CEF">
        <w:rPr>
          <w:sz w:val="16"/>
        </w:rPr>
        <w:t xml:space="preserve">. Furthermore, arms embargoes can disproportionally affect the relative supply of arms which could induce different sides to negotiate. They have an important effect on relative military power of the different groups in the conflict, thus influencing the military dynamics on the ground. </w:t>
      </w:r>
      <w:r w:rsidRPr="008F3CEF">
        <w:rPr>
          <w:rStyle w:val="StyleUnderline"/>
        </w:rPr>
        <w:t xml:space="preserve">War termination literature makes it clear that it is </w:t>
      </w:r>
      <w:r w:rsidRPr="0030154A">
        <w:rPr>
          <w:rStyle w:val="StyleUnderline"/>
          <w:highlight w:val="cyan"/>
        </w:rPr>
        <w:t>only when the military dynamics change that the different sides appear willing to negotiate</w:t>
      </w:r>
      <w:r w:rsidRPr="008F3CEF">
        <w:rPr>
          <w:rStyle w:val="StyleUnderline"/>
        </w:rPr>
        <w:t xml:space="preserve">. </w:t>
      </w:r>
      <w:r w:rsidRPr="0030154A">
        <w:rPr>
          <w:rStyle w:val="StyleUnderline"/>
          <w:highlight w:val="cyan"/>
        </w:rPr>
        <w:t>Embargoes can also strengthen the aggressor who already has established supply routes</w:t>
      </w:r>
      <w:r w:rsidRPr="008F3CEF">
        <w:rPr>
          <w:rStyle w:val="StyleUnderline"/>
        </w:rPr>
        <w:t xml:space="preserve"> such as in the cases of Bosnian Serbs in Bosnia and of Charles Taylor in Liberia</w:t>
      </w:r>
      <w:r w:rsidRPr="008F3CEF">
        <w:rPr>
          <w:sz w:val="16"/>
        </w:rPr>
        <w:t xml:space="preserve">. Proliferation of factions can be caused by arms embargoes. They can also affect the type of weapons seen on the battlefield because, as stated, they tend to prevent the resupply of sophisticated weapons but do not prevent that of small arms. Arms embargoes can also exacerbate the tendency towards criminalization. </w:t>
      </w:r>
      <w:r w:rsidRPr="0030154A">
        <w:rPr>
          <w:rStyle w:val="StyleUnderline"/>
          <w:highlight w:val="cyan"/>
        </w:rPr>
        <w:t>Sanctions often empower criminals</w:t>
      </w:r>
      <w:r w:rsidRPr="008F3CEF">
        <w:rPr>
          <w:rStyle w:val="StyleUnderline"/>
        </w:rPr>
        <w:t xml:space="preserve">, or those with criminal connections, </w:t>
      </w:r>
      <w:r w:rsidRPr="0030154A">
        <w:rPr>
          <w:rStyle w:val="StyleUnderline"/>
          <w:highlight w:val="cyan"/>
        </w:rPr>
        <w:t>because they have the skills and contacts to evade controls</w:t>
      </w:r>
      <w:r w:rsidRPr="008F3CEF">
        <w:rPr>
          <w:sz w:val="16"/>
        </w:rPr>
        <w:t>. This has implications for both the conduct of the war, and post-conflict rebuilding. Likewise, arms embargoes lead to a co-option of the different combatants; sanctioned combatants will turn to external actors for support, which will, of course, come with strings attached.</w:t>
      </w:r>
    </w:p>
    <w:p w:rsidR="00807228" w:rsidRDefault="00807228" w:rsidP="00807228">
      <w:pPr>
        <w:pStyle w:val="Heading3"/>
      </w:pPr>
      <w:r>
        <w:t>Circumvention</w:t>
      </w:r>
    </w:p>
    <w:p w:rsidR="00807228" w:rsidRDefault="00807228" w:rsidP="00807228">
      <w:pPr>
        <w:pStyle w:val="Heading4"/>
      </w:pPr>
      <w:r>
        <w:t>Arms embargoes incentivize states to use indirect ties to trade</w:t>
      </w:r>
    </w:p>
    <w:p w:rsidR="00D46AEE" w:rsidRPr="00D46AEE" w:rsidRDefault="00D46AEE" w:rsidP="00D46AEE">
      <w:r>
        <w:t xml:space="preserve">Jennifer A. </w:t>
      </w:r>
      <w:proofErr w:type="spellStart"/>
      <w:r w:rsidRPr="00D46AEE">
        <w:rPr>
          <w:rStyle w:val="Style13ptBold"/>
        </w:rPr>
        <w:t>Hagala</w:t>
      </w:r>
      <w:proofErr w:type="spellEnd"/>
      <w:r>
        <w:t>, 6-20</w:t>
      </w:r>
      <w:r w:rsidRPr="00D46AEE">
        <w:rPr>
          <w:rStyle w:val="Style13ptBold"/>
        </w:rPr>
        <w:t>17</w:t>
      </w:r>
      <w:r>
        <w:t xml:space="preserve">, California State University, San Bernardino. “HOW FAR WILL YOU GO WHEN THERE IS AN </w:t>
      </w:r>
      <w:proofErr w:type="gramStart"/>
      <w:r>
        <w:t>EMBARGO?A</w:t>
      </w:r>
      <w:proofErr w:type="gramEnd"/>
      <w:r>
        <w:t xml:space="preserve"> STOCHASTIC ACTORORIENTED MODEL OF THE EFFECTS OF ARMS EMBARGOS ON ILLICIT WEAPONS TRADE” CSUSB </w:t>
      </w:r>
      <w:proofErr w:type="spellStart"/>
      <w:r>
        <w:t>ScholarWorks</w:t>
      </w:r>
      <w:proofErr w:type="spellEnd"/>
      <w:r>
        <w:t>. [https://scholarworks.lib.csusb.edu/cgi/viewcontent.cgi?referer=https://scholar.google.com/&amp;httpsredir=1&amp;article=1588&amp;context=etd]/mnw</w:t>
      </w:r>
    </w:p>
    <w:p w:rsidR="00807228" w:rsidRPr="00D46AEE" w:rsidRDefault="00807228" w:rsidP="00807228">
      <w:pPr>
        <w:rPr>
          <w:rStyle w:val="StyleUnderline"/>
        </w:rPr>
      </w:pPr>
      <w:r w:rsidRPr="00D46AEE">
        <w:rPr>
          <w:sz w:val="16"/>
        </w:rPr>
        <w:t xml:space="preserve">Embargo Effects </w:t>
      </w:r>
      <w:r w:rsidRPr="00807228">
        <w:rPr>
          <w:rStyle w:val="StyleUnderline"/>
        </w:rPr>
        <w:t xml:space="preserve">The </w:t>
      </w:r>
      <w:r w:rsidRPr="0030154A">
        <w:rPr>
          <w:rStyle w:val="StyleUnderline"/>
          <w:highlight w:val="cyan"/>
        </w:rPr>
        <w:t>results indicate</w:t>
      </w:r>
      <w:r w:rsidRPr="00807228">
        <w:rPr>
          <w:rStyle w:val="StyleUnderline"/>
        </w:rPr>
        <w:t xml:space="preserve">; when accounting for fiscal health, </w:t>
      </w:r>
      <w:r w:rsidRPr="0030154A">
        <w:rPr>
          <w:rStyle w:val="StyleUnderline"/>
          <w:highlight w:val="cyan"/>
        </w:rPr>
        <w:t xml:space="preserve">during embargo implementation periods do show greater shifts of change towards </w:t>
      </w:r>
      <w:r w:rsidRPr="0030154A">
        <w:rPr>
          <w:rStyle w:val="Emphasis"/>
          <w:highlight w:val="cyan"/>
        </w:rPr>
        <w:t>indirect ties.</w:t>
      </w:r>
      <w:r w:rsidRPr="00D46AEE">
        <w:rPr>
          <w:sz w:val="16"/>
        </w:rPr>
        <w:t xml:space="preserve"> Although the effect is lower, there is a tendency towards change in trade during post embargo periods. Prior research indicated greater change in trade during and post embargo periods (</w:t>
      </w:r>
      <w:proofErr w:type="spellStart"/>
      <w:r w:rsidRPr="00D46AEE">
        <w:rPr>
          <w:sz w:val="16"/>
        </w:rPr>
        <w:t>Bichler</w:t>
      </w:r>
      <w:proofErr w:type="spellEnd"/>
      <w:r w:rsidRPr="00D46AEE">
        <w:rPr>
          <w:sz w:val="16"/>
        </w:rPr>
        <w:t xml:space="preserve"> and </w:t>
      </w:r>
      <w:proofErr w:type="spellStart"/>
      <w:r w:rsidRPr="00D46AEE">
        <w:rPr>
          <w:sz w:val="16"/>
        </w:rPr>
        <w:t>Malm</w:t>
      </w:r>
      <w:proofErr w:type="spellEnd"/>
      <w:r w:rsidRPr="00D46AEE">
        <w:rPr>
          <w:sz w:val="16"/>
        </w:rPr>
        <w:t xml:space="preserve">, 2013; </w:t>
      </w:r>
      <w:proofErr w:type="spellStart"/>
      <w:r w:rsidRPr="00D46AEE">
        <w:rPr>
          <w:sz w:val="16"/>
        </w:rPr>
        <w:t>Bichler</w:t>
      </w:r>
      <w:proofErr w:type="spellEnd"/>
      <w:r w:rsidRPr="00D46AEE">
        <w:rPr>
          <w:sz w:val="16"/>
        </w:rPr>
        <w:t xml:space="preserve"> and </w:t>
      </w:r>
      <w:proofErr w:type="spellStart"/>
      <w:r w:rsidRPr="00D46AEE">
        <w:rPr>
          <w:sz w:val="16"/>
        </w:rPr>
        <w:t>Franques</w:t>
      </w:r>
      <w:proofErr w:type="spellEnd"/>
      <w:r w:rsidRPr="00D46AEE">
        <w:rPr>
          <w:sz w:val="16"/>
        </w:rPr>
        <w:t xml:space="preserve">, 2014). Bresson-Cartier (1997), argued that as countries acquired more weapons their policy decisions became more aggressive. This maybe an indication of why greater levels of change are seen during and post embargo periods. </w:t>
      </w:r>
      <w:r w:rsidRPr="00807228">
        <w:rPr>
          <w:rStyle w:val="StyleUnderline"/>
        </w:rPr>
        <w:t>Indirect tie formation is an indication of a chain like formation.</w:t>
      </w:r>
      <w:r w:rsidRPr="00D46AEE">
        <w:rPr>
          <w:sz w:val="16"/>
        </w:rPr>
        <w:t xml:space="preserve"> This should open up the conversation on the global platform on how to deal with these transshipment points, and how to evaluate the routine activities of these convergence points within the network. 72 The highest effects were seen in the parsimonious model (model 4), during embargo implementation period and the interaction effect of indirect tie formations. Bresson-Cartier (1997), </w:t>
      </w:r>
      <w:r w:rsidRPr="00807228">
        <w:rPr>
          <w:rStyle w:val="StyleUnderline"/>
        </w:rPr>
        <w:t xml:space="preserve">study goes to support these findings that </w:t>
      </w:r>
      <w:r w:rsidRPr="0030154A">
        <w:rPr>
          <w:rStyle w:val="Emphasis"/>
          <w:highlight w:val="cyan"/>
        </w:rPr>
        <w:t>the risk of continuing to trade during an embargoed time frame does not outweigh the benefit of the continued trade relationship</w:t>
      </w:r>
      <w:r w:rsidRPr="00807228">
        <w:rPr>
          <w:rStyle w:val="StyleUnderline"/>
        </w:rPr>
        <w:t xml:space="preserve">: </w:t>
      </w:r>
      <w:r w:rsidRPr="0030154A">
        <w:rPr>
          <w:rStyle w:val="StyleUnderline"/>
          <w:highlight w:val="cyan"/>
        </w:rPr>
        <w:t>These trading relationships can be something that is well established</w:t>
      </w:r>
      <w:r w:rsidRPr="00807228">
        <w:rPr>
          <w:rStyle w:val="StyleUnderline"/>
        </w:rPr>
        <w:t>. The i</w:t>
      </w:r>
      <w:r w:rsidRPr="0030154A">
        <w:rPr>
          <w:rStyle w:val="StyleUnderline"/>
          <w:highlight w:val="cyan"/>
        </w:rPr>
        <w:t>nteraction effect of during embargo and indirect ties was over double that of the interaction with post embargo and indirect ties.</w:t>
      </w:r>
      <w:r w:rsidRPr="00D46AEE">
        <w:rPr>
          <w:sz w:val="16"/>
        </w:rPr>
        <w:t xml:space="preserve"> Although pre embargo was not used in the final model, in model 3 pre embargo and pre embargo interaction effect do have effect on change in the network. This change can be seen for preferential towards indirect ties. </w:t>
      </w:r>
      <w:r w:rsidRPr="00D46AEE">
        <w:rPr>
          <w:rStyle w:val="StyleUnderline"/>
        </w:rPr>
        <w:t>This could be the start of what is seen later during the embargo implementation period where there is a greater effect on indirect tie formation.</w:t>
      </w:r>
    </w:p>
    <w:p w:rsidR="00807228" w:rsidRDefault="00807228" w:rsidP="00807228">
      <w:pPr>
        <w:pStyle w:val="Heading4"/>
      </w:pPr>
      <w:r>
        <w:t>Arms embargoes are empirically circumvented</w:t>
      </w:r>
    </w:p>
    <w:p w:rsidR="00807228" w:rsidRPr="00561B87" w:rsidRDefault="00807228" w:rsidP="00807228">
      <w:r>
        <w:t xml:space="preserve">Matthew </w:t>
      </w:r>
      <w:r w:rsidRPr="00561B87">
        <w:rPr>
          <w:rStyle w:val="Style13ptBold"/>
        </w:rPr>
        <w:t>Moore</w:t>
      </w:r>
      <w:r>
        <w:t>, 20</w:t>
      </w:r>
      <w:r w:rsidRPr="00561B87">
        <w:rPr>
          <w:rStyle w:val="Style13ptBold"/>
        </w:rPr>
        <w:t>10</w:t>
      </w:r>
      <w:r>
        <w:t>, University of Missouri-Columbia, Political Science, “Arming the Embargoed: A Supply-Side Understanding of Arms Embargo Violations” The Journal of Conflict Resolution, Vol. 54, No. 4 [JSTOR]/</w:t>
      </w:r>
      <w:proofErr w:type="spellStart"/>
      <w:r>
        <w:t>mnw</w:t>
      </w:r>
      <w:proofErr w:type="spellEnd"/>
    </w:p>
    <w:p w:rsidR="00807228" w:rsidRDefault="00807228" w:rsidP="00807228">
      <w:pPr>
        <w:rPr>
          <w:rStyle w:val="StyleUnderline"/>
        </w:rPr>
      </w:pPr>
      <w:r w:rsidRPr="0030154A">
        <w:rPr>
          <w:rStyle w:val="StyleUnderline"/>
          <w:highlight w:val="cyan"/>
        </w:rPr>
        <w:t>Embargoes may risk creating an incentive for violations by increasing the utility of an arms transfer from the exporting state</w:t>
      </w:r>
      <w:r w:rsidRPr="0079629D">
        <w:rPr>
          <w:rStyle w:val="StyleUnderline"/>
        </w:rPr>
        <w:t>. States can use arms to garner concessions</w:t>
      </w:r>
      <w:r w:rsidRPr="00561B87">
        <w:rPr>
          <w:sz w:val="16"/>
        </w:rPr>
        <w:t xml:space="preserve"> from other states and arms embargoes make the value of the transfer greater. </w:t>
      </w:r>
      <w:r w:rsidRPr="0079629D">
        <w:rPr>
          <w:rStyle w:val="StyleUnderline"/>
        </w:rPr>
        <w:t xml:space="preserve">Evidence from the model supports the argument that states violate embargoes to advance </w:t>
      </w:r>
      <w:proofErr w:type="spellStart"/>
      <w:r w:rsidRPr="0079629D">
        <w:rPr>
          <w:rStyle w:val="StyleUnderline"/>
        </w:rPr>
        <w:t>polit</w:t>
      </w:r>
      <w:proofErr w:type="spellEnd"/>
      <w:r w:rsidRPr="0079629D">
        <w:rPr>
          <w:rStyle w:val="StyleUnderline"/>
        </w:rPr>
        <w:t xml:space="preserve"> </w:t>
      </w:r>
      <w:proofErr w:type="spellStart"/>
      <w:r w:rsidRPr="0079629D">
        <w:rPr>
          <w:rStyle w:val="StyleUnderline"/>
        </w:rPr>
        <w:t>ical</w:t>
      </w:r>
      <w:proofErr w:type="spellEnd"/>
      <w:r w:rsidRPr="0079629D">
        <w:rPr>
          <w:rStyle w:val="StyleUnderline"/>
        </w:rPr>
        <w:t xml:space="preserve"> interests in two ways. First</w:t>
      </w:r>
      <w:r w:rsidRPr="0030154A">
        <w:rPr>
          <w:rStyle w:val="StyleUnderline"/>
          <w:highlight w:val="cyan"/>
        </w:rPr>
        <w:t>, states will make transfers to prevent the embargoed state from becoming vulnerable from a lack of weapons</w:t>
      </w:r>
      <w:r w:rsidRPr="0079629D">
        <w:rPr>
          <w:rStyle w:val="StyleUnderline"/>
        </w:rPr>
        <w:t>.</w:t>
      </w:r>
      <w:r w:rsidRPr="00561B87">
        <w:rPr>
          <w:sz w:val="16"/>
        </w:rPr>
        <w:t xml:space="preserve"> The predictive power of arms import dependence also provides evidence that states will use weapons to advance other agendas. As the example of the Sudan shows, states will use arms as a form of influence to get future concessions from the state. </w:t>
      </w:r>
      <w:r w:rsidRPr="0079629D">
        <w:rPr>
          <w:rStyle w:val="StyleUnderline"/>
        </w:rPr>
        <w:t xml:space="preserve">Second, </w:t>
      </w:r>
      <w:r w:rsidRPr="0030154A">
        <w:rPr>
          <w:rStyle w:val="StyleUnderline"/>
          <w:highlight w:val="cyan"/>
        </w:rPr>
        <w:t>import dependence can be an indicator of similar political interests</w:t>
      </w:r>
      <w:r w:rsidRPr="0079629D">
        <w:rPr>
          <w:rStyle w:val="StyleUnderline"/>
        </w:rPr>
        <w:t>.</w:t>
      </w:r>
      <w:r w:rsidRPr="00561B87">
        <w:rPr>
          <w:sz w:val="16"/>
        </w:rPr>
        <w:t xml:space="preserve"> Even though arms transfer relationships may not be formal alliances, they do represent cases of political alignment (Kinsella 1998). High </w:t>
      </w:r>
      <w:r w:rsidRPr="0079629D">
        <w:rPr>
          <w:rStyle w:val="StyleUnderline"/>
        </w:rPr>
        <w:t xml:space="preserve">levels of dependence can be indicative of high levels of political align </w:t>
      </w:r>
      <w:proofErr w:type="spellStart"/>
      <w:r w:rsidRPr="0079629D">
        <w:rPr>
          <w:rStyle w:val="StyleUnderline"/>
        </w:rPr>
        <w:t>ment</w:t>
      </w:r>
      <w:proofErr w:type="spellEnd"/>
      <w:r w:rsidRPr="0079629D">
        <w:rPr>
          <w:rStyle w:val="StyleUnderline"/>
        </w:rPr>
        <w:t>.</w:t>
      </w:r>
      <w:r w:rsidRPr="00561B87">
        <w:rPr>
          <w:sz w:val="16"/>
        </w:rPr>
        <w:t xml:space="preserve"> This is further supported by the effect the alliance portfolio standards have on the volume of arms transferred. Many have blamed embargo failures on the lack of enforcement provisions. As the findings for voluntary embargoes suggest, there is validity to this argument but focus </w:t>
      </w:r>
      <w:proofErr w:type="spellStart"/>
      <w:r w:rsidRPr="00561B87">
        <w:rPr>
          <w:sz w:val="16"/>
        </w:rPr>
        <w:t>ing</w:t>
      </w:r>
      <w:proofErr w:type="spellEnd"/>
      <w:r w:rsidRPr="00561B87">
        <w:rPr>
          <w:sz w:val="16"/>
        </w:rPr>
        <w:t xml:space="preserve"> on the creation of external costs ignores important advantages embargoes give to exporting states. The current focus on the utility of arms embargoes as a tool of the international community to change the behavior of target states ignores the impact that embargoes have on arms exporting states. Import dependence, either intentionally or unintentionally fostered by the exporter, gives the exporting state a unique form of power that can be enhanced by the imposition of an arms embargo. </w:t>
      </w:r>
      <w:r w:rsidRPr="00561B87">
        <w:rPr>
          <w:rStyle w:val="StyleUnderline"/>
        </w:rPr>
        <w:t xml:space="preserve">The more </w:t>
      </w:r>
      <w:proofErr w:type="spellStart"/>
      <w:r w:rsidRPr="00561B87">
        <w:rPr>
          <w:rStyle w:val="StyleUnderline"/>
        </w:rPr>
        <w:t>depen</w:t>
      </w:r>
      <w:proofErr w:type="spellEnd"/>
      <w:r w:rsidRPr="00561B87">
        <w:rPr>
          <w:rStyle w:val="StyleUnderline"/>
        </w:rPr>
        <w:t xml:space="preserve"> dent a state is on another for arms, the less likely the state will be able to take the mea </w:t>
      </w:r>
      <w:proofErr w:type="spellStart"/>
      <w:r w:rsidRPr="00561B87">
        <w:rPr>
          <w:rStyle w:val="StyleUnderline"/>
        </w:rPr>
        <w:t>sures</w:t>
      </w:r>
      <w:proofErr w:type="spellEnd"/>
      <w:r w:rsidRPr="00561B87">
        <w:rPr>
          <w:rStyle w:val="StyleUnderline"/>
        </w:rPr>
        <w:t xml:space="preserve"> necessary on its own to erode the coercive capacity of an embargo.</w:t>
      </w:r>
      <w:r w:rsidRPr="00561B87">
        <w:rPr>
          <w:sz w:val="16"/>
        </w:rPr>
        <w:t xml:space="preserve"> An embargo will essentially give the exporting state in dependent relationships more power over the embargoed state. </w:t>
      </w:r>
      <w:r w:rsidRPr="0030154A">
        <w:rPr>
          <w:rStyle w:val="StyleUnderline"/>
          <w:highlight w:val="cyan"/>
        </w:rPr>
        <w:t>It creates a perverse incentive to violate the embargo if a state is dependent because such dependency can result in greater political concessions later</w:t>
      </w:r>
      <w:r w:rsidRPr="00561B87">
        <w:rPr>
          <w:rStyle w:val="StyleUnderline"/>
        </w:rPr>
        <w:t>.</w:t>
      </w:r>
      <w:r w:rsidRPr="00561B87">
        <w:rPr>
          <w:sz w:val="16"/>
        </w:rPr>
        <w:t xml:space="preserve"> Instead of disempowering the embargoed state, embargoes create a unique form of leverage for the exporting country. The implications of this increased leverage can provide an avenue for future research on how states use this new found power to advance their own interests. This research can focus on trade, resource, or other benefits the exporting state is able to garner from the embargoed state. Understanding these benefits can help create policies that focus on the potential violators of an embargo and how to create the </w:t>
      </w:r>
      <w:proofErr w:type="spellStart"/>
      <w:r w:rsidRPr="00561B87">
        <w:rPr>
          <w:sz w:val="16"/>
        </w:rPr>
        <w:t>nec</w:t>
      </w:r>
      <w:proofErr w:type="spellEnd"/>
      <w:r w:rsidRPr="00561B87">
        <w:rPr>
          <w:sz w:val="16"/>
        </w:rPr>
        <w:t xml:space="preserve"> </w:t>
      </w:r>
      <w:proofErr w:type="spellStart"/>
      <w:r w:rsidRPr="00561B87">
        <w:rPr>
          <w:sz w:val="16"/>
        </w:rPr>
        <w:t>essary</w:t>
      </w:r>
      <w:proofErr w:type="spellEnd"/>
      <w:r w:rsidRPr="00561B87">
        <w:rPr>
          <w:sz w:val="16"/>
        </w:rPr>
        <w:t xml:space="preserve"> incentives to shore up the weak link in the arms control regime. Since states will continue to act in their perceived self-interest, it is up to the international </w:t>
      </w:r>
      <w:proofErr w:type="spellStart"/>
      <w:r w:rsidRPr="00561B87">
        <w:rPr>
          <w:sz w:val="16"/>
        </w:rPr>
        <w:t>commu</w:t>
      </w:r>
      <w:proofErr w:type="spellEnd"/>
      <w:r w:rsidRPr="00561B87">
        <w:rPr>
          <w:sz w:val="16"/>
        </w:rPr>
        <w:t xml:space="preserve"> </w:t>
      </w:r>
      <w:proofErr w:type="spellStart"/>
      <w:r w:rsidRPr="00561B87">
        <w:rPr>
          <w:sz w:val="16"/>
        </w:rPr>
        <w:t>nity</w:t>
      </w:r>
      <w:proofErr w:type="spellEnd"/>
      <w:r w:rsidRPr="00561B87">
        <w:rPr>
          <w:sz w:val="16"/>
        </w:rPr>
        <w:t xml:space="preserve"> to provide benefits of embargoes to all states that have a potential to violate them. Further research on the types of leverage and concessions states are able to obtain from these deals is critical to understanding how to balance out these interests in such a way to make embargoes effective. </w:t>
      </w:r>
      <w:r w:rsidRPr="00561B87">
        <w:rPr>
          <w:rStyle w:val="StyleUnderline"/>
        </w:rPr>
        <w:t xml:space="preserve">More is needed to understand why </w:t>
      </w:r>
      <w:r w:rsidRPr="0030154A">
        <w:rPr>
          <w:rStyle w:val="StyleUnderline"/>
          <w:highlight w:val="cyan"/>
        </w:rPr>
        <w:t>embargoes</w:t>
      </w:r>
      <w:r w:rsidRPr="00561B87">
        <w:rPr>
          <w:rStyle w:val="StyleUnderline"/>
        </w:rPr>
        <w:t xml:space="preserve">, like other forms of coercive diplomacy, </w:t>
      </w:r>
      <w:r w:rsidRPr="0030154A">
        <w:rPr>
          <w:rStyle w:val="StyleUnderline"/>
          <w:highlight w:val="cyan"/>
        </w:rPr>
        <w:t>fail</w:t>
      </w:r>
      <w:r w:rsidRPr="00561B87">
        <w:rPr>
          <w:rStyle w:val="StyleUnderline"/>
        </w:rPr>
        <w:t>.</w:t>
      </w:r>
      <w:r w:rsidRPr="00561B87">
        <w:rPr>
          <w:sz w:val="16"/>
        </w:rPr>
        <w:t xml:space="preserve"> By changing the focus away from the embargoed state and if weapons "get through" the embargo, we can look for the structural factors that give rise to their failure. The United Nations uses arms embargoes and other forms of coercion to end conflicts that threaten international stability, to promote human rights and dignity, and to prevent future threats in the form of weapons of mass destruction or aggression. These are very laudable goals but making the benefits of these goals felt by all is </w:t>
      </w:r>
      <w:proofErr w:type="spellStart"/>
      <w:r w:rsidRPr="00561B87">
        <w:rPr>
          <w:sz w:val="16"/>
        </w:rPr>
        <w:t>pla</w:t>
      </w:r>
      <w:proofErr w:type="spellEnd"/>
      <w:r w:rsidRPr="00561B87">
        <w:rPr>
          <w:sz w:val="16"/>
        </w:rPr>
        <w:t xml:space="preserve"> </w:t>
      </w:r>
      <w:proofErr w:type="spellStart"/>
      <w:r w:rsidRPr="00561B87">
        <w:rPr>
          <w:sz w:val="16"/>
        </w:rPr>
        <w:t>gued</w:t>
      </w:r>
      <w:proofErr w:type="spellEnd"/>
      <w:r w:rsidRPr="00561B87">
        <w:rPr>
          <w:sz w:val="16"/>
        </w:rPr>
        <w:t xml:space="preserve"> by collective action issues. </w:t>
      </w:r>
      <w:r w:rsidRPr="00561B87">
        <w:rPr>
          <w:rStyle w:val="StyleUnderline"/>
        </w:rPr>
        <w:t>Only by understanding the behavior of those who can benefit from breaking the rules can we undermine the conditions that make embargo success the exception rather than the norm.</w:t>
      </w:r>
    </w:p>
    <w:p w:rsidR="00FA3504" w:rsidRPr="00FA3504" w:rsidRDefault="00FA3504" w:rsidP="00FA3504">
      <w:pPr>
        <w:pStyle w:val="Heading3"/>
      </w:pPr>
      <w:r>
        <w:t>Fill-in</w:t>
      </w:r>
    </w:p>
    <w:p w:rsidR="00EA196F" w:rsidRDefault="00EA196F" w:rsidP="0079629D">
      <w:pPr>
        <w:pStyle w:val="Heading4"/>
      </w:pPr>
      <w:r>
        <w:t xml:space="preserve">Russia and China will fill in US sales – </w:t>
      </w:r>
      <w:r w:rsidR="003F7B58">
        <w:t>and status quo review solves</w:t>
      </w:r>
    </w:p>
    <w:p w:rsidR="003F7B58" w:rsidRPr="003F7B58" w:rsidRDefault="003F7B58" w:rsidP="003F7B58">
      <w:r>
        <w:t xml:space="preserve">Theodore R. </w:t>
      </w:r>
      <w:proofErr w:type="spellStart"/>
      <w:r w:rsidRPr="003F7B58">
        <w:rPr>
          <w:rStyle w:val="Style13ptBold"/>
        </w:rPr>
        <w:t>Bromund</w:t>
      </w:r>
      <w:proofErr w:type="spellEnd"/>
      <w:r>
        <w:t>, 2-1-20</w:t>
      </w:r>
      <w:r w:rsidRPr="003F7B58">
        <w:rPr>
          <w:rStyle w:val="Style13ptBold"/>
        </w:rPr>
        <w:t>19</w:t>
      </w:r>
      <w:r>
        <w:t xml:space="preserve">, </w:t>
      </w:r>
      <w:proofErr w:type="spellStart"/>
      <w:r>
        <w:t>Ph.D</w:t>
      </w:r>
      <w:proofErr w:type="spellEnd"/>
      <w:r>
        <w:t xml:space="preserve"> Ted </w:t>
      </w:r>
      <w:proofErr w:type="spellStart"/>
      <w:r>
        <w:t>Bromund</w:t>
      </w:r>
      <w:proofErr w:type="spellEnd"/>
      <w:r>
        <w:t xml:space="preserve"> studies Anglo-American relations, U.S. relations with Europe and the EU, and the U.S.’s leadership role in the world. "No, Firearm Exports Aren’t Being Decontrolled" Heritage Foundation. Accessed 5-29-2019 [https://www.heritage.org/firearms/commentary/no-firearm-exports-arent-being-decontrolled]/mnw</w:t>
      </w:r>
    </w:p>
    <w:p w:rsidR="00EA196F" w:rsidRPr="003F7B58" w:rsidRDefault="00EA196F" w:rsidP="00EA196F">
      <w:pPr>
        <w:rPr>
          <w:sz w:val="16"/>
        </w:rPr>
      </w:pPr>
      <w:r w:rsidRPr="00EA196F">
        <w:rPr>
          <w:rStyle w:val="StyleUnderline"/>
        </w:rPr>
        <w:t xml:space="preserve">And in practice, </w:t>
      </w:r>
      <w:r w:rsidRPr="0030154A">
        <w:rPr>
          <w:rStyle w:val="StyleUnderline"/>
          <w:highlight w:val="cyan"/>
        </w:rPr>
        <w:t>the biggest barrier to U.S. firearms exports has nothing to do with the U.S. export control system</w:t>
      </w:r>
      <w:r w:rsidRPr="00EA196F">
        <w:rPr>
          <w:rStyle w:val="StyleUnderline"/>
        </w:rPr>
        <w:t>.</w:t>
      </w:r>
      <w:r w:rsidRPr="003F7B58">
        <w:rPr>
          <w:sz w:val="16"/>
        </w:rPr>
        <w:t xml:space="preserve"> The biggest barrier is that the U.S. is — unavoidably — a high-cost producer. </w:t>
      </w:r>
      <w:r w:rsidRPr="0030154A">
        <w:rPr>
          <w:rStyle w:val="StyleUnderline"/>
          <w:highlight w:val="cyan"/>
        </w:rPr>
        <w:t>If you want cheap guns, buy from China or Russia,</w:t>
      </w:r>
      <w:r w:rsidRPr="00EA196F">
        <w:rPr>
          <w:rStyle w:val="StyleUnderline"/>
        </w:rPr>
        <w:t xml:space="preserve"> to name just two exporters who aren’t fussy about their standards or their customers. Buying American means buying quality – and quality costs.</w:t>
      </w:r>
      <w:r w:rsidR="003F7B58">
        <w:rPr>
          <w:rStyle w:val="StyleUnderline"/>
        </w:rPr>
        <w:t xml:space="preserve"> </w:t>
      </w:r>
      <w:r w:rsidRPr="003F7B58">
        <w:rPr>
          <w:sz w:val="16"/>
        </w:rPr>
        <w:t xml:space="preserve">That said, it’s not easy to sell items on the USML abroad. A primary reason for this is that, under the State Department’s system, you have to have your contract negotiated and signed before you can get an export license. But many buyers will not accept bids from U.S. companies that meet the required or desired delivery date because of the extremely long approval time of the State-ITAR process. </w:t>
      </w:r>
      <w:r w:rsidRPr="00EA196F">
        <w:rPr>
          <w:rStyle w:val="StyleUnderline"/>
        </w:rPr>
        <w:t>The UMSL also imposes a lot of other barriers – like making it hard to employ non-U.S. citizens, for example – none of which make sense in the world of commercially-available firearms.</w:t>
      </w:r>
      <w:r w:rsidR="003F7B58">
        <w:rPr>
          <w:rStyle w:val="StyleUnderline"/>
        </w:rPr>
        <w:t xml:space="preserve"> </w:t>
      </w:r>
      <w:r w:rsidRPr="00EA196F">
        <w:rPr>
          <w:rStyle w:val="StyleUnderline"/>
        </w:rPr>
        <w:t>The advantages of having most firearms on the CCL are obvious</w:t>
      </w:r>
      <w:r w:rsidRPr="003F7B58">
        <w:rPr>
          <w:sz w:val="16"/>
        </w:rPr>
        <w:t xml:space="preserve">, which is why the National Shooting Sports Foundation (NSSF), the firearm industry’s trade group, has backed the idea from the start. </w:t>
      </w:r>
      <w:r w:rsidRPr="00EA196F">
        <w:rPr>
          <w:rStyle w:val="StyleUnderline"/>
        </w:rPr>
        <w:t>But no one involved in this</w:t>
      </w:r>
      <w:r w:rsidRPr="003F7B58">
        <w:rPr>
          <w:sz w:val="16"/>
        </w:rPr>
        <w:t xml:space="preserve"> —the Obama administration officials who started this process, the Trump officials who are finishing it, or the NSSF </w:t>
      </w:r>
      <w:r w:rsidRPr="00EA196F">
        <w:rPr>
          <w:rStyle w:val="StyleUnderline"/>
        </w:rPr>
        <w:t xml:space="preserve">— wants to make it easier for terrorists and dictators to buy American guns. </w:t>
      </w:r>
      <w:r w:rsidRPr="0030154A">
        <w:rPr>
          <w:rStyle w:val="StyleUnderline"/>
          <w:highlight w:val="cyan"/>
        </w:rPr>
        <w:t>Moving firearms to the Commerce Department will not decontrol the export of firearms</w:t>
      </w:r>
      <w:r w:rsidRPr="00EA196F">
        <w:rPr>
          <w:rStyle w:val="StyleUnderline"/>
        </w:rPr>
        <w:t>.</w:t>
      </w:r>
      <w:r w:rsidR="003F7B58">
        <w:rPr>
          <w:rStyle w:val="StyleUnderline"/>
        </w:rPr>
        <w:t xml:space="preserve"> </w:t>
      </w:r>
      <w:r w:rsidRPr="0030154A">
        <w:rPr>
          <w:rStyle w:val="StyleUnderline"/>
          <w:highlight w:val="cyan"/>
        </w:rPr>
        <w:t>Commerce export licenses</w:t>
      </w:r>
      <w:r w:rsidRPr="00EA196F">
        <w:rPr>
          <w:rStyle w:val="StyleUnderline"/>
        </w:rPr>
        <w:t xml:space="preserve"> for firearms, like other items moved to the CCL, </w:t>
      </w:r>
      <w:r w:rsidRPr="0030154A">
        <w:rPr>
          <w:rStyle w:val="StyleUnderline"/>
          <w:highlight w:val="cyan"/>
        </w:rPr>
        <w:t>will be subject to review by both the State Department and the Defense Department</w:t>
      </w:r>
      <w:r w:rsidRPr="00EA196F">
        <w:rPr>
          <w:rStyle w:val="StyleUnderline"/>
        </w:rPr>
        <w:t>.</w:t>
      </w:r>
      <w:r w:rsidRPr="003F7B58">
        <w:rPr>
          <w:sz w:val="16"/>
        </w:rPr>
        <w:t xml:space="preserve"> So if either department believes that a particular firearms export risks U.S. national security or poses a threat to regional stability, it has the power to block or condition the sale. </w:t>
      </w:r>
      <w:r w:rsidRPr="003F7B58">
        <w:rPr>
          <w:rStyle w:val="StyleUnderline"/>
        </w:rPr>
        <w:t xml:space="preserve">And, needless to say, </w:t>
      </w:r>
      <w:r w:rsidRPr="0030154A">
        <w:rPr>
          <w:rStyle w:val="StyleUnderline"/>
          <w:highlight w:val="cyan"/>
        </w:rPr>
        <w:t>holding an export license from Commerce does not allow you to sell to nations for which the U.S. has a policy of denial</w:t>
      </w:r>
      <w:r w:rsidRPr="003F7B58">
        <w:rPr>
          <w:rStyle w:val="StyleUnderline"/>
        </w:rPr>
        <w:t xml:space="preserve"> (such as North Korea).</w:t>
      </w:r>
      <w:r w:rsidR="003F7B58">
        <w:rPr>
          <w:rStyle w:val="StyleUnderline"/>
        </w:rPr>
        <w:t xml:space="preserve"> </w:t>
      </w:r>
      <w:r w:rsidRPr="003F7B58">
        <w:rPr>
          <w:rStyle w:val="StyleUnderline"/>
        </w:rPr>
        <w:t>So when critics say that allowing firearms manufacturers to get their export licenses from the Commerce Department will “lead to national and international insecurity, and contribute to violations of human rights and international humanitarian law,” they need to explain why the State Department will suddenly stop doing its job of reviewing licenses.</w:t>
      </w:r>
      <w:r w:rsidRPr="003F7B58">
        <w:rPr>
          <w:sz w:val="16"/>
        </w:rPr>
        <w:t xml:space="preserve"> They apparently trust the State Department to review licenses under the USML — but not, for some reason, to review them under the CCL.</w:t>
      </w:r>
    </w:p>
    <w:p w:rsidR="0079629D" w:rsidRDefault="0079629D" w:rsidP="00EA196F">
      <w:pPr>
        <w:pStyle w:val="Heading2"/>
      </w:pPr>
      <w:r>
        <w:t>Soft Power</w:t>
      </w:r>
      <w:r w:rsidR="006E617D">
        <w:t xml:space="preserve"> Advantage</w:t>
      </w:r>
    </w:p>
    <w:p w:rsidR="0079629D" w:rsidRDefault="00FA3504" w:rsidP="00FA3504">
      <w:pPr>
        <w:pStyle w:val="Heading3"/>
      </w:pPr>
      <w:r>
        <w:t>UQ – ATT Bad</w:t>
      </w:r>
    </w:p>
    <w:p w:rsidR="00FA3504" w:rsidRDefault="00FA3504" w:rsidP="00FA3504">
      <w:pPr>
        <w:pStyle w:val="Heading4"/>
      </w:pPr>
      <w:r>
        <w:t>The Arms Trade Treaty has no strategic benefit to the US</w:t>
      </w:r>
    </w:p>
    <w:p w:rsidR="00FA3504" w:rsidRDefault="00FA3504" w:rsidP="00FA3504">
      <w:r>
        <w:t xml:space="preserve">Theodore R. </w:t>
      </w:r>
      <w:proofErr w:type="spellStart"/>
      <w:r w:rsidRPr="0032733C">
        <w:rPr>
          <w:rStyle w:val="Style13ptBold"/>
        </w:rPr>
        <w:t>Bromund</w:t>
      </w:r>
      <w:proofErr w:type="spellEnd"/>
      <w:r>
        <w:t>, 9-4-20</w:t>
      </w:r>
      <w:r w:rsidRPr="0032733C">
        <w:rPr>
          <w:rStyle w:val="Style13ptBold"/>
        </w:rPr>
        <w:t>18</w:t>
      </w:r>
      <w:r>
        <w:t>,</w:t>
      </w:r>
      <w:r w:rsidR="0032733C">
        <w:t xml:space="preserve"> </w:t>
      </w:r>
      <w:proofErr w:type="spellStart"/>
      <w:r w:rsidR="0032733C">
        <w:t>Ph.D</w:t>
      </w:r>
      <w:proofErr w:type="spellEnd"/>
      <w:r w:rsidR="0032733C">
        <w:t xml:space="preserve"> Ted </w:t>
      </w:r>
      <w:proofErr w:type="spellStart"/>
      <w:r w:rsidR="0032733C">
        <w:t>Bromund</w:t>
      </w:r>
      <w:proofErr w:type="spellEnd"/>
      <w:r w:rsidR="0032733C">
        <w:t xml:space="preserve"> studies Anglo-American relations, U.S. relations with Europe and the EU, and the U.S.’s leadership role in the world.</w:t>
      </w:r>
      <w:r>
        <w:t xml:space="preserve"> "The Annual Arms Trade Treaty Conference Sputters to a Close" Heritage Foundation. Accessed 5-29-2019 [https://www.heritage.org/global-politics/commentary/the-annual-arms-trade-treaty-conference-sputters-close]/mnw</w:t>
      </w:r>
    </w:p>
    <w:p w:rsidR="00FA3504" w:rsidRPr="0032733C" w:rsidRDefault="00FA3504" w:rsidP="00FA3504">
      <w:pPr>
        <w:rPr>
          <w:rStyle w:val="StyleUnderline"/>
        </w:rPr>
      </w:pPr>
      <w:r w:rsidRPr="0032733C">
        <w:rPr>
          <w:rStyle w:val="StyleUnderline"/>
        </w:rPr>
        <w:t xml:space="preserve">It just goes to show that, </w:t>
      </w:r>
      <w:r w:rsidRPr="0030154A">
        <w:rPr>
          <w:rStyle w:val="StyleUnderline"/>
          <w:highlight w:val="cyan"/>
        </w:rPr>
        <w:t>inside the ATT, most of the developing world are rule takers, not rule makers,</w:t>
      </w:r>
      <w:r w:rsidRPr="0032733C">
        <w:rPr>
          <w:rStyle w:val="StyleUnderline"/>
        </w:rPr>
        <w:t xml:space="preserve"> in an institution that is essentially intended to reduce their ability to import arms. </w:t>
      </w:r>
      <w:r w:rsidRPr="003E3BF3">
        <w:rPr>
          <w:sz w:val="16"/>
        </w:rPr>
        <w:t xml:space="preserve">And apart from rules, </w:t>
      </w:r>
      <w:r w:rsidRPr="0030154A">
        <w:rPr>
          <w:rStyle w:val="Emphasis"/>
          <w:highlight w:val="cyan"/>
        </w:rPr>
        <w:t>the ATT has nothing to offer</w:t>
      </w:r>
      <w:r w:rsidRPr="0030154A">
        <w:rPr>
          <w:rStyle w:val="StyleUnderline"/>
          <w:highlight w:val="cyan"/>
        </w:rPr>
        <w:t xml:space="preserve"> the developing world. It has no great store of foreign aid to parcel out, so </w:t>
      </w:r>
      <w:r w:rsidRPr="0030154A">
        <w:rPr>
          <w:rStyle w:val="Emphasis"/>
          <w:highlight w:val="cyan"/>
        </w:rPr>
        <w:t>it has little with which to buy friends.</w:t>
      </w:r>
      <w:r w:rsidRPr="003E3BF3">
        <w:rPr>
          <w:sz w:val="16"/>
        </w:rPr>
        <w:t xml:space="preserve"> It imposes a lot of tedious reporting requirements, and it promises to do nothing but make life harder for the majority of governments that import most of their arms. In the circumstances, </w:t>
      </w:r>
      <w:r w:rsidRPr="0032733C">
        <w:rPr>
          <w:rStyle w:val="StyleUnderline"/>
        </w:rPr>
        <w:t xml:space="preserve">it is no surprise that, now that the flush of its novelty has worn off, </w:t>
      </w:r>
      <w:r w:rsidRPr="0030154A">
        <w:rPr>
          <w:rStyle w:val="StyleUnderline"/>
          <w:highlight w:val="cyan"/>
        </w:rPr>
        <w:t>governments are willing to do no more than pay lip service to it.</w:t>
      </w:r>
    </w:p>
    <w:p w:rsidR="008D5E3C" w:rsidRDefault="008D5E3C" w:rsidP="00343DDB">
      <w:pPr>
        <w:pStyle w:val="Heading3"/>
      </w:pPr>
      <w:r>
        <w:t>Soft Power Defense</w:t>
      </w:r>
    </w:p>
    <w:p w:rsidR="008D5E3C" w:rsidRDefault="008D5E3C" w:rsidP="008D5E3C">
      <w:pPr>
        <w:pStyle w:val="Heading4"/>
      </w:pPr>
      <w:r>
        <w:t>Trump wrecks US soft power</w:t>
      </w:r>
    </w:p>
    <w:p w:rsidR="008D5E3C" w:rsidRPr="008D5E3C" w:rsidRDefault="008D5E3C" w:rsidP="008D5E3C">
      <w:r>
        <w:t xml:space="preserve">Gretchen </w:t>
      </w:r>
      <w:r w:rsidRPr="008D5E3C">
        <w:rPr>
          <w:rStyle w:val="Style13ptBold"/>
        </w:rPr>
        <w:t>Frazee</w:t>
      </w:r>
      <w:r>
        <w:t>. 9-21-20</w:t>
      </w:r>
      <w:r w:rsidRPr="008D5E3C">
        <w:rPr>
          <w:rStyle w:val="Style13ptBold"/>
        </w:rPr>
        <w:t>18</w:t>
      </w:r>
      <w:r>
        <w:t>, digital producer for the PBS NewsHour. “Is Trump undermining America’s most persuasive form of global power?” PBS [https://www.pbs.org/newshour/world/is-trump-undermining-americas-most-persuasive-form-of-global-power]/mnw</w:t>
      </w:r>
    </w:p>
    <w:p w:rsidR="008D5E3C" w:rsidRPr="005C126F" w:rsidRDefault="008D5E3C" w:rsidP="008D5E3C">
      <w:pPr>
        <w:rPr>
          <w:rStyle w:val="StyleUnderline"/>
        </w:rPr>
      </w:pPr>
      <w:r w:rsidRPr="005C126F">
        <w:rPr>
          <w:sz w:val="16"/>
        </w:rPr>
        <w:t xml:space="preserve">A shift in soft power </w:t>
      </w:r>
      <w:r w:rsidRPr="005C126F">
        <w:rPr>
          <w:rStyle w:val="StyleUnderline"/>
        </w:rPr>
        <w:t xml:space="preserve">Since </w:t>
      </w:r>
      <w:r w:rsidRPr="0030154A">
        <w:rPr>
          <w:rStyle w:val="StyleUnderline"/>
          <w:highlight w:val="cyan"/>
        </w:rPr>
        <w:t>Trump</w:t>
      </w:r>
      <w:r w:rsidRPr="005C126F">
        <w:rPr>
          <w:rStyle w:val="StyleUnderline"/>
        </w:rPr>
        <w:t xml:space="preserve"> took office, he </w:t>
      </w:r>
      <w:r w:rsidRPr="0030154A">
        <w:rPr>
          <w:rStyle w:val="StyleUnderline"/>
          <w:highlight w:val="cyan"/>
        </w:rPr>
        <w:t>has shifted the United States’ soft power strategy</w:t>
      </w:r>
      <w:r w:rsidRPr="005C126F">
        <w:rPr>
          <w:rStyle w:val="StyleUnderline"/>
        </w:rPr>
        <w:t xml:space="preserve"> again,</w:t>
      </w:r>
      <w:r w:rsidRPr="005C126F">
        <w:rPr>
          <w:sz w:val="16"/>
        </w:rPr>
        <w:t xml:space="preserve"> at least on the surface. Trump’s supporters admit he can be unpredictable in any given foreign policy situation — he sometimes appears to shift his approach from one day to the next — but his broader foreign policy strategy is more consistent. Its key component is an economic-focused view of the world where countries are competing against each other for a piece of the global pie. </w:t>
      </w:r>
      <w:r w:rsidRPr="0030154A">
        <w:rPr>
          <w:rStyle w:val="StyleUnderline"/>
          <w:highlight w:val="cyan"/>
        </w:rPr>
        <w:t>The</w:t>
      </w:r>
      <w:r w:rsidRPr="005C126F">
        <w:rPr>
          <w:rStyle w:val="StyleUnderline"/>
        </w:rPr>
        <w:t xml:space="preserve"> president’s “</w:t>
      </w:r>
      <w:r w:rsidRPr="0030154A">
        <w:rPr>
          <w:rStyle w:val="StyleUnderline"/>
          <w:highlight w:val="cyan"/>
        </w:rPr>
        <w:t>America First” agenda puts American interests at the fore</w:t>
      </w:r>
      <w:r w:rsidRPr="005C126F">
        <w:rPr>
          <w:rStyle w:val="StyleUnderline"/>
        </w:rPr>
        <w:t xml:space="preserve">, even </w:t>
      </w:r>
      <w:r w:rsidRPr="0030154A">
        <w:rPr>
          <w:rStyle w:val="StyleUnderline"/>
          <w:highlight w:val="cyan"/>
        </w:rPr>
        <w:t>at the expense of maintaining relationships with U.S. allies, and,</w:t>
      </w:r>
      <w:r w:rsidRPr="005C126F">
        <w:rPr>
          <w:rStyle w:val="StyleUnderline"/>
        </w:rPr>
        <w:t xml:space="preserve"> some critics argue, </w:t>
      </w:r>
      <w:r w:rsidRPr="0030154A">
        <w:rPr>
          <w:rStyle w:val="Emphasis"/>
          <w:highlight w:val="cyan"/>
        </w:rPr>
        <w:t>at the expense of the nation’s soft power</w:t>
      </w:r>
      <w:r w:rsidRPr="005C126F">
        <w:rPr>
          <w:rStyle w:val="StyleUnderline"/>
        </w:rPr>
        <w:t>. Trump’s hardline stance on immigration and unwillingness to call out white nationalists</w:t>
      </w:r>
      <w:r w:rsidRPr="005C126F">
        <w:rPr>
          <w:sz w:val="16"/>
        </w:rPr>
        <w:t xml:space="preserve">, for example, plays well with elements of his political base at home. </w:t>
      </w:r>
      <w:r w:rsidRPr="005C126F">
        <w:rPr>
          <w:rStyle w:val="StyleUnderline"/>
        </w:rPr>
        <w:t xml:space="preserve">But </w:t>
      </w:r>
      <w:r w:rsidRPr="0030154A">
        <w:rPr>
          <w:rStyle w:val="StyleUnderline"/>
          <w:highlight w:val="cyan"/>
        </w:rPr>
        <w:t>it hurts the country’s ability to claim the moral high ground on the world stage</w:t>
      </w:r>
      <w:r w:rsidRPr="0030154A">
        <w:rPr>
          <w:sz w:val="16"/>
          <w:highlight w:val="cyan"/>
        </w:rPr>
        <w:t>,</w:t>
      </w:r>
      <w:r w:rsidRPr="005C126F">
        <w:rPr>
          <w:sz w:val="16"/>
        </w:rPr>
        <w:t xml:space="preserve"> Brands said. To achieve his campaign promise of bringing back American jobs and boosting the U.S. economy, </w:t>
      </w:r>
      <w:r w:rsidRPr="0030154A">
        <w:rPr>
          <w:rStyle w:val="StyleUnderline"/>
          <w:highlight w:val="cyan"/>
        </w:rPr>
        <w:t>Trump has also decried trade deficits and levied steep tariffs</w:t>
      </w:r>
      <w:r w:rsidRPr="005C126F">
        <w:rPr>
          <w:rStyle w:val="StyleUnderline"/>
        </w:rPr>
        <w:t xml:space="preserve"> on goods coming into the country, especially from China</w:t>
      </w:r>
      <w:r w:rsidRPr="005C126F">
        <w:rPr>
          <w:sz w:val="16"/>
        </w:rPr>
        <w:t xml:space="preserve">. His trademark brashness goes beyond economics, playing hardball with other nations when it comes to everything from nuclear development to financial contributions to NATO. </w:t>
      </w:r>
      <w:r w:rsidRPr="0030154A">
        <w:rPr>
          <w:rStyle w:val="StyleUnderline"/>
          <w:highlight w:val="cyan"/>
        </w:rPr>
        <w:t>He has publicly criticized the leaders of U.S. allies on multiple occasion</w:t>
      </w:r>
      <w:r w:rsidRPr="005C126F">
        <w:rPr>
          <w:rStyle w:val="StyleUnderline"/>
        </w:rPr>
        <w:t>s,</w:t>
      </w:r>
      <w:r w:rsidRPr="005C126F">
        <w:rPr>
          <w:sz w:val="16"/>
        </w:rPr>
        <w:t xml:space="preserve"> and once reportedly called Haiti and African nations “</w:t>
      </w:r>
      <w:proofErr w:type="spellStart"/>
      <w:r w:rsidRPr="005C126F">
        <w:rPr>
          <w:sz w:val="16"/>
        </w:rPr>
        <w:t>sh</w:t>
      </w:r>
      <w:proofErr w:type="spellEnd"/>
      <w:r w:rsidRPr="005C126F">
        <w:rPr>
          <w:sz w:val="16"/>
        </w:rPr>
        <w:t>*</w:t>
      </w:r>
      <w:proofErr w:type="spellStart"/>
      <w:r w:rsidRPr="005C126F">
        <w:rPr>
          <w:sz w:val="16"/>
        </w:rPr>
        <w:t>thole</w:t>
      </w:r>
      <w:proofErr w:type="spellEnd"/>
      <w:r w:rsidRPr="005C126F">
        <w:rPr>
          <w:sz w:val="16"/>
        </w:rPr>
        <w:t xml:space="preserve"> countries” at a White House meeting. In January, reports surfaced that Trump imitated the prime minister of India’s accent. A video of Trump imitating Prime Minister Narendra Modi without an accent in an address to U.S. governors has since gone viral in India. Shortly after taking office, Trump reportedly cut a phone call with Australian Prime Minister Malcolm Turnbull short after bragging about his election victory and telling Turnbull their conversation was the “worst call by far” that he had had with world leaders that day. Incidents like those have left Trump’s counterparts with two options: shrugging off the insults, or deciding they can’t work with Trump, and would rather instead partner more closely with U.S. rivals like China. </w:t>
      </w:r>
      <w:r w:rsidRPr="0030154A">
        <w:rPr>
          <w:rStyle w:val="StyleUnderline"/>
          <w:highlight w:val="cyan"/>
        </w:rPr>
        <w:t>Those insults could do lasting damage</w:t>
      </w:r>
      <w:r w:rsidRPr="005C126F">
        <w:rPr>
          <w:rStyle w:val="StyleUnderline"/>
        </w:rPr>
        <w:t>, according to Harvard professor Joseph Nye. “Trump has destroyed the ability to have a working relationship because of childish behavior,” Nye said.</w:t>
      </w:r>
    </w:p>
    <w:p w:rsidR="00343DDB" w:rsidRDefault="00343DDB" w:rsidP="00343DDB">
      <w:pPr>
        <w:pStyle w:val="Heading3"/>
      </w:pPr>
      <w:r>
        <w:t>Terror D</w:t>
      </w:r>
      <w:r w:rsidR="006E617D">
        <w:t>efense</w:t>
      </w:r>
    </w:p>
    <w:p w:rsidR="006E617D" w:rsidRPr="004477EE" w:rsidRDefault="006E617D" w:rsidP="006E617D">
      <w:pPr>
        <w:pStyle w:val="Heading4"/>
        <w:rPr>
          <w:u w:val="single"/>
        </w:rPr>
      </w:pPr>
      <w:r>
        <w:t xml:space="preserve">Terrorism is becoming </w:t>
      </w:r>
      <w:r w:rsidRPr="004477EE">
        <w:rPr>
          <w:u w:val="single"/>
        </w:rPr>
        <w:t>less frequent</w:t>
      </w:r>
    </w:p>
    <w:p w:rsidR="006E617D" w:rsidRDefault="006E617D" w:rsidP="006E617D">
      <w:r>
        <w:t xml:space="preserve">Luiz </w:t>
      </w:r>
      <w:r w:rsidRPr="00F54345">
        <w:rPr>
          <w:rStyle w:val="Style13ptBold"/>
        </w:rPr>
        <w:t>Romero 18</w:t>
      </w:r>
      <w:r>
        <w:t>, reporter for Quartz cites Maryland terrorism database, 1/1/18, “New data shows terror attacks are becoming less frequent and much less deadly”, https://qz.com/1346205/the-global-terrorism-database-shows-attacks-are-becoming-less-frequent-and-deadly/</w:t>
      </w:r>
    </w:p>
    <w:p w:rsidR="006E617D" w:rsidRDefault="006E617D" w:rsidP="006E617D">
      <w:pPr>
        <w:rPr>
          <w:sz w:val="16"/>
        </w:rPr>
      </w:pPr>
      <w:r w:rsidRPr="0030154A">
        <w:rPr>
          <w:rStyle w:val="Emphasis"/>
          <w:highlight w:val="cyan"/>
        </w:rPr>
        <w:t>New data</w:t>
      </w:r>
      <w:r w:rsidRPr="007105C9">
        <w:rPr>
          <w:sz w:val="16"/>
        </w:rPr>
        <w:t xml:space="preserve"> </w:t>
      </w:r>
      <w:r w:rsidRPr="0030154A">
        <w:rPr>
          <w:rStyle w:val="StyleUnderline"/>
          <w:highlight w:val="cyan"/>
        </w:rPr>
        <w:t>shows the world is becoming safer</w:t>
      </w:r>
      <w:r w:rsidRPr="007105C9">
        <w:rPr>
          <w:sz w:val="16"/>
        </w:rPr>
        <w:t xml:space="preserve">, at least by one measure. The latest update of the Global Terrorism Database, compiled by the University of Maryland and published Wednesday (Aug. 1), shows </w:t>
      </w:r>
      <w:r w:rsidRPr="0030154A">
        <w:rPr>
          <w:rStyle w:val="StyleUnderline"/>
          <w:highlight w:val="cyan"/>
        </w:rPr>
        <w:t>terrorism has retreated</w:t>
      </w:r>
      <w:r w:rsidRPr="004F02D0">
        <w:rPr>
          <w:rStyle w:val="StyleUnderline"/>
        </w:rPr>
        <w:t xml:space="preserve"> for the third consecutive year.</w:t>
      </w:r>
      <w:r>
        <w:rPr>
          <w:rStyle w:val="StyleUnderline"/>
        </w:rPr>
        <w:t xml:space="preserve"> </w:t>
      </w:r>
      <w:r w:rsidRPr="0030154A">
        <w:rPr>
          <w:rStyle w:val="StyleUnderline"/>
          <w:highlight w:val="cyan"/>
        </w:rPr>
        <w:t>Attacks around the world dropped</w:t>
      </w:r>
      <w:r w:rsidRPr="007105C9">
        <w:rPr>
          <w:sz w:val="16"/>
        </w:rPr>
        <w:t xml:space="preserve"> from about 17,000 in 2014 to about 11,000 in 2017. </w:t>
      </w:r>
      <w:r w:rsidRPr="004F02D0">
        <w:rPr>
          <w:rStyle w:val="StyleUnderline"/>
        </w:rPr>
        <w:t>The number of fatal victims fell by almost half in the same period</w:t>
      </w:r>
      <w:r w:rsidRPr="007105C9">
        <w:rPr>
          <w:sz w:val="16"/>
        </w:rPr>
        <w:t xml:space="preserve">. But as the chart shows, </w:t>
      </w:r>
      <w:r w:rsidRPr="004F02D0">
        <w:rPr>
          <w:rStyle w:val="StyleUnderline"/>
        </w:rPr>
        <w:t>the total number of attacks last year was still considerably higher than in the 1990s and 2000s.</w:t>
      </w:r>
      <w:r>
        <w:rPr>
          <w:rStyle w:val="StyleUnderline"/>
        </w:rPr>
        <w:t xml:space="preserve"> </w:t>
      </w:r>
      <w:r w:rsidRPr="007105C9">
        <w:rPr>
          <w:sz w:val="16"/>
        </w:rPr>
        <w:t xml:space="preserve">Though </w:t>
      </w:r>
      <w:r w:rsidRPr="0030154A">
        <w:rPr>
          <w:rStyle w:val="StyleUnderline"/>
          <w:highlight w:val="cyan"/>
        </w:rPr>
        <w:t>ISIL</w:t>
      </w:r>
      <w:r w:rsidRPr="004F02D0">
        <w:rPr>
          <w:rStyle w:val="StyleUnderline"/>
        </w:rPr>
        <w:t xml:space="preserve"> </w:t>
      </w:r>
      <w:r w:rsidRPr="007105C9">
        <w:rPr>
          <w:sz w:val="16"/>
        </w:rPr>
        <w:t xml:space="preserve">remained the most active terrorist group in 2017, it </w:t>
      </w:r>
      <w:r w:rsidRPr="0030154A">
        <w:rPr>
          <w:rStyle w:val="StyleUnderline"/>
          <w:highlight w:val="cyan"/>
        </w:rPr>
        <w:t>committed 10% fewer attacks,</w:t>
      </w:r>
      <w:r w:rsidRPr="004F02D0">
        <w:rPr>
          <w:rStyle w:val="StyleUnderline"/>
        </w:rPr>
        <w:t xml:space="preserve"> and caused 40% fewer deaths compared to 2016.</w:t>
      </w:r>
      <w:r>
        <w:rPr>
          <w:rStyle w:val="StyleUnderline"/>
        </w:rPr>
        <w:t xml:space="preserve"> </w:t>
      </w:r>
      <w:r w:rsidRPr="007105C9">
        <w:rPr>
          <w:sz w:val="16"/>
        </w:rPr>
        <w:t xml:space="preserve">The terror group reached its peak around 2014, when it made advances in the Middle East, conquering the cities of Raqqa, Syria and Mosul, Iraq. It also took credit for a series of deadly attacks in Europe and beyond. Since then it has lost much of its territory. </w:t>
      </w:r>
      <w:r w:rsidRPr="0030154A">
        <w:rPr>
          <w:rStyle w:val="StyleUnderline"/>
          <w:highlight w:val="cyan"/>
        </w:rPr>
        <w:t>Despite an improvement at the global level</w:t>
      </w:r>
      <w:r w:rsidRPr="007105C9">
        <w:rPr>
          <w:sz w:val="16"/>
        </w:rPr>
        <w:t xml:space="preserve">, </w:t>
      </w:r>
      <w:r w:rsidRPr="004F02D0">
        <w:rPr>
          <w:rStyle w:val="StyleUnderline"/>
        </w:rPr>
        <w:t xml:space="preserve">some </w:t>
      </w:r>
      <w:r w:rsidRPr="0030154A">
        <w:rPr>
          <w:rStyle w:val="StyleUnderline"/>
          <w:highlight w:val="cyan"/>
        </w:rPr>
        <w:t>specific countries registered more terrorism</w:t>
      </w:r>
      <w:r w:rsidRPr="004F02D0">
        <w:rPr>
          <w:rStyle w:val="StyleUnderline"/>
        </w:rPr>
        <w:t xml:space="preserve"> than before.</w:t>
      </w:r>
      <w:r w:rsidRPr="007105C9">
        <w:rPr>
          <w:sz w:val="16"/>
        </w:rPr>
        <w:t xml:space="preserve"> In the US, the number of lethal attacks almost tripled, with the deadliest case being the Las Vegas shooting in October.</w:t>
      </w:r>
    </w:p>
    <w:p w:rsidR="006E617D" w:rsidRPr="00A31F2A" w:rsidRDefault="006E617D" w:rsidP="006E617D">
      <w:pPr>
        <w:pStyle w:val="Heading4"/>
        <w:rPr>
          <w:rFonts w:asciiTheme="minorHAnsi" w:hAnsiTheme="minorHAnsi" w:cstheme="minorHAnsi"/>
        </w:rPr>
      </w:pPr>
      <w:bookmarkStart w:id="2" w:name="_Hlk531716123"/>
      <w:r w:rsidRPr="00A31F2A">
        <w:rPr>
          <w:rFonts w:asciiTheme="minorHAnsi" w:hAnsiTheme="minorHAnsi" w:cstheme="minorHAnsi"/>
        </w:rPr>
        <w:t>No nuclear terror attack</w:t>
      </w:r>
    </w:p>
    <w:p w:rsidR="006E617D" w:rsidRPr="00A31F2A" w:rsidRDefault="006E617D" w:rsidP="006E617D">
      <w:pPr>
        <w:rPr>
          <w:rFonts w:asciiTheme="minorHAnsi" w:hAnsiTheme="minorHAnsi" w:cstheme="minorHAnsi"/>
        </w:rPr>
      </w:pPr>
      <w:r w:rsidRPr="00A31F2A">
        <w:rPr>
          <w:rStyle w:val="Style13ptBold"/>
          <w:rFonts w:asciiTheme="minorHAnsi" w:hAnsiTheme="minorHAnsi" w:cstheme="minorHAnsi"/>
        </w:rPr>
        <w:t xml:space="preserve">McIntosh &amp; </w:t>
      </w:r>
      <w:proofErr w:type="spellStart"/>
      <w:r w:rsidRPr="00A31F2A">
        <w:rPr>
          <w:rStyle w:val="Style13ptBold"/>
          <w:rFonts w:asciiTheme="minorHAnsi" w:hAnsiTheme="minorHAnsi" w:cstheme="minorHAnsi"/>
        </w:rPr>
        <w:t>Storey</w:t>
      </w:r>
      <w:proofErr w:type="spellEnd"/>
      <w:r w:rsidRPr="00A31F2A">
        <w:rPr>
          <w:rStyle w:val="Style13ptBold"/>
          <w:rFonts w:asciiTheme="minorHAnsi" w:hAnsiTheme="minorHAnsi" w:cstheme="minorHAnsi"/>
        </w:rPr>
        <w:t xml:space="preserve"> 18</w:t>
      </w:r>
      <w:r w:rsidRPr="00A31F2A">
        <w:rPr>
          <w:rFonts w:asciiTheme="minorHAnsi" w:hAnsiTheme="minorHAnsi" w:cstheme="minorHAnsi"/>
        </w:rPr>
        <w:t xml:space="preserve"> (Christopher McIntosh is visiting assistant professor of political studies at Bard College, Ph.D. in 2013 from The University of Chicago, specializing in international relations and has an M.A. in Security Studies from Georgetown &amp; Ian </w:t>
      </w:r>
      <w:proofErr w:type="spellStart"/>
      <w:r w:rsidRPr="00A31F2A">
        <w:rPr>
          <w:rFonts w:asciiTheme="minorHAnsi" w:hAnsiTheme="minorHAnsi" w:cstheme="minorHAnsi"/>
        </w:rPr>
        <w:t>Storey</w:t>
      </w:r>
      <w:proofErr w:type="spellEnd"/>
      <w:r w:rsidRPr="00A31F2A">
        <w:rPr>
          <w:rFonts w:asciiTheme="minorHAnsi" w:hAnsiTheme="minorHAnsi" w:cstheme="minorHAnsi"/>
        </w:rPr>
        <w:t xml:space="preserve"> is a fellow at the Hannah Arendt Center for Politics and Humanities at Bard College, Ph.D. in Political Science from the University of Chicago; Between Acquisition and Use: Assessing the Likelihood of Nuclear Terrorism, </w:t>
      </w:r>
      <w:r w:rsidRPr="00A31F2A">
        <w:rPr>
          <w:rFonts w:asciiTheme="minorHAnsi" w:hAnsiTheme="minorHAnsi" w:cstheme="minorHAnsi"/>
          <w:i/>
        </w:rPr>
        <w:t>International Studies Quarterly</w:t>
      </w:r>
      <w:r w:rsidRPr="00A31F2A">
        <w:rPr>
          <w:rFonts w:asciiTheme="minorHAnsi" w:hAnsiTheme="minorHAnsi" w:cstheme="minorHAnsi"/>
        </w:rPr>
        <w:t>, 19 April 2018, sqx087, https://doi.org/10.1093/isq/sqx087)</w:t>
      </w:r>
    </w:p>
    <w:p w:rsidR="006E617D" w:rsidRPr="006E617D" w:rsidRDefault="006E617D" w:rsidP="006E617D">
      <w:pPr>
        <w:rPr>
          <w:rFonts w:asciiTheme="minorHAnsi" w:hAnsiTheme="minorHAnsi" w:cstheme="minorHAnsi"/>
          <w:sz w:val="14"/>
        </w:rPr>
      </w:pPr>
      <w:r w:rsidRPr="00A31F2A">
        <w:rPr>
          <w:rFonts w:asciiTheme="minorHAnsi" w:hAnsiTheme="minorHAnsi" w:cstheme="minorHAnsi"/>
          <w:sz w:val="14"/>
        </w:rPr>
        <w:t xml:space="preserve">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w:t>
      </w:r>
      <w:r w:rsidRPr="0030154A">
        <w:rPr>
          <w:rStyle w:val="StyleUnderline"/>
          <w:rFonts w:asciiTheme="minorHAnsi" w:hAnsiTheme="minorHAnsi" w:cstheme="minorHAnsi"/>
          <w:highlight w:val="cyan"/>
        </w:rPr>
        <w:t>terrorist</w:t>
      </w:r>
      <w:r w:rsidRPr="00A31F2A">
        <w:rPr>
          <w:rStyle w:val="StyleUnderline"/>
          <w:rFonts w:asciiTheme="minorHAnsi" w:hAnsiTheme="minorHAnsi" w:cstheme="minorHAnsi"/>
        </w:rPr>
        <w:t xml:space="preserve"> groups </w:t>
      </w:r>
      <w:r w:rsidRPr="0030154A">
        <w:rPr>
          <w:rStyle w:val="StyleUnderline"/>
          <w:rFonts w:asciiTheme="minorHAnsi" w:hAnsiTheme="minorHAnsi" w:cstheme="minorHAnsi"/>
          <w:highlight w:val="cyan"/>
        </w:rPr>
        <w:t>face</w:t>
      </w:r>
      <w:r w:rsidRPr="00A31F2A">
        <w:rPr>
          <w:rStyle w:val="StyleUnderline"/>
          <w:rFonts w:asciiTheme="minorHAnsi" w:hAnsiTheme="minorHAnsi" w:cstheme="minorHAnsi"/>
        </w:rPr>
        <w:t xml:space="preserve"> many </w:t>
      </w:r>
      <w:r w:rsidRPr="0030154A">
        <w:rPr>
          <w:rStyle w:val="StyleUnderline"/>
          <w:rFonts w:asciiTheme="minorHAnsi" w:hAnsiTheme="minorHAnsi" w:cstheme="minorHAnsi"/>
          <w:highlight w:val="cyan"/>
        </w:rPr>
        <w:t>short</w:t>
      </w:r>
      <w:r w:rsidRPr="00A31F2A">
        <w:rPr>
          <w:rStyle w:val="StyleUnderline"/>
          <w:rFonts w:asciiTheme="minorHAnsi" w:hAnsiTheme="minorHAnsi" w:cstheme="minorHAnsi"/>
        </w:rPr>
        <w:t xml:space="preserve">-term </w:t>
      </w:r>
      <w:r w:rsidRPr="0030154A">
        <w:rPr>
          <w:rStyle w:val="StyleUnderline"/>
          <w:rFonts w:asciiTheme="minorHAnsi" w:hAnsiTheme="minorHAnsi" w:cstheme="minorHAnsi"/>
          <w:highlight w:val="cyan"/>
        </w:rPr>
        <w:t>and long-term</w:t>
      </w:r>
      <w:r w:rsidRPr="00A31F2A">
        <w:rPr>
          <w:rStyle w:val="StyleUnderline"/>
          <w:rFonts w:asciiTheme="minorHAnsi" w:hAnsiTheme="minorHAnsi" w:cstheme="minorHAnsi"/>
        </w:rPr>
        <w:t xml:space="preserve"> </w:t>
      </w:r>
      <w:r w:rsidRPr="0030154A">
        <w:rPr>
          <w:rStyle w:val="StyleUnderline"/>
          <w:rFonts w:asciiTheme="minorHAnsi" w:hAnsiTheme="minorHAnsi" w:cstheme="minorHAnsi"/>
          <w:highlight w:val="cyan"/>
        </w:rPr>
        <w:t>considerations</w:t>
      </w:r>
      <w:r w:rsidRPr="00A31F2A">
        <w:rPr>
          <w:rFonts w:asciiTheme="minorHAnsi" w:hAnsiTheme="minorHAnsi" w:cstheme="minorHAnsi"/>
          <w:sz w:val="14"/>
        </w:rPr>
        <w:t xml:space="preserve">. They are influenced by factors both external and internal to their organization. </w:t>
      </w:r>
      <w:r w:rsidRPr="00A31F2A">
        <w:rPr>
          <w:rStyle w:val="StyleUnderline"/>
          <w:rFonts w:asciiTheme="minorHAnsi" w:hAnsiTheme="minorHAnsi" w:cstheme="minorHAnsi"/>
        </w:rPr>
        <w:t xml:space="preserve">These include the potential for </w:t>
      </w:r>
      <w:r w:rsidRPr="0030154A">
        <w:rPr>
          <w:rStyle w:val="StyleUnderline"/>
          <w:rFonts w:asciiTheme="minorHAnsi" w:hAnsiTheme="minorHAnsi" w:cstheme="minorHAnsi"/>
          <w:highlight w:val="cyan"/>
        </w:rPr>
        <w:t>backlash</w:t>
      </w:r>
      <w:r w:rsidRPr="00A31F2A">
        <w:rPr>
          <w:rStyle w:val="StyleUnderline"/>
          <w:rFonts w:asciiTheme="minorHAnsi" w:hAnsiTheme="minorHAnsi" w:cstheme="minorHAnsi"/>
        </w:rPr>
        <w:t xml:space="preserve"> among supporters, </w:t>
      </w:r>
      <w:r w:rsidRPr="0030154A">
        <w:rPr>
          <w:rStyle w:val="StyleUnderline"/>
          <w:rFonts w:asciiTheme="minorHAnsi" w:hAnsiTheme="minorHAnsi" w:cstheme="minorHAnsi"/>
          <w:highlight w:val="cyan"/>
        </w:rPr>
        <w:t xml:space="preserve">internal </w:t>
      </w:r>
      <w:proofErr w:type="spellStart"/>
      <w:r w:rsidRPr="0030154A">
        <w:rPr>
          <w:rStyle w:val="StyleUnderline"/>
          <w:rFonts w:asciiTheme="minorHAnsi" w:hAnsiTheme="minorHAnsi" w:cstheme="minorHAnsi"/>
          <w:highlight w:val="cyan"/>
        </w:rPr>
        <w:t>factionalization</w:t>
      </w:r>
      <w:proofErr w:type="spellEnd"/>
      <w:r w:rsidRPr="0030154A">
        <w:rPr>
          <w:rStyle w:val="StyleUnderline"/>
          <w:rFonts w:asciiTheme="minorHAnsi" w:hAnsiTheme="minorHAnsi" w:cstheme="minorHAnsi"/>
          <w:highlight w:val="cyan"/>
        </w:rPr>
        <w:t xml:space="preserve"> </w:t>
      </w:r>
      <w:r w:rsidRPr="004738C3">
        <w:rPr>
          <w:rStyle w:val="StyleUnderline"/>
          <w:rFonts w:asciiTheme="minorHAnsi" w:hAnsiTheme="minorHAnsi" w:cstheme="minorHAnsi"/>
        </w:rPr>
        <w:t>over nuclear strategy and</w:t>
      </w:r>
      <w:r w:rsidRPr="00A31F2A">
        <w:rPr>
          <w:rStyle w:val="StyleUnderline"/>
          <w:rFonts w:asciiTheme="minorHAnsi" w:hAnsiTheme="minorHAnsi" w:cstheme="minorHAnsi"/>
        </w:rPr>
        <w:t xml:space="preserve"> doctrine, and an </w:t>
      </w:r>
      <w:r w:rsidRPr="0030154A">
        <w:rPr>
          <w:rStyle w:val="StyleUnderline"/>
          <w:rFonts w:asciiTheme="minorHAnsi" w:hAnsiTheme="minorHAnsi" w:cstheme="minorHAnsi"/>
          <w:highlight w:val="cyan"/>
        </w:rPr>
        <w:t>overwhelming response by the target state and the international community</w:t>
      </w:r>
      <w:r w:rsidRPr="00A31F2A">
        <w:rPr>
          <w:rFonts w:asciiTheme="minorHAnsi" w:hAnsiTheme="minorHAnsi" w:cstheme="minorHAnsi"/>
          <w:sz w:val="14"/>
        </w:rPr>
        <w:t xml:space="preserve">. Moreover, we suggest a way to bring the </w:t>
      </w:r>
      <w:proofErr w:type="spellStart"/>
      <w:r w:rsidRPr="00A31F2A">
        <w:rPr>
          <w:rFonts w:asciiTheme="minorHAnsi" w:hAnsiTheme="minorHAnsi" w:cstheme="minorHAnsi"/>
          <w:sz w:val="14"/>
        </w:rPr>
        <w:t>recursivity</w:t>
      </w:r>
      <w:proofErr w:type="spellEnd"/>
      <w:r w:rsidRPr="00A31F2A">
        <w:rPr>
          <w:rFonts w:asciiTheme="minorHAnsi" w:hAnsiTheme="minorHAnsi" w:cstheme="minorHAnsi"/>
          <w:sz w:val="14"/>
        </w:rPr>
        <w:t xml:space="preserve"> of strategic choice into the account of terrorist organizational decision-making. These organizations must consider the long-term effects of a nuclear attack. An attack occurs in the context of an ongoing campaign by a well-established organization. </w:t>
      </w:r>
      <w:r w:rsidRPr="00A31F2A">
        <w:rPr>
          <w:rStyle w:val="StyleUnderline"/>
          <w:rFonts w:asciiTheme="minorHAnsi" w:hAnsiTheme="minorHAnsi" w:cstheme="minorHAnsi"/>
        </w:rPr>
        <w:t xml:space="preserve">Opportunity costs exist because </w:t>
      </w:r>
      <w:r w:rsidRPr="0030154A">
        <w:rPr>
          <w:rStyle w:val="StyleUnderline"/>
          <w:rFonts w:asciiTheme="minorHAnsi" w:hAnsiTheme="minorHAnsi" w:cstheme="minorHAnsi"/>
          <w:highlight w:val="cyan"/>
        </w:rPr>
        <w:t>escalating</w:t>
      </w:r>
      <w:r w:rsidRPr="00A31F2A">
        <w:rPr>
          <w:rStyle w:val="StyleUnderline"/>
          <w:rFonts w:asciiTheme="minorHAnsi" w:hAnsiTheme="minorHAnsi" w:cstheme="minorHAnsi"/>
        </w:rPr>
        <w:t xml:space="preserve"> </w:t>
      </w:r>
      <w:r w:rsidRPr="0030154A">
        <w:rPr>
          <w:rStyle w:val="StyleUnderline"/>
          <w:rFonts w:asciiTheme="minorHAnsi" w:hAnsiTheme="minorHAnsi" w:cstheme="minorHAnsi"/>
          <w:highlight w:val="cyan"/>
        </w:rPr>
        <w:t>to</w:t>
      </w:r>
      <w:r w:rsidRPr="00A31F2A">
        <w:rPr>
          <w:rStyle w:val="StyleUnderline"/>
          <w:rFonts w:asciiTheme="minorHAnsi" w:hAnsiTheme="minorHAnsi" w:cstheme="minorHAnsi"/>
        </w:rPr>
        <w:t xml:space="preserve"> </w:t>
      </w:r>
      <w:r w:rsidRPr="0030154A">
        <w:rPr>
          <w:rStyle w:val="StyleUnderline"/>
          <w:rFonts w:asciiTheme="minorHAnsi" w:hAnsiTheme="minorHAnsi" w:cstheme="minorHAnsi"/>
          <w:highlight w:val="cyan"/>
        </w:rPr>
        <w:t>nuclear</w:t>
      </w:r>
      <w:r w:rsidRPr="00A31F2A">
        <w:rPr>
          <w:rStyle w:val="StyleUnderline"/>
          <w:rFonts w:asciiTheme="minorHAnsi" w:hAnsiTheme="minorHAnsi" w:cstheme="minorHAnsi"/>
        </w:rPr>
        <w:t xml:space="preserve"> attack </w:t>
      </w:r>
      <w:r w:rsidRPr="0030154A">
        <w:rPr>
          <w:rStyle w:val="Emphasis"/>
          <w:rFonts w:asciiTheme="minorHAnsi" w:hAnsiTheme="minorHAnsi" w:cstheme="minorHAnsi"/>
          <w:highlight w:val="cyan"/>
        </w:rPr>
        <w:t>forecloses future options</w:t>
      </w:r>
      <w:r w:rsidRPr="00A31F2A">
        <w:rPr>
          <w:rFonts w:asciiTheme="minorHAnsi" w:hAnsiTheme="minorHAnsi" w:cstheme="minorHAnsi"/>
          <w:sz w:val="14"/>
        </w:rPr>
        <w:t xml:space="preserve">. As well, </w:t>
      </w:r>
      <w:r w:rsidRPr="0030154A">
        <w:rPr>
          <w:rStyle w:val="StyleUnderline"/>
          <w:rFonts w:asciiTheme="minorHAnsi" w:hAnsiTheme="minorHAnsi" w:cstheme="minorHAnsi"/>
          <w:highlight w:val="cyan"/>
        </w:rPr>
        <w:t>conducting</w:t>
      </w:r>
      <w:r w:rsidRPr="00A31F2A">
        <w:rPr>
          <w:rStyle w:val="StyleUnderline"/>
          <w:rFonts w:asciiTheme="minorHAnsi" w:hAnsiTheme="minorHAnsi" w:cstheme="minorHAnsi"/>
        </w:rPr>
        <w:t xml:space="preserve"> </w:t>
      </w:r>
      <w:r w:rsidRPr="0030154A">
        <w:rPr>
          <w:rStyle w:val="StyleUnderline"/>
          <w:rFonts w:asciiTheme="minorHAnsi" w:hAnsiTheme="minorHAnsi" w:cstheme="minorHAnsi"/>
          <w:highlight w:val="cyan"/>
        </w:rPr>
        <w:t>an attack</w:t>
      </w:r>
      <w:r w:rsidRPr="00A31F2A">
        <w:rPr>
          <w:rStyle w:val="StyleUnderline"/>
          <w:rFonts w:asciiTheme="minorHAnsi" w:hAnsiTheme="minorHAnsi" w:cstheme="minorHAnsi"/>
        </w:rPr>
        <w:t xml:space="preserve"> may not only </w:t>
      </w:r>
      <w:r w:rsidRPr="0030154A">
        <w:rPr>
          <w:rStyle w:val="StyleUnderline"/>
          <w:rFonts w:asciiTheme="minorHAnsi" w:hAnsiTheme="minorHAnsi" w:cstheme="minorHAnsi"/>
          <w:highlight w:val="cyan"/>
        </w:rPr>
        <w:t>preclude</w:t>
      </w:r>
      <w:r w:rsidRPr="00A31F2A">
        <w:rPr>
          <w:rStyle w:val="StyleUnderline"/>
          <w:rFonts w:asciiTheme="minorHAnsi" w:hAnsiTheme="minorHAnsi" w:cstheme="minorHAnsi"/>
        </w:rPr>
        <w:t xml:space="preserve"> other strategies, but the </w:t>
      </w:r>
      <w:r w:rsidRPr="0030154A">
        <w:rPr>
          <w:rStyle w:val="StyleUnderline"/>
          <w:rFonts w:asciiTheme="minorHAnsi" w:hAnsiTheme="minorHAnsi" w:cstheme="minorHAnsi"/>
          <w:highlight w:val="cyan"/>
        </w:rPr>
        <w:t>continued existence of the group itself</w:t>
      </w:r>
      <w:r w:rsidRPr="00A31F2A">
        <w:rPr>
          <w:rFonts w:asciiTheme="minorHAnsi" w:hAnsiTheme="minorHAnsi" w:cstheme="minorHAnsi"/>
          <w:sz w:val="14"/>
        </w:rPr>
        <w:t xml:space="preserve">. </w:t>
      </w:r>
      <w:r w:rsidRPr="0030154A">
        <w:rPr>
          <w:rStyle w:val="Emphasis"/>
          <w:rFonts w:asciiTheme="minorHAnsi" w:hAnsiTheme="minorHAnsi" w:cstheme="minorHAnsi"/>
          <w:highlight w:val="cyan"/>
        </w:rPr>
        <w:t>This changes the game significantly</w:t>
      </w:r>
      <w:r w:rsidRPr="00A31F2A">
        <w:rPr>
          <w:rFonts w:asciiTheme="minorHAnsi" w:hAnsiTheme="minorHAnsi" w:cstheme="minorHAnsi"/>
          <w:sz w:val="14"/>
        </w:rPr>
        <w:t xml:space="preserve">. In most cases, a nuclear attack must present not just an effective option for the moment, but the only strategic option worth pursuing going forward. Once we take these considerations into account, </w:t>
      </w:r>
      <w:r w:rsidRPr="00A31F2A">
        <w:rPr>
          <w:rStyle w:val="StyleUnderline"/>
          <w:rFonts w:asciiTheme="minorHAnsi" w:hAnsiTheme="minorHAnsi" w:cstheme="minorHAnsi"/>
        </w:rPr>
        <w:t>the detonation of a nuclear weapon generally appears the least strategically advantageous option for non-state groups</w:t>
      </w:r>
      <w:r w:rsidRPr="00A31F2A">
        <w:rPr>
          <w:rFonts w:asciiTheme="minorHAnsi" w:hAnsiTheme="minorHAnsi" w:cstheme="minorHAnsi"/>
          <w:sz w:val="14"/>
        </w:rPr>
        <w:t xml:space="preserve">. Indeed, </w:t>
      </w:r>
      <w:r w:rsidRPr="00A31F2A">
        <w:rPr>
          <w:rStyle w:val="StyleUnderline"/>
          <w:rFonts w:asciiTheme="minorHAnsi" w:hAnsiTheme="minorHAnsi" w:cstheme="minorHAnsi"/>
        </w:rPr>
        <w:t>the factors</w:t>
      </w:r>
      <w:r w:rsidRPr="00A31F2A">
        <w:rPr>
          <w:rFonts w:asciiTheme="minorHAnsi" w:hAnsiTheme="minorHAnsi" w:cstheme="minorHAnsi"/>
          <w:sz w:val="14"/>
        </w:rPr>
        <w:t xml:space="preserve"> presented </w:t>
      </w:r>
      <w:r w:rsidRPr="00A31F2A">
        <w:rPr>
          <w:rStyle w:val="StyleUnderline"/>
          <w:rFonts w:asciiTheme="minorHAnsi" w:hAnsiTheme="minorHAnsi" w:cstheme="minorHAnsi"/>
        </w:rPr>
        <w:t>here are analytically independent, adaptable, and scalable to particular threat contexts</w:t>
      </w:r>
      <w:r w:rsidRPr="00A31F2A">
        <w:rPr>
          <w:rFonts w:asciiTheme="minorHAnsi" w:hAnsiTheme="minorHAnsi" w:cstheme="minorHAnsi"/>
          <w:sz w:val="14"/>
        </w:rPr>
        <w:t xml:space="preserve">. We can therefore use our framework to study the opportunities and constraints faced by specific future groups. It should therefore assist in the process of planning responses to potential nuclear acquisition by terrorist groups. Successive governments have now identified </w:t>
      </w:r>
      <w:r w:rsidRPr="00A31F2A">
        <w:rPr>
          <w:rStyle w:val="StyleUnderline"/>
          <w:rFonts w:asciiTheme="minorHAnsi" w:hAnsiTheme="minorHAnsi" w:cstheme="minorHAnsi"/>
        </w:rPr>
        <w:t>nuclear terrorism as a critical concern</w:t>
      </w:r>
      <w:r w:rsidRPr="00A31F2A">
        <w:rPr>
          <w:rFonts w:asciiTheme="minorHAnsi" w:hAnsiTheme="minorHAnsi" w:cstheme="minorHAnsi"/>
          <w:sz w:val="14"/>
        </w:rPr>
        <w:t xml:space="preserve"> in the formulation of security policy. This line of thinking </w:t>
      </w:r>
      <w:r w:rsidRPr="00A31F2A">
        <w:rPr>
          <w:rStyle w:val="StyleUnderline"/>
          <w:rFonts w:asciiTheme="minorHAnsi" w:hAnsiTheme="minorHAnsi" w:cstheme="minorHAnsi"/>
        </w:rPr>
        <w:t>systematically underspecifies, or simply misunderstands, key considerations that terrorist organizations take into account</w:t>
      </w:r>
      <w:r w:rsidRPr="00A31F2A">
        <w:rPr>
          <w:rFonts w:asciiTheme="minorHAnsi" w:hAnsiTheme="minorHAnsi" w:cstheme="minorHAnsi"/>
          <w:sz w:val="14"/>
        </w:rPr>
        <w:t xml:space="preserve">. </w:t>
      </w:r>
      <w:r w:rsidRPr="00A31F2A">
        <w:rPr>
          <w:rStyle w:val="StyleUnderline"/>
          <w:rFonts w:asciiTheme="minorHAnsi" w:hAnsiTheme="minorHAnsi" w:cstheme="minorHAnsi"/>
        </w:rPr>
        <w:t>These include the group's organizational survival, opportunity costs, and the conflation of victory with the end of hostilities</w:t>
      </w:r>
      <w:r w:rsidRPr="00A31F2A">
        <w:rPr>
          <w:rFonts w:asciiTheme="minorHAnsi" w:hAnsiTheme="minorHAnsi" w:cstheme="minorHAnsi"/>
          <w:sz w:val="14"/>
        </w:rPr>
        <w:t xml:space="preserve">. </w:t>
      </w:r>
      <w:r w:rsidRPr="0030154A">
        <w:rPr>
          <w:rStyle w:val="StyleUnderline"/>
          <w:rFonts w:asciiTheme="minorHAnsi" w:hAnsiTheme="minorHAnsi" w:cstheme="minorHAnsi"/>
          <w:highlight w:val="cyan"/>
        </w:rPr>
        <w:t xml:space="preserve">Each factor presents </w:t>
      </w:r>
      <w:r w:rsidRPr="0030154A">
        <w:rPr>
          <w:rStyle w:val="Emphasis"/>
          <w:rFonts w:asciiTheme="minorHAnsi" w:hAnsiTheme="minorHAnsi" w:cstheme="minorHAnsi"/>
          <w:highlight w:val="cyan"/>
        </w:rPr>
        <w:t>strong disincentives</w:t>
      </w:r>
      <w:r w:rsidRPr="0030154A">
        <w:rPr>
          <w:rStyle w:val="StyleUnderline"/>
          <w:rFonts w:asciiTheme="minorHAnsi" w:hAnsiTheme="minorHAnsi" w:cstheme="minorHAnsi"/>
          <w:highlight w:val="cyan"/>
        </w:rPr>
        <w:t xml:space="preserve"> to immediate nuclear attack</w:t>
      </w:r>
      <w:r w:rsidRPr="00A31F2A">
        <w:rPr>
          <w:rFonts w:asciiTheme="minorHAnsi" w:hAnsiTheme="minorHAnsi" w:cstheme="minorHAnsi"/>
          <w:sz w:val="14"/>
        </w:rPr>
        <w:t xml:space="preserve">. A nuclear-armed terrorist group is exceedingly dangerous, but for different reasons than normally assumed. The options available to the group that fall short of detonation or attack remain considerable, albeit less spectacular and immediate. Just as scholars like Bunn et al. (2015) are careful to do, </w:t>
      </w:r>
      <w:r w:rsidRPr="00A31F2A">
        <w:rPr>
          <w:rStyle w:val="StyleUnderline"/>
          <w:rFonts w:asciiTheme="minorHAnsi" w:hAnsiTheme="minorHAnsi" w:cstheme="minorHAnsi"/>
        </w:rPr>
        <w:t>political actors and analysts should resist uncritically deploying the term “nuclear terrorism” in an umbrella fashion</w:t>
      </w:r>
      <w:r w:rsidRPr="00A31F2A">
        <w:rPr>
          <w:rFonts w:asciiTheme="minorHAnsi" w:hAnsiTheme="minorHAnsi" w:cstheme="minorHAnsi"/>
          <w:sz w:val="14"/>
        </w:rPr>
        <w:t>.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negotiation—regardless of what the target state chooses to label it. Far from demonstrating weakness, employing threats while dangling the possibility of political concessions can widen internal divisions, heightening the overall organizational costs of escalating violence (</w:t>
      </w:r>
      <w:proofErr w:type="spellStart"/>
      <w:r w:rsidRPr="00A31F2A">
        <w:rPr>
          <w:rFonts w:asciiTheme="minorHAnsi" w:hAnsiTheme="minorHAnsi" w:cstheme="minorHAnsi"/>
          <w:sz w:val="14"/>
        </w:rPr>
        <w:t>Toros</w:t>
      </w:r>
      <w:proofErr w:type="spellEnd"/>
      <w:r w:rsidRPr="00A31F2A">
        <w:rPr>
          <w:rFonts w:asciiTheme="minorHAnsi" w:hAnsiTheme="minorHAnsi" w:cstheme="minorHAnsi"/>
          <w:sz w:val="14"/>
        </w:rPr>
        <w:t xml:space="preserve"> 2008; Cronin 2009). 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w:t>
      </w:r>
      <w:proofErr w:type="spellStart"/>
      <w:r w:rsidRPr="00A31F2A">
        <w:rPr>
          <w:rFonts w:asciiTheme="minorHAnsi" w:hAnsiTheme="minorHAnsi" w:cstheme="minorHAnsi"/>
          <w:sz w:val="14"/>
        </w:rPr>
        <w:t>Kristo</w:t>
      </w:r>
      <w:proofErr w:type="spellEnd"/>
      <w:r w:rsidRPr="00A31F2A">
        <w:rPr>
          <w:rFonts w:asciiTheme="minorHAnsi" w:hAnsiTheme="minorHAnsi" w:cstheme="minorHAnsi"/>
          <w:sz w:val="14"/>
        </w:rPr>
        <w:t xml:space="preserve"> and </w:t>
      </w:r>
      <w:proofErr w:type="spellStart"/>
      <w:r w:rsidRPr="00A31F2A">
        <w:rPr>
          <w:rFonts w:asciiTheme="minorHAnsi" w:hAnsiTheme="minorHAnsi" w:cstheme="minorHAnsi"/>
          <w:sz w:val="14"/>
        </w:rPr>
        <w:t>Tumey</w:t>
      </w:r>
      <w:proofErr w:type="spellEnd"/>
      <w:r w:rsidRPr="00A31F2A">
        <w:rPr>
          <w:rFonts w:asciiTheme="minorHAnsi" w:hAnsiTheme="minorHAnsi" w:cstheme="minorHAnsi"/>
          <w:sz w:val="14"/>
        </w:rPr>
        <w:t xml:space="preserve"> 2013). These efforts would be improved with a more widespread international commitment via the IAEA to placing signature markers in weapons and </w:t>
      </w:r>
      <w:proofErr w:type="spellStart"/>
      <w:r w:rsidRPr="00A31F2A">
        <w:rPr>
          <w:rFonts w:asciiTheme="minorHAnsi" w:hAnsiTheme="minorHAnsi" w:cstheme="minorHAnsi"/>
          <w:sz w:val="14"/>
        </w:rPr>
        <w:t>weaponizable</w:t>
      </w:r>
      <w:proofErr w:type="spellEnd"/>
      <w:r w:rsidRPr="00A31F2A">
        <w:rPr>
          <w:rFonts w:asciiTheme="minorHAnsi" w:hAnsiTheme="minorHAnsi" w:cstheme="minorHAnsi"/>
          <w:sz w:val="14"/>
        </w:rPr>
        <w:t xml:space="preserve"> material (</w:t>
      </w:r>
      <w:proofErr w:type="spellStart"/>
      <w:r w:rsidRPr="00A31F2A">
        <w:rPr>
          <w:rFonts w:asciiTheme="minorHAnsi" w:hAnsiTheme="minorHAnsi" w:cstheme="minorHAnsi"/>
          <w:sz w:val="14"/>
        </w:rPr>
        <w:t>Korbatov</w:t>
      </w:r>
      <w:proofErr w:type="spellEnd"/>
      <w:r w:rsidRPr="00A31F2A">
        <w:rPr>
          <w:rFonts w:asciiTheme="minorHAnsi" w:hAnsiTheme="minorHAnsi" w:cstheme="minorHAnsi"/>
          <w:sz w:val="14"/>
        </w:rPr>
        <w:t xml:space="preserve"> et al. 2015, 70; Findlay 2014, 6). Ultimately, </w:t>
      </w:r>
      <w:r w:rsidRPr="00A31F2A">
        <w:rPr>
          <w:rStyle w:val="StyleUnderline"/>
          <w:rFonts w:asciiTheme="minorHAnsi" w:hAnsiTheme="minorHAnsi" w:cstheme="minorHAnsi"/>
        </w:rPr>
        <w:t>when it comes to the threat of a nuclear attack by a terrorist,</w:t>
      </w:r>
      <w:r w:rsidRPr="00A31F2A">
        <w:rPr>
          <w:rFonts w:asciiTheme="minorHAnsi" w:hAnsiTheme="minorHAnsi" w:cstheme="minorHAnsi"/>
          <w:sz w:val="14"/>
        </w:rPr>
        <w:t xml:space="preserve"> </w:t>
      </w:r>
      <w:r w:rsidRPr="0030154A">
        <w:rPr>
          <w:rStyle w:val="Emphasis"/>
          <w:rFonts w:asciiTheme="minorHAnsi" w:hAnsiTheme="minorHAnsi" w:cstheme="minorHAnsi"/>
          <w:highlight w:val="cyan"/>
        </w:rPr>
        <w:t xml:space="preserve">presumption should lie </w:t>
      </w:r>
      <w:r w:rsidRPr="00CD5D78">
        <w:rPr>
          <w:rStyle w:val="Emphasis"/>
          <w:rFonts w:asciiTheme="minorHAnsi" w:hAnsiTheme="minorHAnsi" w:cstheme="minorHAnsi"/>
        </w:rPr>
        <w:t xml:space="preserve">squarely </w:t>
      </w:r>
      <w:r w:rsidRPr="0030154A">
        <w:rPr>
          <w:rStyle w:val="Emphasis"/>
          <w:rFonts w:asciiTheme="minorHAnsi" w:hAnsiTheme="minorHAnsi" w:cstheme="minorHAnsi"/>
          <w:highlight w:val="cyan"/>
        </w:rPr>
        <w:t>on the side of skepticism rather than inevitability</w:t>
      </w:r>
      <w:r w:rsidRPr="00A31F2A">
        <w:rPr>
          <w:rFonts w:asciiTheme="minorHAnsi" w:hAnsiTheme="minorHAnsi" w:cstheme="minorHAnsi"/>
          <w:sz w:val="14"/>
        </w:rPr>
        <w:t xml:space="preserve">. While some terrorist organizations have some incentives for nuclear acquisition, paradoxically and </w:t>
      </w:r>
      <w:r w:rsidRPr="00CD5D78">
        <w:rPr>
          <w:rFonts w:asciiTheme="minorHAnsi" w:hAnsiTheme="minorHAnsi" w:cstheme="minorHAnsi"/>
          <w:sz w:val="14"/>
        </w:rPr>
        <w:t xml:space="preserve">thankfully, </w:t>
      </w:r>
      <w:r w:rsidRPr="00CD5D78">
        <w:rPr>
          <w:rStyle w:val="StyleUnderline"/>
          <w:rFonts w:asciiTheme="minorHAnsi" w:hAnsiTheme="minorHAnsi" w:cstheme="minorHAnsi"/>
        </w:rPr>
        <w:t xml:space="preserve">the most strategic </w:t>
      </w:r>
      <w:r w:rsidRPr="0030154A">
        <w:rPr>
          <w:rStyle w:val="StyleUnderline"/>
          <w:rFonts w:asciiTheme="minorHAnsi" w:hAnsiTheme="minorHAnsi" w:cstheme="minorHAnsi"/>
          <w:highlight w:val="cyan"/>
        </w:rPr>
        <w:t xml:space="preserve">uses of a nuclear weapon </w:t>
      </w:r>
      <w:r w:rsidRPr="0030154A">
        <w:rPr>
          <w:rStyle w:val="Emphasis"/>
          <w:rFonts w:asciiTheme="minorHAnsi" w:hAnsiTheme="minorHAnsi" w:cstheme="minorHAnsi"/>
          <w:highlight w:val="cyan"/>
        </w:rPr>
        <w:t>fall well short of actual nuclear attack</w:t>
      </w:r>
      <w:r w:rsidRPr="00A31F2A">
        <w:rPr>
          <w:rFonts w:asciiTheme="minorHAnsi" w:hAnsiTheme="minorHAnsi" w:cstheme="minorHAnsi"/>
          <w:sz w:val="14"/>
        </w:rPr>
        <w:t>. From a scholarly perspective, as well as a political one, we need to start to think through how states would act in a world with nuclear-armed non-state actors. In doing so, we should avoid assumptions that fit neither with known nuclear strategy nor the empirical behavior of non-state organizations. Like most clichés, the post–Cold War trope that the threat of attack is higher now than it was during the US-USSR arms race (</w:t>
      </w:r>
      <w:proofErr w:type="spellStart"/>
      <w:r w:rsidRPr="00A31F2A">
        <w:rPr>
          <w:rFonts w:asciiTheme="minorHAnsi" w:hAnsiTheme="minorHAnsi" w:cstheme="minorHAnsi"/>
          <w:sz w:val="14"/>
        </w:rPr>
        <w:t>Litwak</w:t>
      </w:r>
      <w:proofErr w:type="spellEnd"/>
      <w:r w:rsidRPr="00A31F2A">
        <w:rPr>
          <w:rFonts w:asciiTheme="minorHAnsi" w:hAnsiTheme="minorHAnsi" w:cstheme="minorHAnsi"/>
          <w:sz w:val="14"/>
        </w:rPr>
        <w:t xml:space="preserve"> 2016) obscures much more than it reveals.</w:t>
      </w:r>
      <w:bookmarkEnd w:id="2"/>
    </w:p>
    <w:p w:rsidR="00343DDB" w:rsidRDefault="00343DDB" w:rsidP="006E617D">
      <w:pPr>
        <w:pStyle w:val="Heading3"/>
      </w:pPr>
      <w:r>
        <w:t>Failed States D</w:t>
      </w:r>
      <w:r w:rsidR="006E617D">
        <w:t>efense</w:t>
      </w:r>
    </w:p>
    <w:p w:rsidR="006E617D" w:rsidRPr="00DD78E9" w:rsidRDefault="006E617D" w:rsidP="006E617D">
      <w:pPr>
        <w:pStyle w:val="Heading4"/>
        <w:rPr>
          <w:rFonts w:asciiTheme="minorHAnsi" w:hAnsiTheme="minorHAnsi" w:cstheme="minorHAnsi"/>
        </w:rPr>
      </w:pPr>
      <w:r w:rsidRPr="00DD78E9">
        <w:rPr>
          <w:rFonts w:asciiTheme="minorHAnsi" w:hAnsiTheme="minorHAnsi" w:cstheme="minorHAnsi"/>
        </w:rPr>
        <w:t>No impact to failed states</w:t>
      </w:r>
    </w:p>
    <w:p w:rsidR="006E617D" w:rsidRPr="00DD78E9" w:rsidRDefault="006E617D" w:rsidP="006E617D">
      <w:pPr>
        <w:rPr>
          <w:rFonts w:asciiTheme="minorHAnsi" w:hAnsiTheme="minorHAnsi" w:cstheme="minorHAnsi"/>
        </w:rPr>
      </w:pPr>
      <w:r w:rsidRPr="00DD78E9">
        <w:rPr>
          <w:rFonts w:asciiTheme="minorHAnsi" w:hAnsiTheme="minorHAnsi" w:cstheme="minorHAnsi"/>
        </w:rPr>
        <w:t xml:space="preserve">Michael J. </w:t>
      </w:r>
      <w:proofErr w:type="spellStart"/>
      <w:r w:rsidRPr="00DD78E9">
        <w:rPr>
          <w:rStyle w:val="Style13ptBold"/>
          <w:rFonts w:asciiTheme="minorHAnsi" w:hAnsiTheme="minorHAnsi" w:cstheme="minorHAnsi"/>
        </w:rPr>
        <w:t>Mazarr</w:t>
      </w:r>
      <w:proofErr w:type="spellEnd"/>
      <w:r w:rsidRPr="00DD78E9">
        <w:rPr>
          <w:rStyle w:val="Style13ptBold"/>
          <w:rFonts w:asciiTheme="minorHAnsi" w:hAnsiTheme="minorHAnsi" w:cstheme="minorHAnsi"/>
        </w:rPr>
        <w:t xml:space="preserve"> 14</w:t>
      </w:r>
      <w:r w:rsidRPr="00DD78E9">
        <w:rPr>
          <w:rFonts w:asciiTheme="minorHAnsi" w:hAnsiTheme="minorHAnsi" w:cstheme="minorHAnsi"/>
        </w:rPr>
        <w:t>, Professor of National Security Strategy at the National War College, “The Rise and Fall of the Failed-State Paradigm”, January/February 2014, Foreign Affairs, http://www.foreignaffairs.com/articles/140347/michael-j-mazarr/the-rise-and-fall-of-the-failed-state-paradigm</w:t>
      </w:r>
    </w:p>
    <w:p w:rsidR="006E617D" w:rsidRPr="006E617D" w:rsidRDefault="006E617D" w:rsidP="006E617D">
      <w:pPr>
        <w:rPr>
          <w:rFonts w:asciiTheme="minorHAnsi" w:hAnsiTheme="minorHAnsi" w:cstheme="minorHAnsi"/>
          <w:sz w:val="16"/>
        </w:rPr>
      </w:pPr>
      <w:r w:rsidRPr="00DD78E9">
        <w:rPr>
          <w:rFonts w:asciiTheme="minorHAnsi" w:hAnsiTheme="minorHAnsi" w:cstheme="minorHAnsi"/>
          <w:sz w:val="16"/>
        </w:rPr>
        <w:t xml:space="preserve">From one angle, the concern with </w:t>
      </w:r>
      <w:r w:rsidRPr="0030154A">
        <w:rPr>
          <w:rStyle w:val="StyleUnderline"/>
          <w:rFonts w:asciiTheme="minorHAnsi" w:hAnsiTheme="minorHAnsi" w:cstheme="minorHAnsi"/>
          <w:highlight w:val="cyan"/>
        </w:rPr>
        <w:t>weak states</w:t>
      </w:r>
      <w:r w:rsidRPr="00DD78E9">
        <w:rPr>
          <w:rFonts w:asciiTheme="minorHAnsi" w:hAnsiTheme="minorHAnsi" w:cstheme="minorHAnsi"/>
          <w:sz w:val="16"/>
        </w:rPr>
        <w:t xml:space="preserve"> could be seen as a response to actual conditions on the ground. Problems had always festered in disordered parts of the developing world. Without great- power conflict as an urgent national security priority, those problems were more clearly visible and harder to ignore. From another angle, it </w:t>
      </w:r>
      <w:r w:rsidRPr="0030154A">
        <w:rPr>
          <w:rStyle w:val="StyleUnderline"/>
          <w:rFonts w:asciiTheme="minorHAnsi" w:hAnsiTheme="minorHAnsi" w:cstheme="minorHAnsi"/>
          <w:highlight w:val="cyan"/>
        </w:rPr>
        <w:t xml:space="preserve">could be seen as a </w:t>
      </w:r>
      <w:r w:rsidRPr="0030154A">
        <w:rPr>
          <w:rStyle w:val="Emphasis"/>
          <w:rFonts w:asciiTheme="minorHAnsi" w:hAnsiTheme="minorHAnsi" w:cstheme="minorHAnsi"/>
          <w:highlight w:val="cyan"/>
        </w:rPr>
        <w:t>classic meme</w:t>
      </w:r>
      <w:r w:rsidRPr="00DD78E9">
        <w:rPr>
          <w:rStyle w:val="StyleUnderline"/>
          <w:rFonts w:asciiTheme="minorHAnsi" w:hAnsiTheme="minorHAnsi" w:cstheme="minorHAnsi"/>
        </w:rPr>
        <w:t xml:space="preserve"> -- a concept or </w:t>
      </w:r>
      <w:r w:rsidRPr="0030154A">
        <w:rPr>
          <w:rStyle w:val="StyleUnderline"/>
          <w:rFonts w:asciiTheme="minorHAnsi" w:hAnsiTheme="minorHAnsi" w:cstheme="minorHAnsi"/>
          <w:highlight w:val="cyan"/>
        </w:rPr>
        <w:t>intellectual fad riding to prominence through</w:t>
      </w:r>
      <w:r w:rsidRPr="00DD78E9">
        <w:rPr>
          <w:rStyle w:val="StyleUnderline"/>
          <w:rFonts w:asciiTheme="minorHAnsi" w:hAnsiTheme="minorHAnsi" w:cstheme="minorHAnsi"/>
        </w:rPr>
        <w:t xml:space="preserve"> social diffusion, articles by prominent thinkers, </w:t>
      </w:r>
      <w:r w:rsidRPr="0030154A">
        <w:rPr>
          <w:rStyle w:val="StyleUnderline"/>
          <w:rFonts w:asciiTheme="minorHAnsi" w:hAnsiTheme="minorHAnsi" w:cstheme="minorHAnsi"/>
          <w:highlight w:val="cyan"/>
        </w:rPr>
        <w:t>a flurry of attention</w:t>
      </w:r>
      <w:r w:rsidRPr="00DD78E9">
        <w:rPr>
          <w:rFonts w:asciiTheme="minorHAnsi" w:hAnsiTheme="minorHAnsi" w:cstheme="minorHAnsi"/>
          <w:sz w:val="16"/>
        </w:rPr>
        <w:t xml:space="preserve"> from the mainstream press, and a series of foundation grants, think-tank projects, roundtables, and conferences.</w:t>
      </w:r>
      <w:r w:rsidRPr="00DD78E9">
        <w:rPr>
          <w:rFonts w:asciiTheme="minorHAnsi" w:hAnsiTheme="minorHAnsi" w:cstheme="minorHAnsi"/>
          <w:sz w:val="12"/>
        </w:rPr>
        <w:t>¶</w:t>
      </w:r>
      <w:r w:rsidRPr="00DD78E9">
        <w:rPr>
          <w:rFonts w:asciiTheme="minorHAnsi" w:hAnsiTheme="minorHAnsi" w:cstheme="minorHAnsi"/>
          <w:sz w:val="16"/>
        </w:rPr>
        <w:t xml:space="preserve"> From a third angle, however, </w:t>
      </w:r>
      <w:r w:rsidRPr="00DD78E9">
        <w:rPr>
          <w:rStyle w:val="StyleUnderline"/>
          <w:rFonts w:asciiTheme="minorHAnsi" w:hAnsiTheme="minorHAnsi" w:cstheme="minorHAnsi"/>
        </w:rPr>
        <w:t>it could be</w:t>
      </w:r>
      <w:r w:rsidRPr="00DD78E9">
        <w:rPr>
          <w:rFonts w:asciiTheme="minorHAnsi" w:hAnsiTheme="minorHAnsi" w:cstheme="minorHAnsi"/>
          <w:sz w:val="16"/>
        </w:rPr>
        <w:t xml:space="preserve"> </w:t>
      </w:r>
      <w:r w:rsidRPr="00DD78E9">
        <w:rPr>
          <w:rStyle w:val="StyleUnderline"/>
          <w:rFonts w:asciiTheme="minorHAnsi" w:hAnsiTheme="minorHAnsi" w:cstheme="minorHAnsi"/>
        </w:rPr>
        <w:t>seen as a solution to</w:t>
      </w:r>
      <w:r w:rsidRPr="00DD78E9">
        <w:rPr>
          <w:rFonts w:asciiTheme="minorHAnsi" w:hAnsiTheme="minorHAnsi" w:cstheme="minorHAnsi"/>
          <w:sz w:val="16"/>
        </w:rPr>
        <w:t xml:space="preserve"> an unusual concern confronting U.S. policymakers in this era: </w:t>
      </w:r>
      <w:r w:rsidRPr="00DD78E9">
        <w:rPr>
          <w:rStyle w:val="StyleUnderline"/>
          <w:rFonts w:asciiTheme="minorHAnsi" w:hAnsiTheme="minorHAnsi" w:cstheme="minorHAnsi"/>
        </w:rPr>
        <w:t>what to do with a surplus of national power</w:t>
      </w:r>
      <w:r w:rsidRPr="00DD78E9">
        <w:rPr>
          <w:rFonts w:asciiTheme="minorHAnsi" w:hAnsiTheme="minorHAnsi" w:cstheme="minorHAnsi"/>
          <w:sz w:val="16"/>
        </w:rPr>
        <w:t xml:space="preserve">. </w:t>
      </w:r>
      <w:r w:rsidRPr="00DD78E9">
        <w:rPr>
          <w:rStyle w:val="StyleUnderline"/>
          <w:rFonts w:asciiTheme="minorHAnsi" w:hAnsiTheme="minorHAnsi" w:cstheme="minorHAnsi"/>
        </w:rPr>
        <w:t>The U</w:t>
      </w:r>
      <w:r w:rsidRPr="00DD78E9">
        <w:rPr>
          <w:rFonts w:asciiTheme="minorHAnsi" w:hAnsiTheme="minorHAnsi" w:cstheme="minorHAnsi"/>
          <w:sz w:val="16"/>
        </w:rPr>
        <w:t xml:space="preserve">nited </w:t>
      </w:r>
      <w:r w:rsidRPr="00DD78E9">
        <w:rPr>
          <w:rStyle w:val="StyleUnderline"/>
          <w:rFonts w:asciiTheme="minorHAnsi" w:hAnsiTheme="minorHAnsi" w:cstheme="minorHAnsi"/>
        </w:rPr>
        <w:t>S</w:t>
      </w:r>
      <w:r w:rsidRPr="00DD78E9">
        <w:rPr>
          <w:rFonts w:asciiTheme="minorHAnsi" w:hAnsiTheme="minorHAnsi" w:cstheme="minorHAnsi"/>
          <w:sz w:val="16"/>
        </w:rPr>
        <w:t xml:space="preserve">tates </w:t>
      </w:r>
      <w:r w:rsidRPr="00DD78E9">
        <w:rPr>
          <w:rStyle w:val="StyleUnderline"/>
          <w:rFonts w:asciiTheme="minorHAnsi" w:hAnsiTheme="minorHAnsi" w:cstheme="minorHAnsi"/>
        </w:rPr>
        <w:t>entered the 1990s with a dominant international position and no immediate threats</w:t>
      </w:r>
      <w:r w:rsidRPr="00DD78E9">
        <w:rPr>
          <w:rFonts w:asciiTheme="minorHAnsi" w:hAnsiTheme="minorHAnsi" w:cstheme="minorHAnsi"/>
          <w:sz w:val="16"/>
        </w:rPr>
        <w:t xml:space="preserve">. </w:t>
      </w:r>
      <w:r w:rsidRPr="00DD78E9">
        <w:rPr>
          <w:rStyle w:val="StyleUnderline"/>
          <w:rFonts w:asciiTheme="minorHAnsi" w:hAnsiTheme="minorHAnsi" w:cstheme="minorHAnsi"/>
        </w:rPr>
        <w:t>Embracing a substantially reduced U.S. global role would have required a fundamental reassessment</w:t>
      </w:r>
      <w:r w:rsidRPr="00DD78E9">
        <w:rPr>
          <w:rFonts w:asciiTheme="minorHAnsi" w:hAnsiTheme="minorHAnsi" w:cstheme="minorHAnsi"/>
          <w:sz w:val="16"/>
        </w:rPr>
        <w:t xml:space="preserve"> of the prevailing consensus in favor of continued primacy, something few in or around the U.S. national security establishment were prepared to consider. Instead, therefore, whether consciously or not, that establishment generated a new rationale for global engagement, one involving the application of power and influence to issues that at any other time would have been seen as secondary or tertiary. </w:t>
      </w:r>
      <w:r w:rsidRPr="0030154A">
        <w:rPr>
          <w:rStyle w:val="StyleUnderline"/>
          <w:rFonts w:asciiTheme="minorHAnsi" w:hAnsiTheme="minorHAnsi" w:cstheme="minorHAnsi"/>
          <w:highlight w:val="cyan"/>
        </w:rPr>
        <w:t>Without a</w:t>
      </w:r>
      <w:r w:rsidRPr="00DD78E9">
        <w:rPr>
          <w:rStyle w:val="StyleUnderline"/>
          <w:rFonts w:asciiTheme="minorHAnsi" w:hAnsiTheme="minorHAnsi" w:cstheme="minorHAnsi"/>
        </w:rPr>
        <w:t xml:space="preserve"> near-</w:t>
      </w:r>
      <w:r w:rsidRPr="0030154A">
        <w:rPr>
          <w:rStyle w:val="StyleUnderline"/>
          <w:rFonts w:asciiTheme="minorHAnsi" w:hAnsiTheme="minorHAnsi" w:cstheme="minorHAnsi"/>
          <w:highlight w:val="cyan"/>
        </w:rPr>
        <w:t>peer</w:t>
      </w:r>
      <w:r w:rsidRPr="00DD78E9">
        <w:rPr>
          <w:rStyle w:val="StyleUnderline"/>
          <w:rFonts w:asciiTheme="minorHAnsi" w:hAnsiTheme="minorHAnsi" w:cstheme="minorHAnsi"/>
        </w:rPr>
        <w:t xml:space="preserve"> </w:t>
      </w:r>
      <w:r w:rsidRPr="0030154A">
        <w:rPr>
          <w:rStyle w:val="StyleUnderline"/>
          <w:rFonts w:asciiTheme="minorHAnsi" w:hAnsiTheme="minorHAnsi" w:cstheme="minorHAnsi"/>
          <w:highlight w:val="cyan"/>
        </w:rPr>
        <w:t>competitor</w:t>
      </w:r>
      <w:r w:rsidRPr="00DD78E9">
        <w:rPr>
          <w:rFonts w:asciiTheme="minorHAnsi" w:hAnsiTheme="minorHAnsi" w:cstheme="minorHAnsi"/>
          <w:sz w:val="16"/>
        </w:rPr>
        <w:t xml:space="preserve"> (or several) to deter or a major war on the horizon, </w:t>
      </w:r>
      <w:r w:rsidRPr="0030154A">
        <w:rPr>
          <w:rStyle w:val="StyleUnderline"/>
          <w:rFonts w:asciiTheme="minorHAnsi" w:hAnsiTheme="minorHAnsi" w:cstheme="minorHAnsi"/>
          <w:highlight w:val="cyan"/>
        </w:rPr>
        <w:t>Washington found a new</w:t>
      </w:r>
      <w:r w:rsidRPr="00DD78E9">
        <w:rPr>
          <w:rStyle w:val="StyleUnderline"/>
          <w:rFonts w:asciiTheme="minorHAnsi" w:hAnsiTheme="minorHAnsi" w:cstheme="minorHAnsi"/>
        </w:rPr>
        <w:t xml:space="preserve"> foreign policy </w:t>
      </w:r>
      <w:r w:rsidRPr="0030154A">
        <w:rPr>
          <w:rStyle w:val="StyleUnderline"/>
          <w:rFonts w:asciiTheme="minorHAnsi" w:hAnsiTheme="minorHAnsi" w:cstheme="minorHAnsi"/>
          <w:highlight w:val="cyan"/>
        </w:rPr>
        <w:t>calling: renovating</w:t>
      </w:r>
      <w:r w:rsidRPr="00DD78E9">
        <w:rPr>
          <w:rStyle w:val="StyleUnderline"/>
          <w:rFonts w:asciiTheme="minorHAnsi" w:hAnsiTheme="minorHAnsi" w:cstheme="minorHAnsi"/>
        </w:rPr>
        <w:t xml:space="preserve"> weak or </w:t>
      </w:r>
      <w:r w:rsidRPr="0030154A">
        <w:rPr>
          <w:rStyle w:val="StyleUnderline"/>
          <w:rFonts w:asciiTheme="minorHAnsi" w:hAnsiTheme="minorHAnsi" w:cstheme="minorHAnsi"/>
          <w:highlight w:val="cyan"/>
        </w:rPr>
        <w:t>failing states</w:t>
      </w:r>
      <w:r w:rsidRPr="00DD78E9">
        <w:rPr>
          <w:rFonts w:asciiTheme="minorHAnsi" w:hAnsiTheme="minorHAnsi" w:cstheme="minorHAnsi"/>
          <w:sz w:val="16"/>
        </w:rPr>
        <w:t>.</w:t>
      </w:r>
      <w:r w:rsidRPr="00DD78E9">
        <w:rPr>
          <w:rFonts w:asciiTheme="minorHAnsi" w:hAnsiTheme="minorHAnsi" w:cstheme="minorHAnsi"/>
          <w:sz w:val="12"/>
        </w:rPr>
        <w:t>¶</w:t>
      </w:r>
      <w:r w:rsidRPr="00DD78E9">
        <w:rPr>
          <w:rFonts w:asciiTheme="minorHAnsi" w:hAnsiTheme="minorHAnsi" w:cstheme="minorHAnsi"/>
          <w:sz w:val="16"/>
        </w:rPr>
        <w:t xml:space="preserve"> THE DECLINE OF A STRATEGIC NARRATIVE</w:t>
      </w:r>
      <w:r w:rsidRPr="00DD78E9">
        <w:rPr>
          <w:rFonts w:asciiTheme="minorHAnsi" w:hAnsiTheme="minorHAnsi" w:cstheme="minorHAnsi"/>
          <w:sz w:val="12"/>
        </w:rPr>
        <w:t>¶</w:t>
      </w:r>
      <w:r w:rsidRPr="00DD78E9">
        <w:rPr>
          <w:rFonts w:asciiTheme="minorHAnsi" w:hAnsiTheme="minorHAnsi" w:cstheme="minorHAnsi"/>
          <w:sz w:val="16"/>
        </w:rPr>
        <w:t xml:space="preserve"> The practical challenges of state-building missions are now widely appreciated. They tend to be long, difficult, and expensive, with success demanding an open-ended commitment to a messy, violent, and confusing endeavor -- something unlikely to be sustained in an era of budgetary austerity. But the last decade has driven home intellectual challenges to the concept as </w:t>
      </w:r>
      <w:proofErr w:type="gramStart"/>
      <w:r w:rsidRPr="00DD78E9">
        <w:rPr>
          <w:rFonts w:asciiTheme="minorHAnsi" w:hAnsiTheme="minorHAnsi" w:cstheme="minorHAnsi"/>
          <w:sz w:val="16"/>
        </w:rPr>
        <w:t>well.</w:t>
      </w:r>
      <w:r w:rsidRPr="00DD78E9">
        <w:rPr>
          <w:rFonts w:asciiTheme="minorHAnsi" w:hAnsiTheme="minorHAnsi" w:cstheme="minorHAnsi"/>
          <w:sz w:val="12"/>
        </w:rPr>
        <w:t>¶</w:t>
      </w:r>
      <w:proofErr w:type="gramEnd"/>
      <w:r w:rsidRPr="00DD78E9">
        <w:rPr>
          <w:rFonts w:asciiTheme="minorHAnsi" w:hAnsiTheme="minorHAnsi" w:cstheme="minorHAnsi"/>
          <w:sz w:val="16"/>
        </w:rPr>
        <w:t xml:space="preserve"> </w:t>
      </w:r>
      <w:r w:rsidRPr="0030154A">
        <w:rPr>
          <w:rStyle w:val="StyleUnderline"/>
          <w:rFonts w:asciiTheme="minorHAnsi" w:hAnsiTheme="minorHAnsi" w:cstheme="minorHAnsi"/>
          <w:highlight w:val="cyan"/>
        </w:rPr>
        <w:t>The threat posed by</w:t>
      </w:r>
      <w:r w:rsidRPr="00DD78E9">
        <w:rPr>
          <w:rStyle w:val="StyleUnderline"/>
          <w:rFonts w:asciiTheme="minorHAnsi" w:hAnsiTheme="minorHAnsi" w:cstheme="minorHAnsi"/>
        </w:rPr>
        <w:t xml:space="preserve"> weak and </w:t>
      </w:r>
      <w:r w:rsidRPr="0030154A">
        <w:rPr>
          <w:rStyle w:val="StyleUnderline"/>
          <w:rFonts w:asciiTheme="minorHAnsi" w:hAnsiTheme="minorHAnsi" w:cstheme="minorHAnsi"/>
          <w:highlight w:val="cyan"/>
        </w:rPr>
        <w:t>fragile states</w:t>
      </w:r>
      <w:r w:rsidRPr="00DD78E9">
        <w:rPr>
          <w:rStyle w:val="StyleUnderline"/>
          <w:rFonts w:asciiTheme="minorHAnsi" w:hAnsiTheme="minorHAnsi" w:cstheme="minorHAnsi"/>
        </w:rPr>
        <w:t xml:space="preserve">, for example, </w:t>
      </w:r>
      <w:r w:rsidRPr="0030154A">
        <w:rPr>
          <w:rStyle w:val="StyleUnderline"/>
          <w:rFonts w:asciiTheme="minorHAnsi" w:hAnsiTheme="minorHAnsi" w:cstheme="minorHAnsi"/>
          <w:highlight w:val="cyan"/>
        </w:rPr>
        <w:t>turned out to be</w:t>
      </w:r>
      <w:r w:rsidRPr="00DD78E9">
        <w:rPr>
          <w:rStyle w:val="StyleUnderline"/>
          <w:rFonts w:asciiTheme="minorHAnsi" w:hAnsiTheme="minorHAnsi" w:cstheme="minorHAnsi"/>
        </w:rPr>
        <w:t xml:space="preserve"> both </w:t>
      </w:r>
      <w:r w:rsidRPr="0030154A">
        <w:rPr>
          <w:rStyle w:val="StyleUnderline"/>
          <w:rFonts w:asciiTheme="minorHAnsi" w:hAnsiTheme="minorHAnsi" w:cstheme="minorHAnsi"/>
          <w:highlight w:val="cyan"/>
        </w:rPr>
        <w:t>less urgent</w:t>
      </w:r>
      <w:r w:rsidRPr="00DD78E9">
        <w:rPr>
          <w:rStyle w:val="StyleUnderline"/>
          <w:rFonts w:asciiTheme="minorHAnsi" w:hAnsiTheme="minorHAnsi" w:cstheme="minorHAnsi"/>
        </w:rPr>
        <w:t xml:space="preserve"> and more complex and diffuse </w:t>
      </w:r>
      <w:r w:rsidRPr="0030154A">
        <w:rPr>
          <w:rStyle w:val="StyleUnderline"/>
          <w:rFonts w:asciiTheme="minorHAnsi" w:hAnsiTheme="minorHAnsi" w:cstheme="minorHAnsi"/>
          <w:highlight w:val="cyan"/>
        </w:rPr>
        <w:t>than</w:t>
      </w:r>
      <w:r w:rsidRPr="00DD78E9">
        <w:rPr>
          <w:rStyle w:val="StyleUnderline"/>
          <w:rFonts w:asciiTheme="minorHAnsi" w:hAnsiTheme="minorHAnsi" w:cstheme="minorHAnsi"/>
        </w:rPr>
        <w:t xml:space="preserve"> was originally </w:t>
      </w:r>
      <w:r w:rsidRPr="0030154A">
        <w:rPr>
          <w:rStyle w:val="StyleUnderline"/>
          <w:rFonts w:asciiTheme="minorHAnsi" w:hAnsiTheme="minorHAnsi" w:cstheme="minorHAnsi"/>
          <w:highlight w:val="cyan"/>
        </w:rPr>
        <w:t>suggested</w:t>
      </w:r>
      <w:r w:rsidRPr="00DD78E9">
        <w:rPr>
          <w:rStyle w:val="StyleUnderline"/>
          <w:rFonts w:asciiTheme="minorHAnsi" w:hAnsiTheme="minorHAnsi" w:cstheme="minorHAnsi"/>
        </w:rPr>
        <w:t>.</w:t>
      </w:r>
      <w:r w:rsidRPr="00DD78E9">
        <w:rPr>
          <w:rFonts w:asciiTheme="minorHAnsi" w:hAnsiTheme="minorHAnsi" w:cstheme="minorHAnsi"/>
          <w:sz w:val="16"/>
        </w:rPr>
        <w:t xml:space="preserve"> </w:t>
      </w:r>
      <w:r w:rsidRPr="0030154A">
        <w:rPr>
          <w:rStyle w:val="StyleUnderline"/>
          <w:rFonts w:asciiTheme="minorHAnsi" w:hAnsiTheme="minorHAnsi" w:cstheme="minorHAnsi"/>
          <w:highlight w:val="cyan"/>
        </w:rPr>
        <w:t>F</w:t>
      </w:r>
      <w:r w:rsidRPr="00DD78E9">
        <w:rPr>
          <w:rStyle w:val="StyleUnderline"/>
          <w:rFonts w:asciiTheme="minorHAnsi" w:hAnsiTheme="minorHAnsi" w:cstheme="minorHAnsi"/>
        </w:rPr>
        <w:t xml:space="preserve">oreign </w:t>
      </w:r>
      <w:r w:rsidRPr="0030154A">
        <w:rPr>
          <w:rStyle w:val="StyleUnderline"/>
          <w:rFonts w:asciiTheme="minorHAnsi" w:hAnsiTheme="minorHAnsi" w:cstheme="minorHAnsi"/>
          <w:highlight w:val="cyan"/>
        </w:rPr>
        <w:t>P</w:t>
      </w:r>
      <w:r w:rsidRPr="00DD78E9">
        <w:rPr>
          <w:rStyle w:val="StyleUnderline"/>
          <w:rFonts w:asciiTheme="minorHAnsi" w:hAnsiTheme="minorHAnsi" w:cstheme="minorHAnsi"/>
        </w:rPr>
        <w:t>olicy</w:t>
      </w:r>
      <w:r w:rsidRPr="0030154A">
        <w:rPr>
          <w:rStyle w:val="StyleUnderline"/>
          <w:rFonts w:asciiTheme="minorHAnsi" w:hAnsiTheme="minorHAnsi" w:cstheme="minorHAnsi"/>
          <w:highlight w:val="cyan"/>
        </w:rPr>
        <w:t>’s</w:t>
      </w:r>
      <w:r w:rsidRPr="00DD78E9">
        <w:rPr>
          <w:rStyle w:val="StyleUnderline"/>
          <w:rFonts w:asciiTheme="minorHAnsi" w:hAnsiTheme="minorHAnsi" w:cstheme="minorHAnsi"/>
        </w:rPr>
        <w:t xml:space="preserve"> Failed States </w:t>
      </w:r>
      <w:r w:rsidRPr="0030154A">
        <w:rPr>
          <w:rStyle w:val="StyleUnderline"/>
          <w:rFonts w:asciiTheme="minorHAnsi" w:hAnsiTheme="minorHAnsi" w:cstheme="minorHAnsi"/>
          <w:highlight w:val="cyan"/>
        </w:rPr>
        <w:t>Index</w:t>
      </w:r>
      <w:r w:rsidRPr="00DD78E9">
        <w:rPr>
          <w:rFonts w:asciiTheme="minorHAnsi" w:hAnsiTheme="minorHAnsi" w:cstheme="minorHAnsi"/>
          <w:sz w:val="16"/>
        </w:rPr>
        <w:t xml:space="preserve"> for 2013 </w:t>
      </w:r>
      <w:r w:rsidRPr="0030154A">
        <w:rPr>
          <w:rStyle w:val="StyleUnderline"/>
          <w:rFonts w:asciiTheme="minorHAnsi" w:hAnsiTheme="minorHAnsi" w:cstheme="minorHAnsi"/>
          <w:highlight w:val="cyan"/>
        </w:rPr>
        <w:t xml:space="preserve">is </w:t>
      </w:r>
      <w:r w:rsidRPr="0030154A">
        <w:rPr>
          <w:rStyle w:val="Emphasis"/>
          <w:rFonts w:asciiTheme="minorHAnsi" w:hAnsiTheme="minorHAnsi" w:cstheme="minorHAnsi"/>
          <w:highlight w:val="cyan"/>
        </w:rPr>
        <w:t>not exactly a roster of</w:t>
      </w:r>
      <w:r w:rsidRPr="00DD78E9">
        <w:rPr>
          <w:rStyle w:val="Emphasis"/>
          <w:rFonts w:asciiTheme="minorHAnsi" w:hAnsiTheme="minorHAnsi" w:cstheme="minorHAnsi"/>
        </w:rPr>
        <w:t xml:space="preserve"> national </w:t>
      </w:r>
      <w:r w:rsidRPr="0030154A">
        <w:rPr>
          <w:rStyle w:val="Emphasis"/>
          <w:rFonts w:asciiTheme="minorHAnsi" w:hAnsiTheme="minorHAnsi" w:cstheme="minorHAnsi"/>
          <w:highlight w:val="cyan"/>
        </w:rPr>
        <w:t>security priorities</w:t>
      </w:r>
      <w:r w:rsidRPr="00DD78E9">
        <w:rPr>
          <w:rFonts w:asciiTheme="minorHAnsi" w:hAnsiTheme="minorHAnsi" w:cstheme="minorHAnsi"/>
          <w:sz w:val="16"/>
        </w:rPr>
        <w:t xml:space="preserve">; of its top 20 weak states, </w:t>
      </w:r>
      <w:r w:rsidRPr="0030154A">
        <w:rPr>
          <w:rStyle w:val="StyleUnderline"/>
          <w:rFonts w:asciiTheme="minorHAnsi" w:hAnsiTheme="minorHAnsi" w:cstheme="minorHAnsi"/>
          <w:highlight w:val="cyan"/>
        </w:rPr>
        <w:t>very few</w:t>
      </w:r>
      <w:r w:rsidRPr="00DD78E9">
        <w:rPr>
          <w:rFonts w:asciiTheme="minorHAnsi" w:hAnsiTheme="minorHAnsi" w:cstheme="minorHAnsi"/>
          <w:sz w:val="16"/>
        </w:rPr>
        <w:t xml:space="preserve"> (Afghanistan, Iraq, and Pakistan) </w:t>
      </w:r>
      <w:r w:rsidRPr="0030154A">
        <w:rPr>
          <w:rStyle w:val="StyleUnderline"/>
          <w:rFonts w:asciiTheme="minorHAnsi" w:hAnsiTheme="minorHAnsi" w:cstheme="minorHAnsi"/>
          <w:highlight w:val="cyan"/>
        </w:rPr>
        <w:t>boast geostrategic significance</w:t>
      </w:r>
      <w:r w:rsidRPr="00DD78E9">
        <w:rPr>
          <w:rFonts w:asciiTheme="minorHAnsi" w:hAnsiTheme="minorHAnsi" w:cstheme="minorHAnsi"/>
          <w:sz w:val="16"/>
        </w:rPr>
        <w:t xml:space="preserve">, and they do so mostly because of their connection to terrorism. But even </w:t>
      </w:r>
      <w:r w:rsidRPr="00DD78E9">
        <w:rPr>
          <w:rStyle w:val="StyleUnderline"/>
          <w:rFonts w:asciiTheme="minorHAnsi" w:hAnsiTheme="minorHAnsi" w:cstheme="minorHAnsi"/>
        </w:rPr>
        <w:t xml:space="preserve">the threat of </w:t>
      </w:r>
      <w:r w:rsidRPr="0030154A">
        <w:rPr>
          <w:rStyle w:val="StyleUnderline"/>
          <w:rFonts w:asciiTheme="minorHAnsi" w:hAnsiTheme="minorHAnsi" w:cstheme="minorHAnsi"/>
          <w:highlight w:val="cyan"/>
        </w:rPr>
        <w:t>terrorism isn’t</w:t>
      </w:r>
      <w:r w:rsidRPr="00DD78E9">
        <w:rPr>
          <w:rStyle w:val="StyleUnderline"/>
          <w:rFonts w:asciiTheme="minorHAnsi" w:hAnsiTheme="minorHAnsi" w:cstheme="minorHAnsi"/>
        </w:rPr>
        <w:t xml:space="preserve"> highly </w:t>
      </w:r>
      <w:r w:rsidRPr="0030154A">
        <w:rPr>
          <w:rStyle w:val="StyleUnderline"/>
          <w:rFonts w:asciiTheme="minorHAnsi" w:hAnsiTheme="minorHAnsi" w:cstheme="minorHAnsi"/>
          <w:highlight w:val="cyan"/>
        </w:rPr>
        <w:t>correlated with the</w:t>
      </w:r>
      <w:r w:rsidRPr="00DD78E9">
        <w:rPr>
          <w:rStyle w:val="StyleUnderline"/>
          <w:rFonts w:asciiTheme="minorHAnsi" w:hAnsiTheme="minorHAnsi" w:cstheme="minorHAnsi"/>
        </w:rPr>
        <w:t xml:space="preserve"> current roster </w:t>
      </w:r>
      <w:r w:rsidRPr="0030154A">
        <w:rPr>
          <w:rStyle w:val="StyleUnderline"/>
          <w:rFonts w:asciiTheme="minorHAnsi" w:hAnsiTheme="minorHAnsi" w:cstheme="minorHAnsi"/>
          <w:highlight w:val="cyan"/>
        </w:rPr>
        <w:t>of weak states</w:t>
      </w:r>
      <w:r w:rsidRPr="00DD78E9">
        <w:rPr>
          <w:rFonts w:asciiTheme="minorHAnsi" w:hAnsiTheme="minorHAnsi" w:cstheme="minorHAnsi"/>
          <w:sz w:val="16"/>
        </w:rPr>
        <w:t xml:space="preserve">; only one of the top 20, Sudan, appears on the State </w:t>
      </w:r>
      <w:r w:rsidRPr="00EE60A7">
        <w:t>Department’s</w:t>
      </w:r>
      <w:r w:rsidRPr="00DD78E9">
        <w:rPr>
          <w:rFonts w:asciiTheme="minorHAnsi" w:hAnsiTheme="minorHAnsi" w:cstheme="minorHAnsi"/>
          <w:sz w:val="16"/>
        </w:rPr>
        <w:t xml:space="preserve"> list of state sponsors of terrorism, and </w:t>
      </w:r>
      <w:r w:rsidRPr="00DD78E9">
        <w:rPr>
          <w:rStyle w:val="StyleUnderline"/>
          <w:rFonts w:asciiTheme="minorHAnsi" w:hAnsiTheme="minorHAnsi" w:cstheme="minorHAnsi"/>
        </w:rPr>
        <w:t>most other weak states have only a marginal connection to terrorism at best</w:t>
      </w:r>
      <w:r w:rsidRPr="00DD78E9">
        <w:rPr>
          <w:rFonts w:asciiTheme="minorHAnsi" w:hAnsiTheme="minorHAnsi" w:cstheme="minorHAnsi"/>
          <w:sz w:val="16"/>
        </w:rPr>
        <w:t>.</w:t>
      </w:r>
    </w:p>
    <w:p w:rsidR="0079629D" w:rsidRDefault="0079629D" w:rsidP="00EA196F">
      <w:pPr>
        <w:pStyle w:val="Heading2"/>
      </w:pPr>
      <w:r>
        <w:t>Illicit Transfers</w:t>
      </w:r>
      <w:r w:rsidR="006E617D">
        <w:t xml:space="preserve"> Advantage</w:t>
      </w:r>
    </w:p>
    <w:p w:rsidR="001972F8" w:rsidRDefault="001972F8" w:rsidP="001972F8">
      <w:pPr>
        <w:pStyle w:val="Heading3"/>
      </w:pPr>
      <w:r>
        <w:t>SALW Defense</w:t>
      </w:r>
    </w:p>
    <w:p w:rsidR="007D6031" w:rsidRDefault="007D6031" w:rsidP="007D6031">
      <w:pPr>
        <w:pStyle w:val="Heading4"/>
      </w:pPr>
      <w:r>
        <w:t>Death number from small arms are hugely overstated – media over hype</w:t>
      </w:r>
    </w:p>
    <w:p w:rsidR="007D6031" w:rsidRPr="007D6031" w:rsidRDefault="007D6031" w:rsidP="007D6031">
      <w:r>
        <w:t xml:space="preserve">David B. </w:t>
      </w:r>
      <w:proofErr w:type="spellStart"/>
      <w:r w:rsidRPr="007D6031">
        <w:rPr>
          <w:rStyle w:val="Style13ptBold"/>
        </w:rPr>
        <w:t>Kopel</w:t>
      </w:r>
      <w:proofErr w:type="spellEnd"/>
      <w:r>
        <w:t xml:space="preserve"> Paul </w:t>
      </w:r>
      <w:r w:rsidRPr="007D6031">
        <w:rPr>
          <w:rStyle w:val="Style13ptBold"/>
        </w:rPr>
        <w:t>Gallant</w:t>
      </w:r>
      <w:r>
        <w:rPr>
          <w:rStyle w:val="Style13ptBold"/>
        </w:rPr>
        <w:t xml:space="preserve"> and</w:t>
      </w:r>
      <w:r>
        <w:t xml:space="preserve"> Joanne D. </w:t>
      </w:r>
      <w:r w:rsidRPr="007D6031">
        <w:rPr>
          <w:rStyle w:val="Style13ptBold"/>
        </w:rPr>
        <w:t>Eisen</w:t>
      </w:r>
      <w:r>
        <w:t xml:space="preserve"> (20</w:t>
      </w:r>
      <w:r w:rsidRPr="007D6031">
        <w:rPr>
          <w:rStyle w:val="Style13ptBold"/>
        </w:rPr>
        <w:t>10</w:t>
      </w:r>
      <w:r>
        <w:t>). ARTICLE: How Many Global Deaths from Arms? Reasons to Question the 740,000 Factoid being used to Promote the Arms Trade Treaty. New York University Journal of Law &amp; Liberty, 5, 672. Retrieved from https://advance-lexis-com.proxy.missouristate.edu/api/document?collection=analytical-materials&amp;id=urn:contentItem:52G6-SPX0-01DP-207W-00000-00&amp;context=1516831./mnw</w:t>
      </w:r>
    </w:p>
    <w:p w:rsidR="001972F8" w:rsidRDefault="001972F8" w:rsidP="001972F8">
      <w:pPr>
        <w:rPr>
          <w:sz w:val="16"/>
        </w:rPr>
      </w:pPr>
      <w:r w:rsidRPr="007D6031">
        <w:rPr>
          <w:rStyle w:val="StyleUnderline"/>
        </w:rPr>
        <w:t xml:space="preserve">In this Article, we show that </w:t>
      </w:r>
      <w:r w:rsidRPr="0030154A">
        <w:rPr>
          <w:rStyle w:val="StyleUnderline"/>
          <w:highlight w:val="cyan"/>
        </w:rPr>
        <w:t>GBAV overstates the number of global deaths due to</w:t>
      </w:r>
      <w:r w:rsidRPr="007D6031">
        <w:rPr>
          <w:rStyle w:val="StyleUnderline"/>
        </w:rPr>
        <w:t xml:space="preserve"> violence, and particularly overstates the number of violent deaths due to </w:t>
      </w:r>
      <w:r w:rsidRPr="0030154A">
        <w:rPr>
          <w:rStyle w:val="StyleUnderline"/>
          <w:highlight w:val="cyan"/>
        </w:rPr>
        <w:t>firearms</w:t>
      </w:r>
      <w:r w:rsidRPr="007D6031">
        <w:rPr>
          <w:rStyle w:val="StyleUnderline"/>
        </w:rPr>
        <w:t>.</w:t>
      </w:r>
      <w:r w:rsidRPr="007D6031">
        <w:rPr>
          <w:sz w:val="16"/>
        </w:rPr>
        <w:t xml:space="preserve"> We also show how some governments use the global gun control issue to distract world attention from those governments' own responsibility for violent deaths.</w:t>
      </w:r>
      <w:r w:rsidR="007D6031" w:rsidRPr="007D6031">
        <w:rPr>
          <w:sz w:val="16"/>
        </w:rPr>
        <w:t xml:space="preserve"> </w:t>
      </w:r>
      <w:r w:rsidRPr="007D6031">
        <w:rPr>
          <w:sz w:val="16"/>
        </w:rPr>
        <w:t xml:space="preserve">In Part I, we describe the history of the Geneva Declaration Organization and its publications. </w:t>
      </w:r>
      <w:r w:rsidRPr="007D6031">
        <w:rPr>
          <w:rStyle w:val="StyleUnderline"/>
        </w:rPr>
        <w:t xml:space="preserve">We also show how the </w:t>
      </w:r>
      <w:r w:rsidRPr="0030154A">
        <w:rPr>
          <w:rStyle w:val="StyleUnderline"/>
          <w:highlight w:val="cyan"/>
        </w:rPr>
        <w:t>GDO has worked with credulous media to promote its factoid about 740,000 deaths</w:t>
      </w:r>
      <w:r w:rsidRPr="007D6031">
        <w:rPr>
          <w:rStyle w:val="StyleUnderline"/>
        </w:rPr>
        <w:t>.</w:t>
      </w:r>
      <w:r w:rsidR="007D6031" w:rsidRPr="007D6031">
        <w:rPr>
          <w:sz w:val="16"/>
        </w:rPr>
        <w:t xml:space="preserve"> </w:t>
      </w:r>
      <w:r w:rsidRPr="007D6031">
        <w:rPr>
          <w:sz w:val="16"/>
        </w:rPr>
        <w:t>[*677]</w:t>
      </w:r>
      <w:r w:rsidR="007D6031" w:rsidRPr="007D6031">
        <w:rPr>
          <w:sz w:val="16"/>
        </w:rPr>
        <w:t xml:space="preserve"> </w:t>
      </w:r>
      <w:r w:rsidRPr="007D6031">
        <w:rPr>
          <w:sz w:val="16"/>
        </w:rPr>
        <w:t xml:space="preserve">In Part II, </w:t>
      </w:r>
      <w:r w:rsidRPr="0030154A">
        <w:rPr>
          <w:rStyle w:val="StyleUnderline"/>
          <w:highlight w:val="cyan"/>
        </w:rPr>
        <w:t>we describe the difficulty of accurately estimating</w:t>
      </w:r>
      <w:r w:rsidRPr="007D6031">
        <w:rPr>
          <w:rStyle w:val="StyleUnderline"/>
        </w:rPr>
        <w:t xml:space="preserve"> the number of </w:t>
      </w:r>
      <w:r w:rsidRPr="0030154A">
        <w:rPr>
          <w:rStyle w:val="StyleUnderline"/>
          <w:highlight w:val="cyan"/>
        </w:rPr>
        <w:t>deaths accruing to "direct conflict</w:t>
      </w:r>
      <w:r w:rsidRPr="007D6031">
        <w:rPr>
          <w:rStyle w:val="StyleUnderline"/>
        </w:rPr>
        <w:t>."</w:t>
      </w:r>
      <w:r w:rsidRPr="007D6031">
        <w:rPr>
          <w:sz w:val="16"/>
        </w:rPr>
        <w:t xml:space="preserve"> We show how the </w:t>
      </w:r>
      <w:r w:rsidRPr="0030154A">
        <w:rPr>
          <w:rStyle w:val="StyleUnderline"/>
          <w:highlight w:val="cyan"/>
        </w:rPr>
        <w:t>GBAV authors almost always accept the higher estimates of casualties</w:t>
      </w:r>
      <w:r w:rsidRPr="007D6031">
        <w:rPr>
          <w:rStyle w:val="StyleUnderline"/>
        </w:rPr>
        <w:t xml:space="preserve"> arrived at by the researchers they cite</w:t>
      </w:r>
      <w:r w:rsidRPr="007D6031">
        <w:rPr>
          <w:sz w:val="16"/>
        </w:rPr>
        <w:t>.</w:t>
      </w:r>
      <w:r w:rsidR="007D6031" w:rsidRPr="007D6031">
        <w:rPr>
          <w:sz w:val="16"/>
        </w:rPr>
        <w:t xml:space="preserve"> </w:t>
      </w:r>
      <w:r w:rsidRPr="007D6031">
        <w:rPr>
          <w:sz w:val="16"/>
        </w:rPr>
        <w:t xml:space="preserve">In Part III </w:t>
      </w:r>
      <w:r w:rsidRPr="007D6031">
        <w:rPr>
          <w:rStyle w:val="StyleUnderline"/>
        </w:rPr>
        <w:t xml:space="preserve">we explain </w:t>
      </w:r>
      <w:r w:rsidRPr="0030154A">
        <w:rPr>
          <w:rStyle w:val="StyleUnderline"/>
          <w:highlight w:val="cyan"/>
        </w:rPr>
        <w:t>the challenges of accurately estimating the number of deaths accruing to "indirect conflict</w:t>
      </w:r>
      <w:r w:rsidRPr="007D6031">
        <w:rPr>
          <w:rStyle w:val="StyleUnderline"/>
        </w:rPr>
        <w:t>." These deaths are not directly caused by weapons, but instead result from damage to social institutions and infrastructure, or from warriors preventing civilians from receiving life-saving relief supplies</w:t>
      </w:r>
      <w:r w:rsidRPr="007D6031">
        <w:rPr>
          <w:sz w:val="16"/>
        </w:rPr>
        <w:t>.</w:t>
      </w:r>
      <w:r w:rsidR="007D6031" w:rsidRPr="007D6031">
        <w:rPr>
          <w:sz w:val="16"/>
        </w:rPr>
        <w:t xml:space="preserve"> </w:t>
      </w:r>
      <w:r w:rsidRPr="007D6031">
        <w:rPr>
          <w:sz w:val="16"/>
        </w:rPr>
        <w:t xml:space="preserve">We point out definitional problems, and discrepancies in the methodology of studies used, from which incorrect conclusions can easily be drawn. </w:t>
      </w:r>
      <w:r w:rsidRPr="007D6031">
        <w:rPr>
          <w:rStyle w:val="StyleUnderline"/>
        </w:rPr>
        <w:t>We show how these indirect deaths are more attributable to government abuse than to weapons.</w:t>
      </w:r>
      <w:r w:rsidR="007D6031" w:rsidRPr="007D6031">
        <w:rPr>
          <w:sz w:val="16"/>
        </w:rPr>
        <w:t xml:space="preserve"> </w:t>
      </w:r>
      <w:r w:rsidRPr="007D6031">
        <w:rPr>
          <w:sz w:val="16"/>
        </w:rPr>
        <w:t xml:space="preserve">In Part IV, </w:t>
      </w:r>
      <w:r w:rsidRPr="007D6031">
        <w:rPr>
          <w:rStyle w:val="StyleUnderline"/>
        </w:rPr>
        <w:t xml:space="preserve">we discuss the exaggerated number of non-war homicides claimed by GBAV. We explain how </w:t>
      </w:r>
      <w:r w:rsidRPr="0030154A">
        <w:rPr>
          <w:rStyle w:val="StyleUnderline"/>
          <w:highlight w:val="cyan"/>
        </w:rPr>
        <w:t>GBAV's figure for firearm-related homicide may have been inflated by data-torturing.</w:t>
      </w:r>
      <w:r w:rsidRPr="007D6031">
        <w:rPr>
          <w:sz w:val="16"/>
        </w:rPr>
        <w:t xml:space="preserve"> We show how raw data and detailed methodology are being withheld from outside scrutiny.</w:t>
      </w:r>
    </w:p>
    <w:p w:rsidR="006E617D" w:rsidRDefault="006E617D" w:rsidP="001972F8">
      <w:pPr>
        <w:rPr>
          <w:sz w:val="16"/>
        </w:rPr>
      </w:pPr>
    </w:p>
    <w:p w:rsidR="006E617D" w:rsidRDefault="006E617D" w:rsidP="006E617D">
      <w:pPr>
        <w:pStyle w:val="Heading3"/>
      </w:pPr>
      <w:r>
        <w:t>Disease Defense</w:t>
      </w:r>
    </w:p>
    <w:p w:rsidR="006E617D" w:rsidRDefault="006E617D" w:rsidP="006E617D"/>
    <w:p w:rsidR="006E617D" w:rsidRPr="00DD78E9" w:rsidRDefault="006E617D" w:rsidP="006E617D">
      <w:pPr>
        <w:pStyle w:val="Heading4"/>
        <w:rPr>
          <w:rFonts w:asciiTheme="minorHAnsi" w:hAnsiTheme="minorHAnsi" w:cstheme="minorHAnsi"/>
        </w:rPr>
      </w:pPr>
      <w:r w:rsidRPr="00DD78E9">
        <w:rPr>
          <w:rFonts w:asciiTheme="minorHAnsi" w:hAnsiTheme="minorHAnsi" w:cstheme="minorHAnsi"/>
        </w:rPr>
        <w:t>Natural pandemics won’t cause human extinction</w:t>
      </w:r>
    </w:p>
    <w:p w:rsidR="006E617D" w:rsidRPr="00DD78E9" w:rsidRDefault="006E617D" w:rsidP="006E617D">
      <w:pPr>
        <w:rPr>
          <w:rFonts w:asciiTheme="minorHAnsi" w:hAnsiTheme="minorHAnsi" w:cstheme="minorHAnsi"/>
        </w:rPr>
      </w:pPr>
      <w:r w:rsidRPr="00DD78E9">
        <w:rPr>
          <w:rFonts w:asciiTheme="minorHAnsi" w:hAnsiTheme="minorHAnsi" w:cstheme="minorHAnsi"/>
        </w:rPr>
        <w:t xml:space="preserve">Sebastian </w:t>
      </w:r>
      <w:r w:rsidRPr="00DD78E9">
        <w:rPr>
          <w:rStyle w:val="Style13ptBold"/>
          <w:rFonts w:asciiTheme="minorHAnsi" w:hAnsiTheme="minorHAnsi" w:cstheme="minorHAnsi"/>
        </w:rPr>
        <w:t>Farquhar</w:t>
      </w:r>
      <w:r w:rsidRPr="00DD78E9">
        <w:rPr>
          <w:rFonts w:asciiTheme="minorHAnsi" w:hAnsiTheme="minorHAnsi" w:cstheme="minorHAnsi"/>
        </w:rPr>
        <w:t xml:space="preserve"> 1/23/</w:t>
      </w:r>
      <w:r w:rsidRPr="00DD78E9">
        <w:rPr>
          <w:rStyle w:val="Style13ptBold"/>
          <w:rFonts w:asciiTheme="minorHAnsi" w:hAnsiTheme="minorHAnsi" w:cstheme="minorHAnsi"/>
        </w:rPr>
        <w:t>17</w:t>
      </w:r>
      <w:r w:rsidRPr="00DD78E9">
        <w:rPr>
          <w:rFonts w:asciiTheme="minorHAnsi" w:hAnsiTheme="minorHAnsi" w:cstheme="minorHAnsi"/>
        </w:rP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rsidR="006E617D" w:rsidRPr="006E617D" w:rsidRDefault="006E617D" w:rsidP="006E617D">
      <w:pPr>
        <w:rPr>
          <w:rFonts w:asciiTheme="minorHAnsi" w:hAnsiTheme="minorHAnsi" w:cstheme="minorHAnsi"/>
          <w:sz w:val="16"/>
        </w:rPr>
      </w:pPr>
      <w:r w:rsidRPr="00DD78E9">
        <w:rPr>
          <w:rFonts w:asciiTheme="minorHAnsi" w:hAnsiTheme="minorHAnsi" w:cstheme="minorHAnsi"/>
          <w:sz w:val="16"/>
        </w:rPr>
        <w:t xml:space="preserve">1.1.3 Engineered pandemics </w:t>
      </w:r>
      <w:proofErr w:type="gramStart"/>
      <w:r w:rsidRPr="00DD78E9">
        <w:rPr>
          <w:rFonts w:asciiTheme="minorHAnsi" w:hAnsiTheme="minorHAnsi" w:cstheme="minorHAnsi"/>
          <w:sz w:val="16"/>
        </w:rPr>
        <w:t>For</w:t>
      </w:r>
      <w:proofErr w:type="gramEnd"/>
      <w:r w:rsidRPr="00DD78E9">
        <w:rPr>
          <w:rFonts w:asciiTheme="minorHAnsi" w:hAnsiTheme="minorHAnsi" w:cstheme="minorHAnsi"/>
          <w:sz w:val="16"/>
        </w:rPr>
        <w:t xml:space="preserve"> most of human history, natural pandemics have posed the greatest risk of mass global</w:t>
      </w:r>
      <w:r w:rsidRPr="00DD78E9">
        <w:rPr>
          <w:rStyle w:val="StyleUnderline"/>
          <w:rFonts w:asciiTheme="minorHAnsi" w:hAnsiTheme="minorHAnsi" w:cstheme="minorHAnsi"/>
        </w:rPr>
        <w:t xml:space="preserve"> </w:t>
      </w:r>
      <w:r w:rsidRPr="00DD78E9">
        <w:rPr>
          <w:rFonts w:asciiTheme="minorHAnsi" w:hAnsiTheme="minorHAnsi" w:cstheme="minorHAnsi"/>
          <w:sz w:val="16"/>
        </w:rPr>
        <w:t>fatalities</w:t>
      </w:r>
      <w:r w:rsidRPr="00DD78E9">
        <w:rPr>
          <w:rStyle w:val="StyleUnderline"/>
          <w:rFonts w:asciiTheme="minorHAnsi" w:hAnsiTheme="minorHAnsi" w:cstheme="minorHAnsi"/>
        </w:rPr>
        <w:t>.</w:t>
      </w:r>
      <w:r w:rsidRPr="00DD78E9">
        <w:rPr>
          <w:rFonts w:asciiTheme="minorHAnsi" w:hAnsiTheme="minorHAnsi" w:cstheme="minorHAnsi"/>
          <w:sz w:val="16"/>
        </w:rPr>
        <w:t xml:space="preserve">37 However, there are some reasons to believe that </w:t>
      </w:r>
      <w:r w:rsidRPr="0030154A">
        <w:rPr>
          <w:rStyle w:val="Emphasis"/>
          <w:rFonts w:asciiTheme="minorHAnsi" w:hAnsiTheme="minorHAnsi" w:cstheme="minorHAnsi"/>
          <w:highlight w:val="cyan"/>
        </w:rPr>
        <w:t>natural pandemics are very unlikely to cause human extinction</w:t>
      </w:r>
      <w:r w:rsidRPr="00DD78E9">
        <w:rPr>
          <w:rFonts w:asciiTheme="minorHAnsi" w:hAnsiTheme="minorHAnsi" w:cstheme="minorHAnsi"/>
          <w:sz w:val="16"/>
        </w:rPr>
        <w:t xml:space="preserve">. Analysis of the International Union for Conservation of Nature (IUCN) red list database has shown that </w:t>
      </w:r>
      <w:r w:rsidRPr="0030154A">
        <w:rPr>
          <w:rStyle w:val="StyleUnderline"/>
          <w:rFonts w:asciiTheme="minorHAnsi" w:hAnsiTheme="minorHAnsi" w:cstheme="minorHAnsi"/>
          <w:highlight w:val="cyan"/>
        </w:rPr>
        <w:t xml:space="preserve">of </w:t>
      </w:r>
      <w:r w:rsidRPr="00DD78E9">
        <w:rPr>
          <w:rStyle w:val="StyleUnderline"/>
          <w:rFonts w:asciiTheme="minorHAnsi" w:hAnsiTheme="minorHAnsi" w:cstheme="minorHAnsi"/>
        </w:rPr>
        <w:t xml:space="preserve">the 833 recorded </w:t>
      </w:r>
      <w:r w:rsidRPr="00DD78E9">
        <w:rPr>
          <w:rFonts w:asciiTheme="minorHAnsi" w:hAnsiTheme="minorHAnsi" w:cstheme="minorHAnsi"/>
          <w:sz w:val="16"/>
        </w:rPr>
        <w:t xml:space="preserve">plant and animal </w:t>
      </w:r>
      <w:r w:rsidRPr="0030154A">
        <w:rPr>
          <w:rStyle w:val="StyleUnderline"/>
          <w:rFonts w:asciiTheme="minorHAnsi" w:hAnsiTheme="minorHAnsi" w:cstheme="minorHAnsi"/>
          <w:highlight w:val="cyan"/>
        </w:rPr>
        <w:t>species extinctions</w:t>
      </w:r>
      <w:r w:rsidRPr="00DD78E9">
        <w:rPr>
          <w:rFonts w:asciiTheme="minorHAnsi" w:hAnsiTheme="minorHAnsi" w:cstheme="minorHAnsi"/>
          <w:sz w:val="16"/>
        </w:rPr>
        <w:t xml:space="preserve"> known to have occurred </w:t>
      </w:r>
      <w:r w:rsidRPr="00DD78E9">
        <w:rPr>
          <w:rStyle w:val="StyleUnderline"/>
          <w:rFonts w:asciiTheme="minorHAnsi" w:hAnsiTheme="minorHAnsi" w:cstheme="minorHAnsi"/>
        </w:rPr>
        <w:t xml:space="preserve">since 1500, </w:t>
      </w:r>
      <w:r w:rsidRPr="0030154A">
        <w:rPr>
          <w:rStyle w:val="StyleUnderline"/>
          <w:rFonts w:asciiTheme="minorHAnsi" w:hAnsiTheme="minorHAnsi" w:cstheme="minorHAnsi"/>
          <w:highlight w:val="cyan"/>
        </w:rPr>
        <w:t>less than 4%</w:t>
      </w:r>
      <w:r w:rsidRPr="00DD78E9">
        <w:rPr>
          <w:rStyle w:val="StyleUnderline"/>
          <w:rFonts w:asciiTheme="minorHAnsi" w:hAnsiTheme="minorHAnsi" w:cstheme="minorHAnsi"/>
        </w:rPr>
        <w:t xml:space="preserve"> (31 species) </w:t>
      </w:r>
      <w:r w:rsidRPr="0030154A">
        <w:rPr>
          <w:rStyle w:val="StyleUnderline"/>
          <w:rFonts w:asciiTheme="minorHAnsi" w:hAnsiTheme="minorHAnsi" w:cstheme="minorHAnsi"/>
          <w:highlight w:val="cyan"/>
        </w:rPr>
        <w:t>were</w:t>
      </w:r>
      <w:r w:rsidRPr="00DD78E9">
        <w:rPr>
          <w:rStyle w:val="StyleUnderline"/>
          <w:rFonts w:asciiTheme="minorHAnsi" w:hAnsiTheme="minorHAnsi" w:cstheme="minorHAnsi"/>
        </w:rPr>
        <w:t xml:space="preserve"> ascribed to </w:t>
      </w:r>
      <w:r w:rsidRPr="0030154A">
        <w:rPr>
          <w:rStyle w:val="StyleUnderline"/>
          <w:rFonts w:asciiTheme="minorHAnsi" w:hAnsiTheme="minorHAnsi" w:cstheme="minorHAnsi"/>
          <w:highlight w:val="cyan"/>
        </w:rPr>
        <w:t>infectious disease</w:t>
      </w:r>
      <w:r w:rsidRPr="00DD78E9">
        <w:rPr>
          <w:rFonts w:asciiTheme="minorHAnsi" w:hAnsiTheme="minorHAnsi" w:cstheme="minorHAnsi"/>
          <w:sz w:val="16"/>
        </w:rPr>
        <w:t xml:space="preserve">.38 </w:t>
      </w:r>
      <w:r w:rsidRPr="0030154A">
        <w:rPr>
          <w:rStyle w:val="StyleUnderline"/>
          <w:rFonts w:asciiTheme="minorHAnsi" w:hAnsiTheme="minorHAnsi" w:cstheme="minorHAnsi"/>
          <w:highlight w:val="cyan"/>
        </w:rPr>
        <w:t>None</w:t>
      </w:r>
      <w:r w:rsidRPr="00DD78E9">
        <w:rPr>
          <w:rStyle w:val="StyleUnderline"/>
          <w:rFonts w:asciiTheme="minorHAnsi" w:hAnsiTheme="minorHAnsi" w:cstheme="minorHAnsi"/>
        </w:rPr>
        <w:t xml:space="preserve"> of the mammals and amphibians on this list </w:t>
      </w:r>
      <w:r w:rsidRPr="0030154A">
        <w:rPr>
          <w:rStyle w:val="StyleUnderline"/>
          <w:rFonts w:asciiTheme="minorHAnsi" w:hAnsiTheme="minorHAnsi" w:cstheme="minorHAnsi"/>
          <w:highlight w:val="cyan"/>
        </w:rPr>
        <w:t>were globally dispersed, and other factors</w:t>
      </w:r>
      <w:r w:rsidRPr="00DD78E9">
        <w:rPr>
          <w:rStyle w:val="StyleUnderline"/>
          <w:rFonts w:asciiTheme="minorHAnsi" w:hAnsiTheme="minorHAnsi" w:cstheme="minorHAnsi"/>
        </w:rPr>
        <w:t xml:space="preserve"> aside from infectious disease also </w:t>
      </w:r>
      <w:r w:rsidRPr="0030154A">
        <w:rPr>
          <w:rStyle w:val="StyleUnderline"/>
          <w:rFonts w:asciiTheme="minorHAnsi" w:hAnsiTheme="minorHAnsi" w:cstheme="minorHAnsi"/>
          <w:highlight w:val="cyan"/>
        </w:rPr>
        <w:t>contributed</w:t>
      </w:r>
      <w:r w:rsidRPr="00DD78E9">
        <w:rPr>
          <w:rStyle w:val="StyleUnderline"/>
          <w:rFonts w:asciiTheme="minorHAnsi" w:hAnsiTheme="minorHAnsi" w:cstheme="minorHAnsi"/>
        </w:rPr>
        <w:t xml:space="preserve"> to their extinction. It therefore seems that </w:t>
      </w:r>
      <w:r w:rsidRPr="0030154A">
        <w:rPr>
          <w:rStyle w:val="StyleUnderline"/>
          <w:rFonts w:asciiTheme="minorHAnsi" w:hAnsiTheme="minorHAnsi" w:cstheme="minorHAnsi"/>
          <w:highlight w:val="cyan"/>
        </w:rPr>
        <w:t>our</w:t>
      </w:r>
      <w:r w:rsidRPr="00DD78E9">
        <w:rPr>
          <w:rStyle w:val="StyleUnderline"/>
          <w:rFonts w:asciiTheme="minorHAnsi" w:hAnsiTheme="minorHAnsi" w:cstheme="minorHAnsi"/>
        </w:rPr>
        <w:t xml:space="preserve"> own </w:t>
      </w:r>
      <w:r w:rsidRPr="0030154A">
        <w:rPr>
          <w:rStyle w:val="StyleUnderline"/>
          <w:rFonts w:asciiTheme="minorHAnsi" w:hAnsiTheme="minorHAnsi" w:cstheme="minorHAnsi"/>
          <w:highlight w:val="cyan"/>
        </w:rPr>
        <w:t>species</w:t>
      </w:r>
      <w:r w:rsidRPr="00DD78E9">
        <w:rPr>
          <w:rStyle w:val="StyleUnderline"/>
          <w:rFonts w:asciiTheme="minorHAnsi" w:hAnsiTheme="minorHAnsi" w:cstheme="minorHAnsi"/>
        </w:rPr>
        <w:t xml:space="preserve">, which </w:t>
      </w:r>
      <w:r w:rsidRPr="0030154A">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very </w:t>
      </w:r>
      <w:r w:rsidRPr="0030154A">
        <w:rPr>
          <w:rStyle w:val="Emphasis"/>
          <w:rFonts w:asciiTheme="minorHAnsi" w:hAnsiTheme="minorHAnsi" w:cstheme="minorHAnsi"/>
          <w:highlight w:val="cyan"/>
        </w:rPr>
        <w:t>numerous</w:t>
      </w:r>
      <w:r w:rsidRPr="00DD78E9">
        <w:rPr>
          <w:rStyle w:val="StyleUnderline"/>
          <w:rFonts w:asciiTheme="minorHAnsi" w:hAnsiTheme="minorHAnsi" w:cstheme="minorHAnsi"/>
        </w:rPr>
        <w:t xml:space="preserve">, globally </w:t>
      </w:r>
      <w:r w:rsidRPr="0030154A">
        <w:rPr>
          <w:rStyle w:val="Emphasis"/>
          <w:rFonts w:asciiTheme="minorHAnsi" w:hAnsiTheme="minorHAnsi" w:cstheme="minorHAnsi"/>
          <w:highlight w:val="cyan"/>
        </w:rPr>
        <w:t>dispersed</w:t>
      </w:r>
      <w:r w:rsidRPr="0030154A">
        <w:rPr>
          <w:rStyle w:val="StyleUnderline"/>
          <w:rFonts w:asciiTheme="minorHAnsi" w:hAnsiTheme="minorHAnsi" w:cstheme="minorHAnsi"/>
          <w:highlight w:val="cyan"/>
        </w:rPr>
        <w:t>, and capable of</w:t>
      </w:r>
      <w:r w:rsidRPr="00DD78E9">
        <w:rPr>
          <w:rStyle w:val="StyleUnderline"/>
          <w:rFonts w:asciiTheme="minorHAnsi" w:hAnsiTheme="minorHAnsi" w:cstheme="minorHAnsi"/>
        </w:rPr>
        <w:t xml:space="preserve"> a </w:t>
      </w:r>
      <w:r w:rsidRPr="0030154A">
        <w:rPr>
          <w:rStyle w:val="Emphasis"/>
          <w:rFonts w:asciiTheme="minorHAnsi" w:hAnsiTheme="minorHAnsi" w:cstheme="minorHAnsi"/>
          <w:highlight w:val="cyan"/>
        </w:rPr>
        <w:t>rational response</w:t>
      </w:r>
      <w:r w:rsidRPr="00DD78E9">
        <w:rPr>
          <w:rStyle w:val="StyleUnderline"/>
          <w:rFonts w:asciiTheme="minorHAnsi" w:hAnsiTheme="minorHAnsi" w:cstheme="minorHAnsi"/>
        </w:rPr>
        <w:t xml:space="preserve"> to problems, </w:t>
      </w:r>
      <w:r w:rsidRPr="0030154A">
        <w:rPr>
          <w:rStyle w:val="Emphasis"/>
          <w:rFonts w:asciiTheme="minorHAnsi" w:hAnsiTheme="minorHAnsi" w:cstheme="minorHAnsi"/>
          <w:highlight w:val="cyan"/>
        </w:rPr>
        <w:t>is very unlikely to be killed off by a natural pandemic</w:t>
      </w:r>
      <w:r w:rsidRPr="00DD78E9">
        <w:rPr>
          <w:rFonts w:asciiTheme="minorHAnsi" w:hAnsiTheme="minorHAnsi" w:cstheme="minorHAnsi"/>
          <w:sz w:val="16"/>
        </w:rPr>
        <w:t xml:space="preserve">. One underlying explanation for this is that </w:t>
      </w:r>
      <w:r w:rsidRPr="0030154A">
        <w:rPr>
          <w:rStyle w:val="StyleUnderline"/>
          <w:rFonts w:asciiTheme="minorHAnsi" w:hAnsiTheme="minorHAnsi" w:cstheme="minorHAnsi"/>
          <w:highlight w:val="cyan"/>
        </w:rPr>
        <w:t>highly lethal pathogens</w:t>
      </w:r>
      <w:r w:rsidRPr="00DD78E9">
        <w:rPr>
          <w:rStyle w:val="StyleUnderline"/>
          <w:rFonts w:asciiTheme="minorHAnsi" w:hAnsiTheme="minorHAnsi" w:cstheme="minorHAnsi"/>
        </w:rPr>
        <w:t xml:space="preserve"> can </w:t>
      </w:r>
      <w:r w:rsidRPr="0030154A">
        <w:rPr>
          <w:rStyle w:val="StyleUnderline"/>
          <w:rFonts w:asciiTheme="minorHAnsi" w:hAnsiTheme="minorHAnsi" w:cstheme="minorHAnsi"/>
          <w:highlight w:val="cyan"/>
        </w:rPr>
        <w:t>kill their hosts before they</w:t>
      </w:r>
      <w:r w:rsidRPr="00DD78E9">
        <w:rPr>
          <w:rStyle w:val="StyleUnderline"/>
          <w:rFonts w:asciiTheme="minorHAnsi" w:hAnsiTheme="minorHAnsi" w:cstheme="minorHAnsi"/>
        </w:rPr>
        <w:t xml:space="preserve"> have a chance to </w:t>
      </w:r>
      <w:r w:rsidRPr="0030154A">
        <w:rPr>
          <w:rStyle w:val="StyleUnderline"/>
          <w:rFonts w:asciiTheme="minorHAnsi" w:hAnsiTheme="minorHAnsi" w:cstheme="minorHAnsi"/>
          <w:highlight w:val="cyan"/>
        </w:rPr>
        <w:t xml:space="preserve">spread, so </w:t>
      </w:r>
      <w:r w:rsidRPr="0030154A">
        <w:rPr>
          <w:rStyle w:val="Emphasis"/>
          <w:rFonts w:asciiTheme="minorHAnsi" w:hAnsiTheme="minorHAnsi" w:cstheme="minorHAnsi"/>
          <w:highlight w:val="cyan"/>
        </w:rPr>
        <w:t>there is a selective pressure for pathogens not to be highly lethal</w:t>
      </w:r>
      <w:r w:rsidRPr="00DD78E9">
        <w:rPr>
          <w:rStyle w:val="StyleUnderline"/>
          <w:rFonts w:asciiTheme="minorHAnsi" w:hAnsiTheme="minorHAnsi" w:cstheme="minorHAnsi"/>
        </w:rPr>
        <w:t>. Therefore, pathogens are likely to co-evolve with their hosts rather than kill all possible hosts</w:t>
      </w:r>
      <w:r w:rsidRPr="00DD78E9">
        <w:rPr>
          <w:rFonts w:asciiTheme="minorHAnsi" w:hAnsiTheme="minorHAnsi" w:cstheme="minorHAnsi"/>
          <w:sz w:val="16"/>
        </w:rPr>
        <w:t>.39</w:t>
      </w:r>
    </w:p>
    <w:p w:rsidR="006E617D" w:rsidRDefault="006E617D" w:rsidP="006E617D">
      <w:pPr>
        <w:pStyle w:val="Heading3"/>
      </w:pPr>
      <w:r>
        <w:t>Migration War Defense</w:t>
      </w:r>
    </w:p>
    <w:p w:rsidR="008735F9" w:rsidRDefault="005A21EE" w:rsidP="005A21EE">
      <w:pPr>
        <w:pStyle w:val="Heading4"/>
      </w:pPr>
      <w:r>
        <w:t>Little evidence connecting migration to conflict</w:t>
      </w:r>
    </w:p>
    <w:p w:rsidR="005A21EE" w:rsidRPr="005A21EE" w:rsidRDefault="005A21EE" w:rsidP="005A21EE">
      <w:r>
        <w:t xml:space="preserve">Alex </w:t>
      </w:r>
      <w:r w:rsidRPr="00613801">
        <w:rPr>
          <w:rStyle w:val="Style13ptBold"/>
        </w:rPr>
        <w:t>Randall</w:t>
      </w:r>
      <w:r>
        <w:t>,</w:t>
      </w:r>
      <w:r w:rsidR="00613801">
        <w:t xml:space="preserve"> </w:t>
      </w:r>
      <w:r>
        <w:t>2-17-20</w:t>
      </w:r>
      <w:r w:rsidRPr="00613801">
        <w:rPr>
          <w:rStyle w:val="Style13ptBold"/>
        </w:rPr>
        <w:t>14</w:t>
      </w:r>
      <w:r>
        <w:t>, is project manager of the Climate Change and Migration Coalition, a project run by the Climate Outreach and Information Network. "There's little evidence that climate migration will lead to global conflict</w:t>
      </w:r>
      <w:proofErr w:type="gramStart"/>
      <w:r>
        <w:t>" .</w:t>
      </w:r>
      <w:proofErr w:type="gramEnd"/>
      <w:r>
        <w:t xml:space="preserve"> Accessed 6-2-2019 [https://www.carbonbrief.org/theres-little-evidence-that-climate-migration-will-lead-to-global-conflict]/mnw</w:t>
      </w:r>
    </w:p>
    <w:p w:rsidR="005A21EE" w:rsidRDefault="005A21EE" w:rsidP="005A21EE">
      <w:pPr>
        <w:rPr>
          <w:rStyle w:val="StyleUnderline"/>
        </w:rPr>
      </w:pPr>
      <w:r w:rsidRPr="005A21EE">
        <w:rPr>
          <w:rStyle w:val="StyleUnderline"/>
        </w:rPr>
        <w:t>Stern presents a fairly straightforward relationship between climate change and migration, and conflict</w:t>
      </w:r>
      <w:r w:rsidRPr="005A21EE">
        <w:rPr>
          <w:sz w:val="16"/>
        </w:rPr>
        <w:t xml:space="preserve">. He writes of a climate-changed world: “The shift to such a world could cause mass migrations of hundreds of millions of people away from the worst-affected areas. That would lead to conflict and war, not peace and prosperity.” The scenario that is most often evoked by those arguing that climate change causes war is that of large numbers of people crossing international borders, at the same time, and staying in their new location permanently. But the evidence suggests that the relationship between climate change and migration is more complex. Most evidence indicates that climate change impacts are more likely to make people move short distances within countries, rather than across borders. When people are displaced in response to sudden disasters they tend to move within their own countries and eventually return. </w:t>
      </w:r>
      <w:r w:rsidRPr="0030154A">
        <w:rPr>
          <w:rStyle w:val="StyleUnderline"/>
          <w:highlight w:val="cyan"/>
        </w:rPr>
        <w:t>Although violent conflict can be that cause of displacement, there is little evidence that this kind of displacement leads to war</w:t>
      </w:r>
      <w:r w:rsidRPr="005A21EE">
        <w:rPr>
          <w:rStyle w:val="StyleUnderline"/>
        </w:rPr>
        <w:t>.</w:t>
      </w:r>
      <w:r>
        <w:rPr>
          <w:rStyle w:val="StyleUnderline"/>
        </w:rPr>
        <w:t xml:space="preserve"> </w:t>
      </w:r>
      <w:r w:rsidRPr="005A21EE">
        <w:rPr>
          <w:sz w:val="16"/>
        </w:rPr>
        <w:t xml:space="preserve">When people move in response to slowly unfolding disasters (sea level rise, drought, water stress, desertification), it is very difficult to unpack the climatic factors from the other forces creating their movement. More broadly, climate change impacts are one of the forces that are adding to the global trend of migration from rural to urban areas. When there is a climate dimension to someone’s movement it is often because their agricultural livelihood has been degraded, and they are seeking work in a nearby city. These migrant workers often send money back to their families, providing them with a more stable income. They may move and work away from home temporarily or seasonally – returning during busy times of the agricultural calendar, or when environmental conditions improve. </w:t>
      </w:r>
      <w:r w:rsidRPr="005A21EE">
        <w:rPr>
          <w:rStyle w:val="StyleUnderline"/>
        </w:rPr>
        <w:t xml:space="preserve">There is </w:t>
      </w:r>
      <w:r w:rsidRPr="0030154A">
        <w:rPr>
          <w:rStyle w:val="StyleUnderline"/>
          <w:highlight w:val="cyan"/>
        </w:rPr>
        <w:t>little evidence linking this kind of migration to war</w:t>
      </w:r>
      <w:r w:rsidRPr="005A21EE">
        <w:rPr>
          <w:rStyle w:val="StyleUnderline"/>
        </w:rPr>
        <w:t xml:space="preserve">. In fact, </w:t>
      </w:r>
      <w:r w:rsidRPr="0030154A">
        <w:rPr>
          <w:rStyle w:val="StyleUnderline"/>
          <w:highlight w:val="cyan"/>
        </w:rPr>
        <w:t xml:space="preserve">the ability to move has a </w:t>
      </w:r>
      <w:proofErr w:type="spellStart"/>
      <w:r w:rsidRPr="0030154A">
        <w:rPr>
          <w:rStyle w:val="StyleUnderline"/>
          <w:highlight w:val="cyan"/>
        </w:rPr>
        <w:t>stabilising</w:t>
      </w:r>
      <w:proofErr w:type="spellEnd"/>
      <w:r w:rsidRPr="0030154A">
        <w:rPr>
          <w:rStyle w:val="StyleUnderline"/>
          <w:highlight w:val="cyan"/>
        </w:rPr>
        <w:t xml:space="preserve"> effect on households</w:t>
      </w:r>
      <w:r w:rsidRPr="005A21EE">
        <w:rPr>
          <w:sz w:val="16"/>
        </w:rPr>
        <w:t xml:space="preserve"> who are affected by climate change impacts, who often use migration as a way of strengthening agricultural livelihoods. </w:t>
      </w:r>
      <w:r w:rsidRPr="0030154A">
        <w:rPr>
          <w:rStyle w:val="StyleUnderline"/>
          <w:highlight w:val="cyan"/>
        </w:rPr>
        <w:t>Rather than migration leading to conflict, it is actually more likely that conflict will prevent some communities from moving</w:t>
      </w:r>
      <w:r w:rsidRPr="005A21EE">
        <w:rPr>
          <w:sz w:val="16"/>
        </w:rPr>
        <w:t xml:space="preserve">, and therefore make them more susceptible to the impacts of climate change. For example, in the Horn of Africa, war has prevented pastoralists from moving. These communities would usually move with their animals in response to drought. </w:t>
      </w:r>
      <w:r w:rsidRPr="005A21EE">
        <w:rPr>
          <w:rStyle w:val="StyleUnderline"/>
        </w:rPr>
        <w:t>Their inability to move because of ongoing conflict actually meant they suffered the impacts of drought more severely.</w:t>
      </w:r>
    </w:p>
    <w:p w:rsidR="00F316E2" w:rsidRDefault="00F316E2" w:rsidP="00F316E2">
      <w:pPr>
        <w:pStyle w:val="Heading3"/>
        <w:rPr>
          <w:rFonts w:eastAsia="Calibri"/>
        </w:rPr>
      </w:pPr>
      <w:bookmarkStart w:id="3" w:name="_Toc486089735"/>
      <w:bookmarkStart w:id="4" w:name="BlockBM105"/>
      <w:r>
        <w:rPr>
          <w:rFonts w:eastAsia="Calibri"/>
        </w:rPr>
        <w:t>Utilitarianism</w:t>
      </w:r>
      <w:bookmarkEnd w:id="3"/>
    </w:p>
    <w:p w:rsidR="00F316E2" w:rsidRDefault="00F316E2" w:rsidP="00F316E2">
      <w:pPr>
        <w:pStyle w:val="Heading4"/>
      </w:pPr>
      <w:r>
        <w:t>First, Objections to the personal practice of Utilitarianism are irrelevant. Utilitarianism is public policy which requires that leaders take the action which is in the best interest of their people.</w:t>
      </w:r>
    </w:p>
    <w:p w:rsidR="00F316E2" w:rsidRDefault="00F316E2" w:rsidP="00F316E2">
      <w:r>
        <w:t>William H.</w:t>
      </w:r>
      <w:r w:rsidRPr="006940EC">
        <w:rPr>
          <w:rStyle w:val="Heading3Char"/>
        </w:rPr>
        <w:t xml:space="preserve"> Shaw</w:t>
      </w:r>
      <w:r>
        <w:t xml:space="preserve">. PhD. Contemporary Ethics: Taking Account of Utilitarianism. P. 171-2. </w:t>
      </w:r>
      <w:r w:rsidRPr="006940EC">
        <w:rPr>
          <w:rStyle w:val="Heading3Char"/>
        </w:rPr>
        <w:t>1999</w:t>
      </w:r>
    </w:p>
    <w:p w:rsidR="00F316E2" w:rsidRPr="006940EC" w:rsidRDefault="00F316E2" w:rsidP="00F316E2">
      <w:pPr>
        <w:pStyle w:val="HotRoute0"/>
        <w:rPr>
          <w:rStyle w:val="StyleUnderline"/>
        </w:rPr>
      </w:pPr>
      <w:r w:rsidRPr="006940EC">
        <w:rPr>
          <w:rStyle w:val="StyleUnderline"/>
        </w:rPr>
        <w:t>Utilitarianism ties right and wrong to the promotion of well-being, but it is not only a personal ethic or a guide to individual conduct. It is also a "public philosophy</w:t>
      </w:r>
      <w:r w:rsidRPr="00C82D34">
        <w:t xml:space="preserve">"' - </w:t>
      </w:r>
      <w:r w:rsidRPr="006940EC">
        <w:rPr>
          <w:rStyle w:val="Style8pt"/>
          <w:rFonts w:eastAsiaTheme="majorEastAsia"/>
        </w:rPr>
        <w:t>that is, a normative basis for public policy and the structuring of our social, legal, and political institutions. Indeed, it was just this aspect of utilitarianism that primarily engaged Bentham, John Stuart Mill, his father James, and their friends and votaries</w:t>
      </w:r>
      <w:r w:rsidRPr="00C82D34">
        <w:t xml:space="preserve">. For them </w:t>
      </w:r>
      <w:r w:rsidRPr="006940EC">
        <w:rPr>
          <w:rStyle w:val="StyleUnderline"/>
        </w:rPr>
        <w:t>utilitarianism was, first and foremost, a social and political philosophy and only secondarily a private or personal moral code</w:t>
      </w:r>
      <w:r w:rsidRPr="00C82D34">
        <w:t xml:space="preserve">. </w:t>
      </w:r>
      <w:r w:rsidRPr="006940EC">
        <w:rPr>
          <w:rStyle w:val="StyleUnderline"/>
        </w:rPr>
        <w:t>In particular, they saw utilitarianism as providing the yardstick by which to measure, assess, and, where necessary, reform government social and economic policy and the judicial institutions of their day</w:t>
      </w:r>
      <w:r w:rsidRPr="006940EC">
        <w:rPr>
          <w:rStyle w:val="Style8pt"/>
          <w:rFonts w:eastAsiaTheme="majorEastAsia"/>
        </w:rPr>
        <w:t>. In the public realm, utilitarianism is especially compelling.</w:t>
      </w:r>
      <w:r w:rsidRPr="00C82D34">
        <w:t xml:space="preserve"> </w:t>
      </w:r>
      <w:r w:rsidRPr="006940EC">
        <w:rPr>
          <w:rStyle w:val="StyleUnderline"/>
        </w:rPr>
        <w:t xml:space="preserve">Because of its consequentialist character, a utilitarian approach to public policy requires officials to base their actions, procedures, and programs on the most accurate and detailed understanding they can obtain of the circumstances in which they are operating and the likely results of the alternatives open to them. Realism and empiricism are the hallmarks of a utilitarian orientation, not customary practice, unverified abstractions, or wishful thinking. Promotion of the well-being of all seems to be the appropriate, indeed the only sensible, touchstone for assessing public policies and institutions, and the standard objections to utilitarianism as a personal morality carry little or no weight against it when viewed as a public philosophy. </w:t>
      </w:r>
    </w:p>
    <w:p w:rsidR="00F316E2" w:rsidRPr="003E0F69" w:rsidRDefault="00F316E2" w:rsidP="00F316E2"/>
    <w:p w:rsidR="00F316E2" w:rsidRPr="00665C74" w:rsidRDefault="00F316E2" w:rsidP="00F316E2">
      <w:pPr>
        <w:pStyle w:val="Heading4"/>
      </w:pPr>
      <w:r>
        <w:t>Second, Moral absolutism results in paralysis and tragedy. Only Utilitarianism can resolve these moral conflicts.</w:t>
      </w:r>
    </w:p>
    <w:p w:rsidR="00F316E2" w:rsidRDefault="00F316E2" w:rsidP="00F316E2">
      <w:r>
        <w:t xml:space="preserve">Gerard </w:t>
      </w:r>
      <w:proofErr w:type="spellStart"/>
      <w:r w:rsidRPr="006940EC">
        <w:rPr>
          <w:rStyle w:val="Heading3Char"/>
        </w:rPr>
        <w:t>Elfstrom</w:t>
      </w:r>
      <w:proofErr w:type="spellEnd"/>
      <w:r>
        <w:t xml:space="preserve">. “Ethics for a Shrinking World” </w:t>
      </w:r>
      <w:r w:rsidRPr="006940EC">
        <w:rPr>
          <w:rStyle w:val="Heading3Char"/>
        </w:rPr>
        <w:t>1990</w:t>
      </w:r>
      <w:r>
        <w:t>. p. 21-22.</w:t>
      </w:r>
    </w:p>
    <w:p w:rsidR="00F316E2" w:rsidRPr="00710FBD" w:rsidRDefault="00F316E2" w:rsidP="00F316E2">
      <w:pPr>
        <w:pStyle w:val="HotRoute0"/>
      </w:pPr>
      <w:r w:rsidRPr="006940EC">
        <w:rPr>
          <w:rStyle w:val="Style8pt"/>
          <w:rFonts w:eastAsiaTheme="majorEastAsia"/>
        </w:rPr>
        <w:t>But if utilitarianism and rights-based theories are similar, why choose the utilitarian?</w:t>
      </w:r>
      <w:r>
        <w:t xml:space="preserve"> </w:t>
      </w:r>
      <w:r w:rsidRPr="006940EC">
        <w:rPr>
          <w:rStyle w:val="StyleUnderline"/>
        </w:rPr>
        <w:t>Utilitarianism has a bad name, and rights theories have strong rhetorical advantages</w:t>
      </w:r>
      <w:r>
        <w:t xml:space="preserve">. </w:t>
      </w:r>
      <w:r w:rsidRPr="006940EC">
        <w:rPr>
          <w:rStyle w:val="Style8pt"/>
          <w:rFonts w:eastAsiaTheme="majorEastAsia"/>
        </w:rPr>
        <w:t>In recent history the language of rights has continually been used to press the claims of the oppressed and needy. Following the horrors of the Second World War, it was natural for the United Nations to formulate its highest goals and values in terms of rights. It has long been recognized that those who wish to press their claims in the strongest possible fashion will cloak them in the language of rights.</w:t>
      </w:r>
      <w:r>
        <w:t xml:space="preserve"> </w:t>
      </w:r>
      <w:r w:rsidRPr="006940EC">
        <w:rPr>
          <w:rStyle w:val="StyleUnderline"/>
        </w:rPr>
        <w:t>There are, nonetheless, several good reasons for returning to embattled yet perennial utilitarian theory. Utilitarianism has parsimony on its side for one thing</w:t>
      </w:r>
      <w:r w:rsidRPr="006940EC">
        <w:rPr>
          <w:rStyle w:val="Style8pt"/>
          <w:rFonts w:eastAsiaTheme="majorEastAsia"/>
        </w:rPr>
        <w:t>. It need not rely on difficult ideas of autonomy, personhood, or human dignity. It can get essentially the same results without them. A related advantage is that utilitarian theories do not drift off on ideas like autonomy, freedom, or democracy without asking why anyone should care about them.</w:t>
      </w:r>
      <w:r>
        <w:t xml:space="preserve"> </w:t>
      </w:r>
      <w:r w:rsidRPr="006940EC">
        <w:rPr>
          <w:rStyle w:val="StyleUnderline"/>
        </w:rPr>
        <w:t>It is useful for demythologizing obscure ideas</w:t>
      </w:r>
      <w:r>
        <w:t xml:space="preserve">. </w:t>
      </w:r>
      <w:r w:rsidRPr="006940EC">
        <w:rPr>
          <w:rStyle w:val="Style8pt"/>
          <w:rFonts w:eastAsiaTheme="majorEastAsia"/>
        </w:rPr>
        <w:t xml:space="preserve">Does `freedom' mean, for example, anything more than the ability to choose and act on one's choices? If not, why should anyone worry about </w:t>
      </w:r>
      <w:proofErr w:type="spellStart"/>
      <w:proofErr w:type="gramStart"/>
      <w:r w:rsidRPr="006940EC">
        <w:rPr>
          <w:rStyle w:val="Style8pt"/>
          <w:rFonts w:eastAsiaTheme="majorEastAsia"/>
        </w:rPr>
        <w:t>it?</w:t>
      </w:r>
      <w:r w:rsidRPr="006940EC">
        <w:rPr>
          <w:rStyle w:val="StyleUnderline"/>
        </w:rPr>
        <w:t>An</w:t>
      </w:r>
      <w:r w:rsidRPr="006940EC">
        <w:rPr>
          <w:rStyle w:val="Style8pt"/>
          <w:rFonts w:eastAsiaTheme="majorEastAsia"/>
        </w:rPr>
        <w:t>other</w:t>
      </w:r>
      <w:proofErr w:type="spellEnd"/>
      <w:proofErr w:type="gramEnd"/>
      <w:r>
        <w:t xml:space="preserve"> </w:t>
      </w:r>
      <w:r w:rsidRPr="006940EC">
        <w:rPr>
          <w:rStyle w:val="StyleUnderline"/>
        </w:rPr>
        <w:t>abstract and obscure concept important for rights theorists is that of autonomy. They construct various arguments founded on claims that people are autonomous and that autonomy should be respected. The difficulty is that people display varying levels of autonomy, and it is stretching things to claim that some people in some situations are autonomous at all</w:t>
      </w:r>
      <w:r>
        <w:t xml:space="preserve">. </w:t>
      </w:r>
      <w:r w:rsidRPr="006940EC">
        <w:rPr>
          <w:rStyle w:val="Style8pt"/>
          <w:rFonts w:eastAsiaTheme="majorEastAsia"/>
        </w:rPr>
        <w:t>The degree of autonomy enjoyed by the common soldier in the heat of battle and the experienced physician is totally different. The physician has expertise, is used to making judgments and acting upon them, can gain some detachment from his or her situation, and enjoys the respect and deference of others. The physician comes close to exemplifying what philosophers have in mind when they talk about autonomous being. The common soldier enjoys none of these qualities. Most people are arranged between the physician and the soldier in their possession of them.</w:t>
      </w:r>
      <w:r>
        <w:t xml:space="preserve"> </w:t>
      </w:r>
      <w:r w:rsidRPr="006940EC">
        <w:rPr>
          <w:rStyle w:val="StyleUnderline"/>
        </w:rPr>
        <w:t>When analyzing moral responsibility, it is unrealistic at best to argue blandly that human beings are autonomous and to proceed from there. Moral responsibility is better served if it is asked in concrete terms what people can be expected to do and what kinds of institutions can he constructed to support a sense of responsibility. Utilitarianism is more amenable to bringing moral concepts down to earth and giving them concrete meaning than are rights theories</w:t>
      </w:r>
      <w:r>
        <w:t xml:space="preserve">. </w:t>
      </w:r>
      <w:r w:rsidRPr="006940EC">
        <w:rPr>
          <w:rStyle w:val="Style8pt"/>
          <w:rFonts w:eastAsiaTheme="majorEastAsia"/>
        </w:rPr>
        <w:t>The other practical advantages of utilitarianism are more widely appreciated.</w:t>
      </w:r>
      <w:r>
        <w:t xml:space="preserve"> </w:t>
      </w:r>
      <w:r w:rsidRPr="006940EC">
        <w:rPr>
          <w:rStyle w:val="StyleUnderline"/>
        </w:rPr>
        <w:t>It is very difficult for rights-based theories to explain what must be done when rights conflict or must be overridden</w:t>
      </w:r>
      <w:r>
        <w:t xml:space="preserve">. </w:t>
      </w:r>
      <w:r w:rsidRPr="006940EC">
        <w:rPr>
          <w:rStyle w:val="StyleUnderline"/>
        </w:rPr>
        <w:t>There is no room for compromise or negotiation when rights are at stake</w:t>
      </w:r>
      <w:r>
        <w:t xml:space="preserve">. </w:t>
      </w:r>
      <w:r w:rsidRPr="006940EC">
        <w:rPr>
          <w:rStyle w:val="Style8pt"/>
          <w:rFonts w:eastAsiaTheme="majorEastAsia"/>
        </w:rPr>
        <w:t>Rights theorists are prone to think of this inflexibility as a benefit, a safeguard against the loss of rights</w:t>
      </w:r>
      <w:r>
        <w:t xml:space="preserve">. </w:t>
      </w:r>
      <w:r w:rsidRPr="006940EC">
        <w:rPr>
          <w:rStyle w:val="StyleUnderline"/>
        </w:rPr>
        <w:t>In real-world conflicts where opposing claims are at stake, however, conflict can easily harden into protracted, bitter struggle if there is common insistence on rights. Where opposing parties are convinced they have immutable rights, they are unlikely to compromise and likely to insist on their due to the bitter end. Utilitarian theories can accommodate these conflicts in ways very difficult for rights theories to match.</w:t>
      </w:r>
    </w:p>
    <w:p w:rsidR="00F316E2" w:rsidRDefault="00F316E2" w:rsidP="00F316E2">
      <w:pPr>
        <w:pStyle w:val="Heading4"/>
      </w:pPr>
      <w:r>
        <w:t xml:space="preserve">Third, </w:t>
      </w:r>
      <w:proofErr w:type="gramStart"/>
      <w:r>
        <w:t>There</w:t>
      </w:r>
      <w:proofErr w:type="gramEnd"/>
      <w:r>
        <w:t xml:space="preserve"> is no plausible alternative to Utilitarianism that does not result in mass murder</w:t>
      </w:r>
    </w:p>
    <w:p w:rsidR="00F316E2" w:rsidRDefault="00F316E2" w:rsidP="00F316E2">
      <w:bookmarkStart w:id="5" w:name="_Toc486089736"/>
      <w:r w:rsidRPr="006940EC">
        <w:rPr>
          <w:rStyle w:val="Heading3Char"/>
        </w:rPr>
        <w:t xml:space="preserve">Wasserman and </w:t>
      </w:r>
      <w:proofErr w:type="spellStart"/>
      <w:r w:rsidRPr="006940EC">
        <w:rPr>
          <w:rStyle w:val="Heading3Char"/>
        </w:rPr>
        <w:t>Strudler</w:t>
      </w:r>
      <w:proofErr w:type="spellEnd"/>
      <w:r w:rsidRPr="006940EC">
        <w:rPr>
          <w:rStyle w:val="Heading3Char"/>
        </w:rPr>
        <w:t xml:space="preserve"> 2003</w:t>
      </w:r>
      <w:bookmarkEnd w:id="5"/>
      <w:r>
        <w:t xml:space="preserve"> Philosophy and Public Affairs 31.1</w:t>
      </w:r>
    </w:p>
    <w:p w:rsidR="00F316E2" w:rsidRPr="006940EC" w:rsidRDefault="00F316E2" w:rsidP="00F316E2">
      <w:pPr>
        <w:pStyle w:val="HotRoute0"/>
        <w:rPr>
          <w:rStyle w:val="StyleUnderline"/>
        </w:rPr>
      </w:pPr>
      <w:r w:rsidRPr="006940EC">
        <w:rPr>
          <w:rStyle w:val="Style8pt"/>
          <w:rFonts w:eastAsiaTheme="majorEastAsia"/>
        </w:rPr>
        <w:t>We have argued that</w:t>
      </w:r>
      <w:r>
        <w:t xml:space="preserve"> </w:t>
      </w:r>
      <w:r w:rsidRPr="006940EC">
        <w:rPr>
          <w:rStyle w:val="StyleUnderline"/>
        </w:rPr>
        <w:t xml:space="preserve">there is not yet an adequate </w:t>
      </w:r>
      <w:proofErr w:type="spellStart"/>
      <w:r w:rsidRPr="006940EC">
        <w:rPr>
          <w:rStyle w:val="StyleUnderline"/>
        </w:rPr>
        <w:t>nonconsequentialist</w:t>
      </w:r>
      <w:proofErr w:type="spellEnd"/>
      <w:r w:rsidRPr="006940EC">
        <w:rPr>
          <w:rStyle w:val="StyleUnderline"/>
        </w:rPr>
        <w:t xml:space="preserve"> account of the abiding conviction that it is wrong to save the lesser rather than the greater number.</w:t>
      </w:r>
      <w:r>
        <w:t xml:space="preserve"> </w:t>
      </w:r>
      <w:r w:rsidRPr="006940EC">
        <w:rPr>
          <w:rStyle w:val="StyleUnderline"/>
        </w:rPr>
        <w:t xml:space="preserve">Such an account must not only explain the core intuition that the numbers count, but it must also plausibly ac- </w:t>
      </w:r>
      <w:proofErr w:type="spellStart"/>
      <w:r w:rsidRPr="006940EC">
        <w:rPr>
          <w:rStyle w:val="StyleUnderline"/>
        </w:rPr>
        <w:t>commodate</w:t>
      </w:r>
      <w:proofErr w:type="spellEnd"/>
      <w:r w:rsidRPr="006940EC">
        <w:rPr>
          <w:rStyle w:val="StyleUnderline"/>
        </w:rPr>
        <w:t>, or explain why one should reject, another robust intuition about numbers: That failing to save the larger group is a greater wrong the larger the disparity in numbers; that it is a greater wrong to save one person rather than a thousand than to save one person rather than two</w:t>
      </w:r>
      <w:r>
        <w:t xml:space="preserve">. </w:t>
      </w:r>
      <w:r w:rsidRPr="006940EC">
        <w:rPr>
          <w:rStyle w:val="Style8pt"/>
          <w:rFonts w:eastAsiaTheme="majorEastAsia"/>
        </w:rPr>
        <w:t xml:space="preserve">A consequentialist offers an easy explanation of this intuition in terms of the greater waste of lives in the former case, but the intuition is less easily explained by an account that faults the rescuer for failing to adopt a decision procedure that respects the equality of the imperiled lives. On such an account, the rescuer who chooses an inappropriate procedure, such as a coin toss or a proportional lottery, commits a single moral </w:t>
      </w:r>
      <w:proofErr w:type="spellStart"/>
      <w:r w:rsidRPr="006940EC">
        <w:rPr>
          <w:rStyle w:val="Style8pt"/>
          <w:rFonts w:eastAsiaTheme="majorEastAsia"/>
        </w:rPr>
        <w:t>er</w:t>
      </w:r>
      <w:proofErr w:type="spellEnd"/>
      <w:r w:rsidRPr="006940EC">
        <w:rPr>
          <w:rStyle w:val="Style8pt"/>
          <w:rFonts w:eastAsiaTheme="majorEastAsia"/>
        </w:rPr>
        <w:t xml:space="preserve">- </w:t>
      </w:r>
      <w:proofErr w:type="spellStart"/>
      <w:r w:rsidRPr="006940EC">
        <w:rPr>
          <w:rStyle w:val="Style8pt"/>
          <w:rFonts w:eastAsiaTheme="majorEastAsia"/>
        </w:rPr>
        <w:t>ror</w:t>
      </w:r>
      <w:proofErr w:type="spellEnd"/>
      <w:r w:rsidRPr="006940EC">
        <w:rPr>
          <w:rStyle w:val="Style8pt"/>
          <w:rFonts w:eastAsiaTheme="majorEastAsia"/>
        </w:rPr>
        <w:t xml:space="preserve">. Although his erroneous choice may wrong more or fewer people, de- pending on the number of people in the larger group (or the total </w:t>
      </w:r>
      <w:proofErr w:type="spellStart"/>
      <w:r w:rsidRPr="006940EC">
        <w:rPr>
          <w:rStyle w:val="Style8pt"/>
          <w:rFonts w:eastAsiaTheme="majorEastAsia"/>
        </w:rPr>
        <w:t>num</w:t>
      </w:r>
      <w:proofErr w:type="spellEnd"/>
      <w:r w:rsidRPr="006940EC">
        <w:rPr>
          <w:rStyle w:val="Style8pt"/>
          <w:rFonts w:eastAsiaTheme="majorEastAsia"/>
        </w:rPr>
        <w:t xml:space="preserve">- </w:t>
      </w:r>
      <w:proofErr w:type="spellStart"/>
      <w:r w:rsidRPr="006940EC">
        <w:rPr>
          <w:rStyle w:val="Style8pt"/>
          <w:rFonts w:eastAsiaTheme="majorEastAsia"/>
        </w:rPr>
        <w:t>ber</w:t>
      </w:r>
      <w:proofErr w:type="spellEnd"/>
      <w:r w:rsidRPr="006940EC">
        <w:rPr>
          <w:rStyle w:val="Style8pt"/>
          <w:rFonts w:eastAsiaTheme="majorEastAsia"/>
        </w:rPr>
        <w:t xml:space="preserve"> of imperiled people), it is not obvious why that choice is worse if it wrongs more people; the coin-tossing rescuer is not like a recidivist who commits serial wrongs. Moreover</w:t>
      </w:r>
      <w:r>
        <w:t xml:space="preserve">, </w:t>
      </w:r>
      <w:r w:rsidRPr="006940EC">
        <w:rPr>
          <w:rStyle w:val="StyleUnderline"/>
        </w:rPr>
        <w:t>even if</w:t>
      </w:r>
      <w:r>
        <w:t xml:space="preserve"> </w:t>
      </w:r>
      <w:r w:rsidRPr="006940EC">
        <w:rPr>
          <w:rStyle w:val="Style8pt"/>
          <w:rFonts w:eastAsiaTheme="majorEastAsia"/>
        </w:rPr>
        <w:t>his</w:t>
      </w:r>
      <w:r>
        <w:t xml:space="preserve"> </w:t>
      </w:r>
      <w:r w:rsidRPr="006940EC">
        <w:rPr>
          <w:rStyle w:val="StyleUnderline"/>
        </w:rPr>
        <w:t>choice were regarded as morally worse the greater the number of people it wronged, this would not explain the intuition that the wrongfulness of his choice depends on the disparity in numbers between the two sides</w:t>
      </w:r>
      <w:r w:rsidRPr="006940EC">
        <w:rPr>
          <w:rStyle w:val="Style8pt"/>
          <w:rFonts w:eastAsiaTheme="majorEastAsia"/>
        </w:rPr>
        <w:t xml:space="preserve">. It is only if, per </w:t>
      </w:r>
      <w:proofErr w:type="spellStart"/>
      <w:r w:rsidRPr="006940EC">
        <w:rPr>
          <w:rStyle w:val="Style8pt"/>
          <w:rFonts w:eastAsiaTheme="majorEastAsia"/>
        </w:rPr>
        <w:t>Kavka</w:t>
      </w:r>
      <w:proofErr w:type="spellEnd"/>
      <w:r w:rsidRPr="006940EC">
        <w:rPr>
          <w:rStyle w:val="Style8pt"/>
          <w:rFonts w:eastAsiaTheme="majorEastAsia"/>
        </w:rPr>
        <w:t xml:space="preserve">, the rescuer is seen as disregarding the lives of the “excess” members of the larger group that the wrong can be seen as greater the larger the ex- </w:t>
      </w:r>
      <w:proofErr w:type="spellStart"/>
      <w:r w:rsidRPr="006940EC">
        <w:rPr>
          <w:rStyle w:val="Style8pt"/>
          <w:rFonts w:eastAsiaTheme="majorEastAsia"/>
        </w:rPr>
        <w:t>cess</w:t>
      </w:r>
      <w:proofErr w:type="spellEnd"/>
      <w:r w:rsidRPr="006940EC">
        <w:rPr>
          <w:rStyle w:val="Style8pt"/>
          <w:rFonts w:eastAsiaTheme="majorEastAsia"/>
        </w:rPr>
        <w:t>. But we have argued that that account is vulnerable to the same criticism as consequentialist accounts</w:t>
      </w:r>
      <w:r>
        <w:t>,</w:t>
      </w:r>
      <w:r w:rsidRPr="006940EC">
        <w:rPr>
          <w:rStyle w:val="StyleUnderline"/>
        </w:rPr>
        <w:t xml:space="preserve"> in treating the failure to save the greater number as tantamount to wasting or neglecting lives. It may be that a </w:t>
      </w:r>
      <w:proofErr w:type="spellStart"/>
      <w:r w:rsidRPr="006940EC">
        <w:rPr>
          <w:rStyle w:val="StyleUnderline"/>
        </w:rPr>
        <w:t>nonconsequentialist</w:t>
      </w:r>
      <w:proofErr w:type="spellEnd"/>
      <w:r w:rsidRPr="006940EC">
        <w:rPr>
          <w:rStyle w:val="StyleUnderline"/>
        </w:rPr>
        <w:t xml:space="preserve"> account will have to plausibly reject the intuition that links the disparity in numbers with the magnitude of the wrong if it is to overcome the stubborn appeal of consequentialism in forced choices among lives.</w:t>
      </w:r>
    </w:p>
    <w:p w:rsidR="00F316E2" w:rsidRPr="006940EC" w:rsidRDefault="00F316E2" w:rsidP="00F316E2">
      <w:pPr>
        <w:rPr>
          <w:rStyle w:val="StyleUnderline"/>
        </w:rPr>
      </w:pPr>
    </w:p>
    <w:p w:rsidR="00F316E2" w:rsidRDefault="00F316E2" w:rsidP="00F316E2">
      <w:pPr>
        <w:rPr>
          <w:rFonts w:eastAsiaTheme="majorEastAsia" w:cstheme="majorBidi"/>
          <w:b/>
          <w:iCs/>
          <w:sz w:val="26"/>
        </w:rPr>
      </w:pPr>
      <w:r>
        <w:br w:type="page"/>
      </w:r>
    </w:p>
    <w:p w:rsidR="00F316E2" w:rsidRDefault="00F316E2" w:rsidP="00F316E2">
      <w:pPr>
        <w:pStyle w:val="Heading4"/>
      </w:pPr>
      <w:r>
        <w:t xml:space="preserve">Fourth, </w:t>
      </w:r>
      <w:proofErr w:type="gramStart"/>
      <w:r>
        <w:t>We</w:t>
      </w:r>
      <w:proofErr w:type="gramEnd"/>
      <w:r>
        <w:t xml:space="preserve"> don’t have to win that there alternative system of ethics is bad. Utilitarianism does not require one to forsake all other moral codes</w:t>
      </w:r>
    </w:p>
    <w:p w:rsidR="00F316E2" w:rsidRDefault="00F316E2" w:rsidP="00F316E2">
      <w:r>
        <w:t xml:space="preserve">William H. </w:t>
      </w:r>
      <w:r w:rsidRPr="006940EC">
        <w:rPr>
          <w:rStyle w:val="Heading3Char"/>
        </w:rPr>
        <w:t>Shaw</w:t>
      </w:r>
      <w:r>
        <w:t xml:space="preserve">. PhD. Contemporary Ethics: Taking Account of Utilitarianism. P. 170. </w:t>
      </w:r>
      <w:r w:rsidRPr="006940EC">
        <w:rPr>
          <w:rStyle w:val="Heading3Char"/>
        </w:rPr>
        <w:t>1999</w:t>
      </w:r>
      <w:r>
        <w:t>.</w:t>
      </w:r>
    </w:p>
    <w:p w:rsidR="00F316E2" w:rsidRPr="00195080" w:rsidRDefault="00F316E2" w:rsidP="00F316E2">
      <w:pPr>
        <w:pStyle w:val="HotRoute0"/>
      </w:pPr>
      <w:r w:rsidRPr="006940EC">
        <w:rPr>
          <w:rStyle w:val="StyleUnderline"/>
        </w:rPr>
        <w:t>Although the principle of utility remains the final standard for assessing actions, it is a self-limiting principle.</w:t>
      </w:r>
      <w:r>
        <w:t xml:space="preserve"> </w:t>
      </w:r>
      <w:r w:rsidRPr="006940EC">
        <w:rPr>
          <w:rStyle w:val="Style8pt"/>
          <w:rFonts w:eastAsiaTheme="majorEastAsia"/>
        </w:rPr>
        <w:t>First, the utilitarian principle determines whether, when, and to what degree praise or blame is appropriate. In particular, it will often be wrong on utilitarian grounds to criticize someone for failing to maximize well-being</w:t>
      </w:r>
      <w:r>
        <w:t>. Second</w:t>
      </w:r>
      <w:r w:rsidRPr="006940EC">
        <w:rPr>
          <w:rStyle w:val="StyleUnderline"/>
        </w:rPr>
        <w:t xml:space="preserve">, </w:t>
      </w:r>
      <w:proofErr w:type="spellStart"/>
      <w:r w:rsidRPr="006940EC">
        <w:rPr>
          <w:rStyle w:val="StyleUnderline"/>
        </w:rPr>
        <w:t>utilitarians</w:t>
      </w:r>
      <w:proofErr w:type="spellEnd"/>
      <w:r w:rsidRPr="006940EC">
        <w:rPr>
          <w:rStyle w:val="StyleUnderline"/>
        </w:rPr>
        <w:t xml:space="preserve"> will want to encourage in themselves and in others commitments, motivations, dispositions, and character traits that, while generally conducive to the good,</w:t>
      </w:r>
      <w:r>
        <w:t xml:space="preserve"> </w:t>
      </w:r>
      <w:r w:rsidRPr="006940EC">
        <w:rPr>
          <w:rStyle w:val="Style8pt"/>
          <w:rFonts w:eastAsiaTheme="majorEastAsia"/>
        </w:rPr>
        <w:t>occasionally or even frequently lead one to act in ways that do not maximize happiness.</w:t>
      </w:r>
      <w:r>
        <w:t xml:space="preserve"> </w:t>
      </w:r>
      <w:r w:rsidRPr="006940EC">
        <w:rPr>
          <w:rStyle w:val="StyleUnderline"/>
        </w:rPr>
        <w:t>There are good utilitarian reasons for one to be, or try to become, the kind of person who cares about things other than maximizing general utility.</w:t>
      </w:r>
      <w:r>
        <w:t xml:space="preserve"> </w:t>
      </w:r>
      <w:r w:rsidRPr="006940EC">
        <w:rPr>
          <w:rStyle w:val="Style8pt"/>
          <w:rFonts w:eastAsiaTheme="majorEastAsia"/>
        </w:rPr>
        <w:t>Third, and related</w:t>
      </w:r>
      <w:r>
        <w:t xml:space="preserve">, </w:t>
      </w:r>
      <w:proofErr w:type="spellStart"/>
      <w:r w:rsidRPr="006940EC">
        <w:rPr>
          <w:rStyle w:val="StyleUnderline"/>
        </w:rPr>
        <w:t>utilitarians</w:t>
      </w:r>
      <w:proofErr w:type="spellEnd"/>
      <w:r w:rsidRPr="006940EC">
        <w:rPr>
          <w:rStyle w:val="StyleUnderline"/>
        </w:rPr>
        <w:t xml:space="preserve"> will seek to teach, promote, and internalize in themselves dispositions to act in accord with certain moral rules and principles, general adherence to which will be utility maximizing. The benefits that flow from people being committed to such principles and knowing that others are, too, is of the greatest importance, but people's accepting these moral principles precludes, in all but the most unusual circumstances, their putting them aside in an effort to boost utility.</w:t>
      </w:r>
    </w:p>
    <w:p w:rsidR="00F316E2" w:rsidRPr="00877518" w:rsidRDefault="00F316E2" w:rsidP="00F316E2"/>
    <w:p w:rsidR="00F316E2" w:rsidRDefault="00F316E2" w:rsidP="00F316E2">
      <w:r>
        <w:br w:type="page"/>
      </w:r>
    </w:p>
    <w:p w:rsidR="00F316E2" w:rsidRDefault="00F316E2" w:rsidP="00F316E2">
      <w:pPr>
        <w:pStyle w:val="Heading3"/>
      </w:pPr>
      <w:bookmarkStart w:id="6" w:name="_Toc486089737"/>
      <w:bookmarkStart w:id="7" w:name="BlockBM123"/>
      <w:bookmarkEnd w:id="4"/>
      <w:r>
        <w:t>Consequences Matter</w:t>
      </w:r>
      <w:bookmarkEnd w:id="6"/>
    </w:p>
    <w:p w:rsidR="00F316E2" w:rsidRDefault="00F316E2" w:rsidP="00F316E2"/>
    <w:p w:rsidR="00F316E2" w:rsidRPr="00877518" w:rsidRDefault="00F316E2" w:rsidP="00F316E2">
      <w:pPr>
        <w:pStyle w:val="Heading4"/>
        <w:rPr>
          <w:rFonts w:eastAsia="Times New Roman"/>
        </w:rPr>
      </w:pPr>
      <w:r w:rsidRPr="00877518">
        <w:rPr>
          <w:rFonts w:eastAsia="Times New Roman"/>
        </w:rPr>
        <w:t xml:space="preserve">Consequences always matter – even the </w:t>
      </w:r>
      <w:proofErr w:type="gramStart"/>
      <w:r w:rsidRPr="00877518">
        <w:rPr>
          <w:rFonts w:eastAsia="Times New Roman"/>
        </w:rPr>
        <w:t>most strict</w:t>
      </w:r>
      <w:proofErr w:type="gramEnd"/>
      <w:r w:rsidRPr="00877518">
        <w:rPr>
          <w:rFonts w:eastAsia="Times New Roman"/>
        </w:rPr>
        <w:t xml:space="preserve"> moral theories must take goals into account.</w:t>
      </w:r>
    </w:p>
    <w:p w:rsidR="00F316E2" w:rsidRPr="00877518" w:rsidRDefault="00F316E2" w:rsidP="00F316E2">
      <w:pPr>
        <w:rPr>
          <w:rFonts w:eastAsia="Calibri" w:cs="Times New Roman"/>
        </w:rPr>
      </w:pPr>
      <w:proofErr w:type="spellStart"/>
      <w:r w:rsidRPr="00877518">
        <w:rPr>
          <w:rFonts w:eastAsia="Calibri" w:cs="Times New Roman"/>
        </w:rPr>
        <w:t>Davi</w:t>
      </w:r>
      <w:proofErr w:type="spellEnd"/>
      <w:r w:rsidRPr="00877518">
        <w:rPr>
          <w:rFonts w:eastAsia="Calibri" w:cs="Times New Roman"/>
        </w:rPr>
        <w:t xml:space="preserve"> A. </w:t>
      </w:r>
      <w:proofErr w:type="spellStart"/>
      <w:r w:rsidRPr="00877518">
        <w:rPr>
          <w:rFonts w:eastAsia="Times New Roman" w:cs="Times New Roman"/>
          <w:b/>
          <w:sz w:val="32"/>
          <w:szCs w:val="24"/>
          <w:u w:val="single"/>
        </w:rPr>
        <w:t>Hoekema</w:t>
      </w:r>
      <w:proofErr w:type="spellEnd"/>
      <w:r w:rsidRPr="00877518">
        <w:rPr>
          <w:rFonts w:eastAsia="Calibri" w:cs="Times New Roman"/>
        </w:rPr>
        <w:t xml:space="preserve">. Rights and Wrongs: Coercion, Punishment and the State. </w:t>
      </w:r>
      <w:r w:rsidRPr="00877518">
        <w:rPr>
          <w:rFonts w:eastAsia="Times New Roman" w:cs="Times New Roman"/>
          <w:b/>
          <w:sz w:val="32"/>
          <w:szCs w:val="24"/>
          <w:u w:val="single"/>
        </w:rPr>
        <w:t>1988</w:t>
      </w:r>
      <w:r w:rsidRPr="00877518">
        <w:rPr>
          <w:rFonts w:eastAsia="Calibri" w:cs="Times New Roman"/>
        </w:rPr>
        <w:t>. p. 78-9</w:t>
      </w:r>
    </w:p>
    <w:p w:rsidR="00F316E2" w:rsidRPr="00877518" w:rsidRDefault="00F316E2" w:rsidP="00F316E2">
      <w:pPr>
        <w:ind w:left="144"/>
        <w:rPr>
          <w:rFonts w:ascii="Times New Roman" w:eastAsia="Times New Roman" w:hAnsi="Times New Roman" w:cs="Times New Roman"/>
          <w:sz w:val="16"/>
        </w:rPr>
      </w:pPr>
      <w:r w:rsidRPr="00877518">
        <w:rPr>
          <w:rFonts w:ascii="Times New Roman" w:eastAsia="Times New Roman" w:hAnsi="Times New Roman" w:cs="Times New Roman"/>
          <w:sz w:val="16"/>
        </w:rPr>
        <w:t xml:space="preserve">I make </w:t>
      </w:r>
      <w:r w:rsidRPr="00877518">
        <w:rPr>
          <w:rFonts w:eastAsia="Calibri" w:cs="Times New Roman"/>
          <w:u w:val="single"/>
        </w:rPr>
        <w:t xml:space="preserve">no claim to offer irrefutable </w:t>
      </w:r>
      <w:proofErr w:type="spellStart"/>
      <w:r w:rsidRPr="00877518">
        <w:rPr>
          <w:rFonts w:eastAsia="Calibri" w:cs="Times New Roman"/>
          <w:u w:val="single"/>
        </w:rPr>
        <w:t>gorunds</w:t>
      </w:r>
      <w:proofErr w:type="spellEnd"/>
      <w:r w:rsidRPr="00877518">
        <w:rPr>
          <w:rFonts w:eastAsia="Calibri" w:cs="Times New Roman"/>
          <w:u w:val="single"/>
        </w:rPr>
        <w:t xml:space="preserve"> for placing rights rather than goals at the basis of moral judgment</w:t>
      </w:r>
      <w:r w:rsidRPr="00877518">
        <w:rPr>
          <w:rFonts w:eastAsia="Calibri" w:cs="Times New Roman"/>
        </w:rPr>
        <w:t xml:space="preserve">, for </w:t>
      </w:r>
      <w:r>
        <w:rPr>
          <w:rFonts w:eastAsia="Calibri" w:cs="Times New Roman"/>
          <w:u w:val="single"/>
        </w:rPr>
        <w:t>I do not bel</w:t>
      </w:r>
      <w:r w:rsidRPr="00877518">
        <w:rPr>
          <w:rFonts w:eastAsia="Calibri" w:cs="Times New Roman"/>
          <w:u w:val="single"/>
        </w:rPr>
        <w:t>ieve that any such categorical judgment is defensible</w:t>
      </w:r>
      <w:r w:rsidRPr="00877518">
        <w:rPr>
          <w:rFonts w:eastAsia="Calibri" w:cs="Times New Roman"/>
        </w:rPr>
        <w:t xml:space="preserve">. </w:t>
      </w:r>
      <w:r w:rsidRPr="00877518">
        <w:rPr>
          <w:rFonts w:ascii="Times New Roman" w:eastAsia="Times New Roman" w:hAnsi="Times New Roman" w:cs="Times New Roman"/>
          <w:sz w:val="16"/>
        </w:rPr>
        <w:t xml:space="preserve">The rights-based account which 1 offer seems to me to be a more </w:t>
      </w:r>
      <w:proofErr w:type="spellStart"/>
      <w:r w:rsidRPr="00877518">
        <w:rPr>
          <w:rFonts w:ascii="Times New Roman" w:eastAsia="Times New Roman" w:hAnsi="Times New Roman" w:cs="Times New Roman"/>
          <w:sz w:val="16"/>
        </w:rPr>
        <w:t>satistacrory</w:t>
      </w:r>
      <w:proofErr w:type="spellEnd"/>
      <w:r w:rsidRPr="00877518">
        <w:rPr>
          <w:rFonts w:ascii="Times New Roman" w:eastAsia="Times New Roman" w:hAnsi="Times New Roman" w:cs="Times New Roman"/>
          <w:sz w:val="16"/>
        </w:rPr>
        <w:t xml:space="preserve"> account of coercion than any alternative based on goals. But a great deal depends on the particular character of the theories in question, and doubtless</w:t>
      </w:r>
      <w:r w:rsidRPr="00877518">
        <w:rPr>
          <w:rFonts w:eastAsia="Calibri" w:cs="Times New Roman"/>
        </w:rPr>
        <w:t xml:space="preserve"> </w:t>
      </w:r>
      <w:r w:rsidRPr="0030154A">
        <w:rPr>
          <w:rFonts w:eastAsia="Calibri" w:cs="Times New Roman"/>
          <w:highlight w:val="cyan"/>
          <w:u w:val="single"/>
        </w:rPr>
        <w:t>there are consequentialist ethical theories which are preferable, perhaps on the very grounds I have mentioned, to certain kinds of rights-based or deontological theories.</w:t>
      </w:r>
      <w:r w:rsidRPr="00877518">
        <w:rPr>
          <w:rFonts w:eastAsia="Calibri" w:cs="Times New Roman"/>
        </w:rPr>
        <w:t xml:space="preserve"> </w:t>
      </w:r>
      <w:r w:rsidRPr="00877518">
        <w:rPr>
          <w:rFonts w:eastAsia="Calibri" w:cs="Times New Roman"/>
          <w:u w:val="single"/>
        </w:rPr>
        <w:t>Moreover, the difference between the two kinds of theories should not be exaggerated. Their disagreement concerning the basic ground and source of moral judgments is fundamental; and vet an emphasis on rights as the basis of morality does not entail that consequential matters are morally irrelevant</w:t>
      </w:r>
      <w:r w:rsidRPr="00877518">
        <w:rPr>
          <w:rFonts w:ascii="Times New Roman" w:eastAsia="Times New Roman" w:hAnsi="Times New Roman" w:cs="Times New Roman"/>
          <w:sz w:val="16"/>
        </w:rPr>
        <w:t>, or vice versa. In particular,</w:t>
      </w:r>
      <w:r w:rsidRPr="00877518">
        <w:rPr>
          <w:rFonts w:eastAsia="Calibri" w:cs="Times New Roman"/>
        </w:rPr>
        <w:t xml:space="preserve"> </w:t>
      </w:r>
      <w:r w:rsidRPr="0030154A">
        <w:rPr>
          <w:rFonts w:eastAsia="Calibri" w:cs="Times New Roman"/>
          <w:highlight w:val="cyan"/>
          <w:u w:val="single"/>
        </w:rPr>
        <w:t xml:space="preserve">even a basically deontological theory must allow that the end brought about by an action frequently has an important place in moral </w:t>
      </w:r>
      <w:proofErr w:type="spellStart"/>
      <w:r w:rsidRPr="0030154A">
        <w:rPr>
          <w:rFonts w:eastAsia="Calibri" w:cs="Times New Roman"/>
          <w:highlight w:val="cyan"/>
          <w:u w:val="single"/>
        </w:rPr>
        <w:t>judgment</w:t>
      </w:r>
      <w:r w:rsidRPr="00877518">
        <w:rPr>
          <w:rFonts w:eastAsia="Calibri" w:cs="Times New Roman"/>
          <w:u w:val="single"/>
        </w:rPr>
        <w:t>.So</w:t>
      </w:r>
      <w:proofErr w:type="spellEnd"/>
      <w:r w:rsidRPr="00877518">
        <w:rPr>
          <w:rFonts w:eastAsia="Calibri" w:cs="Times New Roman"/>
          <w:u w:val="single"/>
        </w:rPr>
        <w:t xml:space="preserve"> the question is not really whether goals are morally relevant. Unquestionably they are. </w:t>
      </w:r>
      <w:r w:rsidRPr="00877518">
        <w:rPr>
          <w:rFonts w:ascii="Times New Roman" w:eastAsia="Times New Roman" w:hAnsi="Times New Roman" w:cs="Times New Roman"/>
          <w:sz w:val="16"/>
        </w:rPr>
        <w:t>The question that must be faced is rather whether goals provide a sufficient basis for moral evaluation. Must a moral theory in which reference is not made to individual rights, or in which talk about rights is taken to refer elliptically to actions which bring about certain kinds of ends, lead to significantly different-and less acceptable-moral judgments, in particular cases, than a theory which gives rights priority?</w:t>
      </w:r>
    </w:p>
    <w:p w:rsidR="00F316E2" w:rsidRPr="00877518" w:rsidRDefault="00F316E2" w:rsidP="00F316E2">
      <w:pPr>
        <w:rPr>
          <w:rFonts w:eastAsia="Calibri" w:cs="Times New Roman"/>
        </w:rPr>
      </w:pPr>
    </w:p>
    <w:p w:rsidR="00F316E2" w:rsidRPr="00877518" w:rsidRDefault="00F316E2" w:rsidP="00F316E2">
      <w:pPr>
        <w:pStyle w:val="Heading4"/>
        <w:rPr>
          <w:rFonts w:eastAsia="Times New Roman"/>
        </w:rPr>
      </w:pPr>
      <w:r w:rsidRPr="00877518">
        <w:rPr>
          <w:rFonts w:eastAsia="Times New Roman"/>
        </w:rPr>
        <w:t>Evaluating consequences is inevitable in a world with nuclear weapons.</w:t>
      </w:r>
    </w:p>
    <w:p w:rsidR="00F316E2" w:rsidRPr="00877518" w:rsidRDefault="00F316E2" w:rsidP="00F316E2">
      <w:pPr>
        <w:rPr>
          <w:rFonts w:eastAsia="Calibri" w:cs="Times New Roman"/>
        </w:rPr>
      </w:pPr>
      <w:r w:rsidRPr="00877518">
        <w:rPr>
          <w:rFonts w:eastAsia="Calibri" w:cs="Times New Roman"/>
        </w:rPr>
        <w:t xml:space="preserve">Robert </w:t>
      </w:r>
      <w:r w:rsidRPr="00877518">
        <w:rPr>
          <w:rFonts w:eastAsia="Times New Roman" w:cs="Times New Roman"/>
          <w:b/>
          <w:sz w:val="32"/>
          <w:szCs w:val="24"/>
          <w:u w:val="single"/>
        </w:rPr>
        <w:t>Jervis</w:t>
      </w:r>
      <w:r w:rsidRPr="00877518">
        <w:rPr>
          <w:rFonts w:eastAsia="Calibri" w:cs="Times New Roman"/>
        </w:rPr>
        <w:t xml:space="preserve">. “Morality and Nuclear Strategy.” International Ethics in a Nuclear Age. </w:t>
      </w:r>
      <w:proofErr w:type="gramStart"/>
      <w:r w:rsidRPr="00877518">
        <w:rPr>
          <w:rFonts w:eastAsia="Times New Roman" w:cs="Times New Roman"/>
          <w:b/>
          <w:sz w:val="32"/>
          <w:szCs w:val="24"/>
          <w:u w:val="single"/>
        </w:rPr>
        <w:t>1987</w:t>
      </w:r>
      <w:r w:rsidRPr="00877518">
        <w:rPr>
          <w:rFonts w:eastAsia="Calibri" w:cs="Times New Roman"/>
        </w:rPr>
        <w:t xml:space="preserve">  Ed.</w:t>
      </w:r>
      <w:proofErr w:type="gramEnd"/>
      <w:r w:rsidRPr="00877518">
        <w:rPr>
          <w:rFonts w:eastAsia="Calibri" w:cs="Times New Roman"/>
        </w:rPr>
        <w:t xml:space="preserve"> Myers. P. 128 </w:t>
      </w:r>
    </w:p>
    <w:p w:rsidR="00F316E2" w:rsidRPr="00877518" w:rsidRDefault="00F316E2" w:rsidP="00F316E2">
      <w:pPr>
        <w:ind w:left="144"/>
        <w:rPr>
          <w:rFonts w:eastAsia="Calibri" w:cs="Times New Roman"/>
        </w:rPr>
      </w:pPr>
      <w:r w:rsidRPr="00877518">
        <w:rPr>
          <w:rFonts w:ascii="Times New Roman" w:eastAsia="Times New Roman" w:hAnsi="Times New Roman" w:cs="Times New Roman"/>
          <w:sz w:val="16"/>
        </w:rPr>
        <w:t>In the current period, it is more than a coincidence that most people who favor the countervailing strategy on grounds of foreign policy also see it as more moral than MAD. In a parallel fashion</w:t>
      </w:r>
      <w:r w:rsidRPr="00877518">
        <w:rPr>
          <w:rFonts w:eastAsia="Calibri" w:cs="Times New Roman"/>
        </w:rPr>
        <w:t xml:space="preserve">, </w:t>
      </w:r>
      <w:r w:rsidRPr="0030154A">
        <w:rPr>
          <w:rFonts w:eastAsia="Calibri" w:cs="Times New Roman"/>
          <w:highlight w:val="cyan"/>
          <w:u w:val="single"/>
        </w:rPr>
        <w:t>those who attack the morality of doctrines which seek deterrence through the ability to fight nuclear wars also question their strategic value</w:t>
      </w:r>
      <w:r w:rsidRPr="00877518">
        <w:rPr>
          <w:rFonts w:ascii="Times New Roman" w:eastAsia="Times New Roman" w:hAnsi="Times New Roman" w:cs="Times New Roman"/>
          <w:sz w:val="16"/>
        </w:rPr>
        <w:t>. So it is not surprising that those who, like ?one john Paul II, say that deterrence may be morally acceptable, "certainly not as an end in itself but as a step on the way toward a progressive disarmament," also believe that disarmament would make peace more and not less likely</w:t>
      </w:r>
      <w:r w:rsidRPr="00877518">
        <w:rPr>
          <w:rFonts w:eastAsia="Calibri" w:cs="Times New Roman"/>
        </w:rPr>
        <w:t xml:space="preserve">. </w:t>
      </w:r>
      <w:r w:rsidRPr="0030154A">
        <w:rPr>
          <w:rFonts w:eastAsia="Calibri" w:cs="Times New Roman"/>
          <w:highlight w:val="cyan"/>
          <w:u w:val="single"/>
        </w:rPr>
        <w:t>Logic plays a role here: MAD is seen as immoral in part because of the belief that it is not capable of preventing war</w:t>
      </w:r>
      <w:r w:rsidRPr="00877518">
        <w:rPr>
          <w:rFonts w:eastAsia="Calibri" w:cs="Times New Roman"/>
        </w:rPr>
        <w:t xml:space="preserve"> </w:t>
      </w:r>
      <w:r w:rsidRPr="00877518">
        <w:rPr>
          <w:rFonts w:ascii="Times New Roman" w:eastAsia="Times New Roman" w:hAnsi="Times New Roman" w:cs="Times New Roman"/>
          <w:sz w:val="16"/>
        </w:rPr>
        <w:t>or Soviet aggression. Doctrines that seek deterrence through the ability to fight limited wars are seen as immoral in part because they are thought to increase the chance of a war -- a war which could not be kept limited to military targets. Presumably, the pope sees disarmament as more moral than continued deterrence because he thinks that weapons contribute to international tensions and that war cannot be indefinitely avoided as long as we rely on nuclear threats</w:t>
      </w:r>
      <w:r w:rsidRPr="00877518">
        <w:rPr>
          <w:rFonts w:eastAsia="Calibri" w:cs="Times New Roman"/>
          <w:u w:val="single"/>
        </w:rPr>
        <w:t xml:space="preserve">. </w:t>
      </w:r>
      <w:r w:rsidRPr="0030154A">
        <w:rPr>
          <w:rFonts w:eastAsia="Calibri" w:cs="Times New Roman"/>
          <w:highlight w:val="cyan"/>
          <w:u w:val="single"/>
        </w:rPr>
        <w:t>It would be odd if moral judgments were entirely divorced from estimates of the consequences of alternative actions</w:t>
      </w:r>
      <w:r w:rsidRPr="00877518">
        <w:rPr>
          <w:rFonts w:eastAsia="Calibri" w:cs="Times New Roman"/>
        </w:rPr>
        <w:t xml:space="preserve">. </w:t>
      </w:r>
      <w:r w:rsidRPr="00877518">
        <w:rPr>
          <w:rFonts w:ascii="Times New Roman" w:eastAsia="Times New Roman" w:hAnsi="Times New Roman" w:cs="Times New Roman"/>
          <w:sz w:val="16"/>
        </w:rPr>
        <w:t xml:space="preserve">indeed, for the </w:t>
      </w:r>
      <w:proofErr w:type="spellStart"/>
      <w:r w:rsidRPr="00877518">
        <w:rPr>
          <w:rFonts w:ascii="Times New Roman" w:eastAsia="Times New Roman" w:hAnsi="Times New Roman" w:cs="Times New Roman"/>
          <w:sz w:val="16"/>
        </w:rPr>
        <w:t>utilitarians</w:t>
      </w:r>
      <w:proofErr w:type="spellEnd"/>
      <w:r w:rsidRPr="00877518">
        <w:rPr>
          <w:rFonts w:ascii="Times New Roman" w:eastAsia="Times New Roman" w:hAnsi="Times New Roman" w:cs="Times New Roman"/>
          <w:sz w:val="16"/>
        </w:rPr>
        <w:t>, the former must follow the latter. (I might add that this makes their writings of little interest to strategists. Since they try to do the same sort of thing strategists do, they do not provide new perspectives</w:t>
      </w:r>
      <w:r w:rsidRPr="00596EE4">
        <w:rPr>
          <w:rFonts w:ascii="Times New Roman" w:eastAsia="Times New Roman" w:hAnsi="Times New Roman" w:cs="Times New Roman"/>
          <w:sz w:val="16"/>
        </w:rPr>
        <w:t>.</w:t>
      </w:r>
      <w:r w:rsidRPr="00877518">
        <w:rPr>
          <w:rFonts w:ascii="Times New Roman" w:eastAsia="Times New Roman" w:hAnsi="Times New Roman" w:cs="Times New Roman"/>
          <w:sz w:val="16"/>
        </w:rPr>
        <w:t>)</w:t>
      </w:r>
      <w:r w:rsidRPr="00877518">
        <w:rPr>
          <w:rFonts w:eastAsia="Calibri" w:cs="Times New Roman"/>
        </w:rPr>
        <w:t xml:space="preserve"> </w:t>
      </w:r>
      <w:r w:rsidRPr="0030154A">
        <w:rPr>
          <w:rFonts w:eastAsia="Calibri" w:cs="Times New Roman"/>
          <w:highlight w:val="cyan"/>
          <w:u w:val="single"/>
        </w:rPr>
        <w:t>Even deontologists, who search for different moral standards than " the greatest good for the greatest number," must estimate the effects of alternative strategies when making moral judgments.</w:t>
      </w:r>
    </w:p>
    <w:p w:rsidR="00F316E2" w:rsidRPr="00877518" w:rsidRDefault="00F316E2" w:rsidP="00F316E2"/>
    <w:p w:rsidR="00F316E2" w:rsidRPr="00877518" w:rsidRDefault="00F316E2" w:rsidP="00F316E2"/>
    <w:p w:rsidR="00F316E2" w:rsidRDefault="00F316E2" w:rsidP="00F316E2">
      <w:pPr>
        <w:rPr>
          <w:rFonts w:eastAsiaTheme="majorEastAsia" w:cstheme="majorBidi"/>
          <w:b/>
          <w:sz w:val="32"/>
          <w:szCs w:val="24"/>
          <w:u w:val="single"/>
        </w:rPr>
      </w:pPr>
      <w:r>
        <w:br w:type="page"/>
      </w:r>
    </w:p>
    <w:p w:rsidR="00F316E2" w:rsidRDefault="00F316E2" w:rsidP="00F316E2">
      <w:pPr>
        <w:pStyle w:val="Heading3"/>
      </w:pPr>
      <w:bookmarkStart w:id="8" w:name="BlockBM135"/>
      <w:bookmarkEnd w:id="7"/>
      <w:r>
        <w:br w:type="page"/>
      </w:r>
      <w:bookmarkStart w:id="9" w:name="_Toc486089738"/>
      <w:r>
        <w:t>Extinction Matters</w:t>
      </w:r>
      <w:bookmarkEnd w:id="9"/>
    </w:p>
    <w:p w:rsidR="00F316E2" w:rsidRPr="003A6CBB" w:rsidRDefault="00F316E2" w:rsidP="00F316E2"/>
    <w:p w:rsidR="00F316E2" w:rsidRPr="003A6CBB" w:rsidRDefault="00F316E2" w:rsidP="00F316E2">
      <w:pPr>
        <w:pStyle w:val="Heading4"/>
        <w:rPr>
          <w:rStyle w:val="Heading3Char"/>
          <w:b/>
          <w:sz w:val="26"/>
          <w:szCs w:val="22"/>
          <w:u w:val="none"/>
        </w:rPr>
      </w:pPr>
      <w:r w:rsidRPr="003A6CBB">
        <w:rPr>
          <w:rStyle w:val="underline"/>
        </w:rPr>
        <w:t xml:space="preserve">Extinction outweighs all other threats – life is a prerequisite </w:t>
      </w:r>
    </w:p>
    <w:p w:rsidR="00F316E2" w:rsidRPr="009E6C5D" w:rsidRDefault="00F316E2" w:rsidP="00F316E2">
      <w:pPr>
        <w:rPr>
          <w:sz w:val="16"/>
        </w:rPr>
      </w:pPr>
      <w:r w:rsidRPr="003A6CBB">
        <w:rPr>
          <w:rStyle w:val="Style13ptBold"/>
        </w:rPr>
        <w:t>Ochs 2</w:t>
      </w:r>
      <w:r>
        <w:rPr>
          <w:rStyle w:val="Heading3Char"/>
        </w:rPr>
        <w:t xml:space="preserve"> </w:t>
      </w:r>
      <w:r w:rsidRPr="009E6C5D">
        <w:rPr>
          <w:sz w:val="16"/>
        </w:rPr>
        <w:t xml:space="preserve">[Richard Ochs, “BIOLOGICAL WEAPONS MUST BE ABOLISHED IMMEDIATELY,” Free From Terror, </w:t>
      </w:r>
      <w:hyperlink r:id="rId7" w:tgtFrame="_blank" w:history="1">
        <w:r w:rsidRPr="009E6C5D">
          <w:rPr>
            <w:sz w:val="16"/>
          </w:rPr>
          <w:t>http://www.freefromterror.net/other_articles/abolish.html,</w:t>
        </w:r>
      </w:hyperlink>
      <w:r w:rsidRPr="009E6C5D">
        <w:rPr>
          <w:sz w:val="16"/>
        </w:rPr>
        <w:t> June 9th 2002 ]JFS</w:t>
      </w:r>
    </w:p>
    <w:p w:rsidR="00F316E2" w:rsidRPr="009E6C5D" w:rsidRDefault="00F316E2" w:rsidP="00F316E2">
      <w:pPr>
        <w:pStyle w:val="card0"/>
        <w:rPr>
          <w:sz w:val="16"/>
        </w:rPr>
      </w:pPr>
      <w:r w:rsidRPr="009E6C5D">
        <w:rPr>
          <w:sz w:val="16"/>
        </w:rPr>
        <w:t xml:space="preserve">Against this tendency can be posed a rational alternative policy. </w:t>
      </w:r>
      <w:r w:rsidRPr="009E6C5D">
        <w:rPr>
          <w:rStyle w:val="underline"/>
        </w:rPr>
        <w:t>To preclude possibilities of human extinction, "patriotism" needs to be redefined to make humanity’s survival primary</w:t>
      </w:r>
      <w:r w:rsidRPr="009E6C5D">
        <w:t xml:space="preserve"> </w:t>
      </w:r>
      <w:r w:rsidRPr="009E6C5D">
        <w:rPr>
          <w:sz w:val="16"/>
        </w:rPr>
        <w:t xml:space="preserve">and absolute. </w:t>
      </w:r>
      <w:r w:rsidRPr="009E6C5D">
        <w:rPr>
          <w:rStyle w:val="underline"/>
        </w:rPr>
        <w:t>Even if we lose our</w:t>
      </w:r>
      <w:r w:rsidRPr="009E6C5D">
        <w:t xml:space="preserve"> </w:t>
      </w:r>
      <w:r w:rsidRPr="009E6C5D">
        <w:rPr>
          <w:sz w:val="16"/>
        </w:rPr>
        <w:t xml:space="preserve">cherished </w:t>
      </w:r>
      <w:r w:rsidRPr="009E6C5D">
        <w:rPr>
          <w:rStyle w:val="underline"/>
        </w:rPr>
        <w:t>freedom</w:t>
      </w:r>
      <w:r w:rsidRPr="009E6C5D">
        <w:rPr>
          <w:sz w:val="16"/>
        </w:rPr>
        <w:t xml:space="preserve">, our sovereignty, our government or our Constitution, </w:t>
      </w:r>
      <w:r w:rsidRPr="009E6C5D">
        <w:rPr>
          <w:rStyle w:val="underline"/>
        </w:rPr>
        <w:t>where there is life, there is hope</w:t>
      </w:r>
      <w:r w:rsidRPr="009E6C5D">
        <w:rPr>
          <w:sz w:val="16"/>
        </w:rPr>
        <w:t xml:space="preserve">. </w:t>
      </w:r>
      <w:r w:rsidRPr="009E6C5D">
        <w:rPr>
          <w:rStyle w:val="underline"/>
        </w:rPr>
        <w:t>What good is anything</w:t>
      </w:r>
      <w:r w:rsidRPr="009E6C5D">
        <w:t xml:space="preserve"> </w:t>
      </w:r>
      <w:r w:rsidRPr="009E6C5D">
        <w:rPr>
          <w:sz w:val="16"/>
        </w:rPr>
        <w:t xml:space="preserve">else </w:t>
      </w:r>
      <w:r w:rsidRPr="009E6C5D">
        <w:rPr>
          <w:rStyle w:val="underline"/>
        </w:rPr>
        <w:t>if humanity is extinguished?</w:t>
      </w:r>
      <w:r w:rsidRPr="009E6C5D">
        <w:t xml:space="preserve"> </w:t>
      </w:r>
      <w:r w:rsidRPr="009E6C5D">
        <w:rPr>
          <w:rStyle w:val="underline"/>
        </w:rPr>
        <w:t>This concept should be promoted to the center of national debate.</w:t>
      </w:r>
      <w:r w:rsidRPr="009E6C5D">
        <w:t xml:space="preserve"> </w:t>
      </w:r>
      <w:r w:rsidRPr="009E6C5D">
        <w:rPr>
          <w:sz w:val="16"/>
        </w:rPr>
        <w:t xml:space="preserve">For example, for sake of argument, suppose the ancient Israelites developed defensive bioweapons of mass destruction when they were enslaved by Egypt. Then suppose these weapons were released by design or accident and wiped everybody out? As bad as slavery is, extinction is worse. </w:t>
      </w:r>
      <w:r w:rsidRPr="009E6C5D">
        <w:rPr>
          <w:rStyle w:val="underline"/>
        </w:rPr>
        <w:t>Our generation</w:t>
      </w:r>
      <w:r w:rsidRPr="009E6C5D">
        <w:rPr>
          <w:sz w:val="16"/>
        </w:rPr>
        <w:t xml:space="preserve">, our century, our epoch </w:t>
      </w:r>
      <w:r w:rsidRPr="009E6C5D">
        <w:rPr>
          <w:rStyle w:val="underline"/>
        </w:rPr>
        <w:t>needs to take the long view.</w:t>
      </w:r>
      <w:r w:rsidRPr="009E6C5D">
        <w:t xml:space="preserve"> </w:t>
      </w:r>
      <w:r w:rsidRPr="009E6C5D">
        <w:rPr>
          <w:rStyle w:val="underline"/>
        </w:rPr>
        <w:t>We</w:t>
      </w:r>
      <w:r w:rsidRPr="009E6C5D">
        <w:t xml:space="preserve"> </w:t>
      </w:r>
      <w:r w:rsidRPr="009E6C5D">
        <w:rPr>
          <w:sz w:val="16"/>
        </w:rPr>
        <w:t xml:space="preserve">truly </w:t>
      </w:r>
      <w:r w:rsidRPr="009E6C5D">
        <w:rPr>
          <w:rStyle w:val="underline"/>
        </w:rPr>
        <w:t>hold in our hands the precious gift of all future life.</w:t>
      </w:r>
      <w:r w:rsidRPr="009E6C5D">
        <w:t xml:space="preserve"> </w:t>
      </w:r>
      <w:r w:rsidRPr="009E6C5D">
        <w:rPr>
          <w:sz w:val="16"/>
        </w:rPr>
        <w:t xml:space="preserve">Empires may come and go, but who are the honored custodians of life on earth? Temporal politicians? Corporate competitors? Strategic </w:t>
      </w:r>
      <w:proofErr w:type="spellStart"/>
      <w:r w:rsidRPr="009E6C5D">
        <w:rPr>
          <w:sz w:val="16"/>
        </w:rPr>
        <w:t>brinksmen</w:t>
      </w:r>
      <w:proofErr w:type="spellEnd"/>
      <w:r w:rsidRPr="009E6C5D">
        <w:rPr>
          <w:sz w:val="16"/>
        </w:rPr>
        <w:t>? Military gamers? Inflated egos dripping with testosterone? </w:t>
      </w:r>
      <w:r w:rsidRPr="009E6C5D">
        <w:rPr>
          <w:rStyle w:val="underline"/>
        </w:rPr>
        <w:t>How can any sane person believe that national sovereignty is more important than survival</w:t>
      </w:r>
      <w:r w:rsidRPr="009E6C5D">
        <w:rPr>
          <w:sz w:val="16"/>
        </w:rPr>
        <w:t xml:space="preserve"> of the species? </w:t>
      </w:r>
      <w:r w:rsidRPr="009E6C5D">
        <w:rPr>
          <w:rStyle w:val="underline"/>
        </w:rPr>
        <w:t>Now that extinction is possible, our slogan should be "Where there is life, there is hope."</w:t>
      </w:r>
      <w:r w:rsidRPr="009E6C5D">
        <w:t xml:space="preserve"> </w:t>
      </w:r>
      <w:r w:rsidRPr="009E6C5D">
        <w:rPr>
          <w:sz w:val="16"/>
        </w:rPr>
        <w:t xml:space="preserve">No government, no economic system, no national pride, no religion, </w:t>
      </w:r>
      <w:r w:rsidRPr="009E6C5D">
        <w:rPr>
          <w:rStyle w:val="underline"/>
        </w:rPr>
        <w:t>no political system can be placed above human survival.</w:t>
      </w:r>
      <w:r w:rsidRPr="009E6C5D">
        <w:rPr>
          <w:sz w:val="16"/>
        </w:rPr>
        <w:t xml:space="preserve"> The egos of leaders must not blind us. The adrenaline and vengeance of a fight must not blind us. The game is over. </w:t>
      </w:r>
      <w:r w:rsidRPr="009E6C5D">
        <w:rPr>
          <w:rStyle w:val="underline"/>
        </w:rPr>
        <w:t>If patriotism would extinguish humanity, then patriotism is the highest of all crimes.</w:t>
      </w:r>
      <w:r w:rsidRPr="009E6C5D">
        <w:rPr>
          <w:sz w:val="16"/>
          <w:szCs w:val="27"/>
        </w:rPr>
        <w:t xml:space="preserve"> </w:t>
      </w:r>
      <w:r w:rsidRPr="009E6C5D">
        <w:rPr>
          <w:sz w:val="16"/>
        </w:rPr>
        <w:t>There are many people who believe it is their God-given right to do whatever is deemed necessary to secure their homeland, their religion and their birthright. Moslems, Jews, Hindus, ultra-patriots (and fundamentalist Christians who believe that Armageddon is God’s prophesy) all have access to the doomsday vials at Fort Detrick and other labs. Fort Detrick and Dugway employees are US citizens but may also have other loyalties. One or more of them might have sent the anthrax letters to the media and Congress last year. Are we willing to trust our security, NO -- trust human survival to people like this? Human frailty, duplicity, greed, zealotry, insanity, intolerance and ignorance, not to speak of ultra-patriotism, will always be with us. The mere existence of these doomsday weapons is a risk too great for rational people to tolerate.</w:t>
      </w:r>
      <w:r w:rsidRPr="009E6C5D">
        <w:rPr>
          <w:sz w:val="16"/>
          <w:szCs w:val="27"/>
        </w:rPr>
        <w:t xml:space="preserve"> </w:t>
      </w:r>
      <w:r w:rsidRPr="009E6C5D">
        <w:rPr>
          <w:sz w:val="16"/>
        </w:rPr>
        <w:t xml:space="preserve">Unless guards do body crevice searches of lab employees every day, smuggling out a few grams will be a piece of cake. Basically, </w:t>
      </w:r>
      <w:r w:rsidRPr="009E6C5D">
        <w:rPr>
          <w:rStyle w:val="underline"/>
        </w:rPr>
        <w:t>THERE CAN BE NO SECURITY. Humanity is at great risk as we speak.</w:t>
      </w:r>
      <w:r w:rsidRPr="009E6C5D">
        <w:t xml:space="preserve"> </w:t>
      </w:r>
      <w:r w:rsidRPr="009E6C5D">
        <w:rPr>
          <w:sz w:val="16"/>
        </w:rPr>
        <w:t>All biological weapons must be destroyed immediately. All genetic engineering of new diseases must be halted. All bioweapons labs must be dismantled. Fort Detrick and Dugway labs must be decommissioned and torn down. Those who continue this research are potential war criminals of the highest order. Secret bioweapons research must be outlawed.</w:t>
      </w:r>
    </w:p>
    <w:p w:rsidR="00F316E2" w:rsidRPr="003A6CBB" w:rsidRDefault="00F316E2" w:rsidP="00F316E2"/>
    <w:bookmarkEnd w:id="8"/>
    <w:p w:rsidR="00FE08D7" w:rsidRDefault="00FE08D7" w:rsidP="00FE08D7">
      <w:pPr>
        <w:pStyle w:val="Heading3"/>
      </w:pPr>
      <w:r>
        <w:t>Utilitarianism Good</w:t>
      </w:r>
    </w:p>
    <w:p w:rsidR="00FE08D7" w:rsidRDefault="00FE08D7" w:rsidP="00FE08D7">
      <w:pPr>
        <w:pStyle w:val="Heading4"/>
      </w:pPr>
      <w:r>
        <w:t xml:space="preserve">Ethicality only exists when we consider all factors – that means </w:t>
      </w:r>
      <w:proofErr w:type="spellStart"/>
      <w:r>
        <w:t>util</w:t>
      </w:r>
      <w:proofErr w:type="spellEnd"/>
      <w:r>
        <w:t xml:space="preserve"> first</w:t>
      </w:r>
    </w:p>
    <w:p w:rsidR="00FE08D7" w:rsidRPr="00261CD8" w:rsidRDefault="00FE08D7" w:rsidP="00FE08D7">
      <w:r w:rsidRPr="00261CD8">
        <w:rPr>
          <w:rStyle w:val="Style13ptBold"/>
        </w:rPr>
        <w:t>Chandler 14</w:t>
      </w:r>
      <w:r>
        <w:t xml:space="preserve"> David Chandler</w:t>
      </w:r>
      <w:r w:rsidRPr="00261CD8">
        <w:t xml:space="preserve">, </w:t>
      </w:r>
      <w:r>
        <w:t>05-16-2014</w:t>
      </w:r>
      <w:r w:rsidRPr="00261CD8">
        <w:t>, "</w:t>
      </w:r>
      <w:r>
        <w:t>Beyond good and evil: Ethics in a world of complexity</w:t>
      </w:r>
      <w:r w:rsidRPr="00261CD8">
        <w:t xml:space="preserve">" </w:t>
      </w:r>
      <w:r>
        <w:t>International Politics,</w:t>
      </w:r>
      <w:r w:rsidRPr="00261CD8">
        <w:t xml:space="preserve"> </w:t>
      </w:r>
      <w:hyperlink r:id="rId8" w:history="1">
        <w:r w:rsidRPr="00402247">
          <w:rPr>
            <w:rStyle w:val="Hyperlink"/>
          </w:rPr>
          <w:t>http://www.davidchandler.org/wp-content/uploads/2014/10/International-Politics-Evil-PUBLISHED-2.pdf</w:t>
        </w:r>
      </w:hyperlink>
      <w:r>
        <w:t xml:space="preserve"> </w:t>
      </w:r>
    </w:p>
    <w:p w:rsidR="00FE08D7" w:rsidRPr="009C00EF" w:rsidRDefault="00FE08D7" w:rsidP="00FE08D7">
      <w:pPr>
        <w:rPr>
          <w:sz w:val="14"/>
        </w:rPr>
      </w:pPr>
      <w:r w:rsidRPr="009C00EF">
        <w:rPr>
          <w:sz w:val="14"/>
        </w:rPr>
        <w:t xml:space="preserve">In an age of political complexity, when it is ‘easier to imagine the end of the world than the end of capitalism’ (Jameson, 2003; </w:t>
      </w:r>
      <w:proofErr w:type="spellStart"/>
      <w:r w:rsidRPr="009C00EF">
        <w:rPr>
          <w:sz w:val="14"/>
        </w:rPr>
        <w:t>Žižek</w:t>
      </w:r>
      <w:proofErr w:type="spellEnd"/>
      <w:r w:rsidRPr="009C00EF">
        <w:rPr>
          <w:sz w:val="14"/>
        </w:rPr>
        <w:t xml:space="preserve">, 2011), responsibility is recast or internalized, displacing capitalism as the problem through vicariously seeing ourselves as responsible. Thus, capitalism is understood as merely a complex emergent process of exchanges in which we are to differing extents embedded and therefore indirectly responsible. In an age where the overthrow of capitalism seems unimaginable, capitalism is transformed as the sociological vehicle of connection, displacing the conscious and direct chains of public political connection. In fact, a substitute sense of community and of social interconnection is gained through socially reimagining market relations as empowering: enabling self-reflexive agency to operate in a complex world. It is precisely through this shift of political responsibility, from social structures and political frameworks external to ourselves, to the recognition of our own indirect social or societal responsibility, as complicit through our own choices and actions, that onto-ethics operates. Self-reflexive ethics redistribute responsibility and emphasize the indirect, unintended and relational networks of complex causation. </w:t>
      </w:r>
      <w:r w:rsidRPr="00261CD8">
        <w:rPr>
          <w:rStyle w:val="StyleUnderline"/>
        </w:rPr>
        <w:t xml:space="preserve">Collective </w:t>
      </w:r>
      <w:r w:rsidRPr="0030154A">
        <w:rPr>
          <w:rStyle w:val="StyleUnderline"/>
          <w:highlight w:val="cyan"/>
        </w:rPr>
        <w:t>problems are reconceived</w:t>
      </w:r>
      <w:r w:rsidRPr="00261CD8">
        <w:rPr>
          <w:rStyle w:val="StyleUnderline"/>
        </w:rPr>
        <w:t xml:space="preserve"> ontologically: </w:t>
      </w:r>
      <w:r w:rsidRPr="0030154A">
        <w:rPr>
          <w:rStyle w:val="StyleUnderline"/>
          <w:highlight w:val="cyan"/>
        </w:rPr>
        <w:t>as constitutive of communities and</w:t>
      </w:r>
      <w:r w:rsidRPr="00261CD8">
        <w:rPr>
          <w:rStyle w:val="StyleUnderline"/>
        </w:rPr>
        <w:t xml:space="preserve"> of </w:t>
      </w:r>
      <w:r w:rsidRPr="0030154A">
        <w:rPr>
          <w:rStyle w:val="StyleUnderline"/>
          <w:highlight w:val="cyan"/>
        </w:rPr>
        <w:t>political</w:t>
      </w:r>
      <w:r w:rsidRPr="00261CD8">
        <w:rPr>
          <w:rStyle w:val="StyleUnderline"/>
        </w:rPr>
        <w:t xml:space="preserve"> </w:t>
      </w:r>
      <w:r w:rsidRPr="0030154A">
        <w:rPr>
          <w:rStyle w:val="StyleUnderline"/>
          <w:highlight w:val="cyan"/>
        </w:rPr>
        <w:t>purpose</w:t>
      </w:r>
      <w:r w:rsidRPr="009C00EF">
        <w:rPr>
          <w:sz w:val="14"/>
        </w:rPr>
        <w:t>. This is why many radical and critical voices in the West are drawn to the problems of ‘side effects’, of ‘second-order’ consequences – of a lack of knowledge of the emergent causality at play in the complex interconnections of the global world</w:t>
      </w:r>
      <w:r w:rsidRPr="00261CD8">
        <w:rPr>
          <w:rStyle w:val="StyleUnderline"/>
        </w:rPr>
        <w:t xml:space="preserve">. </w:t>
      </w:r>
      <w:r w:rsidRPr="0030154A">
        <w:rPr>
          <w:rStyle w:val="StyleUnderline"/>
          <w:highlight w:val="cyan"/>
        </w:rPr>
        <w:t>The more these interconnections are revealed</w:t>
      </w:r>
      <w:r w:rsidRPr="00261CD8">
        <w:rPr>
          <w:rStyle w:val="StyleUnderline"/>
        </w:rPr>
        <w:t xml:space="preserve">, though the work of self-reflexivity and self-reflection, </w:t>
      </w:r>
      <w:r w:rsidRPr="0030154A">
        <w:rPr>
          <w:rStyle w:val="StyleUnderline"/>
          <w:highlight w:val="cyan"/>
        </w:rPr>
        <w:t>the more ethical authority can be</w:t>
      </w:r>
      <w:r w:rsidRPr="00261CD8">
        <w:rPr>
          <w:rStyle w:val="StyleUnderline"/>
        </w:rPr>
        <w:t xml:space="preserve"> regained by governments and other agents of governance</w:t>
      </w:r>
      <w:r w:rsidRPr="009C00EF">
        <w:rPr>
          <w:sz w:val="14"/>
        </w:rPr>
        <w:t xml:space="preserve">. We learn and learn again that we are responsible for the world, not because of our conscious choices or because our actions lacked the right ethical intention, but because </w:t>
      </w:r>
      <w:r w:rsidRPr="00261CD8">
        <w:rPr>
          <w:rStyle w:val="StyleUnderline"/>
        </w:rPr>
        <w:t>the world’s complexity is beyond our capacity to know and understand in advance</w:t>
      </w:r>
      <w:r w:rsidRPr="009C00EF">
        <w:rPr>
          <w:sz w:val="14"/>
        </w:rPr>
        <w:t xml:space="preserve">. The </w:t>
      </w:r>
      <w:r w:rsidRPr="0030154A">
        <w:rPr>
          <w:rStyle w:val="StyleUnderline"/>
          <w:highlight w:val="cyan"/>
        </w:rPr>
        <w:t>unknowability</w:t>
      </w:r>
      <w:r w:rsidRPr="009C00EF">
        <w:rPr>
          <w:sz w:val="14"/>
        </w:rPr>
        <w:t xml:space="preserve"> of the outcomes of our action does not remove our ethical responsibility for our actions, it, in fact, </w:t>
      </w:r>
      <w:r w:rsidRPr="0030154A">
        <w:rPr>
          <w:rStyle w:val="StyleUnderline"/>
          <w:highlight w:val="cyan"/>
        </w:rPr>
        <w:t xml:space="preserve">heightens our responsibility for these second-order consequences </w:t>
      </w:r>
      <w:r w:rsidRPr="009C00EF">
        <w:rPr>
          <w:rStyle w:val="StyleUnderline"/>
        </w:rPr>
        <w:t>or side effects</w:t>
      </w:r>
      <w:r w:rsidRPr="009C00EF">
        <w:rPr>
          <w:sz w:val="14"/>
        </w:rPr>
        <w:t xml:space="preserve">. In a complex and interconnected world, </w:t>
      </w:r>
      <w:r w:rsidRPr="009C00EF">
        <w:rPr>
          <w:rStyle w:val="StyleUnderline"/>
        </w:rPr>
        <w:t>few events or problems evade appropriation within this framing, providing an opportunity for recasting responsibility</w:t>
      </w:r>
      <w:r w:rsidRPr="009C00EF">
        <w:rPr>
          <w:sz w:val="14"/>
        </w:rPr>
        <w:t xml:space="preserve"> in these ways. The new ethics of indirect responsibility for market consequences can be seen clearly in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w:t>
      </w:r>
      <w:proofErr w:type="spellStart"/>
      <w:r w:rsidRPr="009C00EF">
        <w:rPr>
          <w:sz w:val="14"/>
        </w:rPr>
        <w:t>ethicopolitical</w:t>
      </w:r>
      <w:proofErr w:type="spellEnd"/>
      <w:r w:rsidRPr="009C00EF">
        <w:rPr>
          <w:sz w:val="14"/>
        </w:rPr>
        <w:t xml:space="preserve">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w:t>
      </w:r>
      <w:proofErr w:type="spellStart"/>
      <w:r w:rsidRPr="009C00EF">
        <w:rPr>
          <w:sz w:val="14"/>
        </w:rPr>
        <w:t>Marres</w:t>
      </w:r>
      <w:proofErr w:type="spellEnd"/>
      <w:r w:rsidRPr="009C00EF">
        <w:rPr>
          <w:sz w:val="14"/>
        </w:rPr>
        <w:t xml:space="preserve">, 2012). The shared responsibility for the Breivik murders is not different – ontologically – from the societally shared responsibility for global warming or other problematic appearances in the world. </w:t>
      </w:r>
      <w:r w:rsidRPr="0030154A">
        <w:rPr>
          <w:rStyle w:val="StyleUnderline"/>
          <w:highlight w:val="cyan"/>
        </w:rPr>
        <w:t xml:space="preserve">Through our actions and </w:t>
      </w:r>
      <w:proofErr w:type="gramStart"/>
      <w:r w:rsidRPr="0030154A">
        <w:rPr>
          <w:rStyle w:val="StyleUnderline"/>
          <w:highlight w:val="cyan"/>
        </w:rPr>
        <w:t>inactions</w:t>
      </w:r>
      <w:proofErr w:type="gramEnd"/>
      <w:r w:rsidRPr="0030154A">
        <w:rPr>
          <w:rStyle w:val="StyleUnderline"/>
          <w:highlight w:val="cyan"/>
        </w:rPr>
        <w:t xml:space="preserve"> we collectively constitute the frameworks in which others</w:t>
      </w:r>
      <w:r w:rsidRPr="009C00EF">
        <w:rPr>
          <w:rStyle w:val="StyleUnderline"/>
        </w:rPr>
        <w:t xml:space="preserve"> act and </w:t>
      </w:r>
      <w:r w:rsidRPr="0030154A">
        <w:rPr>
          <w:rStyle w:val="StyleUnderline"/>
          <w:highlight w:val="cyan"/>
        </w:rPr>
        <w:t>make decisions</w:t>
      </w:r>
      <w:r w:rsidRPr="009C00EF">
        <w:rPr>
          <w:sz w:val="14"/>
        </w:rPr>
        <w:t xml:space="preserve"> – failing to raise our voice against ‘borderline racism’ or extremism in a bar makes us indirectly responsible for acts of racism or extremism in the same way that failing to save water or minimize air travel makes us indirectly responsible for the melting polar ice caps.</w:t>
      </w:r>
    </w:p>
    <w:p w:rsidR="00FE08D7" w:rsidRDefault="00FE08D7" w:rsidP="00FE08D7"/>
    <w:p w:rsidR="00FE08D7" w:rsidRDefault="00FE08D7" w:rsidP="00FE08D7">
      <w:pPr>
        <w:pStyle w:val="Heading3"/>
      </w:pPr>
      <w:r>
        <w:t>War Turns Structural Violence</w:t>
      </w:r>
    </w:p>
    <w:p w:rsidR="00FE08D7" w:rsidRPr="00525734" w:rsidRDefault="00FE08D7" w:rsidP="00FE08D7">
      <w:pPr>
        <w:pStyle w:val="Heading4"/>
      </w:pPr>
      <w:r>
        <w:t>War turns structural violence</w:t>
      </w:r>
    </w:p>
    <w:p w:rsidR="00FE08D7" w:rsidRPr="00525000" w:rsidRDefault="00FE08D7" w:rsidP="00FE08D7">
      <w:pPr>
        <w:rPr>
          <w:sz w:val="16"/>
        </w:rPr>
      </w:pPr>
      <w:r w:rsidRPr="00525000">
        <w:rPr>
          <w:sz w:val="16"/>
        </w:rPr>
        <w:t xml:space="preserve">Joshua S. </w:t>
      </w:r>
      <w:r w:rsidRPr="00525000">
        <w:rPr>
          <w:rStyle w:val="Style13ptBold"/>
        </w:rPr>
        <w:t>Goldstein</w:t>
      </w:r>
      <w:r w:rsidRPr="00525000">
        <w:rPr>
          <w:b/>
          <w:bCs/>
          <w:sz w:val="16"/>
        </w:rPr>
        <w:t>,</w:t>
      </w:r>
      <w:r w:rsidRPr="00525000">
        <w:rPr>
          <w:sz w:val="16"/>
        </w:rPr>
        <w:t xml:space="preserve"> pub. date: </w:t>
      </w:r>
      <w:r w:rsidRPr="00525000">
        <w:rPr>
          <w:rStyle w:val="Style13ptBold"/>
        </w:rPr>
        <w:t>2001</w:t>
      </w:r>
      <w:r w:rsidRPr="00525000">
        <w:rPr>
          <w:sz w:val="16"/>
        </w:rPr>
        <w:t>, Prof. of IR @ American University, Washington D.C. He is the author of a broad range of research works on international conflict, cooperation, and political economy, with a central focus on great-power relations and world order, War and Gender: How Gender Shapes the War System and Vice Versa, Cambridge University, pp. 412</w:t>
      </w:r>
    </w:p>
    <w:p w:rsidR="00FE08D7" w:rsidRDefault="00FE08D7" w:rsidP="00FE08D7">
      <w:pPr>
        <w:rPr>
          <w:sz w:val="16"/>
        </w:rPr>
      </w:pPr>
      <w:r w:rsidRPr="00525000">
        <w:rPr>
          <w:sz w:val="16"/>
        </w:rPr>
        <w:t>First, peace activists face a dilemma in thinking about causes of war and working for peace</w:t>
      </w:r>
      <w:r w:rsidRPr="00054462">
        <w:rPr>
          <w:sz w:val="16"/>
        </w:rPr>
        <w:t xml:space="preserve">. </w:t>
      </w:r>
      <w:r w:rsidRPr="00054462">
        <w:rPr>
          <w:rStyle w:val="StyleUnderline"/>
        </w:rPr>
        <w:t>Many</w:t>
      </w:r>
      <w:r w:rsidRPr="00054462">
        <w:rPr>
          <w:sz w:val="16"/>
        </w:rPr>
        <w:t xml:space="preserve"> peace scholars and activists </w:t>
      </w:r>
      <w:r w:rsidRPr="00054462">
        <w:rPr>
          <w:rStyle w:val="StyleUnderline"/>
        </w:rPr>
        <w:t>support the approach, “if you want peace, work for justice.”</w:t>
      </w:r>
      <w:r w:rsidRPr="00054462">
        <w:rPr>
          <w:sz w:val="16"/>
        </w:rPr>
        <w:t xml:space="preserve"> Then</w:t>
      </w:r>
      <w:r w:rsidRPr="00525000">
        <w:rPr>
          <w:sz w:val="16"/>
        </w:rPr>
        <w:t xml:space="preserve">, </w:t>
      </w:r>
      <w:r w:rsidRPr="0030154A">
        <w:rPr>
          <w:rStyle w:val="StyleUnderline"/>
          <w:highlight w:val="cyan"/>
        </w:rPr>
        <w:t xml:space="preserve">if one believes that sexism contributes to war, one can work for gender justice </w:t>
      </w:r>
      <w:proofErr w:type="spellStart"/>
      <w:r w:rsidRPr="0030154A">
        <w:rPr>
          <w:rStyle w:val="StyleUnderline"/>
          <w:highlight w:val="cyan"/>
        </w:rPr>
        <w:t>speicifically</w:t>
      </w:r>
      <w:proofErr w:type="spellEnd"/>
      <w:r w:rsidRPr="00525000">
        <w:rPr>
          <w:sz w:val="16"/>
        </w:rPr>
        <w:t xml:space="preserve"> (or perhaps among others) </w:t>
      </w:r>
      <w:r w:rsidRPr="0030154A">
        <w:rPr>
          <w:rStyle w:val="StyleUnderline"/>
          <w:highlight w:val="cyan"/>
        </w:rPr>
        <w:t>in order to pursue peace. This</w:t>
      </w:r>
      <w:r w:rsidRPr="00525000">
        <w:rPr>
          <w:sz w:val="16"/>
        </w:rPr>
        <w:t xml:space="preserve"> approach beings strategic allies to the peace movement (women, labor, minorities), but </w:t>
      </w:r>
      <w:r w:rsidRPr="0030154A">
        <w:rPr>
          <w:rStyle w:val="StyleUnderline"/>
          <w:highlight w:val="cyan"/>
        </w:rPr>
        <w:t xml:space="preserve">rests on the assumption that injustices </w:t>
      </w:r>
      <w:proofErr w:type="spellStart"/>
      <w:r w:rsidRPr="0030154A">
        <w:rPr>
          <w:rStyle w:val="StyleUnderline"/>
          <w:highlight w:val="cyan"/>
        </w:rPr>
        <w:t>casue</w:t>
      </w:r>
      <w:proofErr w:type="spellEnd"/>
      <w:r w:rsidRPr="0030154A">
        <w:rPr>
          <w:rStyle w:val="StyleUnderline"/>
          <w:highlight w:val="cyan"/>
        </w:rPr>
        <w:t xml:space="preserve"> war</w:t>
      </w:r>
      <w:r w:rsidRPr="00525000">
        <w:rPr>
          <w:sz w:val="16"/>
        </w:rPr>
        <w:t xml:space="preserve">. The </w:t>
      </w:r>
      <w:r w:rsidRPr="0030154A">
        <w:rPr>
          <w:rStyle w:val="StyleUnderline"/>
          <w:highlight w:val="cyan"/>
        </w:rPr>
        <w:t>evidence</w:t>
      </w:r>
      <w:r w:rsidRPr="00525000">
        <w:rPr>
          <w:sz w:val="16"/>
        </w:rPr>
        <w:t xml:space="preserve"> in this book </w:t>
      </w:r>
      <w:r w:rsidRPr="0030154A">
        <w:rPr>
          <w:rStyle w:val="StyleUnderline"/>
          <w:highlight w:val="cyan"/>
        </w:rPr>
        <w:t xml:space="preserve">suggests </w:t>
      </w:r>
      <w:r w:rsidRPr="00054462">
        <w:rPr>
          <w:rStyle w:val="StyleUnderline"/>
        </w:rPr>
        <w:t xml:space="preserve">that causality runs at least as </w:t>
      </w:r>
      <w:r w:rsidRPr="0030154A">
        <w:rPr>
          <w:rStyle w:val="StyleUnderline"/>
          <w:highlight w:val="cyan"/>
        </w:rPr>
        <w:t xml:space="preserve">strongly the other way. War is not a product of </w:t>
      </w:r>
      <w:r w:rsidRPr="00054462">
        <w:rPr>
          <w:rStyle w:val="StyleUnderline"/>
        </w:rPr>
        <w:t xml:space="preserve">capitalism, imperialism, gender, innate aggression, or </w:t>
      </w:r>
      <w:r w:rsidRPr="0030154A">
        <w:rPr>
          <w:rStyle w:val="StyleUnderline"/>
          <w:highlight w:val="cyan"/>
        </w:rPr>
        <w:t>any</w:t>
      </w:r>
      <w:r w:rsidRPr="00054462">
        <w:rPr>
          <w:rStyle w:val="StyleUnderline"/>
        </w:rPr>
        <w:t xml:space="preserve"> other </w:t>
      </w:r>
      <w:r w:rsidRPr="0030154A">
        <w:rPr>
          <w:rStyle w:val="StyleUnderline"/>
          <w:highlight w:val="cyan"/>
        </w:rPr>
        <w:t>single cause,</w:t>
      </w:r>
      <w:r w:rsidRPr="00525000">
        <w:rPr>
          <w:sz w:val="16"/>
        </w:rPr>
        <w:t xml:space="preserve"> although theses influence wars’ outbreaks and outcomes. </w:t>
      </w:r>
      <w:r w:rsidRPr="0030154A">
        <w:rPr>
          <w:rStyle w:val="StyleUnderline"/>
          <w:highlight w:val="cyan"/>
        </w:rPr>
        <w:t xml:space="preserve">Rather, war has </w:t>
      </w:r>
      <w:r w:rsidRPr="00054462">
        <w:rPr>
          <w:rStyle w:val="StyleUnderline"/>
        </w:rPr>
        <w:t xml:space="preserve">in part </w:t>
      </w:r>
      <w:r w:rsidRPr="0030154A">
        <w:rPr>
          <w:rStyle w:val="StyleUnderline"/>
          <w:highlight w:val="cyan"/>
        </w:rPr>
        <w:t>fueled and sustained these and other injustices</w:t>
      </w:r>
      <w:r w:rsidRPr="00525000">
        <w:rPr>
          <w:sz w:val="16"/>
        </w:rPr>
        <w:t xml:space="preserve">. So, “if you want peace, work for peace.” Indeed, if you want justice (gender and others), work for peace. Causality does not run just upward through the levels of analysis, from types of individuals, societies, and governments up to war, </w:t>
      </w:r>
      <w:proofErr w:type="gramStart"/>
      <w:r w:rsidRPr="00525000">
        <w:rPr>
          <w:sz w:val="16"/>
        </w:rPr>
        <w:t>It</w:t>
      </w:r>
      <w:proofErr w:type="gramEnd"/>
      <w:r w:rsidRPr="00525000">
        <w:rPr>
          <w:sz w:val="16"/>
        </w:rPr>
        <w:t xml:space="preserve"> runs downward too. Enloe suggests that changes in attitudes towards war and the military may be the most important way to “reverse women’s oppression.” The dilemma is that peace work focused on justice beings to the peace movement energy, allies, and moral grounding, yet in light of this book’s evidence, </w:t>
      </w:r>
      <w:r w:rsidRPr="0030154A">
        <w:rPr>
          <w:rStyle w:val="StyleUnderline"/>
          <w:highlight w:val="cyan"/>
        </w:rPr>
        <w:t>the emphasis on injustice as the main cause of war seems to be empirically inadequate.</w:t>
      </w:r>
      <w:r w:rsidRPr="00525000">
        <w:rPr>
          <w:sz w:val="16"/>
        </w:rPr>
        <w:t xml:space="preserve"> 10</w:t>
      </w:r>
    </w:p>
    <w:p w:rsidR="00FE08D7" w:rsidRDefault="00FE08D7" w:rsidP="00FE08D7"/>
    <w:p w:rsidR="00FE08D7" w:rsidRDefault="00FE08D7" w:rsidP="00FE08D7"/>
    <w:p w:rsidR="00FE08D7" w:rsidRDefault="00FE08D7" w:rsidP="00FE08D7">
      <w:pPr>
        <w:pStyle w:val="Heading3"/>
      </w:pPr>
      <w:r>
        <w:t>A2: Value to Life</w:t>
      </w:r>
    </w:p>
    <w:p w:rsidR="00FE08D7" w:rsidRPr="008D2A56" w:rsidRDefault="00FE08D7" w:rsidP="00FE08D7">
      <w:pPr>
        <w:pStyle w:val="Heading4"/>
        <w:rPr>
          <w:rFonts w:asciiTheme="minorHAnsi" w:hAnsiTheme="minorHAnsi"/>
        </w:rPr>
      </w:pPr>
      <w:r>
        <w:rPr>
          <w:rFonts w:asciiTheme="minorHAnsi" w:hAnsiTheme="minorHAnsi"/>
        </w:rPr>
        <w:t>Extinction turns value to life – p</w:t>
      </w:r>
      <w:r w:rsidRPr="008D2A56">
        <w:rPr>
          <w:rFonts w:asciiTheme="minorHAnsi" w:hAnsiTheme="minorHAnsi"/>
        </w:rPr>
        <w:t>eople should have the option of choosing their own value to life</w:t>
      </w:r>
    </w:p>
    <w:p w:rsidR="00FE08D7" w:rsidRPr="007B5F3C" w:rsidRDefault="00FE08D7" w:rsidP="00FE08D7">
      <w:pPr>
        <w:rPr>
          <w:rFonts w:asciiTheme="minorHAnsi" w:hAnsiTheme="minorHAnsi"/>
          <w:b/>
          <w:bCs/>
          <w:sz w:val="28"/>
        </w:rPr>
      </w:pPr>
      <w:proofErr w:type="spellStart"/>
      <w:r w:rsidRPr="00D97CF6">
        <w:rPr>
          <w:rStyle w:val="Style13ptBold"/>
        </w:rPr>
        <w:t>Kymlicka</w:t>
      </w:r>
      <w:proofErr w:type="spellEnd"/>
      <w:r w:rsidRPr="00D97CF6">
        <w:rPr>
          <w:rStyle w:val="Style13ptBold"/>
        </w:rPr>
        <w:t xml:space="preserve"> ‘3</w:t>
      </w:r>
      <w:r>
        <w:rPr>
          <w:rStyle w:val="Style13ptBold"/>
          <w:rFonts w:asciiTheme="minorHAnsi" w:hAnsiTheme="minorHAnsi"/>
          <w:sz w:val="28"/>
        </w:rPr>
        <w:t xml:space="preserve">, </w:t>
      </w:r>
      <w:r w:rsidRPr="008D2A56">
        <w:rPr>
          <w:rFonts w:asciiTheme="minorHAnsi" w:hAnsiTheme="minorHAnsi"/>
        </w:rPr>
        <w:t xml:space="preserve">(Will, professor of philosophy @ Queens University. Contemporary Political Thought:  A Reader </w:t>
      </w:r>
      <w:proofErr w:type="gramStart"/>
      <w:r w:rsidRPr="008D2A56">
        <w:rPr>
          <w:rFonts w:asciiTheme="minorHAnsi" w:hAnsiTheme="minorHAnsi"/>
        </w:rPr>
        <w:t>And</w:t>
      </w:r>
      <w:proofErr w:type="gramEnd"/>
      <w:r w:rsidRPr="008D2A56">
        <w:rPr>
          <w:rFonts w:asciiTheme="minorHAnsi" w:hAnsiTheme="minorHAnsi"/>
        </w:rPr>
        <w:t xml:space="preserve"> Guide.  Edited by Alan Finlayson, pp. 496-498)</w:t>
      </w:r>
    </w:p>
    <w:p w:rsidR="00FE08D7" w:rsidRPr="00283988" w:rsidRDefault="00FE08D7" w:rsidP="00FE08D7">
      <w:pPr>
        <w:pStyle w:val="cardtext"/>
        <w:ind w:left="0"/>
        <w:rPr>
          <w:rFonts w:asciiTheme="minorHAnsi" w:hAnsiTheme="minorHAnsi"/>
          <w:sz w:val="12"/>
        </w:rPr>
      </w:pPr>
      <w:r w:rsidRPr="00283988">
        <w:rPr>
          <w:rFonts w:asciiTheme="minorHAnsi" w:hAnsiTheme="minorHAnsi"/>
          <w:sz w:val="12"/>
        </w:rPr>
        <w:t xml:space="preserve">The defining feature of liberalism is that it ascribes certain fundamental freedoms to each individual. In particular, it grants people a very wide </w:t>
      </w:r>
      <w:r w:rsidRPr="0030154A">
        <w:rPr>
          <w:rStyle w:val="StyleUnderline"/>
          <w:rFonts w:asciiTheme="minorHAnsi" w:eastAsiaTheme="majorEastAsia" w:hAnsiTheme="minorHAnsi"/>
          <w:highlight w:val="cyan"/>
        </w:rPr>
        <w:t>freedom of choice</w:t>
      </w:r>
      <w:r w:rsidRPr="00283988">
        <w:rPr>
          <w:rFonts w:asciiTheme="minorHAnsi" w:hAnsiTheme="minorHAnsi"/>
          <w:sz w:val="12"/>
        </w:rPr>
        <w:t xml:space="preserve"> in terms of how they lead their lives. It </w:t>
      </w:r>
      <w:r w:rsidRPr="0030154A">
        <w:rPr>
          <w:rStyle w:val="StyleUnderline"/>
          <w:rFonts w:asciiTheme="minorHAnsi" w:eastAsiaTheme="majorEastAsia" w:hAnsiTheme="minorHAnsi"/>
          <w:highlight w:val="cyan"/>
        </w:rPr>
        <w:t>allows people to choose a conception of the good life</w:t>
      </w:r>
      <w:r w:rsidRPr="008D2A56">
        <w:rPr>
          <w:rStyle w:val="StyleUnderline"/>
          <w:rFonts w:asciiTheme="minorHAnsi" w:eastAsiaTheme="majorEastAsia" w:hAnsiTheme="minorHAnsi"/>
        </w:rPr>
        <w:t>, and then allows them to reconsider that decision</w:t>
      </w:r>
      <w:r w:rsidRPr="00283988">
        <w:rPr>
          <w:rFonts w:asciiTheme="minorHAnsi" w:hAnsiTheme="minorHAnsi"/>
          <w:sz w:val="12"/>
        </w:rPr>
        <w:t xml:space="preserve">, and adopt a new and hopefully better plan of life. </w:t>
      </w:r>
      <w:r w:rsidRPr="008D2A56">
        <w:rPr>
          <w:rStyle w:val="StyleUnderline"/>
          <w:rFonts w:asciiTheme="minorHAnsi" w:eastAsiaTheme="majorEastAsia" w:hAnsiTheme="minorHAnsi"/>
        </w:rPr>
        <w:t>Why should people be free to choose their own plan of life</w:t>
      </w:r>
      <w:r w:rsidRPr="00283988">
        <w:rPr>
          <w:rFonts w:asciiTheme="minorHAnsi" w:hAnsiTheme="minorHAnsi"/>
          <w:sz w:val="12"/>
        </w:rPr>
        <w:t xml:space="preserve">? After all, we know that some people will make imprudent decisions, wasting their time on hopeless or trivial pursuits. Why then should the government not intervene to protect us from making mistakes, and to compel us to lead the truly good life? There are a variety of reasons why this is not a good idea: governments may not be trustworthy; Some individuals have idiosyncratic needs which are difficult for even a well-intentioned government to take into account; supporting controversial conceptions of the good may lead to civil strife. Moreover, paternalistic restrictions on liberty often simply do not work — </w:t>
      </w:r>
      <w:r w:rsidRPr="0030154A">
        <w:rPr>
          <w:rStyle w:val="StyleUnderline"/>
          <w:rFonts w:asciiTheme="minorHAnsi" w:eastAsiaTheme="majorEastAsia" w:hAnsiTheme="minorHAnsi"/>
          <w:highlight w:val="cyan"/>
        </w:rPr>
        <w:t>lives do not go better by being led from the outside, in accordance with values the person does not endorse</w:t>
      </w:r>
      <w:r w:rsidRPr="00283988">
        <w:rPr>
          <w:rFonts w:asciiTheme="minorHAnsi" w:hAnsiTheme="minorHAnsi"/>
          <w:sz w:val="12"/>
        </w:rPr>
        <w:t>. Dworkin calls this the ‘endorsement constraint’, and argues that ‘</w:t>
      </w:r>
      <w:r w:rsidRPr="008D2A56">
        <w:rPr>
          <w:rStyle w:val="StyleUnderline"/>
          <w:rFonts w:asciiTheme="minorHAnsi" w:eastAsiaTheme="majorEastAsia" w:hAnsiTheme="minorHAnsi"/>
        </w:rPr>
        <w:t>no component contributes to the value of a life without endorsement</w:t>
      </w:r>
      <w:r w:rsidRPr="00283988">
        <w:rPr>
          <w:rFonts w:asciiTheme="minorHAnsi" w:hAnsiTheme="minorHAnsi"/>
          <w:sz w:val="12"/>
        </w:rPr>
        <w:t xml:space="preserve"> … it is implausible to think that someone can lead a better life against the grain of his profound ethical convictions than at peace with them’ (Dworkin 1989: 486). However, </w:t>
      </w:r>
      <w:r w:rsidRPr="008D2A56">
        <w:rPr>
          <w:rStyle w:val="StyleUnderline"/>
          <w:rFonts w:asciiTheme="minorHAnsi" w:eastAsiaTheme="majorEastAsia" w:hAnsiTheme="minorHAnsi"/>
        </w:rPr>
        <w:t>the fact that we can get it wrong is important, because</w:t>
      </w:r>
      <w:r w:rsidRPr="00283988">
        <w:rPr>
          <w:rFonts w:asciiTheme="minorHAnsi" w:hAnsiTheme="minorHAnsi"/>
          <w:sz w:val="12"/>
        </w:rPr>
        <w:t xml:space="preserve"> (paradoxically) </w:t>
      </w:r>
      <w:r w:rsidRPr="008D2A56">
        <w:rPr>
          <w:rStyle w:val="StyleUnderline"/>
          <w:rFonts w:asciiTheme="minorHAnsi" w:eastAsiaTheme="majorEastAsia" w:hAnsiTheme="minorHAnsi"/>
        </w:rPr>
        <w:t>it provides another argument for liberty. Since we can be wrong about the</w:t>
      </w:r>
      <w:r w:rsidRPr="00283988">
        <w:rPr>
          <w:rFonts w:asciiTheme="minorHAnsi" w:hAnsiTheme="minorHAnsi"/>
          <w:sz w:val="12"/>
        </w:rPr>
        <w:t xml:space="preserve"> worth or </w:t>
      </w:r>
      <w:r w:rsidRPr="008D2A56">
        <w:rPr>
          <w:rStyle w:val="StyleUnderline"/>
          <w:rFonts w:asciiTheme="minorHAnsi" w:eastAsiaTheme="majorEastAsia" w:hAnsiTheme="minorHAnsi"/>
        </w:rPr>
        <w:t>value of what we are currently doing</w:t>
      </w:r>
      <w:r w:rsidRPr="00283988">
        <w:rPr>
          <w:rFonts w:asciiTheme="minorHAnsi" w:hAnsiTheme="minorHAnsi"/>
          <w:sz w:val="12"/>
        </w:rPr>
        <w:t xml:space="preserve">, and since no one wants to lead a life based on false beliefs about its worth, </w:t>
      </w:r>
      <w:r w:rsidRPr="0030154A">
        <w:rPr>
          <w:rStyle w:val="StyleUnderline"/>
          <w:rFonts w:asciiTheme="minorHAnsi" w:eastAsiaTheme="majorEastAsia" w:hAnsiTheme="minorHAnsi"/>
          <w:highlight w:val="cyan"/>
        </w:rPr>
        <w:t>it is of fundamental importance that we be able rationally to assess our conceptions of the good in the light of new information or experiences, and to revise them</w:t>
      </w:r>
      <w:r w:rsidRPr="00283988">
        <w:rPr>
          <w:rFonts w:asciiTheme="minorHAnsi" w:hAnsiTheme="minorHAnsi"/>
          <w:sz w:val="12"/>
        </w:rPr>
        <w:t xml:space="preserve"> if they are not worthy of our continued allegiance. This assumption that our beliefs about the good life are fallible and revisable is widely endorsed in the liberal tradition — from John Stuart Mill to the most prominent contemporary American liberals, such as John Rawls and Ronald Dworkin. (Because of their prominence, I will rely heavily on the works of Rawls and Dworkin in the rest of this chapter.) As Rawls puts it, individuals ‘do not view themselves as inevitable tied to the pursuit of the particular conception of the good and its final ends which they espouse at any given time’. Instead, they are ‘capable of revising and changing this conception’. They can ‘stand back’ from their current ends to ‘survey and assess’ their worthiness (Rawls 1980: 544; cf. Mill 1912: 122; Dworkin 1913). </w:t>
      </w:r>
      <w:r w:rsidRPr="008D2A56">
        <w:rPr>
          <w:rStyle w:val="StyleUnderline"/>
          <w:rFonts w:asciiTheme="minorHAnsi" w:eastAsiaTheme="majorEastAsia" w:hAnsiTheme="minorHAnsi"/>
        </w:rPr>
        <w:t>So we have two preconditions</w:t>
      </w:r>
      <w:r w:rsidRPr="00283988">
        <w:rPr>
          <w:rFonts w:asciiTheme="minorHAnsi" w:hAnsiTheme="minorHAnsi"/>
          <w:sz w:val="12"/>
        </w:rPr>
        <w:t xml:space="preserve"> for leading a good life. The </w:t>
      </w:r>
      <w:r w:rsidRPr="008D2A56">
        <w:rPr>
          <w:rStyle w:val="StyleUnderline"/>
          <w:rFonts w:asciiTheme="minorHAnsi" w:eastAsiaTheme="majorEastAsia" w:hAnsiTheme="minorHAnsi"/>
        </w:rPr>
        <w:t xml:space="preserve">first </w:t>
      </w:r>
      <w:r w:rsidRPr="00283988">
        <w:rPr>
          <w:rFonts w:asciiTheme="minorHAnsi" w:hAnsiTheme="minorHAnsi"/>
          <w:sz w:val="12"/>
        </w:rPr>
        <w:t xml:space="preserve">is that we lead our life from the inside, in accordance with our beliefs about what gives value to life. Individuals must therefore have the resources and liberties needed to lead their lives in accordance with their beliefs about value, without fear of discrimination or punishment. Hence the traditional liberal concern with individual privacy, and opposition to ‘the enforcement of morals’. The </w:t>
      </w:r>
      <w:r w:rsidRPr="008D2A56">
        <w:rPr>
          <w:rStyle w:val="StyleUnderline"/>
          <w:rFonts w:asciiTheme="minorHAnsi" w:eastAsiaTheme="majorEastAsia" w:hAnsiTheme="minorHAnsi"/>
        </w:rPr>
        <w:t>second</w:t>
      </w:r>
      <w:r w:rsidRPr="00283988">
        <w:rPr>
          <w:rFonts w:asciiTheme="minorHAnsi" w:hAnsiTheme="minorHAnsi"/>
          <w:sz w:val="12"/>
        </w:rPr>
        <w:t xml:space="preserve"> precondition </w:t>
      </w:r>
      <w:r w:rsidRPr="008D2A56">
        <w:rPr>
          <w:rStyle w:val="StyleUnderline"/>
          <w:rFonts w:asciiTheme="minorHAnsi" w:eastAsiaTheme="majorEastAsia" w:hAnsiTheme="minorHAnsi"/>
        </w:rPr>
        <w:t>is that we be free to question those beliefs</w:t>
      </w:r>
      <w:r w:rsidRPr="00283988">
        <w:rPr>
          <w:rFonts w:asciiTheme="minorHAnsi" w:hAnsiTheme="minorHAnsi"/>
          <w:sz w:val="12"/>
        </w:rPr>
        <w:t xml:space="preserve">, to examine them in light of whatever information, examples, and arguments our culture can provide. </w:t>
      </w:r>
      <w:r w:rsidRPr="0030154A">
        <w:rPr>
          <w:rStyle w:val="StyleUnderline"/>
          <w:rFonts w:asciiTheme="minorHAnsi" w:eastAsiaTheme="majorEastAsia" w:hAnsiTheme="minorHAnsi"/>
          <w:highlight w:val="cyan"/>
        </w:rPr>
        <w:t>Individuals must</w:t>
      </w:r>
      <w:r w:rsidRPr="00283988">
        <w:rPr>
          <w:rFonts w:asciiTheme="minorHAnsi" w:hAnsiTheme="minorHAnsi"/>
          <w:sz w:val="12"/>
        </w:rPr>
        <w:t xml:space="preserve"> therefore </w:t>
      </w:r>
      <w:r w:rsidRPr="0030154A">
        <w:rPr>
          <w:rStyle w:val="StyleUnderline"/>
          <w:rFonts w:asciiTheme="minorHAnsi" w:eastAsiaTheme="majorEastAsia" w:hAnsiTheme="minorHAnsi"/>
          <w:highlight w:val="cyan"/>
        </w:rPr>
        <w:t>have the conditions necessary to acquire an awareness of</w:t>
      </w:r>
      <w:r w:rsidRPr="008D2A56">
        <w:rPr>
          <w:rStyle w:val="StyleUnderline"/>
          <w:rFonts w:asciiTheme="minorHAnsi" w:eastAsiaTheme="majorEastAsia" w:hAnsiTheme="minorHAnsi"/>
        </w:rPr>
        <w:t xml:space="preserve"> different views about </w:t>
      </w:r>
      <w:r w:rsidRPr="0030154A">
        <w:rPr>
          <w:rStyle w:val="StyleUnderline"/>
          <w:rFonts w:asciiTheme="minorHAnsi" w:eastAsiaTheme="majorEastAsia" w:hAnsiTheme="minorHAnsi"/>
          <w:highlight w:val="cyan"/>
        </w:rPr>
        <w:t>the good life, and</w:t>
      </w:r>
      <w:r w:rsidRPr="008D2A56">
        <w:rPr>
          <w:rStyle w:val="StyleUnderline"/>
          <w:rFonts w:asciiTheme="minorHAnsi" w:eastAsiaTheme="majorEastAsia" w:hAnsiTheme="minorHAnsi"/>
        </w:rPr>
        <w:t xml:space="preserve"> an ability to </w:t>
      </w:r>
      <w:r w:rsidRPr="0030154A">
        <w:rPr>
          <w:rStyle w:val="StyleUnderline"/>
          <w:rFonts w:asciiTheme="minorHAnsi" w:eastAsiaTheme="majorEastAsia" w:hAnsiTheme="minorHAnsi"/>
          <w:highlight w:val="cyan"/>
        </w:rPr>
        <w:t>examine these views intelligently</w:t>
      </w:r>
      <w:r w:rsidRPr="00283988">
        <w:rPr>
          <w:rFonts w:asciiTheme="minorHAnsi" w:hAnsiTheme="minorHAnsi"/>
          <w:sz w:val="12"/>
        </w:rPr>
        <w:t>. Hence the equally traditional liberal concern for education, and freedom of expression and association. These liberties enable us to judge what is valuable, and to learn about other ways of life.</w:t>
      </w:r>
    </w:p>
    <w:p w:rsidR="00FE08D7" w:rsidRDefault="00FE08D7" w:rsidP="00FE08D7"/>
    <w:p w:rsidR="00FE08D7" w:rsidRPr="00D97CF6" w:rsidRDefault="00FE08D7" w:rsidP="00FE08D7">
      <w:pPr>
        <w:pStyle w:val="Heading4"/>
        <w:rPr>
          <w:rFonts w:asciiTheme="minorHAnsi" w:hAnsiTheme="minorHAnsi" w:cstheme="minorHAnsi"/>
        </w:rPr>
      </w:pPr>
      <w:r w:rsidRPr="00D97CF6">
        <w:rPr>
          <w:rFonts w:asciiTheme="minorHAnsi" w:hAnsiTheme="minorHAnsi" w:cstheme="minorHAnsi"/>
        </w:rPr>
        <w:t>Preserving biological life is a pre-requisite for future generations to find love and meaning – only extinction, and not our particular politics, can uniquely foreclose it – voting for this reason embraces an ethic today</w:t>
      </w:r>
    </w:p>
    <w:p w:rsidR="00FE08D7" w:rsidRPr="00D97CF6" w:rsidRDefault="00FE08D7" w:rsidP="00FE08D7">
      <w:pPr>
        <w:rPr>
          <w:rFonts w:asciiTheme="minorHAnsi" w:hAnsiTheme="minorHAnsi" w:cstheme="minorHAnsi"/>
        </w:rPr>
      </w:pPr>
      <w:r w:rsidRPr="00D97CF6">
        <w:rPr>
          <w:rFonts w:asciiTheme="minorHAnsi" w:hAnsiTheme="minorHAnsi" w:cstheme="minorHAnsi"/>
        </w:rPr>
        <w:t xml:space="preserve">World on fire: two scenarios of the destruction of human civilization and possible extinction of the human race Dennis Ray </w:t>
      </w:r>
      <w:r w:rsidRPr="00D97CF6">
        <w:rPr>
          <w:rStyle w:val="Style13ptBold"/>
        </w:rPr>
        <w:t>Morgan</w:t>
      </w:r>
      <w:r w:rsidRPr="00D97CF6">
        <w:rPr>
          <w:rFonts w:asciiTheme="minorHAnsi" w:hAnsiTheme="minorHAnsi" w:cstheme="minorHAnsi"/>
        </w:rPr>
        <w:t xml:space="preserve"> * </w:t>
      </w:r>
      <w:proofErr w:type="spellStart"/>
      <w:smartTag w:uri="urn:schemas-microsoft-com:office:smarttags" w:element="PlaceName">
        <w:r w:rsidRPr="00D97CF6">
          <w:rPr>
            <w:rFonts w:asciiTheme="minorHAnsi" w:hAnsiTheme="minorHAnsi" w:cstheme="minorHAnsi"/>
          </w:rPr>
          <w:t>Hankuk</w:t>
        </w:r>
      </w:smartTag>
      <w:proofErr w:type="spellEnd"/>
      <w:r w:rsidRPr="00D97CF6">
        <w:rPr>
          <w:rFonts w:asciiTheme="minorHAnsi" w:hAnsiTheme="minorHAnsi" w:cstheme="minorHAnsi"/>
        </w:rPr>
        <w:t xml:space="preserve"> </w:t>
      </w:r>
      <w:smartTag w:uri="urn:schemas-microsoft-com:office:smarttags" w:element="PlaceType">
        <w:r w:rsidRPr="00D97CF6">
          <w:rPr>
            <w:rFonts w:asciiTheme="minorHAnsi" w:hAnsiTheme="minorHAnsi" w:cstheme="minorHAnsi"/>
          </w:rPr>
          <w:t>University</w:t>
        </w:r>
      </w:smartTag>
      <w:r w:rsidRPr="00D97CF6">
        <w:rPr>
          <w:rFonts w:asciiTheme="minorHAnsi" w:hAnsiTheme="minorHAnsi" w:cstheme="minorHAnsi"/>
        </w:rPr>
        <w:t xml:space="preserve"> of Foreign Studies, </w:t>
      </w:r>
      <w:proofErr w:type="spellStart"/>
      <w:r w:rsidRPr="00D97CF6">
        <w:rPr>
          <w:rFonts w:asciiTheme="minorHAnsi" w:hAnsiTheme="minorHAnsi" w:cstheme="minorHAnsi"/>
        </w:rPr>
        <w:t>Yongin</w:t>
      </w:r>
      <w:proofErr w:type="spellEnd"/>
      <w:r w:rsidRPr="00D97CF6">
        <w:rPr>
          <w:rFonts w:asciiTheme="minorHAnsi" w:hAnsiTheme="minorHAnsi" w:cstheme="minorHAnsi"/>
        </w:rPr>
        <w:t xml:space="preserve"> Campus - </w:t>
      </w:r>
      <w:smartTag w:uri="urn:schemas-microsoft-com:office:smarttags" w:element="place">
        <w:smartTag w:uri="urn:schemas-microsoft-com:office:smarttags" w:element="country-region">
          <w:r w:rsidRPr="00D97CF6">
            <w:rPr>
              <w:rFonts w:asciiTheme="minorHAnsi" w:hAnsiTheme="minorHAnsi" w:cstheme="minorHAnsi"/>
            </w:rPr>
            <w:t>South Korea</w:t>
          </w:r>
        </w:smartTag>
      </w:smartTag>
      <w:r w:rsidRPr="00D97CF6">
        <w:rPr>
          <w:rFonts w:asciiTheme="minorHAnsi" w:hAnsiTheme="minorHAnsi" w:cstheme="minorHAnsi"/>
        </w:rPr>
        <w:t xml:space="preserve"> Futures 41 (</w:t>
      </w:r>
      <w:r w:rsidRPr="00D97CF6">
        <w:rPr>
          <w:rStyle w:val="Style13ptBold"/>
        </w:rPr>
        <w:t>2009</w:t>
      </w:r>
      <w:r w:rsidRPr="00D97CF6">
        <w:rPr>
          <w:rFonts w:asciiTheme="minorHAnsi" w:hAnsiTheme="minorHAnsi" w:cstheme="minorHAnsi"/>
        </w:rPr>
        <w:t>) 683–693</w:t>
      </w:r>
    </w:p>
    <w:p w:rsidR="00FE08D7" w:rsidRPr="00D97CF6" w:rsidRDefault="00FE08D7" w:rsidP="00FE08D7">
      <w:pPr>
        <w:pStyle w:val="HotRoute"/>
        <w:shd w:val="clear" w:color="auto" w:fill="FFFFFF" w:themeFill="background1"/>
        <w:ind w:left="0"/>
        <w:rPr>
          <w:rFonts w:asciiTheme="minorHAnsi" w:hAnsiTheme="minorHAnsi" w:cstheme="minorHAnsi"/>
        </w:rPr>
      </w:pPr>
      <w:r w:rsidRPr="0030154A">
        <w:rPr>
          <w:rStyle w:val="Highlightedunderline"/>
          <w:rFonts w:asciiTheme="minorHAnsi" w:eastAsia="Cambria" w:hAnsiTheme="minorHAnsi" w:cstheme="minorHAnsi"/>
          <w:highlight w:val="cyan"/>
        </w:rPr>
        <w:t>To be or not to be</w:t>
      </w:r>
      <w:r w:rsidRPr="00D97CF6">
        <w:rPr>
          <w:rFonts w:asciiTheme="minorHAnsi" w:hAnsiTheme="minorHAnsi" w:cstheme="minorHAnsi"/>
        </w:rPr>
        <w:t xml:space="preserve">—that </w:t>
      </w:r>
      <w:r w:rsidRPr="0030154A">
        <w:rPr>
          <w:rStyle w:val="Highlightedunderline"/>
          <w:rFonts w:asciiTheme="minorHAnsi" w:eastAsia="Cambria" w:hAnsiTheme="minorHAnsi" w:cstheme="minorHAnsi"/>
          <w:highlight w:val="cyan"/>
        </w:rPr>
        <w:t>is</w:t>
      </w:r>
      <w:r w:rsidRPr="00D97CF6">
        <w:rPr>
          <w:rFonts w:asciiTheme="minorHAnsi" w:hAnsiTheme="minorHAnsi" w:cstheme="minorHAnsi"/>
        </w:rPr>
        <w:t xml:space="preserve"> indeed </w:t>
      </w:r>
      <w:r w:rsidRPr="0030154A">
        <w:rPr>
          <w:rStyle w:val="Highlightedunderline"/>
          <w:rFonts w:asciiTheme="minorHAnsi" w:eastAsia="Cambria" w:hAnsiTheme="minorHAnsi" w:cstheme="minorHAnsi"/>
          <w:highlight w:val="cyan"/>
        </w:rPr>
        <w:t>the ultimate question that humanity must answer</w:t>
      </w:r>
      <w:r w:rsidRPr="00D97CF6">
        <w:rPr>
          <w:rFonts w:asciiTheme="minorHAnsi" w:hAnsiTheme="minorHAnsi" w:cstheme="minorHAnsi"/>
        </w:rPr>
        <w:t xml:space="preserve">. Will Shakespeare’s words continue to inspire generations to come, or will his works be completely lost and forgotten? The same question can be asked about all of the great works of art and expressions of the human spirit that have evolved through the ages. </w:t>
      </w:r>
      <w:r w:rsidRPr="0030154A">
        <w:rPr>
          <w:rStyle w:val="Highlightedunderline"/>
          <w:rFonts w:asciiTheme="minorHAnsi" w:eastAsia="Cambria" w:hAnsiTheme="minorHAnsi" w:cstheme="minorHAnsi"/>
          <w:highlight w:val="cyan"/>
        </w:rPr>
        <w:t>Will everything that is good and noble</w:t>
      </w:r>
      <w:r w:rsidRPr="00D97CF6">
        <w:rPr>
          <w:rStyle w:val="Highlightedunderline"/>
          <w:rFonts w:asciiTheme="minorHAnsi" w:eastAsia="Cambria" w:hAnsiTheme="minorHAnsi" w:cstheme="minorHAnsi"/>
        </w:rPr>
        <w:t xml:space="preserve"> </w:t>
      </w:r>
      <w:r w:rsidRPr="0030154A">
        <w:rPr>
          <w:rStyle w:val="Highlightedunderline"/>
          <w:rFonts w:asciiTheme="minorHAnsi" w:eastAsia="Cambria" w:hAnsiTheme="minorHAnsi" w:cstheme="minorHAnsi"/>
          <w:highlight w:val="cyan"/>
        </w:rPr>
        <w:t>in human</w:t>
      </w:r>
      <w:r w:rsidRPr="00D97CF6">
        <w:rPr>
          <w:rFonts w:asciiTheme="minorHAnsi" w:hAnsiTheme="minorHAnsi" w:cstheme="minorHAnsi"/>
        </w:rPr>
        <w:t xml:space="preserve"> evolution, civilization, and </w:t>
      </w:r>
      <w:r w:rsidRPr="0030154A">
        <w:rPr>
          <w:rStyle w:val="Highlightedunderline"/>
          <w:rFonts w:asciiTheme="minorHAnsi" w:eastAsia="Cambria" w:hAnsiTheme="minorHAnsi" w:cstheme="minorHAnsi"/>
          <w:highlight w:val="cyan"/>
        </w:rPr>
        <w:t>culture be abandoned and completely lost</w:t>
      </w:r>
      <w:r w:rsidRPr="00D97CF6">
        <w:rPr>
          <w:rStyle w:val="Highlightedunderline"/>
          <w:rFonts w:asciiTheme="minorHAnsi" w:eastAsia="Cambria" w:hAnsiTheme="minorHAnsi" w:cstheme="minorHAnsi"/>
        </w:rPr>
        <w:t xml:space="preserve"> </w:t>
      </w:r>
      <w:r w:rsidRPr="00D97CF6">
        <w:rPr>
          <w:rFonts w:asciiTheme="minorHAnsi" w:hAnsiTheme="minorHAnsi" w:cstheme="minorHAnsi"/>
        </w:rPr>
        <w:t xml:space="preserve">or else completely forgotten by the ‘‘lucky’’ remnant that somehow manages to survive—if there are survivors? The ‘‘second death’’ is most tragic, for not only will our history be lost, but the future will be lost too. Will the yet-born never even be given the opportunity to receive the wisdom and beauty of the human spirit and experience what it means to be alive? How can we cheat them of this grand opportunity that should be theirs by right? Love will be lost, and our planet may very well become just as dead as every other planet that we know about in the universe. Who knows? </w:t>
      </w:r>
      <w:r w:rsidRPr="0030154A">
        <w:rPr>
          <w:rStyle w:val="Highlightedunderline"/>
          <w:rFonts w:asciiTheme="minorHAnsi" w:eastAsia="Cambria" w:hAnsiTheme="minorHAnsi" w:cstheme="minorHAnsi"/>
          <w:highlight w:val="cyan"/>
        </w:rPr>
        <w:t>Perhaps our planet is the only one in which the miracle of life managed to evolve</w:t>
      </w:r>
      <w:r w:rsidRPr="00D97CF6">
        <w:rPr>
          <w:rFonts w:asciiTheme="minorHAnsi" w:hAnsiTheme="minorHAnsi" w:cstheme="minorHAnsi"/>
        </w:rPr>
        <w:t xml:space="preserve">. There is still so much more for us to discover about the universe and our own origins. We have not yet ‘‘come of age’’ as one race—the human race. </w:t>
      </w:r>
      <w:r w:rsidRPr="0030154A">
        <w:rPr>
          <w:rStyle w:val="Highlightedunderline"/>
          <w:rFonts w:asciiTheme="minorHAnsi" w:eastAsia="Cambria" w:hAnsiTheme="minorHAnsi" w:cstheme="minorHAnsi"/>
          <w:highlight w:val="cyan"/>
        </w:rPr>
        <w:t>We have yet to understand what it even means to be human, and before we do, are we to just let it slide through our hands and lose it all? Why???</w:t>
      </w:r>
      <w:r w:rsidRPr="00D97CF6">
        <w:rPr>
          <w:rFonts w:asciiTheme="minorHAnsi" w:hAnsiTheme="minorHAnsi" w:cstheme="minorHAnsi"/>
        </w:rPr>
        <w:t xml:space="preserve"> For various psychological reasons, we have shielded ourselves in a state of denial concerning the price of our progress and the real nature and state of industrial civilization and its development. Perhaps we have shielded ourselves from the ugly side of our own human nature. How could we fail to see that we are standing on a precipice, at the very brink of falling headlong into an abyss of no return? We must not fall into this abyss blind and mute without a fight for life. We should look squarely at it and squarely at ourselves and ask ourselves Stephen Hawking’s question. Our species is about 100,000 years old. Civilization is only a fraction of that, yet long before the advent of human civilization, at a very threshold moment in human evolution, man discovered how to make and use fire. But do we really own it, or will we instead burn by the very fire we make? Do we really have as much control over it as we’d like to think we have? </w:t>
      </w:r>
      <w:r w:rsidRPr="0030154A">
        <w:rPr>
          <w:rStyle w:val="Highlightedunderline"/>
          <w:rFonts w:asciiTheme="minorHAnsi" w:eastAsia="Cambria" w:hAnsiTheme="minorHAnsi" w:cstheme="minorHAnsi"/>
          <w:highlight w:val="cyan"/>
        </w:rPr>
        <w:t>Knowing the</w:t>
      </w:r>
      <w:r w:rsidRPr="00D97CF6">
        <w:rPr>
          <w:rFonts w:asciiTheme="minorHAnsi" w:hAnsiTheme="minorHAnsi" w:cstheme="minorHAnsi"/>
        </w:rPr>
        <w:t xml:space="preserve"> ultimate cost</w:t>
      </w:r>
      <w:r w:rsidRPr="0030154A">
        <w:rPr>
          <w:rStyle w:val="Highlightedunderline"/>
          <w:rFonts w:asciiTheme="minorHAnsi" w:eastAsia="Cambria" w:hAnsiTheme="minorHAnsi" w:cstheme="minorHAnsi"/>
          <w:highlight w:val="cyan"/>
        </w:rPr>
        <w:t>, the risk</w:t>
      </w:r>
      <w:r w:rsidRPr="0030154A">
        <w:rPr>
          <w:rFonts w:asciiTheme="minorHAnsi" w:hAnsiTheme="minorHAnsi" w:cstheme="minorHAnsi"/>
          <w:highlight w:val="cyan"/>
        </w:rPr>
        <w:t xml:space="preserve"> </w:t>
      </w:r>
      <w:r w:rsidRPr="0030154A">
        <w:rPr>
          <w:rStyle w:val="Highlightedunderline"/>
          <w:rFonts w:asciiTheme="minorHAnsi" w:eastAsia="Cambria" w:hAnsiTheme="minorHAnsi" w:cstheme="minorHAnsi"/>
          <w:highlight w:val="cyan"/>
        </w:rPr>
        <w:t>of the</w:t>
      </w:r>
      <w:r w:rsidRPr="00D97CF6">
        <w:rPr>
          <w:rFonts w:asciiTheme="minorHAnsi" w:hAnsiTheme="minorHAnsi" w:cstheme="minorHAnsi"/>
        </w:rPr>
        <w:t xml:space="preserve"> complete destruction of human civilization and the possible </w:t>
      </w:r>
      <w:r w:rsidRPr="0030154A">
        <w:rPr>
          <w:rStyle w:val="Highlightedunderline"/>
          <w:rFonts w:asciiTheme="minorHAnsi" w:eastAsia="Cambria" w:hAnsiTheme="minorHAnsi" w:cstheme="minorHAnsi"/>
          <w:highlight w:val="cyan"/>
        </w:rPr>
        <w:t>extermination of our own species and perhaps all life</w:t>
      </w:r>
      <w:r w:rsidRPr="00D97CF6">
        <w:rPr>
          <w:rFonts w:asciiTheme="minorHAnsi" w:hAnsiTheme="minorHAnsi" w:cstheme="minorHAnsi"/>
        </w:rPr>
        <w:t xml:space="preserve">, the future itself, </w:t>
      </w:r>
      <w:r w:rsidRPr="0030154A">
        <w:rPr>
          <w:rStyle w:val="Highlightedunderline"/>
          <w:rFonts w:asciiTheme="minorHAnsi" w:eastAsia="Cambria" w:hAnsiTheme="minorHAnsi" w:cstheme="minorHAnsi"/>
          <w:highlight w:val="cyan"/>
        </w:rPr>
        <w:t>how can we take such a risk</w:t>
      </w:r>
      <w:r w:rsidRPr="00D97CF6">
        <w:rPr>
          <w:rFonts w:asciiTheme="minorHAnsi" w:hAnsiTheme="minorHAnsi" w:cstheme="minorHAnsi"/>
        </w:rPr>
        <w:t xml:space="preserve">? We live on a planet of finite resources with a finite atmosphere that miraculously supports life. Now, the development of industrial civilization has taken us to such a point that we have reached the endgame: we are standing on a precipice overlooking the abyss—from which there is no return. The 21st century is the most important and critical century because it is the century when humankind will determine whether we fall headlong into that abyss or whether we manage to gather real courage, wisdom and restraint to resist the temptation of such awful and ultimately self-destructive power. We must tear the scales from our eyes and view that power for what it is. This is the time that represents a moment of challenge for the ultimate survival of the species. If we fail, we will pay the ultimate price from which there will be no return. </w:t>
      </w:r>
      <w:r w:rsidRPr="0030154A">
        <w:rPr>
          <w:rStyle w:val="Highlightedunderline"/>
          <w:rFonts w:asciiTheme="minorHAnsi" w:eastAsia="Cambria" w:hAnsiTheme="minorHAnsi" w:cstheme="minorHAnsi"/>
          <w:highlight w:val="cyan"/>
        </w:rPr>
        <w:t>As long as</w:t>
      </w:r>
      <w:r w:rsidRPr="00D97CF6">
        <w:rPr>
          <w:rStyle w:val="Highlightedunderline"/>
          <w:rFonts w:asciiTheme="minorHAnsi" w:eastAsia="Cambria" w:hAnsiTheme="minorHAnsi" w:cstheme="minorHAnsi"/>
          <w:shd w:val="clear" w:color="auto" w:fill="FFFFFF" w:themeFill="background1"/>
        </w:rPr>
        <w:t xml:space="preserve"> </w:t>
      </w:r>
      <w:r w:rsidRPr="00D97CF6">
        <w:rPr>
          <w:rFonts w:asciiTheme="minorHAnsi" w:hAnsiTheme="minorHAnsi" w:cstheme="minorHAnsi"/>
        </w:rPr>
        <w:t>our hearts still beat and we still breathe the air every day, then</w:t>
      </w:r>
      <w:r w:rsidRPr="00D97CF6">
        <w:rPr>
          <w:rStyle w:val="Highlightedunderline"/>
          <w:rFonts w:asciiTheme="minorHAnsi" w:eastAsia="Cambria" w:hAnsiTheme="minorHAnsi" w:cstheme="minorHAnsi"/>
          <w:shd w:val="clear" w:color="auto" w:fill="FFFFFF" w:themeFill="background1"/>
        </w:rPr>
        <w:t xml:space="preserve"> </w:t>
      </w:r>
      <w:r w:rsidRPr="0030154A">
        <w:rPr>
          <w:rStyle w:val="Highlightedunderline"/>
          <w:rFonts w:asciiTheme="minorHAnsi" w:eastAsia="Cambria" w:hAnsiTheme="minorHAnsi" w:cstheme="minorHAnsi"/>
          <w:highlight w:val="cyan"/>
        </w:rPr>
        <w:t>we are still alive</w:t>
      </w:r>
      <w:r w:rsidRPr="00D97CF6">
        <w:rPr>
          <w:rFonts w:asciiTheme="minorHAnsi" w:hAnsiTheme="minorHAnsi" w:cstheme="minorHAnsi"/>
        </w:rPr>
        <w:t>, and that means t</w:t>
      </w:r>
      <w:r w:rsidRPr="00D97CF6">
        <w:rPr>
          <w:rFonts w:asciiTheme="minorHAnsi" w:hAnsiTheme="minorHAnsi" w:cstheme="minorHAnsi"/>
          <w:shd w:val="clear" w:color="auto" w:fill="FFFFFF" w:themeFill="background1"/>
        </w:rPr>
        <w:t>hat</w:t>
      </w:r>
      <w:r w:rsidRPr="00D97CF6">
        <w:rPr>
          <w:rStyle w:val="Highlightedunderline"/>
          <w:rFonts w:asciiTheme="minorHAnsi" w:eastAsia="Cambria" w:hAnsiTheme="minorHAnsi" w:cstheme="minorHAnsi"/>
          <w:shd w:val="clear" w:color="auto" w:fill="FFFFFF" w:themeFill="background1"/>
        </w:rPr>
        <w:t xml:space="preserve"> </w:t>
      </w:r>
      <w:r w:rsidRPr="0030154A">
        <w:rPr>
          <w:rStyle w:val="Highlightedunderline"/>
          <w:rFonts w:asciiTheme="minorHAnsi" w:eastAsia="Cambria" w:hAnsiTheme="minorHAnsi" w:cstheme="minorHAnsi"/>
          <w:highlight w:val="cyan"/>
        </w:rPr>
        <w:t>we still have a chance to make a difference</w:t>
      </w:r>
      <w:r w:rsidRPr="00D97CF6">
        <w:rPr>
          <w:rFonts w:asciiTheme="minorHAnsi" w:hAnsiTheme="minorHAnsi" w:cstheme="minorHAnsi"/>
        </w:rPr>
        <w:t xml:space="preserve"> and change the course that we’re on now. Let us not fall into the abyss headlong, blind and mute. Indeed, we must fight for life and for </w:t>
      </w:r>
      <w:r w:rsidRPr="00D97CF6">
        <w:rPr>
          <w:rStyle w:val="Highlightedunderline"/>
          <w:rFonts w:asciiTheme="minorHAnsi" w:eastAsia="Cambria" w:hAnsiTheme="minorHAnsi" w:cstheme="minorHAnsi"/>
          <w:shd w:val="clear" w:color="auto" w:fill="FFFFFF" w:themeFill="background1"/>
        </w:rPr>
        <w:t>the yet-born generations of the future</w:t>
      </w:r>
      <w:r w:rsidRPr="00D97CF6">
        <w:rPr>
          <w:rFonts w:asciiTheme="minorHAnsi" w:hAnsiTheme="minorHAnsi" w:cstheme="minorHAnsi"/>
        </w:rPr>
        <w:t xml:space="preserve">, and they will bear the fruit of our labor. They </w:t>
      </w:r>
      <w:r w:rsidRPr="00D97CF6">
        <w:rPr>
          <w:rStyle w:val="Highlightedunderline"/>
          <w:rFonts w:asciiTheme="minorHAnsi" w:eastAsia="Cambria" w:hAnsiTheme="minorHAnsi" w:cstheme="minorHAnsi"/>
          <w:shd w:val="clear" w:color="auto" w:fill="FFFFFF" w:themeFill="background1"/>
        </w:rPr>
        <w:t>will look back</w:t>
      </w:r>
      <w:r w:rsidRPr="00D97CF6">
        <w:rPr>
          <w:rFonts w:asciiTheme="minorHAnsi" w:hAnsiTheme="minorHAnsi" w:cstheme="minorHAnsi"/>
          <w:shd w:val="clear" w:color="auto" w:fill="FFFFFF" w:themeFill="background1"/>
        </w:rPr>
        <w:t xml:space="preserve"> proudly </w:t>
      </w:r>
      <w:r w:rsidRPr="00D97CF6">
        <w:rPr>
          <w:rStyle w:val="Highlightedunderline"/>
          <w:rFonts w:asciiTheme="minorHAnsi" w:eastAsia="Cambria" w:hAnsiTheme="minorHAnsi" w:cstheme="minorHAnsi"/>
          <w:shd w:val="clear" w:color="auto" w:fill="FFFFFF" w:themeFill="background1"/>
        </w:rPr>
        <w:t>and say, ‘‘These are our true ancestors</w:t>
      </w:r>
      <w:r w:rsidRPr="00D97CF6">
        <w:rPr>
          <w:rFonts w:asciiTheme="minorHAnsi" w:hAnsiTheme="minorHAnsi" w:cstheme="minorHAnsi"/>
        </w:rPr>
        <w:t xml:space="preserve"> who cared enough about us to fight for our right to exist. </w:t>
      </w:r>
      <w:r w:rsidRPr="00D97CF6">
        <w:rPr>
          <w:rStyle w:val="Highlightedunderline"/>
          <w:rFonts w:asciiTheme="minorHAnsi" w:eastAsia="Cambria" w:hAnsiTheme="minorHAnsi" w:cstheme="minorHAnsi"/>
          <w:shd w:val="clear" w:color="auto" w:fill="FFFFFF" w:themeFill="background1"/>
        </w:rPr>
        <w:t xml:space="preserve">Without them, </w:t>
      </w:r>
      <w:r w:rsidRPr="0030154A">
        <w:rPr>
          <w:rStyle w:val="Highlightedunderline"/>
          <w:rFonts w:asciiTheme="minorHAnsi" w:eastAsia="Cambria" w:hAnsiTheme="minorHAnsi" w:cstheme="minorHAnsi"/>
          <w:highlight w:val="cyan"/>
        </w:rPr>
        <w:t>we would not be able to love</w:t>
      </w:r>
      <w:r w:rsidRPr="00D97CF6">
        <w:rPr>
          <w:rFonts w:asciiTheme="minorHAnsi" w:hAnsiTheme="minorHAnsi" w:cstheme="minorHAnsi"/>
        </w:rPr>
        <w:t xml:space="preserve">, to make music and gaze upon the stars at night. We would not be able </w:t>
      </w:r>
      <w:r w:rsidRPr="0030154A">
        <w:rPr>
          <w:rStyle w:val="Highlightedunderline"/>
          <w:rFonts w:asciiTheme="minorHAnsi" w:eastAsia="Cambria" w:hAnsiTheme="minorHAnsi" w:cstheme="minorHAnsi"/>
          <w:highlight w:val="cyan"/>
        </w:rPr>
        <w:t>to be filled with</w:t>
      </w:r>
      <w:r w:rsidRPr="00D97CF6">
        <w:rPr>
          <w:rFonts w:asciiTheme="minorHAnsi" w:hAnsiTheme="minorHAnsi" w:cstheme="minorHAnsi"/>
        </w:rPr>
        <w:t xml:space="preserve"> the </w:t>
      </w:r>
      <w:r w:rsidRPr="0030154A">
        <w:rPr>
          <w:rStyle w:val="Highlightedunderline"/>
          <w:rFonts w:asciiTheme="minorHAnsi" w:eastAsia="Cambria" w:hAnsiTheme="minorHAnsi" w:cstheme="minorHAnsi"/>
          <w:highlight w:val="cyan"/>
          <w:shd w:val="clear" w:color="auto" w:fill="FFFFFF" w:themeFill="background1"/>
        </w:rPr>
        <w:t>wonder</w:t>
      </w:r>
      <w:r w:rsidRPr="00D97CF6">
        <w:rPr>
          <w:rStyle w:val="Highlightedunderline"/>
          <w:rFonts w:asciiTheme="minorHAnsi" w:eastAsia="Cambria" w:hAnsiTheme="minorHAnsi" w:cstheme="minorHAnsi"/>
          <w:shd w:val="clear" w:color="auto" w:fill="FFFFFF" w:themeFill="background1"/>
        </w:rPr>
        <w:t xml:space="preserve"> </w:t>
      </w:r>
      <w:r w:rsidRPr="00D97CF6">
        <w:rPr>
          <w:rFonts w:asciiTheme="minorHAnsi" w:hAnsiTheme="minorHAnsi" w:cstheme="minorHAnsi"/>
          <w:shd w:val="clear" w:color="auto" w:fill="FFFFFF" w:themeFill="background1"/>
        </w:rPr>
        <w:t>and</w:t>
      </w:r>
      <w:r w:rsidRPr="00D97CF6">
        <w:rPr>
          <w:rStyle w:val="Highlightedunderline"/>
          <w:rFonts w:asciiTheme="minorHAnsi" w:eastAsia="Cambria" w:hAnsiTheme="minorHAnsi" w:cstheme="minorHAnsi"/>
          <w:shd w:val="clear" w:color="auto" w:fill="FFFFFF" w:themeFill="background1"/>
        </w:rPr>
        <w:t xml:space="preserve"> </w:t>
      </w:r>
      <w:r w:rsidRPr="0030154A">
        <w:rPr>
          <w:rStyle w:val="Highlightedunderline"/>
          <w:rFonts w:asciiTheme="minorHAnsi" w:eastAsia="Cambria" w:hAnsiTheme="minorHAnsi" w:cstheme="minorHAnsi"/>
          <w:highlight w:val="cyan"/>
        </w:rPr>
        <w:t>joy</w:t>
      </w:r>
      <w:r w:rsidRPr="00D97CF6">
        <w:rPr>
          <w:rFonts w:asciiTheme="minorHAnsi" w:hAnsiTheme="minorHAnsi" w:cstheme="minorHAnsi"/>
        </w:rPr>
        <w:t xml:space="preserve"> of life </w:t>
      </w:r>
      <w:r w:rsidRPr="0030154A">
        <w:rPr>
          <w:rStyle w:val="Highlightedunderline"/>
          <w:rFonts w:asciiTheme="minorHAnsi" w:eastAsia="Cambria" w:hAnsiTheme="minorHAnsi" w:cstheme="minorHAnsi"/>
          <w:highlight w:val="cyan"/>
        </w:rPr>
        <w:t>and</w:t>
      </w:r>
      <w:r w:rsidRPr="00D97CF6">
        <w:rPr>
          <w:rFonts w:asciiTheme="minorHAnsi" w:hAnsiTheme="minorHAnsi" w:cstheme="minorHAnsi"/>
        </w:rPr>
        <w:t xml:space="preserve"> the </w:t>
      </w:r>
      <w:r w:rsidRPr="0030154A">
        <w:rPr>
          <w:rStyle w:val="Highlightedunderline"/>
          <w:rFonts w:asciiTheme="minorHAnsi" w:eastAsia="Cambria" w:hAnsiTheme="minorHAnsi" w:cstheme="minorHAnsi"/>
          <w:highlight w:val="cyan"/>
        </w:rPr>
        <w:t>beauty</w:t>
      </w:r>
      <w:r w:rsidRPr="00D97CF6">
        <w:rPr>
          <w:rFonts w:asciiTheme="minorHAnsi" w:hAnsiTheme="minorHAnsi" w:cstheme="minorHAnsi"/>
        </w:rPr>
        <w:t xml:space="preserve"> of nature. Without them, this Earth would have been an unlivable place like so many other planets, and </w:t>
      </w:r>
      <w:r w:rsidRPr="0030154A">
        <w:rPr>
          <w:rStyle w:val="Highlightedunderline"/>
          <w:rFonts w:asciiTheme="minorHAnsi" w:eastAsia="Cambria" w:hAnsiTheme="minorHAnsi" w:cstheme="minorHAnsi"/>
          <w:highlight w:val="cyan"/>
        </w:rPr>
        <w:t>we would not have come into existence</w:t>
      </w:r>
      <w:r w:rsidRPr="00D97CF6">
        <w:rPr>
          <w:rFonts w:asciiTheme="minorHAnsi" w:hAnsiTheme="minorHAnsi" w:cstheme="minorHAnsi"/>
        </w:rPr>
        <w:t xml:space="preserve">. Thus, </w:t>
      </w:r>
      <w:r w:rsidRPr="0030154A">
        <w:rPr>
          <w:rStyle w:val="Highlightedunderline"/>
          <w:rFonts w:asciiTheme="minorHAnsi" w:eastAsia="Cambria" w:hAnsiTheme="minorHAnsi" w:cstheme="minorHAnsi"/>
          <w:highlight w:val="cyan"/>
        </w:rPr>
        <w:t>they have bequeathed to us this precious ethic - to care about the future and the yet-born future generations</w:t>
      </w:r>
      <w:r w:rsidRPr="00D97CF6">
        <w:rPr>
          <w:rFonts w:asciiTheme="minorHAnsi" w:hAnsiTheme="minorHAnsi" w:cstheme="minorHAnsi"/>
        </w:rPr>
        <w:t xml:space="preserve"> - to leave them a world that is at least as wonderful and joyous as the one we were born into.’’</w:t>
      </w:r>
    </w:p>
    <w:p w:rsidR="00FE08D7" w:rsidRPr="00D97CF6" w:rsidRDefault="00FE08D7" w:rsidP="00FE08D7">
      <w:pPr>
        <w:rPr>
          <w:rFonts w:asciiTheme="minorHAnsi" w:hAnsiTheme="minorHAnsi" w:cstheme="minorHAnsi"/>
        </w:rPr>
      </w:pPr>
    </w:p>
    <w:p w:rsidR="00FE08D7" w:rsidRDefault="00FE08D7" w:rsidP="00FE08D7">
      <w:pPr>
        <w:pStyle w:val="Heading4"/>
      </w:pPr>
      <w:r w:rsidRPr="00D97CF6">
        <w:t>We lack the position to judge value of life questions for individual others, hence the priority of survival – this accesses ethics and subjectivity</w:t>
      </w:r>
    </w:p>
    <w:p w:rsidR="00FE08D7" w:rsidRPr="00D97CF6" w:rsidRDefault="0030154A" w:rsidP="00FE08D7">
      <w:hyperlink r:id="rId9" w:history="1">
        <w:r w:rsidR="00FE08D7" w:rsidRPr="00FC073C">
          <w:rPr>
            <w:rStyle w:val="Hyperlink"/>
            <w:rFonts w:asciiTheme="minorHAnsi" w:hAnsiTheme="minorHAnsi" w:cstheme="minorHAnsi"/>
          </w:rPr>
          <w:t>http://spdebate.blogspot.com/2009/02/schwartz-at-v2l-is-neg.html</w:t>
        </w:r>
      </w:hyperlink>
      <w:r w:rsidR="00FE08D7" w:rsidRPr="00D97CF6">
        <w:t xml:space="preserve"> </w:t>
      </w:r>
      <w:proofErr w:type="spellStart"/>
      <w:r w:rsidR="00FE08D7" w:rsidRPr="00D97CF6">
        <w:rPr>
          <w:rStyle w:val="Style13ptBold"/>
        </w:rPr>
        <w:t>Schartz</w:t>
      </w:r>
      <w:proofErr w:type="spellEnd"/>
      <w:r w:rsidR="00FE08D7" w:rsidRPr="00D97CF6">
        <w:t xml:space="preserve">, Glasgow Prof of Philosophy &amp; M.D. </w:t>
      </w:r>
      <w:r w:rsidR="00FE08D7" w:rsidRPr="00D97CF6">
        <w:rPr>
          <w:rStyle w:val="Style13ptBold"/>
        </w:rPr>
        <w:t>2003</w:t>
      </w:r>
      <w:r w:rsidR="00FE08D7" w:rsidRPr="00D97CF6">
        <w:t xml:space="preserve"> “The value to life: Who decides, and why” [couldn’t find the weblink from cite]</w:t>
      </w:r>
    </w:p>
    <w:p w:rsidR="00FE08D7" w:rsidRPr="00FE08D7" w:rsidRDefault="00FE08D7" w:rsidP="00FE08D7">
      <w:pPr>
        <w:pStyle w:val="HotRoute"/>
        <w:ind w:left="0"/>
        <w:rPr>
          <w:rStyle w:val="StyleUnderline"/>
          <w:rFonts w:asciiTheme="minorHAnsi" w:hAnsiTheme="minorHAnsi" w:cstheme="minorHAnsi"/>
          <w:sz w:val="14"/>
          <w:u w:val="none"/>
        </w:rPr>
      </w:pPr>
      <w:r w:rsidRPr="00D97CF6">
        <w:rPr>
          <w:rFonts w:asciiTheme="minorHAnsi" w:hAnsiTheme="minorHAnsi" w:cstheme="minorHAnsi"/>
        </w:rPr>
        <w:t xml:space="preserve">The second assertion made by supporters of the quality of life as a criterion for </w:t>
      </w:r>
      <w:proofErr w:type="spellStart"/>
      <w:r w:rsidRPr="00D97CF6">
        <w:rPr>
          <w:rFonts w:asciiTheme="minorHAnsi" w:hAnsiTheme="minorHAnsi" w:cstheme="minorHAnsi"/>
        </w:rPr>
        <w:t>decisionmaking</w:t>
      </w:r>
      <w:proofErr w:type="spellEnd"/>
      <w:r w:rsidRPr="00D97CF6">
        <w:rPr>
          <w:rFonts w:asciiTheme="minorHAnsi" w:hAnsiTheme="minorHAnsi" w:cstheme="minorHAnsi"/>
        </w:rPr>
        <w:t xml:space="preserve"> is closely related to the first, but with an added dimension. This assertion suggests that </w:t>
      </w:r>
      <w:r w:rsidRPr="0030154A">
        <w:rPr>
          <w:rStyle w:val="Highlightedunderline"/>
          <w:rFonts w:asciiTheme="minorHAnsi" w:eastAsia="Cambria" w:hAnsiTheme="minorHAnsi" w:cstheme="minorHAnsi"/>
          <w:highlight w:val="cyan"/>
        </w:rPr>
        <w:t>the determination of the value of the quality of a given life is a subjective determination to be made by the person experiencing that life</w:t>
      </w:r>
      <w:r w:rsidRPr="00D97CF6">
        <w:rPr>
          <w:rFonts w:asciiTheme="minorHAnsi" w:hAnsiTheme="minorHAnsi" w:cstheme="minorHAnsi"/>
        </w:rPr>
        <w:t xml:space="preserve">. The important addition here is that </w:t>
      </w:r>
      <w:r w:rsidRPr="0030154A">
        <w:rPr>
          <w:rStyle w:val="Highlightedunderline"/>
          <w:rFonts w:asciiTheme="minorHAnsi" w:eastAsia="Cambria" w:hAnsiTheme="minorHAnsi" w:cstheme="minorHAnsi"/>
          <w:highlight w:val="cyan"/>
        </w:rPr>
        <w:t>the decision is a personal one that, ideally, ought not to be made externally by another person</w:t>
      </w:r>
      <w:r w:rsidRPr="00D97CF6">
        <w:rPr>
          <w:rFonts w:asciiTheme="minorHAnsi" w:hAnsiTheme="minorHAnsi" w:cstheme="minorHAnsi"/>
        </w:rPr>
        <w:t xml:space="preserve"> but internally by the individual involved. Katherine Lewis made this decision for herself based on a comparison between two stages of her life. So did James Brady. </w:t>
      </w:r>
      <w:r w:rsidRPr="0030154A">
        <w:rPr>
          <w:rStyle w:val="Highlightedunderline"/>
          <w:rFonts w:asciiTheme="minorHAnsi" w:eastAsia="Cambria" w:hAnsiTheme="minorHAnsi" w:cstheme="minorHAnsi"/>
          <w:highlight w:val="cyan"/>
        </w:rPr>
        <w:t>Without this element, decisions</w:t>
      </w:r>
      <w:r w:rsidRPr="00D97CF6">
        <w:rPr>
          <w:rFonts w:asciiTheme="minorHAnsi" w:hAnsiTheme="minorHAnsi" w:cstheme="minorHAnsi"/>
        </w:rPr>
        <w:t xml:space="preserve"> based on quality of life criteria lack salient information and the patients concerned </w:t>
      </w:r>
      <w:r w:rsidRPr="0030154A">
        <w:rPr>
          <w:rStyle w:val="Highlightedunderline"/>
          <w:rFonts w:asciiTheme="minorHAnsi" w:eastAsia="Cambria" w:hAnsiTheme="minorHAnsi" w:cstheme="minorHAnsi"/>
          <w:highlight w:val="cyan"/>
        </w:rPr>
        <w:t>cannot give informed consent</w:t>
      </w:r>
      <w:r w:rsidRPr="00D97CF6">
        <w:rPr>
          <w:rFonts w:asciiTheme="minorHAnsi" w:hAnsiTheme="minorHAnsi" w:cstheme="minorHAnsi"/>
        </w:rPr>
        <w:t xml:space="preserve">. Patients must be given the opportunity to decide for themselves whether they think their lives are worth living or not. To ignore or overlook patients’ judgement in this matter is to violate their autonomy and their freedom to decide for themselves on the basis of relevant information about their future, and comparative consideration of their past. As the deontological position puts it so well, </w:t>
      </w:r>
      <w:r w:rsidRPr="0030154A">
        <w:rPr>
          <w:rStyle w:val="Highlightedunderline"/>
          <w:rFonts w:asciiTheme="minorHAnsi" w:eastAsia="Cambria" w:hAnsiTheme="minorHAnsi" w:cstheme="minorHAnsi"/>
          <w:highlight w:val="cyan"/>
        </w:rPr>
        <w:t>to do so is to violate the imperative that we must treat persons</w:t>
      </w:r>
      <w:r w:rsidRPr="00D97CF6">
        <w:rPr>
          <w:rFonts w:asciiTheme="minorHAnsi" w:hAnsiTheme="minorHAnsi" w:cstheme="minorHAnsi"/>
        </w:rPr>
        <w:t xml:space="preserve"> as rational and </w:t>
      </w:r>
      <w:r w:rsidRPr="0030154A">
        <w:rPr>
          <w:rStyle w:val="Highlightedunderline"/>
          <w:rFonts w:asciiTheme="minorHAnsi" w:eastAsia="Cambria" w:hAnsiTheme="minorHAnsi" w:cstheme="minorHAnsi"/>
          <w:highlight w:val="cyan"/>
        </w:rPr>
        <w:t>as ends in themselves</w:t>
      </w:r>
      <w:r w:rsidRPr="00D97CF6">
        <w:rPr>
          <w:rFonts w:asciiTheme="minorHAnsi" w:hAnsiTheme="minorHAnsi" w:cstheme="minorHAnsi"/>
        </w:rPr>
        <w:t>. It is important to remember the subjectivity assertion in this context, so as to emphasize that the judgement made about the value of a life ought to be made only by the person concerned and not by others.</w:t>
      </w:r>
    </w:p>
    <w:p w:rsidR="006E617D" w:rsidRPr="006E617D" w:rsidRDefault="006E617D" w:rsidP="005C1406">
      <w:pPr>
        <w:pStyle w:val="Heading2"/>
      </w:pPr>
      <w:r>
        <w:t>Nigeria Advantage</w:t>
      </w:r>
    </w:p>
    <w:p w:rsidR="00CA66F7" w:rsidRPr="00A31A0E" w:rsidRDefault="00CA66F7" w:rsidP="00CA66F7">
      <w:pPr>
        <w:pStyle w:val="Heading3"/>
      </w:pPr>
      <w:r>
        <w:t>UQ – Nigerian Economy</w:t>
      </w:r>
    </w:p>
    <w:p w:rsidR="00CA66F7" w:rsidRDefault="00CA66F7" w:rsidP="00CA66F7">
      <w:pPr>
        <w:pStyle w:val="Heading4"/>
      </w:pPr>
      <w:r>
        <w:t>Nigeria’s economy growing now</w:t>
      </w:r>
    </w:p>
    <w:p w:rsidR="00CA66F7" w:rsidRPr="007465A7" w:rsidRDefault="00CA66F7" w:rsidP="00CA66F7">
      <w:proofErr w:type="spellStart"/>
      <w:r w:rsidRPr="007465A7">
        <w:rPr>
          <w:rStyle w:val="Style13ptBold"/>
        </w:rPr>
        <w:t>TheCable</w:t>
      </w:r>
      <w:proofErr w:type="spellEnd"/>
      <w:r w:rsidRPr="007465A7">
        <w:rPr>
          <w:rStyle w:val="Style13ptBold"/>
        </w:rPr>
        <w:t>, 5-30</w:t>
      </w:r>
      <w:r>
        <w:t>-2019 "Will Nigeria’s economy gather momentum during the second half of 2019?". Accessed 6-1-2019 [https://www.thecable.ng/will-nigerias-economy-gather-momentum-during-the-second-half-of-2019]/mnw</w:t>
      </w:r>
    </w:p>
    <w:p w:rsidR="00CA66F7" w:rsidRDefault="00CA66F7" w:rsidP="00CA66F7">
      <w:pPr>
        <w:rPr>
          <w:sz w:val="16"/>
        </w:rPr>
      </w:pPr>
      <w:r w:rsidRPr="007465A7">
        <w:rPr>
          <w:sz w:val="16"/>
        </w:rPr>
        <w:t xml:space="preserve">On the one hand, </w:t>
      </w:r>
      <w:r w:rsidRPr="007465A7">
        <w:rPr>
          <w:rStyle w:val="StyleUnderline"/>
        </w:rPr>
        <w:t xml:space="preserve">it’s an encouraging sign </w:t>
      </w:r>
      <w:r w:rsidRPr="0030154A">
        <w:rPr>
          <w:rStyle w:val="StyleUnderline"/>
          <w:highlight w:val="cyan"/>
        </w:rPr>
        <w:t>we’ve seen the fastest first-quarter growth since 2015</w:t>
      </w:r>
      <w:r w:rsidRPr="007465A7">
        <w:rPr>
          <w:rStyle w:val="StyleUnderline"/>
        </w:rPr>
        <w:t>, driven mainly by the non-oil sector which grew 2.47%.</w:t>
      </w:r>
      <w:r w:rsidRPr="007465A7">
        <w:rPr>
          <w:sz w:val="16"/>
        </w:rPr>
        <w:t xml:space="preserve"> On the other hand, the oil sector shrank by 2.4%, sending a worrying signal that the sector isn’t doing as well as it should be even amid rising oil prices. It is becoming increasingly clear that economic growth is unlikely to reach the ambitious Economic Recover and Growth Plan (ERGP) target of seven percent but it may hit the Central Bank of Nigeria’s target of 2.47%. For this to happen, the growth trend in the oil sector would need to rebound and the services sector would need to sustain its current strength. Added momentum could stem from oil prices should they hit a bullish streak going forward, supporting the economy as the oil trade still accounts for a handsome chunk of the nation’s foreign exchange earnings. </w:t>
      </w:r>
      <w:r w:rsidRPr="007465A7">
        <w:rPr>
          <w:rStyle w:val="StyleUnderline"/>
        </w:rPr>
        <w:t xml:space="preserve">There are other potential areas of growth. </w:t>
      </w:r>
      <w:r w:rsidRPr="0030154A">
        <w:rPr>
          <w:rStyle w:val="StyleUnderline"/>
          <w:highlight w:val="cyan"/>
        </w:rPr>
        <w:t>Regionally there is a significant development which could increase economic efficiencies and trade within Africa</w:t>
      </w:r>
      <w:r w:rsidRPr="007465A7">
        <w:rPr>
          <w:rStyle w:val="StyleUnderline"/>
        </w:rPr>
        <w:t xml:space="preserve"> – the African Continental Free Trade Area (</w:t>
      </w:r>
      <w:proofErr w:type="spellStart"/>
      <w:r w:rsidRPr="007465A7">
        <w:rPr>
          <w:rStyle w:val="StyleUnderline"/>
        </w:rPr>
        <w:t>AfCFTA</w:t>
      </w:r>
      <w:proofErr w:type="spellEnd"/>
      <w:r w:rsidRPr="007465A7">
        <w:rPr>
          <w:rStyle w:val="StyleUnderline"/>
        </w:rPr>
        <w:t xml:space="preserve">) which comes into effect on May 30. </w:t>
      </w:r>
      <w:r w:rsidRPr="007465A7">
        <w:rPr>
          <w:sz w:val="16"/>
        </w:rPr>
        <w:t xml:space="preserve">Although Nigeria hasn’t yet joined </w:t>
      </w:r>
      <w:proofErr w:type="spellStart"/>
      <w:r w:rsidRPr="007465A7">
        <w:rPr>
          <w:sz w:val="16"/>
        </w:rPr>
        <w:t>AfCFTA</w:t>
      </w:r>
      <w:proofErr w:type="spellEnd"/>
      <w:r w:rsidRPr="007465A7">
        <w:rPr>
          <w:sz w:val="16"/>
        </w:rPr>
        <w:t xml:space="preserve">, there’s still a chance it will do so, once discussions are completed with stakeholders. In addition to opening intra-Africa trade relations, </w:t>
      </w:r>
      <w:r w:rsidRPr="007465A7">
        <w:rPr>
          <w:rStyle w:val="StyleUnderline"/>
        </w:rPr>
        <w:t xml:space="preserve">the </w:t>
      </w:r>
      <w:proofErr w:type="spellStart"/>
      <w:r w:rsidRPr="007465A7">
        <w:rPr>
          <w:rStyle w:val="StyleUnderline"/>
        </w:rPr>
        <w:t>AfCFTA</w:t>
      </w:r>
      <w:proofErr w:type="spellEnd"/>
      <w:r w:rsidRPr="007465A7">
        <w:rPr>
          <w:rStyle w:val="StyleUnderline"/>
        </w:rPr>
        <w:t xml:space="preserve"> gives multi-national companies the chance to set up in one African country and be passported to another 52 countries within a common market made up of over one billion people. Increased access to foreign expertise and investment could improve local manufacturing and processing systems while driving more growth and jobs creation.</w:t>
      </w:r>
      <w:r w:rsidRPr="007465A7">
        <w:rPr>
          <w:sz w:val="16"/>
        </w:rPr>
        <w:t xml:space="preserve"> In the best-case scenario, </w:t>
      </w:r>
      <w:proofErr w:type="spellStart"/>
      <w:r w:rsidRPr="007465A7">
        <w:rPr>
          <w:sz w:val="16"/>
        </w:rPr>
        <w:t>standardised</w:t>
      </w:r>
      <w:proofErr w:type="spellEnd"/>
      <w:r w:rsidRPr="007465A7">
        <w:rPr>
          <w:sz w:val="16"/>
        </w:rPr>
        <w:t xml:space="preserve"> trading agreements across </w:t>
      </w:r>
      <w:proofErr w:type="spellStart"/>
      <w:r w:rsidRPr="007465A7">
        <w:rPr>
          <w:sz w:val="16"/>
        </w:rPr>
        <w:t>AfCFTA</w:t>
      </w:r>
      <w:proofErr w:type="spellEnd"/>
      <w:r w:rsidRPr="007465A7">
        <w:rPr>
          <w:sz w:val="16"/>
        </w:rPr>
        <w:t xml:space="preserve"> may open up trading channels which could lead to increased company sales, revenues and profits. Nigeria sells just 12.7 percent of its total exports to other African countries, so if the treaty is ratified there’s scope for increased government and company revenues from a boost in trade. </w:t>
      </w:r>
      <w:r w:rsidRPr="007465A7">
        <w:rPr>
          <w:rStyle w:val="StyleUnderline"/>
        </w:rPr>
        <w:t xml:space="preserve">In general, </w:t>
      </w:r>
      <w:r w:rsidRPr="0030154A">
        <w:rPr>
          <w:rStyle w:val="StyleUnderline"/>
          <w:highlight w:val="cyan"/>
        </w:rPr>
        <w:t>there needs to be a stronger push in diversifying away from oil reliance to other sources of sustainable growth</w:t>
      </w:r>
      <w:r w:rsidRPr="007465A7">
        <w:rPr>
          <w:rStyle w:val="StyleUnderline"/>
        </w:rPr>
        <w:t>.</w:t>
      </w:r>
      <w:r w:rsidRPr="007465A7">
        <w:rPr>
          <w:sz w:val="16"/>
        </w:rPr>
        <w:t xml:space="preserve"> An important part of sustainable growth is investment sentiment and the current economic stability along with easing inflationary pressures which may lead to a more dovish Central Bank of Nigeria (CBN) monetary policy by way of interest rate cuts. If so, a reduction in interest rates would stimulate borrowing and investment from local businesses, which in turn would support economic growth. A more robust economy plus foreign exchange reserves rising towards $45 billion would likely provide ammunition for the CBN to defend the Naira. Another factor impacting on Nigeria’s recovery is the external threat of the US-China trade negotiations which could end up pressuring oil prices if the result is a global slowdown, meaning less demand for oil. The USD is staying strong amid the trade tensions and should they intensify further, they will hit emerging markets where it hurts – in their currency exchanges. This would undermine the Naira while pressuring consumer spending and on top of that, falling oil prices would likely dent government revenues. </w:t>
      </w:r>
      <w:r w:rsidRPr="007465A7">
        <w:rPr>
          <w:rStyle w:val="StyleUnderline"/>
        </w:rPr>
        <w:t xml:space="preserve">Looking ahead, </w:t>
      </w:r>
      <w:r w:rsidRPr="0030154A">
        <w:rPr>
          <w:rStyle w:val="StyleUnderline"/>
          <w:highlight w:val="cyan"/>
        </w:rPr>
        <w:t>there is scope for Nigeria’s economy to gather momentum</w:t>
      </w:r>
      <w:r w:rsidRPr="007465A7">
        <w:rPr>
          <w:rStyle w:val="StyleUnderline"/>
        </w:rPr>
        <w:t xml:space="preserve"> in the second half of the year, </w:t>
      </w:r>
      <w:r w:rsidRPr="0030154A">
        <w:rPr>
          <w:rStyle w:val="StyleUnderline"/>
          <w:highlight w:val="cyan"/>
        </w:rPr>
        <w:t>provided some key basics of growth are kept in focus</w:t>
      </w:r>
      <w:r w:rsidRPr="007465A7">
        <w:rPr>
          <w:rStyle w:val="StyleUnderline"/>
        </w:rPr>
        <w:t>: supportive monetary policy; keeping consumer spending healthy; sustaining investor confidence; and improving economic infrastructure, particularly in the oil sector.</w:t>
      </w:r>
      <w:r w:rsidRPr="007465A7">
        <w:rPr>
          <w:sz w:val="16"/>
        </w:rPr>
        <w:t xml:space="preserve"> Even if the risks stemming from US-China trade disputes are out of Nigeria’s hands, shoring up the domestic economy could help it weather any storms.</w:t>
      </w:r>
    </w:p>
    <w:p w:rsidR="006E617D" w:rsidRDefault="006E617D" w:rsidP="006E617D">
      <w:pPr>
        <w:pStyle w:val="Heading3"/>
      </w:pPr>
      <w:r>
        <w:t>Russia War Defense</w:t>
      </w:r>
    </w:p>
    <w:p w:rsidR="006E617D" w:rsidRPr="00DD78E9" w:rsidRDefault="006E617D" w:rsidP="006E617D">
      <w:pPr>
        <w:pStyle w:val="Heading4"/>
        <w:rPr>
          <w:rFonts w:asciiTheme="minorHAnsi" w:hAnsiTheme="minorHAnsi" w:cstheme="minorHAnsi"/>
        </w:rPr>
      </w:pPr>
      <w:bookmarkStart w:id="10" w:name="_Hlk525079777"/>
      <w:bookmarkStart w:id="11" w:name="_Hlk525079855"/>
      <w:r w:rsidRPr="00DD78E9">
        <w:rPr>
          <w:rFonts w:asciiTheme="minorHAnsi" w:hAnsiTheme="minorHAnsi" w:cstheme="minorHAnsi"/>
        </w:rPr>
        <w:t>No Russian war or aggression</w:t>
      </w:r>
    </w:p>
    <w:p w:rsidR="006E617D" w:rsidRPr="00DD78E9" w:rsidRDefault="006E617D" w:rsidP="006E617D">
      <w:pPr>
        <w:rPr>
          <w:rFonts w:asciiTheme="minorHAnsi" w:hAnsiTheme="minorHAnsi" w:cstheme="minorHAnsi"/>
        </w:rPr>
      </w:pPr>
      <w:proofErr w:type="spellStart"/>
      <w:r w:rsidRPr="00DD78E9">
        <w:rPr>
          <w:rStyle w:val="Style13ptBold"/>
          <w:rFonts w:asciiTheme="minorHAnsi" w:hAnsiTheme="minorHAnsi" w:cstheme="minorHAnsi"/>
        </w:rPr>
        <w:t>Trenin</w:t>
      </w:r>
      <w:proofErr w:type="spellEnd"/>
      <w:r w:rsidRPr="00DD78E9">
        <w:rPr>
          <w:rStyle w:val="Style13ptBold"/>
          <w:rFonts w:asciiTheme="minorHAnsi" w:hAnsiTheme="minorHAnsi" w:cstheme="minorHAnsi"/>
        </w:rPr>
        <w:t xml:space="preserve"> 7-20-18</w:t>
      </w:r>
      <w:r w:rsidRPr="00DD78E9">
        <w:rPr>
          <w:rFonts w:asciiTheme="minorHAnsi" w:hAnsiTheme="minorHAnsi" w:cstheme="minorHAnsi"/>
        </w:rPr>
        <w:t xml:space="preserve"> – Director of the Carnegie Moscow Center (Dmitri, “Fears of World War III are overblown,” Politico, 7-20-18, https://www.politico.eu/article/donald-trump-vladimir-putin-nato-crimea-fears-of-world-war-iii-are-overblown/)</w:t>
      </w:r>
    </w:p>
    <w:p w:rsidR="006E617D" w:rsidRPr="00DD78E9" w:rsidRDefault="006E617D" w:rsidP="006E617D">
      <w:pPr>
        <w:rPr>
          <w:rFonts w:asciiTheme="minorHAnsi" w:hAnsiTheme="minorHAnsi" w:cstheme="minorHAnsi"/>
          <w:sz w:val="16"/>
        </w:rPr>
      </w:pPr>
      <w:r w:rsidRPr="00DD78E9">
        <w:rPr>
          <w:rFonts w:asciiTheme="minorHAnsi" w:hAnsiTheme="minorHAnsi" w:cstheme="minorHAnsi"/>
          <w:sz w:val="16"/>
        </w:rPr>
        <w:t xml:space="preserve">Helsinki was a PR disaster. But </w:t>
      </w:r>
      <w:r w:rsidRPr="0030154A">
        <w:rPr>
          <w:rStyle w:val="StyleUnderline"/>
          <w:rFonts w:asciiTheme="minorHAnsi" w:hAnsiTheme="minorHAnsi" w:cstheme="minorHAnsi"/>
          <w:highlight w:val="cyan"/>
        </w:rPr>
        <w:t xml:space="preserve">Russia is </w:t>
      </w:r>
      <w:r w:rsidRPr="0030154A">
        <w:rPr>
          <w:rStyle w:val="Emphasis"/>
          <w:rFonts w:asciiTheme="minorHAnsi" w:hAnsiTheme="minorHAnsi" w:cstheme="minorHAnsi"/>
          <w:highlight w:val="cyan"/>
        </w:rPr>
        <w:t>no more likely to attack its neighbors than it was</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MOSCOW — Donald Trump’s meeting with Vladimir Putin in Helsinki was widely derided in the U.S. and Europe as a public relations disaster with dire implications for the geopolitical world order. Yes, Putin came away looking better than the U.S. president. But there’s no point in letting the event’s admittedly bad optics overshadow the substance of the thing itself. </w:t>
      </w:r>
      <w:r w:rsidRPr="0030154A">
        <w:rPr>
          <w:rStyle w:val="StyleUnderline"/>
          <w:rFonts w:asciiTheme="minorHAnsi" w:hAnsiTheme="minorHAnsi" w:cstheme="minorHAnsi"/>
          <w:highlight w:val="cyan"/>
        </w:rPr>
        <w:t>Europeans fretted about the end of NATO. But</w:t>
      </w:r>
      <w:r w:rsidRPr="00DD78E9">
        <w:rPr>
          <w:rStyle w:val="StyleUnderline"/>
          <w:rFonts w:asciiTheme="minorHAnsi" w:hAnsiTheme="minorHAnsi" w:cstheme="minorHAnsi"/>
        </w:rPr>
        <w:t xml:space="preserve"> seen from Moscow, </w:t>
      </w:r>
      <w:r w:rsidRPr="0030154A">
        <w:rPr>
          <w:rStyle w:val="StyleUnderline"/>
          <w:rFonts w:asciiTheme="minorHAnsi" w:hAnsiTheme="minorHAnsi" w:cstheme="minorHAnsi"/>
          <w:highlight w:val="cyan"/>
        </w:rPr>
        <w:t>the military alliance</w:t>
      </w:r>
      <w:r w:rsidRPr="00DD78E9">
        <w:rPr>
          <w:rStyle w:val="StyleUnderline"/>
          <w:rFonts w:asciiTheme="minorHAnsi" w:hAnsiTheme="minorHAnsi" w:cstheme="minorHAnsi"/>
        </w:rPr>
        <w:t xml:space="preserve"> still </w:t>
      </w:r>
      <w:r w:rsidRPr="0030154A">
        <w:rPr>
          <w:rStyle w:val="StyleUnderline"/>
          <w:rFonts w:asciiTheme="minorHAnsi" w:hAnsiTheme="minorHAnsi" w:cstheme="minorHAnsi"/>
          <w:highlight w:val="cyan"/>
        </w:rPr>
        <w:t>appears</w:t>
      </w:r>
      <w:r w:rsidRPr="00DD78E9">
        <w:rPr>
          <w:rStyle w:val="StyleUnderline"/>
          <w:rFonts w:asciiTheme="minorHAnsi" w:hAnsiTheme="minorHAnsi" w:cstheme="minorHAnsi"/>
        </w:rPr>
        <w:t xml:space="preserve"> to be very much </w:t>
      </w:r>
      <w:r w:rsidRPr="0030154A">
        <w:rPr>
          <w:rStyle w:val="StyleUnderline"/>
          <w:rFonts w:asciiTheme="minorHAnsi" w:hAnsiTheme="minorHAnsi" w:cstheme="minorHAnsi"/>
          <w:highlight w:val="cyan"/>
        </w:rPr>
        <w:t>alive</w:t>
      </w:r>
      <w:r w:rsidRPr="00DD78E9">
        <w:rPr>
          <w:rFonts w:asciiTheme="minorHAnsi" w:hAnsiTheme="minorHAnsi" w:cstheme="minorHAnsi"/>
          <w:sz w:val="16"/>
        </w:rPr>
        <w:t xml:space="preserve">. Trump’s harsh words to his allies on spending haven’t changed that. Russia is all too aware that the alliance is focused on its eastern flank, and not only rhetorically. Since it rediscovered Russia as a threat in 2014, </w:t>
      </w:r>
      <w:r w:rsidRPr="0030154A">
        <w:rPr>
          <w:rStyle w:val="StyleUnderline"/>
          <w:rFonts w:asciiTheme="minorHAnsi" w:hAnsiTheme="minorHAnsi" w:cstheme="minorHAnsi"/>
          <w:highlight w:val="cyan"/>
        </w:rPr>
        <w:t>there have been new deployments</w:t>
      </w:r>
      <w:r w:rsidRPr="00DD78E9">
        <w:rPr>
          <w:rStyle w:val="StyleUnderline"/>
          <w:rFonts w:asciiTheme="minorHAnsi" w:hAnsiTheme="minorHAnsi" w:cstheme="minorHAnsi"/>
        </w:rPr>
        <w:t xml:space="preserve">, a </w:t>
      </w:r>
      <w:r w:rsidRPr="0030154A">
        <w:rPr>
          <w:rStyle w:val="StyleUnderline"/>
          <w:rFonts w:asciiTheme="minorHAnsi" w:hAnsiTheme="minorHAnsi" w:cstheme="minorHAnsi"/>
          <w:highlight w:val="cyan"/>
        </w:rPr>
        <w:t>higher</w:t>
      </w:r>
      <w:r w:rsidRPr="00DD78E9">
        <w:rPr>
          <w:rStyle w:val="StyleUnderline"/>
          <w:rFonts w:asciiTheme="minorHAnsi" w:hAnsiTheme="minorHAnsi" w:cstheme="minorHAnsi"/>
        </w:rPr>
        <w:t xml:space="preserve"> degree of </w:t>
      </w:r>
      <w:r w:rsidRPr="0030154A">
        <w:rPr>
          <w:rStyle w:val="StyleUnderline"/>
          <w:rFonts w:asciiTheme="minorHAnsi" w:hAnsiTheme="minorHAnsi" w:cstheme="minorHAnsi"/>
          <w:highlight w:val="cyan"/>
        </w:rPr>
        <w:t>mobility, and more</w:t>
      </w:r>
      <w:r w:rsidRPr="00DD78E9">
        <w:rPr>
          <w:rStyle w:val="StyleUnderline"/>
          <w:rFonts w:asciiTheme="minorHAnsi" w:hAnsiTheme="minorHAnsi" w:cstheme="minorHAnsi"/>
        </w:rPr>
        <w:t xml:space="preserve"> military </w:t>
      </w:r>
      <w:r w:rsidRPr="0030154A">
        <w:rPr>
          <w:rStyle w:val="StyleUnderline"/>
          <w:rFonts w:asciiTheme="minorHAnsi" w:hAnsiTheme="minorHAnsi" w:cstheme="minorHAnsi"/>
          <w:highlight w:val="cyan"/>
        </w:rPr>
        <w:t>exercises along the</w:t>
      </w:r>
      <w:r w:rsidRPr="00DD78E9">
        <w:rPr>
          <w:rStyle w:val="StyleUnderline"/>
          <w:rFonts w:asciiTheme="minorHAnsi" w:hAnsiTheme="minorHAnsi" w:cstheme="minorHAnsi"/>
        </w:rPr>
        <w:t xml:space="preserve"> Russian </w:t>
      </w:r>
      <w:r w:rsidRPr="0030154A">
        <w:rPr>
          <w:rStyle w:val="StyleUnderline"/>
          <w:rFonts w:asciiTheme="minorHAnsi" w:hAnsiTheme="minorHAnsi" w:cstheme="minorHAnsi"/>
          <w:highlight w:val="cyan"/>
        </w:rPr>
        <w:t>border</w:t>
      </w:r>
      <w:r w:rsidRPr="00DD78E9">
        <w:rPr>
          <w:rFonts w:asciiTheme="minorHAnsi" w:hAnsiTheme="minorHAnsi" w:cstheme="minorHAnsi"/>
          <w:sz w:val="16"/>
        </w:rPr>
        <w:t xml:space="preserve">, from the Barents to the Black Seas. Hardly a boon for Russia. It was clear at last week’s NATO summit that allies agree on the need to upgrade the bloc’s military efforts. Germany, Italy, France, the U.S. — they all agree members’ defense spending should go up.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 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 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 NATO is still very much exerting pressure on Russia. It’s considered more of an annoyance than an immediate threat in Moscow, but also keeps the country in permanent “war mode” vis-à-vis the U.S. Because Moscow is focused on Washington, this means Europeans usually get a pass. </w:t>
      </w:r>
      <w:r w:rsidRPr="00DD78E9">
        <w:rPr>
          <w:rStyle w:val="StyleUnderline"/>
          <w:rFonts w:asciiTheme="minorHAnsi" w:hAnsiTheme="minorHAnsi" w:cstheme="minorHAnsi"/>
        </w:rPr>
        <w:t>As for Russia’s</w:t>
      </w:r>
      <w:r w:rsidRPr="00DD78E9">
        <w:rPr>
          <w:rFonts w:asciiTheme="minorHAnsi" w:hAnsiTheme="minorHAnsi" w:cstheme="minorHAnsi"/>
          <w:sz w:val="16"/>
        </w:rPr>
        <w:t xml:space="preserve"> own </w:t>
      </w:r>
      <w:r w:rsidRPr="00DD78E9">
        <w:rPr>
          <w:rStyle w:val="StyleUnderline"/>
          <w:rFonts w:asciiTheme="minorHAnsi" w:hAnsiTheme="minorHAnsi" w:cstheme="minorHAnsi"/>
        </w:rPr>
        <w:t>intentions</w:t>
      </w:r>
      <w:r w:rsidRPr="00DD78E9">
        <w:rPr>
          <w:rFonts w:asciiTheme="minorHAnsi" w:hAnsiTheme="minorHAnsi" w:cstheme="minorHAnsi"/>
          <w:sz w:val="16"/>
        </w:rPr>
        <w:t xml:space="preserve">, </w:t>
      </w:r>
      <w:r w:rsidRPr="00DD78E9">
        <w:rPr>
          <w:rStyle w:val="StyleUnderline"/>
          <w:rFonts w:asciiTheme="minorHAnsi" w:hAnsiTheme="minorHAnsi" w:cstheme="minorHAnsi"/>
        </w:rPr>
        <w:t>two things are clear</w:t>
      </w:r>
      <w:r w:rsidRPr="00DD78E9">
        <w:rPr>
          <w:rFonts w:asciiTheme="minorHAnsi" w:hAnsiTheme="minorHAnsi" w:cstheme="minorHAnsi"/>
          <w:sz w:val="16"/>
        </w:rPr>
        <w:t xml:space="preserve">. </w:t>
      </w:r>
      <w:r w:rsidRPr="0030154A">
        <w:rPr>
          <w:rStyle w:val="StyleUnderline"/>
          <w:rFonts w:asciiTheme="minorHAnsi" w:hAnsiTheme="minorHAnsi" w:cstheme="minorHAnsi"/>
          <w:highlight w:val="cyan"/>
        </w:rPr>
        <w:t xml:space="preserve">There is </w:t>
      </w:r>
      <w:r w:rsidRPr="0030154A">
        <w:rPr>
          <w:rStyle w:val="Emphasis"/>
          <w:rFonts w:asciiTheme="minorHAnsi" w:hAnsiTheme="minorHAnsi" w:cstheme="minorHAnsi"/>
          <w:highlight w:val="cyan"/>
        </w:rPr>
        <w:t>no interest in Moscow in attacking the Baltic states or Poland</w:t>
      </w:r>
      <w:r w:rsidRPr="00DD78E9">
        <w:rPr>
          <w:rFonts w:asciiTheme="minorHAnsi" w:hAnsiTheme="minorHAnsi" w:cstheme="minorHAnsi"/>
          <w:sz w:val="16"/>
        </w:rPr>
        <w:t xml:space="preserve">. These countries are as safe now as they were before 2014. </w:t>
      </w:r>
      <w:r w:rsidRPr="00DD78E9">
        <w:rPr>
          <w:rStyle w:val="StyleUnderline"/>
          <w:rFonts w:asciiTheme="minorHAnsi" w:hAnsiTheme="minorHAnsi" w:cstheme="minorHAnsi"/>
        </w:rPr>
        <w:t>Suggestions otherwise simply point to the deep wounds in both nations’ psyche</w:t>
      </w:r>
      <w:r w:rsidRPr="00DD78E9">
        <w:rPr>
          <w:rFonts w:asciiTheme="minorHAnsi" w:hAnsiTheme="minorHAnsi" w:cstheme="minorHAnsi"/>
          <w:sz w:val="16"/>
        </w:rPr>
        <w:t xml:space="preserve">, which will not be healed for many decades. </w:t>
      </w:r>
      <w:r w:rsidRPr="00DD78E9">
        <w:rPr>
          <w:rStyle w:val="StyleUnderline"/>
          <w:rFonts w:asciiTheme="minorHAnsi" w:hAnsiTheme="minorHAnsi" w:cstheme="minorHAnsi"/>
        </w:rPr>
        <w:t>Should Ukraine’s leaders decide to</w:t>
      </w:r>
      <w:r w:rsidRPr="00DD78E9">
        <w:rPr>
          <w:rFonts w:asciiTheme="minorHAnsi" w:hAnsiTheme="minorHAnsi" w:cstheme="minorHAnsi"/>
          <w:sz w:val="16"/>
        </w:rPr>
        <w:t xml:space="preserve"> repeat </w:t>
      </w:r>
      <w:proofErr w:type="spellStart"/>
      <w:r w:rsidRPr="00DD78E9">
        <w:rPr>
          <w:rFonts w:asciiTheme="minorHAnsi" w:hAnsiTheme="minorHAnsi" w:cstheme="minorHAnsi"/>
          <w:sz w:val="16"/>
        </w:rPr>
        <w:t>Mikheil</w:t>
      </w:r>
      <w:proofErr w:type="spellEnd"/>
      <w:r w:rsidRPr="00DD78E9">
        <w:rPr>
          <w:rFonts w:asciiTheme="minorHAnsi" w:hAnsiTheme="minorHAnsi" w:cstheme="minorHAnsi"/>
          <w:sz w:val="16"/>
        </w:rPr>
        <w:t xml:space="preserve"> Saakashvili’s mistake in 2008 and </w:t>
      </w:r>
      <w:r w:rsidRPr="00DD78E9">
        <w:rPr>
          <w:rStyle w:val="StyleUnderline"/>
          <w:rFonts w:asciiTheme="minorHAnsi" w:hAnsiTheme="minorHAnsi" w:cstheme="minorHAnsi"/>
        </w:rPr>
        <w:t>launch a major offensive to retake Donbas</w:t>
      </w:r>
      <w:r w:rsidRPr="00DD78E9">
        <w:rPr>
          <w:rFonts w:asciiTheme="minorHAnsi" w:hAnsiTheme="minorHAnsi" w:cstheme="minorHAnsi"/>
          <w:sz w:val="16"/>
        </w:rPr>
        <w:t xml:space="preserve"> — however unlikely — </w:t>
      </w:r>
      <w:r w:rsidRPr="00DD78E9">
        <w:rPr>
          <w:rStyle w:val="StyleUnderline"/>
          <w:rFonts w:asciiTheme="minorHAnsi" w:hAnsiTheme="minorHAnsi" w:cstheme="minorHAnsi"/>
        </w:rPr>
        <w:t>the Russian response could indeed be devastating</w:t>
      </w:r>
      <w:r w:rsidRPr="00DD78E9">
        <w:rPr>
          <w:rFonts w:asciiTheme="minorHAnsi" w:hAnsiTheme="minorHAnsi" w:cstheme="minorHAnsi"/>
          <w:sz w:val="16"/>
        </w:rPr>
        <w:t xml:space="preserve"> and lead to Ukraine’s loss of sovereignty, as Putin recently stated. </w:t>
      </w:r>
      <w:r w:rsidRPr="00DD78E9">
        <w:rPr>
          <w:rStyle w:val="StyleUnderline"/>
          <w:rFonts w:asciiTheme="minorHAnsi" w:hAnsiTheme="minorHAnsi" w:cstheme="minorHAnsi"/>
        </w:rPr>
        <w:t>But does this mean Russia will move on Ukraine unprovoked?</w:t>
      </w:r>
      <w:r w:rsidRPr="00DD78E9">
        <w:rPr>
          <w:rFonts w:asciiTheme="minorHAnsi" w:hAnsiTheme="minorHAnsi" w:cstheme="minorHAnsi"/>
          <w:sz w:val="16"/>
        </w:rPr>
        <w:t xml:space="preserve"> </w:t>
      </w:r>
      <w:r w:rsidRPr="00DD78E9">
        <w:rPr>
          <w:rStyle w:val="Emphasis"/>
          <w:rFonts w:asciiTheme="minorHAnsi" w:hAnsiTheme="minorHAnsi" w:cstheme="minorHAnsi"/>
        </w:rPr>
        <w:t>Most certainly not</w:t>
      </w:r>
      <w:r w:rsidRPr="00DD78E9">
        <w:rPr>
          <w:rFonts w:asciiTheme="minorHAnsi" w:hAnsiTheme="minorHAnsi" w:cstheme="minorHAnsi"/>
          <w:sz w:val="16"/>
        </w:rPr>
        <w:t xml:space="preserve">. </w:t>
      </w:r>
      <w:r w:rsidRPr="0030154A">
        <w:rPr>
          <w:rStyle w:val="StyleUnderline"/>
          <w:rFonts w:asciiTheme="minorHAnsi" w:hAnsiTheme="minorHAnsi" w:cstheme="minorHAnsi"/>
          <w:highlight w:val="cyan"/>
        </w:rPr>
        <w:t>Putin’s main concerns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largely </w:t>
      </w:r>
      <w:r w:rsidRPr="0030154A">
        <w:rPr>
          <w:rStyle w:val="Emphasis"/>
          <w:rFonts w:asciiTheme="minorHAnsi" w:hAnsiTheme="minorHAnsi" w:cstheme="minorHAnsi"/>
          <w:highlight w:val="cyan"/>
        </w:rPr>
        <w:t>domestic</w:t>
      </w:r>
      <w:r w:rsidRPr="0030154A">
        <w:rPr>
          <w:rFonts w:asciiTheme="minorHAnsi" w:hAnsiTheme="minorHAnsi" w:cstheme="minorHAnsi"/>
          <w:sz w:val="16"/>
          <w:highlight w:val="cyan"/>
        </w:rPr>
        <w:t xml:space="preserve">. </w:t>
      </w:r>
      <w:r w:rsidRPr="0030154A">
        <w:rPr>
          <w:rStyle w:val="StyleUnderline"/>
          <w:rFonts w:asciiTheme="minorHAnsi" w:hAnsiTheme="minorHAnsi" w:cstheme="minorHAnsi"/>
          <w:highlight w:val="cyan"/>
        </w:rPr>
        <w:t>He</w:t>
      </w:r>
      <w:r w:rsidRPr="00DD78E9">
        <w:rPr>
          <w:rStyle w:val="StyleUnderline"/>
          <w:rFonts w:asciiTheme="minorHAnsi" w:hAnsiTheme="minorHAnsi" w:cstheme="minorHAnsi"/>
        </w:rPr>
        <w:t xml:space="preserve"> has an ambitious program that logically </w:t>
      </w:r>
      <w:r w:rsidRPr="0030154A">
        <w:rPr>
          <w:rStyle w:val="Emphasis"/>
          <w:rFonts w:asciiTheme="minorHAnsi" w:hAnsiTheme="minorHAnsi" w:cstheme="minorHAnsi"/>
          <w:highlight w:val="cyan"/>
        </w:rPr>
        <w:t>calls for more economic ties with the West</w:t>
      </w:r>
      <w:r w:rsidRPr="00DD78E9">
        <w:rPr>
          <w:rFonts w:asciiTheme="minorHAnsi" w:hAnsiTheme="minorHAnsi" w:cstheme="minorHAnsi"/>
          <w:sz w:val="16"/>
        </w:rPr>
        <w:t xml:space="preserve">. To move forward, </w:t>
      </w:r>
      <w:r w:rsidRPr="00DD78E9">
        <w:rPr>
          <w:rStyle w:val="StyleUnderline"/>
          <w:rFonts w:asciiTheme="minorHAnsi" w:hAnsiTheme="minorHAnsi" w:cstheme="minorHAnsi"/>
        </w:rPr>
        <w:t xml:space="preserve">he is </w:t>
      </w:r>
      <w:r w:rsidRPr="0030154A">
        <w:rPr>
          <w:rStyle w:val="StyleUnderline"/>
          <w:rFonts w:asciiTheme="minorHAnsi" w:hAnsiTheme="minorHAnsi" w:cstheme="minorHAnsi"/>
          <w:highlight w:val="cyan"/>
        </w:rPr>
        <w:t xml:space="preserve">looking to </w:t>
      </w:r>
      <w:r w:rsidRPr="0030154A">
        <w:rPr>
          <w:rStyle w:val="Emphasis"/>
          <w:rFonts w:asciiTheme="minorHAnsi" w:hAnsiTheme="minorHAnsi" w:cstheme="minorHAnsi"/>
          <w:highlight w:val="cyan"/>
        </w:rPr>
        <w:t>ease tensions with the EU and</w:t>
      </w:r>
      <w:r w:rsidRPr="00DD78E9">
        <w:rPr>
          <w:rStyle w:val="Emphasis"/>
          <w:rFonts w:asciiTheme="minorHAnsi" w:hAnsiTheme="minorHAnsi" w:cstheme="minorHAnsi"/>
        </w:rPr>
        <w:t xml:space="preserve"> the </w:t>
      </w:r>
      <w:r w:rsidRPr="0030154A">
        <w:rPr>
          <w:rStyle w:val="Emphasis"/>
          <w:rFonts w:asciiTheme="minorHAnsi" w:hAnsiTheme="minorHAnsi" w:cstheme="minorHAnsi"/>
          <w:highlight w:val="cyan"/>
        </w:rPr>
        <w:t>U.S</w:t>
      </w:r>
      <w:r w:rsidRPr="00DD78E9">
        <w:rPr>
          <w:rFonts w:asciiTheme="minorHAnsi" w:hAnsiTheme="minorHAnsi" w:cstheme="minorHAnsi"/>
          <w:sz w:val="16"/>
        </w:rPr>
        <w:t xml:space="preserve">. What Putin wanted to get out of Helsinki was mainly to start a dialogue with Washington. Those hopes are now visibly going up in smoke. It is safe to bet that Russia will continue to face the same opposition from a coalition of U.S. and EU interests. The first détente in the hybrid war between Russia and the West was indeed nipped in the bud by Trump’s behavior and the vehemence of his domestic critics. So be it. </w:t>
      </w:r>
      <w:r w:rsidRPr="00DD78E9">
        <w:rPr>
          <w:rStyle w:val="StyleUnderline"/>
          <w:rFonts w:asciiTheme="minorHAnsi" w:hAnsiTheme="minorHAnsi" w:cstheme="minorHAnsi"/>
        </w:rPr>
        <w:t>Moscow will not capitulate</w:t>
      </w:r>
      <w:r w:rsidRPr="00DD78E9">
        <w:rPr>
          <w:rFonts w:asciiTheme="minorHAnsi" w:hAnsiTheme="minorHAnsi" w:cstheme="minorHAnsi"/>
          <w:sz w:val="16"/>
        </w:rPr>
        <w:t xml:space="preserve">, </w:t>
      </w:r>
      <w:r w:rsidRPr="00DD78E9">
        <w:rPr>
          <w:rStyle w:val="StyleUnderline"/>
          <w:rFonts w:asciiTheme="minorHAnsi" w:hAnsiTheme="minorHAnsi" w:cstheme="minorHAnsi"/>
        </w:rPr>
        <w:t>and will indeed push back</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But </w:t>
      </w:r>
      <w:r w:rsidRPr="0030154A">
        <w:rPr>
          <w:rStyle w:val="StyleUnderline"/>
          <w:rFonts w:asciiTheme="minorHAnsi" w:hAnsiTheme="minorHAnsi" w:cstheme="minorHAnsi"/>
          <w:highlight w:val="cyan"/>
        </w:rPr>
        <w:t xml:space="preserve">it’s </w:t>
      </w:r>
      <w:r w:rsidRPr="0030154A">
        <w:rPr>
          <w:rStyle w:val="Emphasis"/>
          <w:rFonts w:asciiTheme="minorHAnsi" w:hAnsiTheme="minorHAnsi" w:cstheme="minorHAnsi"/>
          <w:highlight w:val="cyan"/>
        </w:rPr>
        <w:t>not likely to take the form of an aggressive</w:t>
      </w:r>
      <w:r w:rsidRPr="00DD78E9">
        <w:rPr>
          <w:rStyle w:val="Emphasis"/>
          <w:rFonts w:asciiTheme="minorHAnsi" w:hAnsiTheme="minorHAnsi" w:cstheme="minorHAnsi"/>
        </w:rPr>
        <w:t xml:space="preserve">, overt </w:t>
      </w:r>
      <w:r w:rsidRPr="0030154A">
        <w:rPr>
          <w:rStyle w:val="Emphasis"/>
          <w:rFonts w:asciiTheme="minorHAnsi" w:hAnsiTheme="minorHAnsi" w:cstheme="minorHAnsi"/>
          <w:highlight w:val="cyan"/>
        </w:rPr>
        <w:t>military attack</w:t>
      </w:r>
      <w:r w:rsidRPr="0030154A">
        <w:rPr>
          <w:rStyle w:val="StyleUnderline"/>
          <w:rFonts w:asciiTheme="minorHAnsi" w:hAnsiTheme="minorHAnsi" w:cstheme="minorHAnsi"/>
          <w:highlight w:val="cyan"/>
        </w:rPr>
        <w:t>.</w:t>
      </w:r>
      <w:r w:rsidRPr="0030154A">
        <w:rPr>
          <w:rFonts w:asciiTheme="minorHAnsi" w:hAnsiTheme="minorHAnsi" w:cstheme="minorHAnsi"/>
          <w:sz w:val="16"/>
          <w:highlight w:val="cyan"/>
        </w:rPr>
        <w:t xml:space="preserve"> </w:t>
      </w:r>
      <w:r w:rsidRPr="0030154A">
        <w:rPr>
          <w:rStyle w:val="StyleUnderline"/>
          <w:rFonts w:asciiTheme="minorHAnsi" w:hAnsiTheme="minorHAnsi" w:cstheme="minorHAnsi"/>
          <w:highlight w:val="cyan"/>
        </w:rPr>
        <w:t>Fears of</w:t>
      </w:r>
      <w:r w:rsidRPr="00DD78E9">
        <w:rPr>
          <w:rStyle w:val="StyleUnderline"/>
          <w:rFonts w:asciiTheme="minorHAnsi" w:hAnsiTheme="minorHAnsi" w:cstheme="minorHAnsi"/>
        </w:rPr>
        <w:t xml:space="preserve"> new </w:t>
      </w:r>
      <w:r w:rsidRPr="0030154A">
        <w:rPr>
          <w:rStyle w:val="StyleUnderline"/>
          <w:rFonts w:asciiTheme="minorHAnsi" w:hAnsiTheme="minorHAnsi" w:cstheme="minorHAnsi"/>
          <w:highlight w:val="cyan"/>
        </w:rPr>
        <w:t xml:space="preserve">wars are </w:t>
      </w:r>
      <w:r w:rsidRPr="0030154A">
        <w:rPr>
          <w:rStyle w:val="Emphasis"/>
          <w:rFonts w:asciiTheme="minorHAnsi" w:hAnsiTheme="minorHAnsi" w:cstheme="minorHAnsi"/>
          <w:highlight w:val="cyan"/>
        </w:rPr>
        <w:t>far from accurate</w:t>
      </w:r>
      <w:r w:rsidRPr="00DD78E9">
        <w:rPr>
          <w:rStyle w:val="StyleUnderline"/>
          <w:rFonts w:asciiTheme="minorHAnsi" w:hAnsiTheme="minorHAnsi" w:cstheme="minorHAnsi"/>
        </w:rPr>
        <w:t xml:space="preserve">. Moscow’s strategy should now be one of </w:t>
      </w:r>
      <w:r w:rsidRPr="00DD78E9">
        <w:rPr>
          <w:rStyle w:val="Emphasis"/>
          <w:rFonts w:asciiTheme="minorHAnsi" w:hAnsiTheme="minorHAnsi" w:cstheme="minorHAnsi"/>
        </w:rPr>
        <w:t>patience</w:t>
      </w:r>
      <w:r w:rsidRPr="00DD78E9">
        <w:rPr>
          <w:rFonts w:asciiTheme="minorHAnsi" w:hAnsiTheme="minorHAnsi" w:cstheme="minorHAnsi"/>
          <w:sz w:val="16"/>
        </w:rPr>
        <w:t xml:space="preserve">, </w:t>
      </w:r>
      <w:r w:rsidRPr="00DD78E9">
        <w:rPr>
          <w:rStyle w:val="StyleUnderline"/>
          <w:rFonts w:asciiTheme="minorHAnsi" w:hAnsiTheme="minorHAnsi" w:cstheme="minorHAnsi"/>
        </w:rPr>
        <w:t>leaving America and Europe to their own devices and focusing on relations with countries far more relevant to its future</w:t>
      </w:r>
      <w:r w:rsidRPr="00DD78E9">
        <w:rPr>
          <w:rFonts w:asciiTheme="minorHAnsi" w:hAnsiTheme="minorHAnsi" w:cstheme="minorHAnsi"/>
          <w:sz w:val="16"/>
        </w:rPr>
        <w:t xml:space="preserve">: </w:t>
      </w:r>
      <w:r w:rsidRPr="00DD78E9">
        <w:rPr>
          <w:rStyle w:val="StyleUnderline"/>
          <w:rFonts w:asciiTheme="minorHAnsi" w:hAnsiTheme="minorHAnsi" w:cstheme="minorHAnsi"/>
        </w:rPr>
        <w:t>Asia and the Middle East</w:t>
      </w:r>
      <w:r w:rsidRPr="00DD78E9">
        <w:rPr>
          <w:rFonts w:asciiTheme="minorHAnsi" w:hAnsiTheme="minorHAnsi" w:cstheme="minorHAnsi"/>
          <w:sz w:val="16"/>
        </w:rPr>
        <w:t>.</w:t>
      </w:r>
    </w:p>
    <w:bookmarkEnd w:id="10"/>
    <w:bookmarkEnd w:id="11"/>
    <w:p w:rsidR="006E617D" w:rsidRDefault="006E617D" w:rsidP="006E617D">
      <w:pPr>
        <w:pStyle w:val="Heading3"/>
      </w:pPr>
      <w:r>
        <w:t>Econ Defense</w:t>
      </w:r>
    </w:p>
    <w:p w:rsidR="006E617D" w:rsidRPr="00DD78E9" w:rsidRDefault="006E617D" w:rsidP="006E617D">
      <w:pPr>
        <w:pStyle w:val="Heading4"/>
      </w:pPr>
      <w:bookmarkStart w:id="12" w:name="_Hlk536265262"/>
      <w:r w:rsidRPr="00DD78E9">
        <w:t>Economic downturns don’t cause conflict</w:t>
      </w:r>
    </w:p>
    <w:p w:rsidR="006E617D" w:rsidRPr="00DD78E9" w:rsidRDefault="006E617D" w:rsidP="006E617D">
      <w:pPr>
        <w:rPr>
          <w:rFonts w:asciiTheme="minorHAnsi" w:hAnsiTheme="minorHAnsi" w:cstheme="minorHAnsi"/>
        </w:rPr>
      </w:pPr>
      <w:r w:rsidRPr="00DD78E9">
        <w:rPr>
          <w:rFonts w:asciiTheme="minorHAnsi" w:hAnsiTheme="minorHAnsi" w:cstheme="minorHAnsi"/>
          <w:b/>
          <w:bCs/>
          <w:sz w:val="26"/>
        </w:rPr>
        <w:t>Clary 15</w:t>
      </w:r>
      <w:r w:rsidRPr="00DD78E9">
        <w:rPr>
          <w:rFonts w:asciiTheme="minorHAnsi" w:hAnsiTheme="minorHAnsi" w:cstheme="minorHAnsi"/>
        </w:rPr>
        <w:t xml:space="preserve">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6E617D" w:rsidRPr="006E617D" w:rsidRDefault="006E617D" w:rsidP="006E617D">
      <w:pPr>
        <w:rPr>
          <w:rFonts w:asciiTheme="minorHAnsi" w:hAnsiTheme="minorHAnsi" w:cstheme="minorHAnsi"/>
          <w:sz w:val="14"/>
        </w:rPr>
      </w:pPr>
      <w:r w:rsidRPr="00B67EAC">
        <w:rPr>
          <w:rStyle w:val="StyleUnderline"/>
          <w:rFonts w:asciiTheme="minorHAnsi" w:hAnsiTheme="minorHAnsi" w:cstheme="minorHAnsi"/>
        </w:rPr>
        <w:t>Do economic downturns generate pressure for diversionary conflict?</w:t>
      </w:r>
      <w:r w:rsidRPr="00B67EAC">
        <w:rPr>
          <w:rFonts w:asciiTheme="minorHAnsi" w:hAnsiTheme="minorHAnsi" w:cstheme="minorHAnsi"/>
          <w:sz w:val="14"/>
        </w:rPr>
        <w:t xml:space="preserve"> Or might downturns encourage austerity and economizing behavior in foreign policy? </w:t>
      </w:r>
      <w:r w:rsidRPr="00B67EAC">
        <w:rPr>
          <w:rStyle w:val="StyleUnderline"/>
          <w:rFonts w:asciiTheme="minorHAnsi" w:hAnsiTheme="minorHAnsi" w:cstheme="minorHAnsi"/>
        </w:rPr>
        <w:t>This paper provides new evidence that</w:t>
      </w:r>
      <w:r w:rsidRPr="00DD78E9">
        <w:rPr>
          <w:rStyle w:val="StyleUnderline"/>
          <w:rFonts w:asciiTheme="minorHAnsi" w:hAnsiTheme="minorHAnsi" w:cstheme="minorHAnsi"/>
        </w:rPr>
        <w:t xml:space="preserve"> </w:t>
      </w:r>
      <w:r w:rsidRPr="0030154A">
        <w:rPr>
          <w:rStyle w:val="StyleUnderline"/>
          <w:rFonts w:asciiTheme="minorHAnsi" w:hAnsiTheme="minorHAnsi" w:cstheme="minorHAnsi"/>
          <w:highlight w:val="cyan"/>
        </w:rPr>
        <w:t>economic stress is associated with conciliatory policies</w:t>
      </w:r>
      <w:r w:rsidRPr="00DD78E9">
        <w:rPr>
          <w:rStyle w:val="StyleUnderline"/>
          <w:rFonts w:asciiTheme="minorHAnsi" w:hAnsiTheme="minorHAnsi" w:cstheme="minorHAnsi"/>
        </w:rPr>
        <w:t xml:space="preserve"> between strategic rivals.</w:t>
      </w:r>
      <w:r w:rsidRPr="00DD78E9">
        <w:rPr>
          <w:rFonts w:asciiTheme="minorHAnsi" w:hAnsiTheme="minorHAnsi" w:cstheme="minorHAnsi"/>
          <w:sz w:val="14"/>
        </w:rPr>
        <w:t xml:space="preserve"> For states that view each other as military threats, </w:t>
      </w:r>
      <w:r w:rsidRPr="00B67EAC">
        <w:rPr>
          <w:rFonts w:asciiTheme="minorHAnsi" w:hAnsiTheme="minorHAnsi" w:cstheme="minorHAnsi"/>
          <w:sz w:val="14"/>
        </w:rPr>
        <w:t xml:space="preserve">the biggest step possible toward bilateral cooperation is to terminate the rivalry by taking political steps to manage the competition. </w:t>
      </w:r>
      <w:r w:rsidRPr="00B67EAC">
        <w:rPr>
          <w:rStyle w:val="StyleUnderline"/>
          <w:rFonts w:asciiTheme="minorHAnsi" w:hAnsiTheme="minorHAnsi" w:cstheme="minorHAnsi"/>
        </w:rPr>
        <w:t>Drawing on data from 109 distinct rival dyads since 1950, 67 of which terminated, the</w:t>
      </w:r>
      <w:r w:rsidRPr="00DD78E9">
        <w:rPr>
          <w:rStyle w:val="StyleUnderline"/>
          <w:rFonts w:asciiTheme="minorHAnsi" w:hAnsiTheme="minorHAnsi" w:cstheme="minorHAnsi"/>
        </w:rPr>
        <w:t xml:space="preserve"> </w:t>
      </w:r>
      <w:r w:rsidRPr="0030154A">
        <w:rPr>
          <w:rStyle w:val="StyleUnderline"/>
          <w:rFonts w:asciiTheme="minorHAnsi" w:hAnsiTheme="minorHAnsi" w:cstheme="minorHAnsi"/>
          <w:highlight w:val="cyan"/>
        </w:rPr>
        <w:t>evidence suggests rivalries were</w:t>
      </w:r>
      <w:r w:rsidRPr="00DD78E9">
        <w:rPr>
          <w:rStyle w:val="StyleUnderline"/>
          <w:rFonts w:asciiTheme="minorHAnsi" w:hAnsiTheme="minorHAnsi" w:cstheme="minorHAnsi"/>
        </w:rPr>
        <w:t xml:space="preserve"> approximately </w:t>
      </w:r>
      <w:r w:rsidRPr="0030154A">
        <w:rPr>
          <w:rStyle w:val="StyleUnderline"/>
          <w:rFonts w:asciiTheme="minorHAnsi" w:hAnsiTheme="minorHAnsi" w:cstheme="minorHAnsi"/>
          <w:highlight w:val="cyan"/>
        </w:rPr>
        <w:t xml:space="preserve">twice as likely to terminate during </w:t>
      </w:r>
      <w:r w:rsidRPr="00DD78E9">
        <w:rPr>
          <w:rStyle w:val="StyleUnderline"/>
          <w:rFonts w:asciiTheme="minorHAnsi" w:hAnsiTheme="minorHAnsi" w:cstheme="minorHAnsi"/>
        </w:rPr>
        <w:t xml:space="preserve">economic </w:t>
      </w:r>
      <w:r w:rsidRPr="0030154A">
        <w:rPr>
          <w:rStyle w:val="StyleUnderline"/>
          <w:rFonts w:asciiTheme="minorHAnsi" w:hAnsiTheme="minorHAnsi" w:cstheme="minorHAnsi"/>
          <w:highlight w:val="cyan"/>
        </w:rPr>
        <w:t>downturns</w:t>
      </w:r>
      <w:r w:rsidRPr="00DD78E9">
        <w:rPr>
          <w:rFonts w:asciiTheme="minorHAnsi" w:hAnsiTheme="minorHAnsi" w:cstheme="minorHAnsi"/>
          <w:sz w:val="14"/>
        </w:rPr>
        <w:t xml:space="preserve"> than they were during periods of economic normalcy. </w:t>
      </w:r>
      <w:r w:rsidRPr="00DD78E9">
        <w:rPr>
          <w:rStyle w:val="StyleUnderline"/>
          <w:rFonts w:asciiTheme="minorHAnsi" w:hAnsiTheme="minorHAnsi" w:cstheme="minorHAnsi"/>
        </w:rPr>
        <w:t xml:space="preserve">This is true </w:t>
      </w:r>
      <w:r w:rsidRPr="0030154A">
        <w:rPr>
          <w:rStyle w:val="StyleUnderline"/>
          <w:rFonts w:asciiTheme="minorHAnsi" w:hAnsiTheme="minorHAnsi" w:cstheme="minorHAnsi"/>
          <w:highlight w:val="cyan"/>
        </w:rPr>
        <w:t xml:space="preserve">controlling for all </w:t>
      </w:r>
      <w:r w:rsidRPr="00DD78E9">
        <w:rPr>
          <w:rStyle w:val="StyleUnderline"/>
          <w:rFonts w:asciiTheme="minorHAnsi" w:hAnsiTheme="minorHAnsi" w:cstheme="minorHAnsi"/>
        </w:rPr>
        <w:t xml:space="preserve">of the </w:t>
      </w:r>
      <w:r w:rsidRPr="00B67EAC">
        <w:rPr>
          <w:rStyle w:val="StyleUnderline"/>
          <w:rFonts w:asciiTheme="minorHAnsi" w:hAnsiTheme="minorHAnsi" w:cstheme="minorHAnsi"/>
        </w:rPr>
        <w:t xml:space="preserve">main alternative </w:t>
      </w:r>
      <w:r w:rsidRPr="0030154A">
        <w:rPr>
          <w:rStyle w:val="StyleUnderline"/>
          <w:rFonts w:asciiTheme="minorHAnsi" w:hAnsiTheme="minorHAnsi" w:cstheme="minorHAnsi"/>
          <w:highlight w:val="cyan"/>
        </w:rPr>
        <w:t>explanations for peaceful relations</w:t>
      </w:r>
      <w:r w:rsidRPr="00DD78E9">
        <w:rPr>
          <w:rStyle w:val="StyleUnderline"/>
          <w:rFonts w:asciiTheme="minorHAnsi" w:hAnsiTheme="minorHAnsi" w:cstheme="minorHAnsi"/>
        </w:rPr>
        <w:t xml:space="preserve"> between foes</w:t>
      </w:r>
      <w:r w:rsidRPr="00DD78E9">
        <w:rPr>
          <w:rFonts w:asciiTheme="minorHAnsi" w:hAnsiTheme="minorHAnsi" w:cstheme="minorHAnsi"/>
          <w:sz w:val="14"/>
        </w:rPr>
        <w:t xml:space="preserve"> (democratic status, nuclear weapons possession, capability imbalance, common enemies, and international </w:t>
      </w:r>
      <w:r w:rsidRPr="0030154A">
        <w:rPr>
          <w:rStyle w:val="StyleUnderline"/>
          <w:rFonts w:asciiTheme="minorHAnsi" w:hAnsiTheme="minorHAnsi" w:cstheme="minorHAnsi"/>
          <w:highlight w:val="cyan"/>
        </w:rPr>
        <w:t>systemic changes),</w:t>
      </w:r>
      <w:r w:rsidRPr="00DD78E9">
        <w:rPr>
          <w:rFonts w:asciiTheme="minorHAnsi" w:hAnsiTheme="minorHAnsi" w:cstheme="minorHAnsi"/>
          <w:sz w:val="14"/>
        </w:rPr>
        <w:t xml:space="preserve"> </w:t>
      </w:r>
      <w:r w:rsidRPr="0030154A">
        <w:rPr>
          <w:rStyle w:val="StyleUnderline"/>
          <w:rFonts w:asciiTheme="minorHAnsi" w:hAnsiTheme="minorHAnsi" w:cstheme="minorHAnsi"/>
          <w:highlight w:val="cyan"/>
        </w:rPr>
        <w:t xml:space="preserve">as well as </w:t>
      </w:r>
      <w:r w:rsidRPr="00DD78E9">
        <w:rPr>
          <w:rStyle w:val="StyleUnderline"/>
          <w:rFonts w:asciiTheme="minorHAnsi" w:hAnsiTheme="minorHAnsi" w:cstheme="minorHAnsi"/>
        </w:rPr>
        <w:t xml:space="preserve">many </w:t>
      </w:r>
      <w:r w:rsidRPr="0030154A">
        <w:rPr>
          <w:rStyle w:val="StyleUnderline"/>
          <w:rFonts w:asciiTheme="minorHAnsi" w:hAnsiTheme="minorHAnsi" w:cstheme="minorHAnsi"/>
          <w:highlight w:val="cyan"/>
        </w:rPr>
        <w:t>other</w:t>
      </w:r>
      <w:r w:rsidRPr="00DD78E9">
        <w:rPr>
          <w:rStyle w:val="StyleUnderline"/>
          <w:rFonts w:asciiTheme="minorHAnsi" w:hAnsiTheme="minorHAnsi" w:cstheme="minorHAnsi"/>
        </w:rPr>
        <w:t xml:space="preserve"> possible </w:t>
      </w:r>
      <w:r w:rsidRPr="0030154A">
        <w:rPr>
          <w:rStyle w:val="StyleUnderline"/>
          <w:rFonts w:asciiTheme="minorHAnsi" w:hAnsiTheme="minorHAnsi" w:cstheme="minorHAnsi"/>
          <w:highlight w:val="cyan"/>
        </w:rPr>
        <w:t>confounding variables. This</w:t>
      </w:r>
      <w:r w:rsidRPr="00DD78E9">
        <w:rPr>
          <w:rFonts w:asciiTheme="minorHAnsi" w:hAnsiTheme="minorHAnsi" w:cstheme="minorHAnsi"/>
          <w:sz w:val="14"/>
        </w:rPr>
        <w:t xml:space="preserve"> research </w:t>
      </w:r>
      <w:r w:rsidRPr="0030154A">
        <w:rPr>
          <w:rStyle w:val="StyleUnderline"/>
          <w:rFonts w:asciiTheme="minorHAnsi" w:hAnsiTheme="minorHAnsi" w:cstheme="minorHAnsi"/>
          <w:highlight w:val="cyan"/>
        </w:rPr>
        <w:t>questions existing theories</w:t>
      </w:r>
      <w:r w:rsidRPr="0030154A">
        <w:rPr>
          <w:rFonts w:asciiTheme="minorHAnsi" w:hAnsiTheme="minorHAnsi" w:cstheme="minorHAnsi"/>
          <w:sz w:val="14"/>
          <w:highlight w:val="cyan"/>
        </w:rPr>
        <w:t xml:space="preserve"> </w:t>
      </w:r>
      <w:r w:rsidRPr="0030154A">
        <w:rPr>
          <w:rStyle w:val="StyleUnderline"/>
          <w:rFonts w:asciiTheme="minorHAnsi" w:hAnsiTheme="minorHAnsi" w:cstheme="minorHAnsi"/>
          <w:highlight w:val="cyan"/>
        </w:rPr>
        <w:t>claiming</w:t>
      </w:r>
      <w:r w:rsidRPr="00DD78E9">
        <w:rPr>
          <w:rFonts w:asciiTheme="minorHAnsi" w:hAnsiTheme="minorHAnsi" w:cstheme="minorHAnsi"/>
          <w:sz w:val="14"/>
        </w:rPr>
        <w:t xml:space="preserve"> that </w:t>
      </w:r>
      <w:r w:rsidRPr="00DD78E9">
        <w:rPr>
          <w:rStyle w:val="StyleUnderline"/>
          <w:rFonts w:asciiTheme="minorHAnsi" w:hAnsiTheme="minorHAnsi" w:cstheme="minorHAnsi"/>
        </w:rPr>
        <w:t xml:space="preserve">economic </w:t>
      </w:r>
      <w:r w:rsidRPr="0030154A">
        <w:rPr>
          <w:rStyle w:val="StyleUnderline"/>
          <w:rFonts w:asciiTheme="minorHAnsi" w:hAnsiTheme="minorHAnsi" w:cstheme="minorHAnsi"/>
          <w:highlight w:val="cyan"/>
        </w:rPr>
        <w:t>downturns are associated with diversionary war, and</w:t>
      </w:r>
      <w:r w:rsidRPr="00DD78E9">
        <w:rPr>
          <w:rStyle w:val="StyleUnderline"/>
          <w:rFonts w:asciiTheme="minorHAnsi" w:hAnsiTheme="minorHAnsi" w:cstheme="minorHAnsi"/>
        </w:rPr>
        <w:t xml:space="preserve"> instead </w:t>
      </w:r>
      <w:r w:rsidRPr="0030154A">
        <w:rPr>
          <w:rStyle w:val="StyleUnderline"/>
          <w:rFonts w:asciiTheme="minorHAnsi" w:hAnsiTheme="minorHAnsi" w:cstheme="minorHAnsi"/>
          <w:highlight w:val="cyan"/>
        </w:rPr>
        <w:t>argues</w:t>
      </w:r>
      <w:r w:rsidRPr="00DD78E9">
        <w:rPr>
          <w:rFonts w:asciiTheme="minorHAnsi" w:hAnsiTheme="minorHAnsi" w:cstheme="minorHAnsi"/>
          <w:sz w:val="14"/>
        </w:rPr>
        <w:t xml:space="preserve"> that in certain circumstances </w:t>
      </w:r>
      <w:r w:rsidRPr="0030154A">
        <w:rPr>
          <w:rStyle w:val="StyleUnderline"/>
          <w:rFonts w:asciiTheme="minorHAnsi" w:hAnsiTheme="minorHAnsi" w:cstheme="minorHAnsi"/>
          <w:highlight w:val="cyan"/>
        </w:rPr>
        <w:t>peace may result from economic troubles</w:t>
      </w:r>
      <w:r w:rsidRPr="00DD78E9">
        <w:rPr>
          <w:rFonts w:asciiTheme="minorHAnsi" w:hAnsiTheme="minorHAnsi" w:cstheme="minorHAnsi"/>
          <w:sz w:val="14"/>
        </w:rPr>
        <w:t>.</w:t>
      </w:r>
      <w:bookmarkEnd w:id="12"/>
    </w:p>
    <w:p w:rsidR="006E617D" w:rsidRDefault="006E617D" w:rsidP="006E617D">
      <w:pPr>
        <w:pStyle w:val="Heading3"/>
      </w:pPr>
      <w:r>
        <w:t>Climate Defense</w:t>
      </w:r>
    </w:p>
    <w:p w:rsidR="006E617D" w:rsidRPr="00DD78E9" w:rsidRDefault="006E617D" w:rsidP="006E617D">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rsidR="006E617D" w:rsidRPr="00DD78E9" w:rsidRDefault="006E617D" w:rsidP="006E617D">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rsidR="006E617D" w:rsidRPr="006E617D" w:rsidRDefault="006E617D" w:rsidP="006E617D">
      <w:pPr>
        <w:rPr>
          <w:rFonts w:asciiTheme="minorHAnsi" w:hAnsiTheme="minorHAnsi" w:cstheme="minorHAnsi"/>
          <w:sz w:val="16"/>
        </w:rPr>
      </w:pPr>
      <w:r w:rsidRPr="00DD78E9">
        <w:rPr>
          <w:rStyle w:val="StyleUnderline"/>
          <w:rFonts w:asciiTheme="minorHAnsi" w:hAnsiTheme="minorHAnsi" w:cstheme="minorHAnsi"/>
        </w:rPr>
        <w:t xml:space="preserve">The </w:t>
      </w:r>
      <w:r w:rsidRPr="0030154A">
        <w:rPr>
          <w:rStyle w:val="StyleUnderline"/>
          <w:rFonts w:asciiTheme="minorHAnsi" w:hAnsiTheme="minorHAnsi" w:cstheme="minorHAnsi"/>
          <w:highlight w:val="cyan"/>
        </w:rPr>
        <w:t>most likely levels of</w:t>
      </w:r>
      <w:r w:rsidRPr="00DD78E9">
        <w:rPr>
          <w:rStyle w:val="StyleUnderline"/>
          <w:rFonts w:asciiTheme="minorHAnsi" w:hAnsiTheme="minorHAnsi" w:cstheme="minorHAnsi"/>
        </w:rPr>
        <w:t xml:space="preserve"> global </w:t>
      </w:r>
      <w:r w:rsidRPr="0030154A">
        <w:rPr>
          <w:rStyle w:val="StyleUnderline"/>
          <w:rFonts w:asciiTheme="minorHAnsi" w:hAnsiTheme="minorHAnsi" w:cstheme="minorHAnsi"/>
          <w:highlight w:val="cyan"/>
        </w:rPr>
        <w:t>warming are very unlikely to cause</w:t>
      </w:r>
      <w:r w:rsidRPr="00DD78E9">
        <w:rPr>
          <w:rStyle w:val="StyleUnderline"/>
          <w:rFonts w:asciiTheme="minorHAnsi" w:hAnsiTheme="minorHAnsi" w:cstheme="minorHAnsi"/>
        </w:rPr>
        <w:t xml:space="preserve"> human </w:t>
      </w:r>
      <w:r w:rsidRPr="0030154A">
        <w:rPr>
          <w:rStyle w:val="StyleUnderline"/>
          <w:rFonts w:asciiTheme="minorHAnsi" w:hAnsiTheme="minorHAnsi" w:cstheme="minorHAnsi"/>
          <w:highlight w:val="cyan"/>
        </w:rPr>
        <w:t>extinction</w:t>
      </w:r>
      <w:r w:rsidRPr="00DD78E9">
        <w:rPr>
          <w:rFonts w:asciiTheme="minorHAnsi" w:hAnsiTheme="minorHAnsi" w:cstheme="minorHAnsi"/>
          <w:sz w:val="16"/>
        </w:rPr>
        <w:t xml:space="preserve">.15 The </w:t>
      </w:r>
      <w:r w:rsidRPr="0030154A">
        <w:rPr>
          <w:rStyle w:val="StyleUnderline"/>
          <w:rFonts w:asciiTheme="minorHAnsi" w:hAnsiTheme="minorHAnsi" w:cstheme="minorHAnsi"/>
          <w:highlight w:val="cyan"/>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30154A">
        <w:rPr>
          <w:rStyle w:val="StyleUnderline"/>
          <w:rFonts w:asciiTheme="minorHAnsi" w:hAnsiTheme="minorHAnsi" w:cstheme="minorHAnsi"/>
          <w:highlight w:val="cyan"/>
        </w:rPr>
        <w:t>stem from tail risk</w:t>
      </w:r>
      <w:r w:rsidRPr="00DD78E9">
        <w:rPr>
          <w:rFonts w:asciiTheme="minorHAnsi" w:hAnsiTheme="minorHAnsi" w:cstheme="minorHAnsi"/>
          <w:sz w:val="16"/>
        </w:rPr>
        <w:t xml:space="preserve"> climate change – </w:t>
      </w:r>
      <w:r w:rsidRPr="0030154A">
        <w:rPr>
          <w:rStyle w:val="StyleUnderline"/>
          <w:rFonts w:asciiTheme="minorHAnsi" w:hAnsiTheme="minorHAnsi" w:cstheme="minorHAnsi"/>
          <w:highlight w:val="cyan"/>
        </w:rPr>
        <w:t>the low probability of extreme</w:t>
      </w:r>
      <w:r w:rsidRPr="00DD78E9">
        <w:rPr>
          <w:rStyle w:val="StyleUnderline"/>
          <w:rFonts w:asciiTheme="minorHAnsi" w:hAnsiTheme="minorHAnsi" w:cstheme="minorHAnsi"/>
        </w:rPr>
        <w:t xml:space="preserve"> levels of </w:t>
      </w:r>
      <w:r w:rsidRPr="0030154A">
        <w:rPr>
          <w:rStyle w:val="StyleUnderline"/>
          <w:rFonts w:asciiTheme="minorHAnsi" w:hAnsiTheme="minorHAnsi" w:cstheme="minorHAnsi"/>
          <w:highlight w:val="cyan"/>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30154A">
        <w:rPr>
          <w:rStyle w:val="StyleUnderline"/>
          <w:rFonts w:asciiTheme="minorHAnsi" w:hAnsiTheme="minorHAnsi" w:cstheme="minorHAnsi"/>
          <w:highlight w:val="cyan"/>
        </w:rPr>
        <w:t>12°C would render</w:t>
      </w:r>
      <w:r w:rsidRPr="00DD78E9">
        <w:rPr>
          <w:rStyle w:val="StyleUnderline"/>
          <w:rFonts w:asciiTheme="minorHAnsi" w:hAnsiTheme="minorHAnsi" w:cstheme="minorHAnsi"/>
        </w:rPr>
        <w:t xml:space="preserve"> most of </w:t>
      </w:r>
      <w:r w:rsidRPr="0030154A">
        <w:rPr>
          <w:rStyle w:val="StyleUnderline"/>
          <w:rFonts w:asciiTheme="minorHAnsi" w:hAnsiTheme="minorHAnsi" w:cstheme="minorHAnsi"/>
          <w:highlight w:val="cyan"/>
        </w:rPr>
        <w:t>the planet uninhabitable</w:t>
      </w:r>
      <w:r w:rsidRPr="00DD78E9">
        <w:rPr>
          <w:rFonts w:asciiTheme="minorHAnsi" w:hAnsiTheme="minorHAnsi" w:cstheme="minorHAnsi"/>
          <w:sz w:val="16"/>
        </w:rPr>
        <w:t xml:space="preserve">,16 and would completely devastate agriculture.17 This would pose an extreme threat to human </w:t>
      </w:r>
      <w:proofErr w:type="spellStart"/>
      <w:r w:rsidRPr="00DD78E9">
        <w:rPr>
          <w:rFonts w:asciiTheme="minorHAnsi" w:hAnsiTheme="minorHAnsi" w:cstheme="minorHAnsi"/>
          <w:sz w:val="16"/>
        </w:rPr>
        <w:t>civilisation</w:t>
      </w:r>
      <w:proofErr w:type="spellEnd"/>
      <w:r w:rsidRPr="00DD78E9">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30154A">
        <w:rPr>
          <w:rStyle w:val="StyleUnderline"/>
          <w:rFonts w:asciiTheme="minorHAnsi" w:hAnsiTheme="minorHAnsi" w:cstheme="minorHAnsi"/>
          <w:highlight w:val="cyan"/>
        </w:rPr>
        <w:t>timescales</w:t>
      </w:r>
      <w:r w:rsidRPr="00DD78E9">
        <w:rPr>
          <w:rStyle w:val="StyleUnderline"/>
          <w:rFonts w:asciiTheme="minorHAnsi" w:hAnsiTheme="minorHAnsi" w:cstheme="minorHAnsi"/>
        </w:rPr>
        <w:t xml:space="preserve"> over which such changes might happen could </w:t>
      </w:r>
      <w:r w:rsidRPr="0030154A">
        <w:rPr>
          <w:rStyle w:val="StyleUnderline"/>
          <w:rFonts w:asciiTheme="minorHAnsi" w:hAnsiTheme="minorHAnsi" w:cstheme="minorHAnsi"/>
          <w:highlight w:val="cyan"/>
        </w:rPr>
        <w:t>mean</w:t>
      </w:r>
      <w:r w:rsidRPr="00DD78E9">
        <w:rPr>
          <w:rFonts w:asciiTheme="minorHAnsi" w:hAnsiTheme="minorHAnsi" w:cstheme="minorHAnsi"/>
          <w:sz w:val="16"/>
        </w:rPr>
        <w:t xml:space="preserve"> that </w:t>
      </w:r>
      <w:r w:rsidRPr="0030154A">
        <w:rPr>
          <w:rStyle w:val="StyleUnderline"/>
          <w:rFonts w:asciiTheme="minorHAnsi" w:hAnsiTheme="minorHAnsi" w:cstheme="minorHAnsi"/>
          <w:highlight w:val="cyan"/>
        </w:rPr>
        <w:t>humanity is able to adapt</w:t>
      </w:r>
      <w:r w:rsidRPr="00DD78E9">
        <w:rPr>
          <w:rFonts w:asciiTheme="minorHAnsi" w:hAnsiTheme="minorHAnsi" w:cstheme="minorHAnsi"/>
          <w:sz w:val="16"/>
        </w:rPr>
        <w:t xml:space="preserve"> enough </w:t>
      </w:r>
      <w:r w:rsidRPr="0030154A">
        <w:rPr>
          <w:rStyle w:val="StyleUnderline"/>
          <w:rFonts w:asciiTheme="minorHAnsi" w:hAnsiTheme="minorHAnsi" w:cstheme="minorHAnsi"/>
          <w:highlight w:val="cyan"/>
        </w:rPr>
        <w:t>to avoid extinction in even</w:t>
      </w:r>
      <w:r w:rsidRPr="00DD78E9">
        <w:rPr>
          <w:rStyle w:val="StyleUnderline"/>
          <w:rFonts w:asciiTheme="minorHAnsi" w:hAnsiTheme="minorHAnsi" w:cstheme="minorHAnsi"/>
        </w:rPr>
        <w:t xml:space="preserve"> very </w:t>
      </w:r>
      <w:r w:rsidRPr="0030154A">
        <w:rPr>
          <w:rStyle w:val="StyleUnderline"/>
          <w:rFonts w:asciiTheme="minorHAnsi" w:hAnsiTheme="minorHAnsi" w:cstheme="minorHAnsi"/>
          <w:highlight w:val="cyan"/>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30154A">
        <w:rPr>
          <w:rStyle w:val="StyleUnderline"/>
          <w:rFonts w:asciiTheme="minorHAnsi" w:hAnsiTheme="minorHAnsi" w:cstheme="minorHAnsi"/>
          <w:highlight w:val="cyan"/>
        </w:rPr>
        <w:t>probability of</w:t>
      </w:r>
      <w:r w:rsidRPr="00DD78E9">
        <w:rPr>
          <w:rStyle w:val="StyleUnderline"/>
          <w:rFonts w:asciiTheme="minorHAnsi" w:hAnsiTheme="minorHAnsi" w:cstheme="minorHAnsi"/>
        </w:rPr>
        <w:t xml:space="preserve"> eventual warming of </w:t>
      </w:r>
      <w:r w:rsidRPr="0030154A">
        <w:rPr>
          <w:rStyle w:val="StyleUnderline"/>
          <w:rFonts w:asciiTheme="minorHAnsi" w:hAnsiTheme="minorHAnsi" w:cstheme="minorHAnsi"/>
          <w:highlight w:val="cyan"/>
        </w:rPr>
        <w:t>6°C is</w:t>
      </w:r>
      <w:r w:rsidRPr="00DD78E9">
        <w:rPr>
          <w:rStyle w:val="StyleUnderline"/>
          <w:rFonts w:asciiTheme="minorHAnsi" w:hAnsiTheme="minorHAnsi" w:cstheme="minorHAnsi"/>
        </w:rPr>
        <w:t xml:space="preserve"> around </w:t>
      </w:r>
      <w:r w:rsidRPr="0030154A">
        <w:rPr>
          <w:rStyle w:val="StyleUnderline"/>
          <w:rFonts w:asciiTheme="minorHAnsi" w:hAnsiTheme="minorHAnsi" w:cstheme="minorHAnsi"/>
          <w:highlight w:val="cyan"/>
        </w:rPr>
        <w:t>10%</w:t>
      </w:r>
      <w:r w:rsidRPr="00DD78E9">
        <w:rPr>
          <w:rFonts w:asciiTheme="minorHAnsi" w:hAnsiTheme="minorHAnsi" w:cstheme="minorHAnsi"/>
          <w:sz w:val="16"/>
        </w:rPr>
        <w:t xml:space="preserve">,23 </w:t>
      </w:r>
      <w:r w:rsidRPr="0030154A">
        <w:rPr>
          <w:rStyle w:val="StyleUnderline"/>
          <w:rFonts w:asciiTheme="minorHAnsi" w:hAnsiTheme="minorHAnsi" w:cstheme="minorHAnsi"/>
          <w:highlight w:val="cyan"/>
        </w:rPr>
        <w:t>and</w:t>
      </w:r>
      <w:r w:rsidRPr="00DD78E9">
        <w:rPr>
          <w:rFonts w:asciiTheme="minorHAnsi" w:hAnsiTheme="minorHAnsi" w:cstheme="minorHAnsi"/>
          <w:sz w:val="16"/>
        </w:rPr>
        <w:t xml:space="preserve"> of </w:t>
      </w:r>
      <w:r w:rsidRPr="0030154A">
        <w:rPr>
          <w:rStyle w:val="StyleUnderline"/>
          <w:rFonts w:asciiTheme="minorHAnsi" w:hAnsiTheme="minorHAnsi" w:cstheme="minorHAnsi"/>
          <w:highlight w:val="cyan"/>
        </w:rPr>
        <w:t>10°C is</w:t>
      </w:r>
      <w:r w:rsidRPr="00DD78E9">
        <w:rPr>
          <w:rFonts w:asciiTheme="minorHAnsi" w:hAnsiTheme="minorHAnsi" w:cstheme="minorHAnsi"/>
          <w:sz w:val="16"/>
        </w:rPr>
        <w:t xml:space="preserve"> around </w:t>
      </w:r>
      <w:r w:rsidRPr="0030154A">
        <w:rPr>
          <w:rStyle w:val="StyleUnderline"/>
          <w:rFonts w:asciiTheme="minorHAnsi" w:hAnsiTheme="minorHAnsi" w:cstheme="minorHAnsi"/>
          <w:highlight w:val="cyan"/>
        </w:rPr>
        <w:t>3%</w:t>
      </w:r>
      <w:r w:rsidRPr="00DD78E9">
        <w:rPr>
          <w:rFonts w:asciiTheme="minorHAnsi" w:hAnsiTheme="minorHAnsi" w:cstheme="minorHAnsi"/>
          <w:sz w:val="16"/>
        </w:rPr>
        <w:t xml:space="preserve">.24 </w:t>
      </w:r>
      <w:r w:rsidRPr="0030154A">
        <w:rPr>
          <w:rStyle w:val="StyleUnderline"/>
          <w:rFonts w:asciiTheme="minorHAnsi" w:hAnsiTheme="minorHAnsi" w:cstheme="minorHAnsi"/>
          <w:highlight w:val="cyan"/>
        </w:rPr>
        <w:t>These</w:t>
      </w:r>
      <w:r w:rsidRPr="00DD78E9">
        <w:rPr>
          <w:rStyle w:val="StyleUnderline"/>
          <w:rFonts w:asciiTheme="minorHAnsi" w:hAnsiTheme="minorHAnsi" w:cstheme="minorHAnsi"/>
        </w:rPr>
        <w:t xml:space="preserve"> estimates </w:t>
      </w:r>
      <w:r w:rsidRPr="0030154A">
        <w:rPr>
          <w:rStyle w:val="StyleUnderline"/>
          <w:rFonts w:asciiTheme="minorHAnsi" w:hAnsiTheme="minorHAnsi" w:cstheme="minorHAnsi"/>
          <w:highlight w:val="cyan"/>
        </w:rPr>
        <w:t>are</w:t>
      </w:r>
      <w:r w:rsidRPr="00DD78E9">
        <w:rPr>
          <w:rFonts w:asciiTheme="minorHAnsi" w:hAnsiTheme="minorHAnsi" w:cstheme="minorHAnsi"/>
          <w:sz w:val="16"/>
        </w:rPr>
        <w:t xml:space="preserve"> of course </w:t>
      </w:r>
      <w:r w:rsidRPr="0030154A">
        <w:rPr>
          <w:rStyle w:val="StyleUnderline"/>
          <w:rFonts w:asciiTheme="minorHAnsi" w:hAnsiTheme="minorHAnsi" w:cstheme="minorHAnsi"/>
          <w:highlight w:val="cyan"/>
        </w:rPr>
        <w:t>highly uncertain</w:t>
      </w:r>
      <w:r w:rsidRPr="00DD78E9">
        <w:rPr>
          <w:rFonts w:asciiTheme="minorHAnsi" w:hAnsiTheme="minorHAnsi" w:cstheme="minorHAnsi"/>
          <w:sz w:val="16"/>
        </w:rPr>
        <w:t xml:space="preserve">. </w:t>
      </w:r>
      <w:r w:rsidRPr="0030154A">
        <w:rPr>
          <w:rStyle w:val="StyleUnderline"/>
          <w:rFonts w:asciiTheme="minorHAnsi" w:hAnsiTheme="minorHAnsi" w:cstheme="minorHAnsi"/>
          <w:highlight w:val="cyan"/>
        </w:rPr>
        <w:t>It is likely</w:t>
      </w:r>
      <w:r w:rsidRPr="00DD78E9">
        <w:rPr>
          <w:rFonts w:asciiTheme="minorHAnsi" w:hAnsiTheme="minorHAnsi" w:cstheme="minorHAnsi"/>
          <w:sz w:val="16"/>
        </w:rPr>
        <w:t xml:space="preserve"> that </w:t>
      </w:r>
      <w:r w:rsidRPr="0030154A">
        <w:rPr>
          <w:rStyle w:val="StyleUnderline"/>
          <w:rFonts w:asciiTheme="minorHAnsi" w:hAnsiTheme="minorHAnsi" w:cstheme="minorHAnsi"/>
          <w:highlight w:val="cyan"/>
        </w:rPr>
        <w:t>the world will take action</w:t>
      </w:r>
      <w:r w:rsidRPr="00DD78E9">
        <w:rPr>
          <w:rStyle w:val="StyleUnderline"/>
          <w:rFonts w:asciiTheme="minorHAnsi" w:hAnsiTheme="minorHAnsi" w:cstheme="minorHAnsi"/>
        </w:rPr>
        <w:t xml:space="preserve"> against climate change </w:t>
      </w:r>
      <w:r w:rsidRPr="0030154A">
        <w:rPr>
          <w:rStyle w:val="StyleUnderline"/>
          <w:rFonts w:asciiTheme="minorHAnsi" w:hAnsiTheme="minorHAnsi" w:cstheme="minorHAnsi"/>
          <w:highlight w:val="cyan"/>
        </w:rPr>
        <w:t>once it begins to impose</w:t>
      </w:r>
      <w:r w:rsidRPr="00DD78E9">
        <w:rPr>
          <w:rStyle w:val="StyleUnderline"/>
          <w:rFonts w:asciiTheme="minorHAnsi" w:hAnsiTheme="minorHAnsi" w:cstheme="minorHAnsi"/>
        </w:rPr>
        <w:t xml:space="preserve"> large </w:t>
      </w:r>
      <w:r w:rsidRPr="0030154A">
        <w:rPr>
          <w:rStyle w:val="StyleUnderline"/>
          <w:rFonts w:asciiTheme="minorHAnsi" w:hAnsiTheme="minorHAnsi" w:cstheme="minorHAnsi"/>
          <w:highlight w:val="cyan"/>
        </w:rPr>
        <w:t>costs</w:t>
      </w:r>
      <w:r w:rsidRPr="00DD78E9">
        <w:rPr>
          <w:rFonts w:asciiTheme="minorHAnsi" w:hAnsiTheme="minorHAnsi" w:cstheme="minorHAnsi"/>
          <w:sz w:val="16"/>
        </w:rPr>
        <w:t xml:space="preserve"> on human society, </w:t>
      </w:r>
      <w:r w:rsidRPr="0030154A">
        <w:rPr>
          <w:rStyle w:val="StyleUnderline"/>
          <w:rFonts w:asciiTheme="minorHAnsi" w:hAnsiTheme="minorHAnsi" w:cstheme="minorHAnsi"/>
          <w:highlight w:val="cyan"/>
        </w:rPr>
        <w:t>long before</w:t>
      </w:r>
      <w:r w:rsidRPr="00DD78E9">
        <w:rPr>
          <w:rStyle w:val="StyleUnderline"/>
          <w:rFonts w:asciiTheme="minorHAnsi" w:hAnsiTheme="minorHAnsi" w:cstheme="minorHAnsi"/>
        </w:rPr>
        <w:t xml:space="preserve"> there is </w:t>
      </w:r>
      <w:r w:rsidRPr="0030154A">
        <w:rPr>
          <w:rStyle w:val="StyleUnderline"/>
          <w:rFonts w:asciiTheme="minorHAnsi" w:hAnsiTheme="minorHAnsi" w:cstheme="minorHAnsi"/>
          <w:highlight w:val="cyan"/>
        </w:rPr>
        <w:t>warming of 10°C</w:t>
      </w:r>
      <w:r w:rsidRPr="00DD78E9">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522673" w:rsidRDefault="00522673" w:rsidP="00522673">
      <w:pPr>
        <w:pStyle w:val="Heading2"/>
      </w:pPr>
      <w:proofErr w:type="spellStart"/>
      <w:r>
        <w:t>Disad</w:t>
      </w:r>
      <w:proofErr w:type="spellEnd"/>
      <w:r>
        <w:t xml:space="preserve"> Links</w:t>
      </w:r>
    </w:p>
    <w:p w:rsidR="00522673" w:rsidRDefault="00522673" w:rsidP="00522673">
      <w:pPr>
        <w:pStyle w:val="Heading3"/>
      </w:pPr>
      <w:r>
        <w:t>Econ DA</w:t>
      </w:r>
    </w:p>
    <w:p w:rsidR="00522673" w:rsidRDefault="00247B82" w:rsidP="00247B82">
      <w:pPr>
        <w:pStyle w:val="Heading4"/>
      </w:pPr>
      <w:r>
        <w:t>SALW make up to $10 billion</w:t>
      </w:r>
      <w:r w:rsidR="003C2166">
        <w:t xml:space="preserve"> of trade</w:t>
      </w:r>
    </w:p>
    <w:p w:rsidR="003C2166" w:rsidRPr="003C2166" w:rsidRDefault="003C2166" w:rsidP="003C2166">
      <w:r>
        <w:t xml:space="preserve">Michael </w:t>
      </w:r>
      <w:proofErr w:type="spellStart"/>
      <w:r w:rsidRPr="003C2166">
        <w:rPr>
          <w:rStyle w:val="Style13ptBold"/>
        </w:rPr>
        <w:t>Klare</w:t>
      </w:r>
      <w:proofErr w:type="spellEnd"/>
      <w:r w:rsidRPr="003C2166">
        <w:rPr>
          <w:rStyle w:val="Style13ptBold"/>
        </w:rPr>
        <w:t xml:space="preserve"> and</w:t>
      </w:r>
      <w:r>
        <w:t xml:space="preserve"> Jeffrey </w:t>
      </w:r>
      <w:proofErr w:type="spellStart"/>
      <w:r w:rsidRPr="003C2166">
        <w:rPr>
          <w:rStyle w:val="Style13ptBold"/>
        </w:rPr>
        <w:t>Boutwell</w:t>
      </w:r>
      <w:proofErr w:type="spellEnd"/>
      <w:r>
        <w:t>, 19</w:t>
      </w:r>
      <w:r w:rsidRPr="003C2166">
        <w:rPr>
          <w:rStyle w:val="Style13ptBold"/>
        </w:rPr>
        <w:t>98</w:t>
      </w:r>
      <w:r>
        <w:t xml:space="preserve">, Boutwell is director of international security studies at the American Academy of Arts and Sciences in Cambridge, Massachusetts. </w:t>
      </w:r>
      <w:proofErr w:type="spellStart"/>
      <w:r>
        <w:t>Klare</w:t>
      </w:r>
      <w:proofErr w:type="spellEnd"/>
      <w:r>
        <w:t xml:space="preserve">, a member of the Arms Control Association Board of Directors, is director of the Five College Program in Peace and World Security Studies at </w:t>
      </w:r>
      <w:proofErr w:type="spellStart"/>
      <w:r>
        <w:t>Hamphire</w:t>
      </w:r>
      <w:proofErr w:type="spellEnd"/>
      <w:r>
        <w:t xml:space="preserve"> College in Amherst, Massachusetts. “Small Arms and Light Weapons: Controlling the Real Instruments of War” Arms Control Today. [https://www.armscontrol.org/print/391]/mnw</w:t>
      </w:r>
    </w:p>
    <w:p w:rsidR="003C2166" w:rsidRPr="003C2166" w:rsidRDefault="003C2166" w:rsidP="003C2166">
      <w:pPr>
        <w:rPr>
          <w:rStyle w:val="StyleUnderline"/>
        </w:rPr>
      </w:pPr>
      <w:r>
        <w:t xml:space="preserve">In the absence of uniform statistics on the trade in light weapons, researchers must rely on anecdotal information and what little fragmentary data is available from government and trade sources. </w:t>
      </w:r>
      <w:r w:rsidRPr="003C2166">
        <w:rPr>
          <w:rStyle w:val="StyleUnderline"/>
        </w:rPr>
        <w:t xml:space="preserve">Fairly </w:t>
      </w:r>
      <w:r w:rsidRPr="0030154A">
        <w:rPr>
          <w:rStyle w:val="StyleUnderline"/>
          <w:highlight w:val="cyan"/>
        </w:rPr>
        <w:t>reliable estimates of the global trade in such weapons range from</w:t>
      </w:r>
      <w:r w:rsidRPr="003C2166">
        <w:rPr>
          <w:rStyle w:val="StyleUnderline"/>
        </w:rPr>
        <w:t xml:space="preserve"> $5 billion to </w:t>
      </w:r>
      <w:r w:rsidRPr="0030154A">
        <w:rPr>
          <w:rStyle w:val="StyleUnderline"/>
          <w:highlight w:val="cyan"/>
        </w:rPr>
        <w:t>$7 billion a year, with some estimates running as high as $10 billion a year</w:t>
      </w:r>
      <w:r w:rsidRPr="003C2166">
        <w:rPr>
          <w:rStyle w:val="StyleUnderline"/>
        </w:rPr>
        <w:t>.&lt;</w:t>
      </w:r>
      <w:r>
        <w:t xml:space="preserve"> 5 &gt; And while official statistics indicate that the trade in major weapons systems has fallen sharply with the end of the Cold War, </w:t>
      </w:r>
      <w:r w:rsidRPr="0030154A">
        <w:rPr>
          <w:rStyle w:val="StyleUnderline"/>
          <w:highlight w:val="cyan"/>
        </w:rPr>
        <w:t>many analysts believe that global transfers of light weapons have increased during this period.</w:t>
      </w:r>
    </w:p>
    <w:sectPr w:rsidR="003C2166" w:rsidRPr="003C2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A36EC"/>
    <w:multiLevelType w:val="hybridMultilevel"/>
    <w:tmpl w:val="DDA82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3332E"/>
    <w:multiLevelType w:val="hybridMultilevel"/>
    <w:tmpl w:val="B2BC5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435E0E"/>
    <w:multiLevelType w:val="hybridMultilevel"/>
    <w:tmpl w:val="9DBCA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71EA1"/>
    <w:multiLevelType w:val="hybridMultilevel"/>
    <w:tmpl w:val="0C8A6514"/>
    <w:lvl w:ilvl="0" w:tplc="DBDC20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60653464"/>
    <w:docVar w:name="VerbatimVersion" w:val="5.1"/>
  </w:docVars>
  <w:rsids>
    <w:rsidRoot w:val="00F344BC"/>
    <w:rsid w:val="00013919"/>
    <w:rsid w:val="000139A3"/>
    <w:rsid w:val="000439EA"/>
    <w:rsid w:val="000615CB"/>
    <w:rsid w:val="00085957"/>
    <w:rsid w:val="000A627B"/>
    <w:rsid w:val="000E1A2D"/>
    <w:rsid w:val="000E336A"/>
    <w:rsid w:val="00100833"/>
    <w:rsid w:val="00101937"/>
    <w:rsid w:val="00104529"/>
    <w:rsid w:val="00105194"/>
    <w:rsid w:val="00105942"/>
    <w:rsid w:val="00133641"/>
    <w:rsid w:val="00143E47"/>
    <w:rsid w:val="00144A4C"/>
    <w:rsid w:val="00147382"/>
    <w:rsid w:val="00176AB0"/>
    <w:rsid w:val="00177B7D"/>
    <w:rsid w:val="00180ACA"/>
    <w:rsid w:val="0018322D"/>
    <w:rsid w:val="001972F8"/>
    <w:rsid w:val="001B5776"/>
    <w:rsid w:val="001D5597"/>
    <w:rsid w:val="001E527A"/>
    <w:rsid w:val="001F78CE"/>
    <w:rsid w:val="00227738"/>
    <w:rsid w:val="00247B82"/>
    <w:rsid w:val="00251FC7"/>
    <w:rsid w:val="002855A7"/>
    <w:rsid w:val="0029249A"/>
    <w:rsid w:val="002B146A"/>
    <w:rsid w:val="002B5E17"/>
    <w:rsid w:val="0030154A"/>
    <w:rsid w:val="00315690"/>
    <w:rsid w:val="00316B75"/>
    <w:rsid w:val="00325646"/>
    <w:rsid w:val="0032733C"/>
    <w:rsid w:val="00340FF1"/>
    <w:rsid w:val="00343DDB"/>
    <w:rsid w:val="003460F2"/>
    <w:rsid w:val="00357521"/>
    <w:rsid w:val="00367EB3"/>
    <w:rsid w:val="00374A6F"/>
    <w:rsid w:val="00377561"/>
    <w:rsid w:val="0038158C"/>
    <w:rsid w:val="003815FA"/>
    <w:rsid w:val="003902BA"/>
    <w:rsid w:val="003A09E2"/>
    <w:rsid w:val="003A6208"/>
    <w:rsid w:val="003C2166"/>
    <w:rsid w:val="003D6DB2"/>
    <w:rsid w:val="003E3BF3"/>
    <w:rsid w:val="003F7B58"/>
    <w:rsid w:val="00403A17"/>
    <w:rsid w:val="00407037"/>
    <w:rsid w:val="004605D6"/>
    <w:rsid w:val="004C5974"/>
    <w:rsid w:val="004C60E8"/>
    <w:rsid w:val="004E1BB1"/>
    <w:rsid w:val="004E3579"/>
    <w:rsid w:val="004E728B"/>
    <w:rsid w:val="004F39E0"/>
    <w:rsid w:val="004F47EB"/>
    <w:rsid w:val="00506933"/>
    <w:rsid w:val="00522673"/>
    <w:rsid w:val="00537BD5"/>
    <w:rsid w:val="005508BC"/>
    <w:rsid w:val="00561B87"/>
    <w:rsid w:val="005938C5"/>
    <w:rsid w:val="005A21EE"/>
    <w:rsid w:val="005C126F"/>
    <w:rsid w:val="005C1406"/>
    <w:rsid w:val="005D2912"/>
    <w:rsid w:val="005D3A18"/>
    <w:rsid w:val="005E2D54"/>
    <w:rsid w:val="006065BD"/>
    <w:rsid w:val="00613801"/>
    <w:rsid w:val="00635D00"/>
    <w:rsid w:val="0064547C"/>
    <w:rsid w:val="00645FA9"/>
    <w:rsid w:val="00647866"/>
    <w:rsid w:val="00651E45"/>
    <w:rsid w:val="00665003"/>
    <w:rsid w:val="006842E3"/>
    <w:rsid w:val="006A2AD0"/>
    <w:rsid w:val="006C2375"/>
    <w:rsid w:val="006D4ECC"/>
    <w:rsid w:val="006E1984"/>
    <w:rsid w:val="006E617D"/>
    <w:rsid w:val="006F39EC"/>
    <w:rsid w:val="00722258"/>
    <w:rsid w:val="007243E5"/>
    <w:rsid w:val="00736688"/>
    <w:rsid w:val="00736AFD"/>
    <w:rsid w:val="007465A7"/>
    <w:rsid w:val="00766EA0"/>
    <w:rsid w:val="007827DD"/>
    <w:rsid w:val="00783312"/>
    <w:rsid w:val="00787BBF"/>
    <w:rsid w:val="0079629D"/>
    <w:rsid w:val="007A2226"/>
    <w:rsid w:val="007A5145"/>
    <w:rsid w:val="007C1DD7"/>
    <w:rsid w:val="007D6031"/>
    <w:rsid w:val="007F5B66"/>
    <w:rsid w:val="008001D3"/>
    <w:rsid w:val="00807228"/>
    <w:rsid w:val="008201CF"/>
    <w:rsid w:val="00823A1C"/>
    <w:rsid w:val="00831133"/>
    <w:rsid w:val="00845B9D"/>
    <w:rsid w:val="008561A8"/>
    <w:rsid w:val="00860984"/>
    <w:rsid w:val="008735F9"/>
    <w:rsid w:val="008B3ECB"/>
    <w:rsid w:val="008B4E85"/>
    <w:rsid w:val="008C1B2E"/>
    <w:rsid w:val="008D3DBA"/>
    <w:rsid w:val="008D5E3C"/>
    <w:rsid w:val="008F3CEF"/>
    <w:rsid w:val="0091627E"/>
    <w:rsid w:val="009558C1"/>
    <w:rsid w:val="009600C4"/>
    <w:rsid w:val="0097032B"/>
    <w:rsid w:val="00970B56"/>
    <w:rsid w:val="009A6AD4"/>
    <w:rsid w:val="009B17D5"/>
    <w:rsid w:val="009D0F66"/>
    <w:rsid w:val="009D2EAD"/>
    <w:rsid w:val="009D54B2"/>
    <w:rsid w:val="009E1922"/>
    <w:rsid w:val="009E2BD0"/>
    <w:rsid w:val="009F7ED2"/>
    <w:rsid w:val="00A31A0E"/>
    <w:rsid w:val="00A3213B"/>
    <w:rsid w:val="00A347A6"/>
    <w:rsid w:val="00A52970"/>
    <w:rsid w:val="00A93661"/>
    <w:rsid w:val="00A95652"/>
    <w:rsid w:val="00AA5387"/>
    <w:rsid w:val="00AB4469"/>
    <w:rsid w:val="00AC0AB8"/>
    <w:rsid w:val="00AE72DB"/>
    <w:rsid w:val="00B00993"/>
    <w:rsid w:val="00B20928"/>
    <w:rsid w:val="00B33C6D"/>
    <w:rsid w:val="00B4508F"/>
    <w:rsid w:val="00B55AD5"/>
    <w:rsid w:val="00B8057C"/>
    <w:rsid w:val="00B853BE"/>
    <w:rsid w:val="00B97E6A"/>
    <w:rsid w:val="00BA7FB9"/>
    <w:rsid w:val="00BD6238"/>
    <w:rsid w:val="00BF593B"/>
    <w:rsid w:val="00BF773A"/>
    <w:rsid w:val="00BF7E81"/>
    <w:rsid w:val="00C13773"/>
    <w:rsid w:val="00C17CC8"/>
    <w:rsid w:val="00C2400B"/>
    <w:rsid w:val="00C54EFA"/>
    <w:rsid w:val="00C71A76"/>
    <w:rsid w:val="00C77F9B"/>
    <w:rsid w:val="00C83417"/>
    <w:rsid w:val="00C9604F"/>
    <w:rsid w:val="00CA19AA"/>
    <w:rsid w:val="00CA66F7"/>
    <w:rsid w:val="00CC5298"/>
    <w:rsid w:val="00CD736E"/>
    <w:rsid w:val="00CD798D"/>
    <w:rsid w:val="00CE161E"/>
    <w:rsid w:val="00CE2DEA"/>
    <w:rsid w:val="00CE7C49"/>
    <w:rsid w:val="00CF59A8"/>
    <w:rsid w:val="00D10BBF"/>
    <w:rsid w:val="00D325A9"/>
    <w:rsid w:val="00D36A8A"/>
    <w:rsid w:val="00D46AEE"/>
    <w:rsid w:val="00D61409"/>
    <w:rsid w:val="00D6691E"/>
    <w:rsid w:val="00D71170"/>
    <w:rsid w:val="00DA25D4"/>
    <w:rsid w:val="00DA50F6"/>
    <w:rsid w:val="00DA6538"/>
    <w:rsid w:val="00DD2C90"/>
    <w:rsid w:val="00DF557C"/>
    <w:rsid w:val="00E340F5"/>
    <w:rsid w:val="00E5262C"/>
    <w:rsid w:val="00E55D4F"/>
    <w:rsid w:val="00EA196F"/>
    <w:rsid w:val="00EA5A0E"/>
    <w:rsid w:val="00EC7DC4"/>
    <w:rsid w:val="00ED30CF"/>
    <w:rsid w:val="00ED34D3"/>
    <w:rsid w:val="00EE18F2"/>
    <w:rsid w:val="00F01BC3"/>
    <w:rsid w:val="00F176EF"/>
    <w:rsid w:val="00F316E2"/>
    <w:rsid w:val="00F344BC"/>
    <w:rsid w:val="00F6364A"/>
    <w:rsid w:val="00F6660F"/>
    <w:rsid w:val="00F9113A"/>
    <w:rsid w:val="00F9497B"/>
    <w:rsid w:val="00FA3504"/>
    <w:rsid w:val="00FD345D"/>
    <w:rsid w:val="00FE08D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D99F6925-5065-4739-ABB8-C7C9C864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0154A"/>
    <w:rPr>
      <w:rFonts w:ascii="Calibri" w:hAnsi="Calibri"/>
    </w:rPr>
  </w:style>
  <w:style w:type="paragraph" w:styleId="Heading1">
    <w:name w:val="heading 1"/>
    <w:aliases w:val="Pocket"/>
    <w:basedOn w:val="Normal"/>
    <w:next w:val="Normal"/>
    <w:link w:val="Heading1Char"/>
    <w:qFormat/>
    <w:rsid w:val="003015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15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unread card,Block Writing"/>
    <w:basedOn w:val="Normal"/>
    <w:next w:val="Normal"/>
    <w:link w:val="Heading3Char"/>
    <w:uiPriority w:val="2"/>
    <w:unhideWhenUsed/>
    <w:qFormat/>
    <w:rsid w:val="003015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 Ch,Heading 2 Char1 Char Char,Heading 2 Char Char Char Char,No Spacing112,No Spacing1121,t"/>
    <w:basedOn w:val="Normal"/>
    <w:next w:val="Normal"/>
    <w:link w:val="Heading4Char"/>
    <w:uiPriority w:val="3"/>
    <w:unhideWhenUsed/>
    <w:qFormat/>
    <w:rsid w:val="0030154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015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154A"/>
  </w:style>
  <w:style w:type="character" w:customStyle="1" w:styleId="Heading1Char">
    <w:name w:val="Heading 1 Char"/>
    <w:aliases w:val="Pocket Char"/>
    <w:basedOn w:val="DefaultParagraphFont"/>
    <w:link w:val="Heading1"/>
    <w:rsid w:val="003015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154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unread card Char"/>
    <w:basedOn w:val="DefaultParagraphFont"/>
    <w:link w:val="Heading3"/>
    <w:uiPriority w:val="2"/>
    <w:rsid w:val="003015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0154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30154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30154A"/>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30154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cite,Block Char1,Heading 3 Char1"/>
    <w:basedOn w:val="DefaultParagraphFont"/>
    <w:link w:val="Card"/>
    <w:uiPriority w:val="99"/>
    <w:unhideWhenUsed/>
    <w:rsid w:val="0030154A"/>
    <w:rPr>
      <w:color w:val="auto"/>
      <w:u w:val="none"/>
    </w:rPr>
  </w:style>
  <w:style w:type="character" w:styleId="FollowedHyperlink">
    <w:name w:val="FollowedHyperlink"/>
    <w:basedOn w:val="DefaultParagraphFont"/>
    <w:uiPriority w:val="99"/>
    <w:semiHidden/>
    <w:unhideWhenUsed/>
    <w:rsid w:val="0030154A"/>
    <w:rPr>
      <w:color w:val="auto"/>
      <w:u w:val="none"/>
    </w:rPr>
  </w:style>
  <w:style w:type="paragraph" w:styleId="ListParagraph">
    <w:name w:val="List Paragraph"/>
    <w:basedOn w:val="Normal"/>
    <w:uiPriority w:val="99"/>
    <w:unhideWhenUsed/>
    <w:qFormat/>
    <w:rsid w:val="009E2BD0"/>
    <w:pPr>
      <w:ind w:left="720"/>
      <w:contextualSpacing/>
    </w:pPr>
  </w:style>
  <w:style w:type="paragraph" w:customStyle="1" w:styleId="textbold">
    <w:name w:val="text bold"/>
    <w:basedOn w:val="Normal"/>
    <w:link w:val="Emphasis"/>
    <w:uiPriority w:val="7"/>
    <w:qFormat/>
    <w:rsid w:val="005508BC"/>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customStyle="1" w:styleId="UnderlinePara">
    <w:name w:val="Underline Para"/>
    <w:basedOn w:val="Normal"/>
    <w:uiPriority w:val="6"/>
    <w:qFormat/>
    <w:rsid w:val="005508BC"/>
    <w:pPr>
      <w:widowControl w:val="0"/>
      <w:suppressAutoHyphens/>
      <w:spacing w:after="200"/>
      <w:contextualSpacing/>
    </w:pPr>
    <w:rPr>
      <w:rFonts w:asciiTheme="minorHAnsi" w:hAnsiTheme="minorHAnsi"/>
      <w:u w:val="single"/>
    </w:rPr>
  </w:style>
  <w:style w:type="character" w:customStyle="1" w:styleId="TitleChar">
    <w:name w:val="Title Char"/>
    <w:aliases w:val="Cites and Cards Char,UNDERLINE Char,Bold Underlined Char,title Char,Block Heading Char"/>
    <w:basedOn w:val="DefaultParagraphFont"/>
    <w:link w:val="Title"/>
    <w:uiPriority w:val="6"/>
    <w:qFormat/>
    <w:rsid w:val="005508BC"/>
    <w:rPr>
      <w:b/>
      <w:bCs/>
      <w:u w:val="single"/>
    </w:rPr>
  </w:style>
  <w:style w:type="paragraph" w:styleId="Title">
    <w:name w:val="Title"/>
    <w:aliases w:val="Cites and Cards,UNDERLINE,Bold Underlined,title,Block Heading"/>
    <w:basedOn w:val="Normal"/>
    <w:next w:val="Normal"/>
    <w:link w:val="TitleChar"/>
    <w:uiPriority w:val="6"/>
    <w:qFormat/>
    <w:rsid w:val="005508BC"/>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99"/>
    <w:semiHidden/>
    <w:rsid w:val="005508BC"/>
    <w:rPr>
      <w:rFonts w:asciiTheme="majorHAnsi" w:eastAsiaTheme="majorEastAsia" w:hAnsiTheme="majorHAnsi" w:cstheme="majorBidi"/>
      <w:spacing w:val="-10"/>
      <w:kern w:val="28"/>
      <w:sz w:val="56"/>
      <w:szCs w:val="56"/>
    </w:rPr>
  </w:style>
  <w:style w:type="paragraph" w:customStyle="1" w:styleId="Card">
    <w:name w:val="Card"/>
    <w:aliases w:val="Tags,Debate Text,No Spacing11,No Spacing31,No Spacing22,No Spacing111,No Spacing3,No Spacing2,Read stuff,Dont use,No Spacing41,No Spacing111112,Note Level 2,Tag and Ci,No Spacing1111,No Spacing1"/>
    <w:basedOn w:val="Heading1"/>
    <w:link w:val="Hyperlink"/>
    <w:autoRedefine/>
    <w:uiPriority w:val="99"/>
    <w:qFormat/>
    <w:rsid w:val="0010519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text">
    <w:name w:val="card text"/>
    <w:basedOn w:val="Normal"/>
    <w:link w:val="cardtextChar"/>
    <w:qFormat/>
    <w:rsid w:val="00FE08D7"/>
    <w:pPr>
      <w:ind w:left="288" w:right="288"/>
    </w:pPr>
    <w:rPr>
      <w:rFonts w:eastAsia="Calibri" w:cs="Times New Roman"/>
    </w:rPr>
  </w:style>
  <w:style w:type="character" w:customStyle="1" w:styleId="cardtextChar">
    <w:name w:val="card text Char"/>
    <w:link w:val="cardtext"/>
    <w:rsid w:val="00FE08D7"/>
    <w:rPr>
      <w:rFonts w:ascii="Calibri" w:eastAsia="Calibri" w:hAnsi="Calibri" w:cs="Times New Roman"/>
    </w:rPr>
  </w:style>
  <w:style w:type="paragraph" w:customStyle="1" w:styleId="HotRoute">
    <w:name w:val="Hot Route!"/>
    <w:basedOn w:val="Normal"/>
    <w:link w:val="HotRouteChar"/>
    <w:qFormat/>
    <w:rsid w:val="00FE08D7"/>
    <w:pPr>
      <w:ind w:left="144"/>
    </w:pPr>
    <w:rPr>
      <w:rFonts w:ascii="Times New Roman" w:eastAsia="Times New Roman" w:hAnsi="Times New Roman" w:cs="Times New Roman"/>
      <w:sz w:val="14"/>
      <w:szCs w:val="24"/>
    </w:rPr>
  </w:style>
  <w:style w:type="character" w:customStyle="1" w:styleId="Highlightedunderline">
    <w:name w:val="Highlighted underline"/>
    <w:rsid w:val="00FE08D7"/>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FE08D7"/>
    <w:rPr>
      <w:rFonts w:ascii="Times New Roman" w:eastAsia="Times New Roman" w:hAnsi="Times New Roman" w:cs="Times New Roman"/>
      <w:sz w:val="14"/>
      <w:szCs w:val="24"/>
    </w:rPr>
  </w:style>
  <w:style w:type="paragraph" w:customStyle="1" w:styleId="card0">
    <w:name w:val="card"/>
    <w:basedOn w:val="Normal"/>
    <w:next w:val="Normal"/>
    <w:link w:val="cardChar"/>
    <w:qFormat/>
    <w:rsid w:val="00F316E2"/>
    <w:pPr>
      <w:spacing w:after="0" w:line="240" w:lineRule="auto"/>
      <w:ind w:left="288" w:right="288"/>
    </w:pPr>
    <w:rPr>
      <w:rFonts w:ascii="Times New Roman" w:eastAsia="Times New Roman" w:hAnsi="Times New Roman" w:cs="Times New Roman"/>
      <w:szCs w:val="24"/>
    </w:rPr>
  </w:style>
  <w:style w:type="character" w:customStyle="1" w:styleId="cardChar">
    <w:name w:val="card Char"/>
    <w:link w:val="card0"/>
    <w:rsid w:val="00F316E2"/>
    <w:rPr>
      <w:rFonts w:ascii="Times New Roman" w:eastAsia="Times New Roman" w:hAnsi="Times New Roman" w:cs="Times New Roman"/>
      <w:szCs w:val="24"/>
    </w:rPr>
  </w:style>
  <w:style w:type="character" w:customStyle="1" w:styleId="Style8pt">
    <w:name w:val="Style 8 pt"/>
    <w:basedOn w:val="DefaultParagraphFont"/>
    <w:rsid w:val="00F316E2"/>
    <w:rPr>
      <w:rFonts w:ascii="Times New Roman" w:hAnsi="Times New Roman"/>
      <w:sz w:val="16"/>
    </w:rPr>
  </w:style>
  <w:style w:type="paragraph" w:customStyle="1" w:styleId="HotRoute0">
    <w:name w:val="Hot Route"/>
    <w:basedOn w:val="Normal"/>
    <w:rsid w:val="00F316E2"/>
    <w:pPr>
      <w:ind w:left="144"/>
    </w:pPr>
  </w:style>
  <w:style w:type="character" w:customStyle="1" w:styleId="underline">
    <w:name w:val="underline"/>
    <w:qFormat/>
    <w:rsid w:val="00F316E2"/>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vidchandler.org/wp-content/uploads/2014/10/International-Politics-Evil-PUBLISHED-2.pdf" TargetMode="External"/><Relationship Id="rId3" Type="http://schemas.openxmlformats.org/officeDocument/2006/relationships/styles" Target="styles.xml"/><Relationship Id="rId7" Type="http://schemas.openxmlformats.org/officeDocument/2006/relationships/hyperlink" Target="http://www.freefromterror.net/other_articles/abolish.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ieet.org/index.php/IEET/more/Torres20160807"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debate.blogspot.com/2009/02/schwartz-at-v2l-is-ne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D8227-7156-4712-B3F4-8A75B5B96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41406</Words>
  <Characters>236018</Characters>
  <Application>Microsoft Office Word</Application>
  <DocSecurity>0</DocSecurity>
  <Lines>1966</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dc:creator>
  <cp:keywords>5.1</cp:keywords>
  <dc:description/>
  <cp:lastModifiedBy>Mobile Lab</cp:lastModifiedBy>
  <cp:revision>3</cp:revision>
  <dcterms:created xsi:type="dcterms:W3CDTF">2019-06-30T17:59:00Z</dcterms:created>
  <dcterms:modified xsi:type="dcterms:W3CDTF">2019-07-01T18:37:00Z</dcterms:modified>
</cp:coreProperties>
</file>