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7A3611" w14:textId="59F40CBF" w:rsidR="00452937" w:rsidRDefault="00452937" w:rsidP="00452937">
      <w:pPr>
        <w:pStyle w:val="Heading1"/>
      </w:pPr>
      <w:r>
        <w:t xml:space="preserve">Abolish ICE </w:t>
      </w:r>
      <w:r>
        <w:t xml:space="preserve">Aff </w:t>
      </w:r>
      <w:r>
        <w:t xml:space="preserve">– </w:t>
      </w:r>
      <w:r>
        <w:t>GDI Scholars 2020</w:t>
      </w:r>
    </w:p>
    <w:p w14:paraId="49FECB4C" w14:textId="77777777" w:rsidR="00452937" w:rsidRDefault="00452937" w:rsidP="00452937">
      <w:pPr>
        <w:pStyle w:val="Heading2"/>
      </w:pPr>
      <w:r>
        <w:t>1AC – Critical Plan</w:t>
      </w:r>
    </w:p>
    <w:p w14:paraId="4ECA066A" w14:textId="77777777" w:rsidR="00452937" w:rsidRDefault="00452937" w:rsidP="00452937">
      <w:pPr>
        <w:pStyle w:val="Heading4"/>
      </w:pPr>
      <w:r>
        <w:t>The state feeds upon immigrants through a process of dehumanizing and criminalization, a process carried out by an institutional triangle of legislatives, executive enforcers, and prisons, whose desire to perform such functions is rooted in settler colonialism and systems of capital deeply ingrained within the prison system</w:t>
      </w:r>
    </w:p>
    <w:p w14:paraId="3764E840" w14:textId="77777777" w:rsidR="00452937" w:rsidRPr="00A735D1" w:rsidRDefault="00452937" w:rsidP="00452937">
      <w:r w:rsidRPr="007271F8">
        <w:rPr>
          <w:rStyle w:val="Style13ptBold"/>
        </w:rPr>
        <w:t xml:space="preserve">Hernandez, Harvard Law J.D. Candidate, </w:t>
      </w:r>
      <w:r>
        <w:rPr>
          <w:rStyle w:val="Style13ptBold"/>
        </w:rPr>
        <w:t>19</w:t>
      </w:r>
      <w:r>
        <w:t xml:space="preserve"> (Felipe, Harvard Latinx Law Review, “Not A Matter of If, But ‘When’: Expanding the Immigration Caging Machine Regardless of Nielsen,” </w:t>
      </w:r>
      <w:hyperlink r:id="rId5" w:history="1">
        <w:r w:rsidRPr="00CA54B7">
          <w:rPr>
            <w:rStyle w:val="Hyperlink"/>
          </w:rPr>
          <w:t>https://harvardllr.com/2020/05/not-a-matter-of-if-but-when-expanding-the-immigration-caging-machine-regardless-of-nielsen-winner-of-the-2019-irving-oberman-memorial-prize-law-and-social-change/</w:t>
        </w:r>
      </w:hyperlink>
      <w:r>
        <w:t>, accessed 7/8/2020, MM)</w:t>
      </w:r>
    </w:p>
    <w:p w14:paraId="352EADA0" w14:textId="77777777" w:rsidR="00452937" w:rsidRPr="00931500" w:rsidRDefault="00452937" w:rsidP="00452937">
      <w:pPr>
        <w:rPr>
          <w:rStyle w:val="Emphasis"/>
        </w:rPr>
      </w:pPr>
      <w:r w:rsidRPr="00931500">
        <w:rPr>
          <w:rStyle w:val="StyleUnderline"/>
        </w:rPr>
        <w:t>During the Trump Administration the immigrant community has been subject to</w:t>
      </w:r>
      <w:r>
        <w:t xml:space="preserve"> seemingly </w:t>
      </w:r>
      <w:r w:rsidRPr="00931500">
        <w:rPr>
          <w:rStyle w:val="StyleUnderline"/>
        </w:rPr>
        <w:t xml:space="preserve">endless arrests, detentions, and abuses by </w:t>
      </w:r>
      <w:r>
        <w:t>Immigration and Customs Enforcement (</w:t>
      </w:r>
      <w:r w:rsidRPr="00931500">
        <w:rPr>
          <w:rStyle w:val="StyleUnderline"/>
        </w:rPr>
        <w:t>ICE</w:t>
      </w:r>
      <w:r>
        <w:t xml:space="preserve">) </w:t>
      </w:r>
      <w:r w:rsidRPr="00931500">
        <w:rPr>
          <w:rStyle w:val="StyleUnderline"/>
        </w:rPr>
        <w:t>during daily activities that were once deemed safe spaces</w:t>
      </w:r>
      <w:r>
        <w:t xml:space="preserve">.1 </w:t>
      </w:r>
      <w:r w:rsidRPr="00931500">
        <w:rPr>
          <w:rStyle w:val="StyleUnderline"/>
        </w:rPr>
        <w:t>These stories</w:t>
      </w:r>
      <w:r>
        <w:t xml:space="preserve"> rightly </w:t>
      </w:r>
      <w:r w:rsidRPr="00931500">
        <w:rPr>
          <w:rStyle w:val="StyleUnderline"/>
        </w:rPr>
        <w:t>provoke</w:t>
      </w:r>
      <w:r>
        <w:t xml:space="preserve"> outcries of injustice from the public, </w:t>
      </w:r>
      <w:r w:rsidRPr="00931500">
        <w:rPr>
          <w:rStyle w:val="StyleUnderline"/>
        </w:rPr>
        <w:t>rallying calls to #AbolishICE2, and rhetorical promises of comprehensive immigration reform from political elites</w:t>
      </w:r>
      <w:r>
        <w:t xml:space="preserve">. </w:t>
      </w:r>
      <w:r w:rsidRPr="00931500">
        <w:rPr>
          <w:rStyle w:val="StyleUnderline"/>
        </w:rPr>
        <w:t>To those in directly impacted communities, the reality is that the deportation machine is constantly expanding and feeding-on more black, brown, Asian, and native bodies each day</w:t>
      </w:r>
      <w:r>
        <w:t xml:space="preserve">. </w:t>
      </w:r>
      <w:r w:rsidRPr="00931500">
        <w:rPr>
          <w:rStyle w:val="StyleUnderline"/>
        </w:rPr>
        <w:t>This includes people who have been branded as criminals, due to a charge or conviction, and who live in constant fear that they will be caged3 in las hieleras</w:t>
      </w:r>
      <w:r>
        <w:t xml:space="preserve"> (“the freezers”) without bail.4 </w:t>
      </w:r>
      <w:r w:rsidRPr="00931500">
        <w:rPr>
          <w:rStyle w:val="StyleUnderline"/>
        </w:rPr>
        <w:t>These individuals are castigated as “criminals, rapist, drug dealers, and terrorists” who pose the greatest threat to the country and, thus, deserve to be caged</w:t>
      </w:r>
      <w:r>
        <w:t xml:space="preserve">.5 Despite the fact that </w:t>
      </w:r>
      <w:r w:rsidRPr="00931500">
        <w:rPr>
          <w:rStyle w:val="StyleUnderline"/>
        </w:rPr>
        <w:t>such political fear mongering</w:t>
      </w:r>
      <w:r>
        <w:t xml:space="preserve"> has been found to be false, it </w:t>
      </w:r>
      <w:r w:rsidRPr="00931500">
        <w:rPr>
          <w:rStyle w:val="StyleUnderline"/>
        </w:rPr>
        <w:t>is persuasive in convincing the public that the mythical “criminal alien” is inherently violent and unworthy of redemption</w:t>
      </w:r>
      <w:r>
        <w:t xml:space="preserve">.6 Legal scholars have recognized that </w:t>
      </w:r>
      <w:r w:rsidRPr="00931500">
        <w:rPr>
          <w:rStyle w:val="StyleUnderline"/>
        </w:rPr>
        <w:t>an expanding deportation machine requires more and more people to be branded as “criminal aliens” to sustain its growth</w:t>
      </w:r>
      <w:r>
        <w:t xml:space="preserve">, </w:t>
      </w:r>
      <w:r w:rsidRPr="00931500">
        <w:rPr>
          <w:rStyle w:val="StyleUnderline"/>
        </w:rPr>
        <w:t>largely driven by corporate shareholders</w:t>
      </w:r>
      <w:r>
        <w:t xml:space="preserve"> invested in prisons. In all, </w:t>
      </w:r>
      <w:r w:rsidRPr="00931500">
        <w:rPr>
          <w:rStyle w:val="Emphasis"/>
        </w:rPr>
        <w:t>this results in funneling more poor communities of color, overwhelming Latinx and disproportionately black, in a system that is procedurally and substantively racist, dehumanizing, and xenophobic.7</w:t>
      </w:r>
    </w:p>
    <w:p w14:paraId="5AC7ACD0" w14:textId="77777777" w:rsidR="00452937" w:rsidRDefault="00452937" w:rsidP="00452937">
      <w:r>
        <w:t xml:space="preserve">In 2015, an estimated 820,000 (7.45%) of the approximately 11 million people living in the country without documentation had some type of criminal conviction.8 Today, approximately 66% of undocumented people arrested by ICE are those convicted of a crime, followed by 21% with only pending criminal charges.9 The most common pending and convicted criminal offenses are DUIs (16% of the total), possession/selling of “dangerous drugs,” traffic violations, and obstruction of justice.10 ICE also arrests anyone who has committed acts which could constitute a chargeable offense or have abused any program related to public benefits.11 In all, </w:t>
      </w:r>
      <w:r w:rsidRPr="00931500">
        <w:rPr>
          <w:rStyle w:val="StyleUnderline"/>
        </w:rPr>
        <w:t>notwithstanding the need to question why the state is able to designate someone as “criminal” and “public risk”, about 85% of people in immigration prisons are designated by ICE as non-violent or low-level offenders meaning they do not pose a substantial violent risk to society</w:t>
      </w:r>
      <w:r>
        <w:t>.</w:t>
      </w:r>
    </w:p>
    <w:p w14:paraId="393D91A9" w14:textId="77777777" w:rsidR="00452937" w:rsidRDefault="00452937" w:rsidP="00452937">
      <w:r>
        <w:t xml:space="preserve">The widening </w:t>
      </w:r>
      <w:r w:rsidRPr="00931500">
        <w:rPr>
          <w:rStyle w:val="StyleUnderline"/>
        </w:rPr>
        <w:t>criminalization of immigrants is due to the immigration system wholly adopting the institutional arrangement, politics, and processes of the criminal legal system</w:t>
      </w:r>
      <w:r>
        <w:t xml:space="preserve">.12 Hence, </w:t>
      </w:r>
      <w:r w:rsidRPr="00931500">
        <w:rPr>
          <w:rStyle w:val="StyleUnderline"/>
        </w:rPr>
        <w:t>the crimmigration machine is made up of a similar sophisticated institutional triangle (legislators, executive enforcers, and prisons) which works to cage as many immigrants as possible</w:t>
      </w:r>
      <w:r>
        <w:t xml:space="preserve">. </w:t>
      </w:r>
      <w:r w:rsidRPr="00931500">
        <w:rPr>
          <w:rStyle w:val="StyleUnderline"/>
        </w:rPr>
        <w:t xml:space="preserve">The cycle begins with legislators who widen the net of criminal liabilities to increase police and prosecutorial powers to fed more and more people, particularly from low-income communities of </w:t>
      </w:r>
      <w:r w:rsidRPr="00326A3F">
        <w:rPr>
          <w:rStyle w:val="StyleUnderline"/>
        </w:rPr>
        <w:t>color, into the criminal legal system</w:t>
      </w:r>
      <w:r>
        <w:t xml:space="preserve">.13 </w:t>
      </w:r>
      <w:r w:rsidRPr="00326A3F">
        <w:rPr>
          <w:rStyle w:val="StyleUnderline"/>
        </w:rPr>
        <w:t>As more undocumented people are incarcerated, the for-profit prison industry, elected officials, and social elites reap massive profits and push for more tough-on-immigration policie</w:t>
      </w:r>
      <w:r>
        <w:t>s (i.e. widening criminal liabilities that trigger mandatory detention and deportation). Accordingly, a toughon-immigration toxic cycle emerges.14 Given this infrastructure</w:t>
      </w:r>
      <w:r w:rsidRPr="00326A3F">
        <w:rPr>
          <w:rStyle w:val="StyleUnderline"/>
        </w:rPr>
        <w:t>, it is</w:t>
      </w:r>
      <w:r>
        <w:t xml:space="preserve"> unfortunately </w:t>
      </w:r>
      <w:r w:rsidRPr="00326A3F">
        <w:rPr>
          <w:rStyle w:val="StyleUnderline"/>
        </w:rPr>
        <w:t>no surprise that the U</w:t>
      </w:r>
      <w:r>
        <w:t xml:space="preserve">nited </w:t>
      </w:r>
      <w:r w:rsidRPr="00326A3F">
        <w:rPr>
          <w:rStyle w:val="StyleUnderline"/>
        </w:rPr>
        <w:t>S</w:t>
      </w:r>
      <w:r>
        <w:t xml:space="preserve">tates </w:t>
      </w:r>
      <w:r w:rsidRPr="00326A3F">
        <w:rPr>
          <w:rStyle w:val="StyleUnderline"/>
        </w:rPr>
        <w:t>has</w:t>
      </w:r>
      <w:r>
        <w:t xml:space="preserve"> the fastest growing and largest immigration prisons, including </w:t>
      </w:r>
      <w:r w:rsidRPr="00326A3F">
        <w:rPr>
          <w:rStyle w:val="StyleUnderline"/>
        </w:rPr>
        <w:t>the largest number of for-profit immigration prisons in the world which cage 75% of the immigrants in prison</w:t>
      </w:r>
      <w:r>
        <w:t>.15</w:t>
      </w:r>
    </w:p>
    <w:p w14:paraId="0A09E208" w14:textId="77777777" w:rsidR="00452937" w:rsidRDefault="00452937" w:rsidP="00452937">
      <w:r>
        <w:t>In Nielsen v. Preap (2018), the Supreme Court was asked whether, under 8 U.S.C Section 1226(c), a noncitizen released from criminal custody can be subject to mandatory detention if, after they are released from criminal custody, DHS “does not immediately take the immigrant into custody.”16 The case involves two lawful permanent residents who after serving their criminal sentences returned to their communities and, years later, immigration authorities detained them and denied them a bond hearing under Section 1226(c). The Government argued, and the Supreme Court agreed, that DHS is allowed to take the noncitizen into mandatory detention at any time after release from criminal custody. Conversely, Respondents, represented by the American Civil Liberties Union (ACLU), asked the Supreme Court to adopt the plain language holding from the U.S. Court of Appeals for the Ninth Circuit which held that DHS must take people into custody immediately “when [they are] released’ [within 24 hours] from criminal custody.”17 However, the Court rejected the Respondents’ argument and held that DHS can take the noncitizen into custody any time after they have been released from criminal custody, even decades after release. This decision means that long-time residents of the U.S could face indefinite detention without a bond hearing and further expand the sophisticated reach of the immigration caging machine.18</w:t>
      </w:r>
    </w:p>
    <w:p w14:paraId="3830F405" w14:textId="77777777" w:rsidR="00452937" w:rsidRDefault="00452937" w:rsidP="00452937">
      <w:r w:rsidRPr="00326A3F">
        <w:rPr>
          <w:rStyle w:val="StyleUnderline"/>
        </w:rPr>
        <w:t>Much crimmigration</w:t>
      </w:r>
      <w:r w:rsidRPr="00326A3F">
        <w:t xml:space="preserve">19 </w:t>
      </w:r>
      <w:r w:rsidRPr="00326A3F">
        <w:rPr>
          <w:rStyle w:val="StyleUnderline"/>
        </w:rPr>
        <w:t>scholarship has examined how the crimmigration system functions</w:t>
      </w:r>
      <w:r>
        <w:t xml:space="preserve">,20 criminalizes immigrants21, and targets immigrants on the basis of their race, gender, and sexuality.22 Relatedly, </w:t>
      </w:r>
      <w:r w:rsidRPr="00326A3F">
        <w:rPr>
          <w:rStyle w:val="StyleUnderline"/>
        </w:rPr>
        <w:t>other scholarship has suggested reforms within the carceral system to afford basic due process</w:t>
      </w:r>
      <w:r>
        <w:t xml:space="preserve"> (e.g. right to counsel23) and equal protection24, expand alternatives to caging (e.g. ankle monitoring)25, implement holistic defense models26, create new conceptions of citizenship27, or better training and compliance of enforcement policies.28 </w:t>
      </w:r>
      <w:r w:rsidRPr="00326A3F">
        <w:rPr>
          <w:rStyle w:val="StyleUnderline"/>
        </w:rPr>
        <w:t>While both forms of scholarship have been critical in understanding the crimmigration system and in influencing reforms</w:t>
      </w:r>
      <w:r>
        <w:t xml:space="preserve">, as recently incorporated in DHS’s 2019 funding bill,29 </w:t>
      </w:r>
      <w:r w:rsidRPr="00326A3F">
        <w:rPr>
          <w:rStyle w:val="StyleUnderline"/>
        </w:rPr>
        <w:t>this scholarship has arguably also helped refine and bolster the crimmigration system’s sophisticated ability to marginalize noncitizen people</w:t>
      </w:r>
      <w:r>
        <w:t xml:space="preserve">. At its core, </w:t>
      </w:r>
      <w:r w:rsidRPr="00326A3F">
        <w:rPr>
          <w:rStyle w:val="StyleUnderline"/>
        </w:rPr>
        <w:t>reformist scholarship supports the underlying premise that the State’s practice of controlling the immigrant’s body, through mandatory caging, will always be part and parcel of deportation procedures.</w:t>
      </w:r>
      <w:r>
        <w:t>30</w:t>
      </w:r>
    </w:p>
    <w:p w14:paraId="490E369D" w14:textId="77777777" w:rsidR="00452937" w:rsidRDefault="00452937" w:rsidP="00452937">
      <w:pPr>
        <w:rPr>
          <w:rStyle w:val="Emphasis"/>
        </w:rPr>
      </w:pPr>
      <w:r>
        <w:t xml:space="preserve">To date </w:t>
      </w:r>
      <w:r w:rsidRPr="00326A3F">
        <w:rPr>
          <w:rStyle w:val="StyleUnderline"/>
        </w:rPr>
        <w:t>there has been little legal scholarship</w:t>
      </w:r>
      <w:r>
        <w:t xml:space="preserve">, though plenty of community organizing, </w:t>
      </w:r>
      <w:r w:rsidRPr="00326A3F">
        <w:rPr>
          <w:rStyle w:val="StyleUnderline"/>
        </w:rPr>
        <w:t>which challenges the State’s moral and political right to criminalize, cage, and deport immigrants</w:t>
      </w:r>
      <w:r>
        <w:t xml:space="preserve">. </w:t>
      </w:r>
      <w:r w:rsidRPr="00326A3F">
        <w:rPr>
          <w:rStyle w:val="StyleUnderline"/>
        </w:rPr>
        <w:t>While abolitionism as a core tenant to securing a true democracy stems back centuries</w:t>
      </w:r>
      <w:r>
        <w:t>,</w:t>
      </w:r>
      <w:r w:rsidRPr="00326A3F">
        <w:rPr>
          <w:rStyle w:val="StyleUnderline"/>
        </w:rPr>
        <w:t>31 it was not until 2017 that a legal scholar argued for abolishing immigration prisons</w:t>
      </w:r>
      <w:r>
        <w:t xml:space="preserve">.32 This article adds to immigration prison abolition scholarship by arguing how </w:t>
      </w:r>
      <w:r w:rsidRPr="00326A3F">
        <w:rPr>
          <w:rStyle w:val="StyleUnderline"/>
        </w:rPr>
        <w:t>Nielsen— the premiere immigration detention case before the Supreme Court with two Trump appointed Justices— complicates the aims of immigration liberation because it will significantly expand the immigration caging machine</w:t>
      </w:r>
      <w:r>
        <w:t xml:space="preserve">. </w:t>
      </w:r>
      <w:r w:rsidRPr="00326A3F">
        <w:rPr>
          <w:rStyle w:val="StyleUnderline"/>
        </w:rPr>
        <w:t>This argument is based on the settler-colonial roots embedded in the institutional triangle of the immigration caging machine which is designed to criminalize, cage, and remove</w:t>
      </w:r>
      <w:r>
        <w:t xml:space="preserve"> (i.e. eliminate via physical removal from U.S. society) </w:t>
      </w:r>
      <w:r w:rsidRPr="00326A3F">
        <w:rPr>
          <w:rStyle w:val="StyleUnderline"/>
        </w:rPr>
        <w:t>more bodies for profit</w:t>
      </w:r>
      <w:r>
        <w:t xml:space="preserve">. The institutional triangle is made up of three axes (legislators, executive enforcers, and prisons), and actors within each axis, who operate the immigration caging machine. </w:t>
      </w:r>
      <w:r w:rsidRPr="00326A3F">
        <w:rPr>
          <w:rStyle w:val="StyleUnderline"/>
        </w:rPr>
        <w:t>The political and financial incentives and actions of these actors contribute to the expansion and sophistication of the machine</w:t>
      </w:r>
      <w:r>
        <w:t xml:space="preserve"> (i.e. criminalizing more immigrants for caging and removal). </w:t>
      </w:r>
      <w:r w:rsidRPr="00326A3F">
        <w:rPr>
          <w:rStyle w:val="StyleUnderline"/>
        </w:rPr>
        <w:t>Each axis, as well as the interdependent relationship between actors within each axis, operate within its own set of complex incentives and actions but all contribute to expansion</w:t>
      </w:r>
      <w:r>
        <w:t xml:space="preserve">. Moreover, this argument is based on past and recent Congressional and Executive actions which have provided the resources for expansion. Most critically, </w:t>
      </w:r>
      <w:r w:rsidRPr="00326A3F">
        <w:rPr>
          <w:rStyle w:val="StyleUnderline"/>
        </w:rPr>
        <w:t>at each step of the expansion the Supreme Court has refused to check the legislator axis and rather has actively contributed to the machine’s growth</w:t>
      </w:r>
      <w:r>
        <w:t xml:space="preserve">. Accordingly, regardless of the decision in Nielsen, the Court will contribute to expansion by strengthening the institutional triangle in three ways. </w:t>
      </w:r>
      <w:r w:rsidRPr="00326A3F">
        <w:rPr>
          <w:rStyle w:val="StyleUnderline"/>
        </w:rPr>
        <w:t>First, the decision will further politically and legally entrench Congressional Plenary powers to designate which immigrants are “threats” or “criminal aliens” and use that political designation to require indefinite caging to guarantee removal</w:t>
      </w:r>
      <w:r>
        <w:t xml:space="preserve">. </w:t>
      </w:r>
      <w:r w:rsidRPr="00326A3F">
        <w:rPr>
          <w:rStyle w:val="StyleUnderline"/>
        </w:rPr>
        <w:t>Second, the decision will strengthen policing and prosecutorial powers and resources to capture and criminally charge more undocumented bodies for removal</w:t>
      </w:r>
      <w:r>
        <w:t xml:space="preserve">. </w:t>
      </w:r>
      <w:r w:rsidRPr="00326A3F">
        <w:rPr>
          <w:rStyle w:val="StyleUnderline"/>
        </w:rPr>
        <w:t>Third, as more immigrants are criminalized and subject to caging, public and private actors will be incentivized to bolster their investment for more immigration prisons, notably for-profit prisons</w:t>
      </w:r>
      <w:r>
        <w:t xml:space="preserve">. In doing so, this article seeks to show that </w:t>
      </w:r>
      <w:r w:rsidRPr="00326A3F">
        <w:rPr>
          <w:rStyle w:val="Emphasis"/>
        </w:rPr>
        <w:t>since the system is designed to expand its oppression against noncitizens, any reformist tactic through the Court will only limit immigrant liberation.</w:t>
      </w:r>
    </w:p>
    <w:p w14:paraId="4151F3DC" w14:textId="77777777" w:rsidR="00452937" w:rsidRDefault="00452937" w:rsidP="00452937">
      <w:pPr>
        <w:pStyle w:val="Heading4"/>
      </w:pPr>
      <w:r>
        <w:t>Trumps rhetoric of the police state forwards the politics of racial cleansing that culminates in Social Death</w:t>
      </w:r>
    </w:p>
    <w:p w14:paraId="00051C10" w14:textId="77777777" w:rsidR="00452937" w:rsidRDefault="00452937" w:rsidP="00452937">
      <w:r w:rsidRPr="00A6003A">
        <w:rPr>
          <w:rStyle w:val="Style13ptBold"/>
        </w:rPr>
        <w:t>Giroux, Chair for Scholarship in the Public Interest, 19</w:t>
      </w:r>
      <w:r>
        <w:t xml:space="preserve"> (Henry, 5/22/2019, Brill, “Neoliberal Fascism’s War on Immigrants Echoes a Dark and Haunting Past,” </w:t>
      </w:r>
      <w:hyperlink r:id="rId6" w:history="1">
        <w:r w:rsidRPr="00C21CDF">
          <w:rPr>
            <w:rStyle w:val="Hyperlink"/>
          </w:rPr>
          <w:t>https://brill.com/view/journals/bire/1/1/bire.1.issue-1.xml?language=en</w:t>
        </w:r>
      </w:hyperlink>
      <w:r>
        <w:t>, Accessed 7/7/2020, MM)</w:t>
      </w:r>
    </w:p>
    <w:p w14:paraId="5F123CD2" w14:textId="77777777" w:rsidR="00452937" w:rsidRPr="00A6003A" w:rsidRDefault="00452937" w:rsidP="00452937">
      <w:pPr>
        <w:rPr>
          <w:rStyle w:val="StyleUnderline"/>
        </w:rPr>
      </w:pPr>
      <w:r w:rsidRPr="00A6003A">
        <w:rPr>
          <w:rStyle w:val="StyleUnderline"/>
        </w:rPr>
        <w:t>It is impossible to separate</w:t>
      </w:r>
      <w:r>
        <w:t xml:space="preserve"> these </w:t>
      </w:r>
      <w:r w:rsidRPr="00A6003A">
        <w:rPr>
          <w:rStyle w:val="StyleUnderline"/>
        </w:rPr>
        <w:t>vicious acts of dehumanization and assault from the enabling force of Trump’s rhetoric of racial hatred</w:t>
      </w:r>
      <w:r>
        <w:t xml:space="preserve">. </w:t>
      </w:r>
      <w:r w:rsidRPr="00A6003A">
        <w:rPr>
          <w:rStyle w:val="StyleUnderline"/>
        </w:rPr>
        <w:t>His toxic discourse of bigotry has a long history and became a defining public feature of his white supremacist ideology the moment he kicked off his presidential bid with the insulting claim that Mexican immigrants are “bring drugs. They’re bringing crime. They’re rapists</w:t>
      </w:r>
      <w:r>
        <w:t xml:space="preserve">. And some, I assume are good people.” </w:t>
      </w:r>
      <w:r w:rsidRPr="00A6003A">
        <w:rPr>
          <w:rStyle w:val="StyleUnderline"/>
        </w:rPr>
        <w:t>The racist invective has been a hallmark of Trump’s presidency surfacing again and again</w:t>
      </w:r>
      <w:r>
        <w:t xml:space="preserve">. </w:t>
      </w:r>
      <w:r w:rsidRPr="00A6003A">
        <w:rPr>
          <w:rStyle w:val="StyleUnderline"/>
        </w:rPr>
        <w:t>Another highly publicized example took place</w:t>
      </w:r>
      <w:r>
        <w:t xml:space="preserve"> at the beginning of 2018 </w:t>
      </w:r>
      <w:r w:rsidRPr="00A6003A">
        <w:rPr>
          <w:rStyle w:val="StyleUnderline"/>
        </w:rPr>
        <w:t xml:space="preserve">when it was reported he told lawmakers working on a new immigration policy that the United States shouldn’t accept people from “shithole countries” like Haiti, El Salvador, and various African nations </w:t>
      </w:r>
      <w:r>
        <w:t>(Dawsey, 2018). Gi</w:t>
      </w:r>
      <w:r w:rsidRPr="00A6003A">
        <w:rPr>
          <w:rStyle w:val="StyleUnderline"/>
        </w:rPr>
        <w:t>ven his support for white nationalism</w:t>
      </w:r>
      <w:r>
        <w:t xml:space="preserve"> and his vaguely coded call to “Make America Great (White) Again, </w:t>
      </w:r>
      <w:r w:rsidRPr="00A6003A">
        <w:rPr>
          <w:rStyle w:val="StyleUnderline"/>
        </w:rPr>
        <w:t>Trump’s overt racist remarks reinforce echoes of white supremacy reminiscent of fascist dictators</w:t>
      </w:r>
      <w:r>
        <w:t xml:space="preserve"> in the 1930s. Yet, make no mistake. </w:t>
      </w:r>
      <w:r w:rsidRPr="00A6003A">
        <w:rPr>
          <w:rStyle w:val="StyleUnderline"/>
        </w:rPr>
        <w:t>There is</w:t>
      </w:r>
      <w:r>
        <w:t xml:space="preserve"> much </w:t>
      </w:r>
      <w:r w:rsidRPr="00A6003A">
        <w:rPr>
          <w:rStyle w:val="StyleUnderline"/>
        </w:rPr>
        <w:t>more at work here than a politics of incivility</w:t>
      </w:r>
      <w:r>
        <w:t xml:space="preserve">. </w:t>
      </w:r>
      <w:r w:rsidRPr="00A6003A">
        <w:rPr>
          <w:rStyle w:val="StyleUnderline"/>
        </w:rPr>
        <w:t>Behind Trump’s use of vulgarity and his disparagement of immigrants and countries that are poor and non-white lies the terrifying discourse of white supremacy, ethnic cleansing, and the politics of disposability</w:t>
      </w:r>
      <w:r>
        <w:t xml:space="preserve">. </w:t>
      </w:r>
      <w:r w:rsidRPr="00A6003A">
        <w:rPr>
          <w:rStyle w:val="StyleUnderline"/>
        </w:rPr>
        <w:t>This is a vocabulary that considers</w:t>
      </w:r>
      <w:r>
        <w:t xml:space="preserve"> some </w:t>
      </w:r>
      <w:r w:rsidRPr="00A6003A">
        <w:rPr>
          <w:rStyle w:val="StyleUnderline"/>
        </w:rPr>
        <w:t>individuals and groups not only faceless, voiceless, and subject to terminal expulsion.</w:t>
      </w:r>
    </w:p>
    <w:p w14:paraId="59B4282B" w14:textId="77777777" w:rsidR="00452937" w:rsidRDefault="00452937" w:rsidP="00452937">
      <w:r w:rsidRPr="00A6003A">
        <w:rPr>
          <w:rStyle w:val="Emphasis"/>
        </w:rPr>
        <w:t>This is the language of the police state. The endpoint of the language of racial cleansing and a politics of disposability is a form of social death</w:t>
      </w:r>
      <w:r>
        <w:t xml:space="preserve">, or even worse. What is frightening about </w:t>
      </w:r>
      <w:r w:rsidRPr="00A6003A">
        <w:rPr>
          <w:rStyle w:val="StyleUnderline"/>
        </w:rPr>
        <w:t>Trump’s racist vocabulary</w:t>
      </w:r>
      <w:r>
        <w:t xml:space="preserve"> is that it </w:t>
      </w:r>
      <w:r w:rsidRPr="00A6003A">
        <w:rPr>
          <w:rStyle w:val="StyleUnderline"/>
        </w:rPr>
        <w:t xml:space="preserve">registers a move from the coded language of benign neglect to policies marked by malignant cruelty and legitimates forms of state violence </w:t>
      </w:r>
      <w:r>
        <w:t xml:space="preserve">that act unapologetically and with impunity. </w:t>
      </w:r>
      <w:r w:rsidRPr="00A6003A">
        <w:t>It</w:t>
      </w:r>
      <w:r>
        <w:t xml:space="preserve"> also mirrors both a shift in politics and popular opinion. White supremacists and neo-Nazi moves are on the rise as is a growing popular support and tolerance for such groups – matched by an uptake in violence against Blacks, Muslims, Jews, and other who are the object of this growing bigotry, hatred and anti-Semitism.</w:t>
      </w:r>
    </w:p>
    <w:p w14:paraId="6F75E631" w14:textId="77777777" w:rsidR="00452937" w:rsidRDefault="00452937" w:rsidP="00452937">
      <w:pPr>
        <w:pStyle w:val="Heading4"/>
      </w:pPr>
      <w:r>
        <w:t>Trump’s Immigration politics have evolved into Neoliberal Fascism – the abduction of children from those marked as disposable by the state embodies state terror, a path that leads to the machineries of racial purity, ethnic cleansing, and death</w:t>
      </w:r>
    </w:p>
    <w:p w14:paraId="190CC736" w14:textId="77777777" w:rsidR="00452937" w:rsidRDefault="00452937" w:rsidP="00452937">
      <w:r w:rsidRPr="00A6003A">
        <w:rPr>
          <w:rStyle w:val="Style13ptBold"/>
        </w:rPr>
        <w:t>Giroux, Chair for Scholarship in the Public Interest, 19</w:t>
      </w:r>
      <w:r>
        <w:t xml:space="preserve"> (Henry, 5/22/2019, Brill, “Neoliberal Fascism’s War on Immigrants Echoes a Dark and Haunting Past,” </w:t>
      </w:r>
      <w:hyperlink r:id="rId7" w:history="1">
        <w:r w:rsidRPr="00C21CDF">
          <w:rPr>
            <w:rStyle w:val="Hyperlink"/>
          </w:rPr>
          <w:t>https://brill.com/view/journals/bire/1/1/bire.1.issue-1.xml?language=en</w:t>
        </w:r>
      </w:hyperlink>
      <w:r>
        <w:t>, Accessed 7/7/2020, MM)</w:t>
      </w:r>
    </w:p>
    <w:p w14:paraId="1A431B31" w14:textId="77777777" w:rsidR="00452937" w:rsidRPr="003E5FE0" w:rsidRDefault="00452937" w:rsidP="00452937">
      <w:pPr>
        <w:rPr>
          <w:rStyle w:val="StyleUnderline"/>
        </w:rPr>
      </w:pPr>
      <w:r w:rsidRPr="003E5FE0">
        <w:rPr>
          <w:rStyle w:val="StyleUnderline"/>
        </w:rPr>
        <w:t>State terrorism and its offspring illiberal democracy come in many forms, but one of its most cruel and revolting expressions is when it is aimed at children</w:t>
      </w:r>
      <w:r>
        <w:t xml:space="preserve">. </w:t>
      </w:r>
      <w:r w:rsidRPr="003E5FE0">
        <w:rPr>
          <w:rStyle w:val="StyleUnderline"/>
        </w:rPr>
        <w:t>Even though</w:t>
      </w:r>
      <w:r>
        <w:t xml:space="preserve"> U.S. President Donald </w:t>
      </w:r>
      <w:r w:rsidRPr="003E5FE0">
        <w:rPr>
          <w:rStyle w:val="StyleUnderline"/>
        </w:rPr>
        <w:t>Trump backed down in the face of a scathing political and public outcry and ended his administration’s policy of separating migrant children from their parents</w:t>
      </w:r>
      <w:r>
        <w:t xml:space="preserve">, make no mistake: </w:t>
      </w:r>
      <w:r w:rsidRPr="003E5FE0">
        <w:rPr>
          <w:rStyle w:val="StyleUnderline"/>
        </w:rPr>
        <w:t>His actions were and remain a form of terrorism.</w:t>
      </w:r>
    </w:p>
    <w:p w14:paraId="1B76DF99" w14:textId="77777777" w:rsidR="00452937" w:rsidRDefault="00452937" w:rsidP="00452937">
      <w:r w:rsidRPr="003E5FE0">
        <w:rPr>
          <w:rStyle w:val="StyleUnderline"/>
        </w:rPr>
        <w:t>That he was defiant until his back was against the wall points not only to a society that has lost its moral compass, but has also descended into such darkness that it demands both the loudest forms of moral outrage and a collective resistance aimed at eliminating the narratives, power relations and values that support it</w:t>
      </w:r>
      <w:r>
        <w:t xml:space="preserve">. In addition, </w:t>
      </w:r>
      <w:r w:rsidRPr="003E5FE0">
        <w:rPr>
          <w:rStyle w:val="StyleUnderline"/>
        </w:rPr>
        <w:t>while Trump stopped the kidnapping and disappearing of children from their families, both the children and families are now incarcerated together indefinitely in detention camps that often lack minimal humanitarian conditions</w:t>
      </w:r>
      <w:r>
        <w:t xml:space="preserve">. As a rebuke to his critics, </w:t>
      </w:r>
      <w:r w:rsidRPr="003E5FE0">
        <w:rPr>
          <w:rStyle w:val="StyleUnderline"/>
        </w:rPr>
        <w:t>Trump</w:t>
      </w:r>
      <w:r>
        <w:t xml:space="preserve"> has also </w:t>
      </w:r>
      <w:r w:rsidRPr="003E5FE0">
        <w:rPr>
          <w:rStyle w:val="StyleUnderline"/>
        </w:rPr>
        <w:t>stated</w:t>
      </w:r>
      <w:r>
        <w:t xml:space="preserve"> in a vicious attack on both undocumented “</w:t>
      </w:r>
      <w:r w:rsidRPr="003E5FE0">
        <w:rPr>
          <w:rStyle w:val="StyleUnderline"/>
        </w:rPr>
        <w:t>immigrants and the judicial system that handles them…that those who cross into the United States illegally should be sent back immediately without due process or an appearance before a judge</w:t>
      </w:r>
      <w:r>
        <w:t>” (Rogers &amp; Stolberg, 2018).</w:t>
      </w:r>
    </w:p>
    <w:p w14:paraId="3A6CBE49" w14:textId="77777777" w:rsidR="00452937" w:rsidRDefault="00452937" w:rsidP="00452937">
      <w:r>
        <w:t>T</w:t>
      </w:r>
      <w:r w:rsidRPr="003E5FE0">
        <w:rPr>
          <w:rStyle w:val="StyleUnderline"/>
        </w:rPr>
        <w:t>he caging of children, even infants, and their separation from their families points not only to a standard fascist tactic.</w:t>
      </w:r>
      <w:r>
        <w:t xml:space="preserve"> That is, </w:t>
      </w:r>
      <w:r w:rsidRPr="003E5FE0">
        <w:rPr>
          <w:rStyle w:val="StyleUnderline"/>
        </w:rPr>
        <w:t>using children as an instrument of fear to threaten those considered enemies or disposable</w:t>
      </w:r>
      <w:r>
        <w:t xml:space="preserve">. </w:t>
      </w:r>
      <w:r w:rsidRPr="003E5FE0">
        <w:rPr>
          <w:rStyle w:val="StyleUnderline"/>
        </w:rPr>
        <w:t>It</w:t>
      </w:r>
      <w:r>
        <w:t xml:space="preserve"> also </w:t>
      </w:r>
      <w:r w:rsidRPr="003E5FE0">
        <w:rPr>
          <w:rStyle w:val="StyleUnderline"/>
        </w:rPr>
        <w:t>reflects a deep seated hatred of the women who reproduce them</w:t>
      </w:r>
      <w:r>
        <w:t xml:space="preserve">—a line of thought rarely mentioned in the immigration debates. </w:t>
      </w:r>
      <w:r w:rsidRPr="003E5FE0">
        <w:rPr>
          <w:rStyle w:val="StyleUnderline"/>
        </w:rPr>
        <w:t>The old fascism invested in young people in an effort to socialize them to adapt to fascist ideologies and values. Neoliberal fascism moves in the opposite direction by writing large sections of American youth out of the future while keeping undocumented immigrant youth in cages</w:t>
      </w:r>
      <w:r>
        <w:t xml:space="preserve">. What </w:t>
      </w:r>
      <w:r w:rsidRPr="003E5FE0">
        <w:rPr>
          <w:rStyle w:val="StyleUnderline"/>
        </w:rPr>
        <w:t>both groups of racialized youth share is the criminalization of their behavior and escalating representations of them as threatening, dangerous, and underserving of both human dignity and human rights.</w:t>
      </w:r>
      <w:r>
        <w:t xml:space="preserve"> If white childhood is seen as a paragon of innocence, </w:t>
      </w:r>
      <w:r w:rsidRPr="003E5FE0">
        <w:rPr>
          <w:rStyle w:val="StyleUnderline"/>
        </w:rPr>
        <w:t>non-white youth are the victims of long-standing colonial policies and are relegated to spaces marked as zones of social abandonment, spaces of terminal exclusion, and the frightening spaces of violence and invisibility</w:t>
      </w:r>
    </w:p>
    <w:p w14:paraId="78CCB7DB" w14:textId="77777777" w:rsidR="00452937" w:rsidRPr="003E5FE0" w:rsidRDefault="00452937" w:rsidP="00452937">
      <w:pPr>
        <w:rPr>
          <w:rStyle w:val="StyleUnderline"/>
        </w:rPr>
      </w:pPr>
      <w:r>
        <w:t xml:space="preserve">Underneath and rarely mentioned in the new fascism is the connection between white men who feel left out and define themselves as victims and their fear of women, which largely supports Trump’s war on women. What is crucial to understand is that </w:t>
      </w:r>
      <w:r w:rsidRPr="003E5FE0">
        <w:rPr>
          <w:rStyle w:val="StyleUnderline"/>
        </w:rPr>
        <w:t>fascism is largely normalized by anchoring identities in notions of hyper-masculinity and organized irresponsibility that kills off any notion of the social, social culpability, and collective struggle</w:t>
      </w:r>
      <w:r>
        <w:t xml:space="preserve">. At the same time, </w:t>
      </w:r>
      <w:r w:rsidRPr="003E5FE0">
        <w:rPr>
          <w:rStyle w:val="StyleUnderline"/>
        </w:rPr>
        <w:t>it eviscerates the notion of freedom and reduces it to a sclerotic consumerism, an adoration of unchecked self-interest, and the freedom to hate</w:t>
      </w:r>
      <w:r>
        <w:t xml:space="preserve">. </w:t>
      </w:r>
      <w:r w:rsidRPr="003E5FE0">
        <w:rPr>
          <w:rStyle w:val="StyleUnderline"/>
        </w:rPr>
        <w:t>Neoliberal fascism is heavy on state power and that power is now largely defined by the financial elite and corporate interests</w:t>
      </w:r>
      <w:r>
        <w:t xml:space="preserve">. </w:t>
      </w:r>
      <w:r w:rsidRPr="003E5FE0">
        <w:rPr>
          <w:rStyle w:val="StyleUnderline"/>
        </w:rPr>
        <w:t>What is unique about such power in the current historical moment is its war on youth and its bold-face demonization and violence against immigrants.</w:t>
      </w:r>
    </w:p>
    <w:p w14:paraId="60B63562" w14:textId="77777777" w:rsidR="00452937" w:rsidRDefault="00452937" w:rsidP="00452937">
      <w:r w:rsidRPr="003E5FE0">
        <w:rPr>
          <w:rStyle w:val="StyleUnderline"/>
        </w:rPr>
        <w:t>State violence against children</w:t>
      </w:r>
      <w:r>
        <w:t xml:space="preserve"> and those considered enemies of the state </w:t>
      </w:r>
      <w:r w:rsidRPr="003E5FE0">
        <w:rPr>
          <w:rStyle w:val="StyleUnderline"/>
        </w:rPr>
        <w:t>has a long dark history among authoritarian regimes</w:t>
      </w:r>
      <w:r>
        <w:t xml:space="preserve">. As Juan Cole reminds us, </w:t>
      </w:r>
      <w:r w:rsidRPr="003E5FE0">
        <w:rPr>
          <w:rStyle w:val="StyleUnderline"/>
        </w:rPr>
        <w:t>Josef Stalin’s police took children from the parents he labelled as “enemies of the people.”</w:t>
      </w:r>
      <w:r>
        <w:t xml:space="preserve"> Adolf </w:t>
      </w:r>
      <w:r w:rsidRPr="003E5FE0">
        <w:rPr>
          <w:rStyle w:val="StyleUnderline"/>
        </w:rPr>
        <w:t>Hitler</w:t>
      </w:r>
      <w:r>
        <w:t xml:space="preserve">, Francisco </w:t>
      </w:r>
      <w:r w:rsidRPr="003E5FE0">
        <w:rPr>
          <w:rStyle w:val="StyleUnderline"/>
        </w:rPr>
        <w:t>Franco</w:t>
      </w:r>
      <w:r>
        <w:t xml:space="preserve">, </w:t>
      </w:r>
      <w:r w:rsidRPr="003E5FE0">
        <w:rPr>
          <w:rStyle w:val="StyleUnderline"/>
        </w:rPr>
        <w:t>and</w:t>
      </w:r>
      <w:r>
        <w:t xml:space="preserve"> Augusto </w:t>
      </w:r>
      <w:r w:rsidRPr="003E5FE0">
        <w:rPr>
          <w:rStyle w:val="StyleUnderline"/>
        </w:rPr>
        <w:t>Pinochet all “separated children from their families on a large scale</w:t>
      </w:r>
      <w:r>
        <w:t xml:space="preserve">” as a way </w:t>
      </w:r>
      <w:r w:rsidRPr="003E5FE0">
        <w:rPr>
          <w:rStyle w:val="StyleUnderline"/>
        </w:rPr>
        <w:t>to punish political dissidents</w:t>
      </w:r>
      <w:r>
        <w:t xml:space="preserve"> and those parents considered disposable (Cole, 2018). Now </w:t>
      </w:r>
      <w:r w:rsidRPr="003E5FE0">
        <w:rPr>
          <w:rStyle w:val="StyleUnderline"/>
        </w:rPr>
        <w:t>we can add Trump to the list of the depraved.</w:t>
      </w:r>
      <w:r>
        <w:t xml:space="preserve"> </w:t>
      </w:r>
      <w:r w:rsidRPr="003E5FE0">
        <w:rPr>
          <w:rStyle w:val="StyleUnderline"/>
        </w:rPr>
        <w:t>While</w:t>
      </w:r>
      <w:r>
        <w:t xml:space="preserve"> it is true that </w:t>
      </w:r>
      <w:r w:rsidRPr="003E5FE0">
        <w:rPr>
          <w:rStyle w:val="StyleUnderline"/>
        </w:rPr>
        <w:t>Trump is not re-enacting the holocaust</w:t>
      </w:r>
      <w:r>
        <w:t xml:space="preserve"> or sending children to their deaths, </w:t>
      </w:r>
      <w:r w:rsidRPr="003E5FE0">
        <w:rPr>
          <w:rStyle w:val="StyleUnderline"/>
        </w:rPr>
        <w:t>there are echoes that strike a disturbing and frightening resemblance to the machineries of racial purity, ethnic cleansing, and death put into place in the 1930s</w:t>
      </w:r>
      <w:r>
        <w:t>.1</w:t>
      </w:r>
    </w:p>
    <w:p w14:paraId="492ACEF0" w14:textId="77777777" w:rsidR="00452937" w:rsidRDefault="00452937" w:rsidP="00452937">
      <w:pPr>
        <w:rPr>
          <w:rStyle w:val="Emphasis"/>
        </w:rPr>
      </w:pPr>
    </w:p>
    <w:p w14:paraId="0A519AF7" w14:textId="77777777" w:rsidR="00452937" w:rsidRDefault="00452937" w:rsidP="00452937">
      <w:pPr>
        <w:pStyle w:val="Heading4"/>
      </w:pPr>
      <w:r>
        <w:t>While the Trump administration has ramped up racist targeting of migration, this is not the exception but the norm in immigration policy, Biden 2020 won’t save us</w:t>
      </w:r>
    </w:p>
    <w:p w14:paraId="77B2BE08" w14:textId="77777777" w:rsidR="00452937" w:rsidRPr="00D552F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8" w:history="1">
        <w:r w:rsidRPr="006A0644">
          <w:rPr>
            <w:rStyle w:val="Hyperlink"/>
          </w:rPr>
          <w:t>https://lawdigitalcommons.bc.edu/bclr/vol61/iss6/2/</w:t>
        </w:r>
      </w:hyperlink>
      <w:r>
        <w:t>, P. 1977-1982 , accessed 7/8/20, EM)</w:t>
      </w:r>
    </w:p>
    <w:p w14:paraId="1F3143FA" w14:textId="77777777" w:rsidR="00452937" w:rsidRDefault="00452937" w:rsidP="00452937">
      <w:r>
        <w:t>Despite the fact that border apprehensions had reached all -time    low</w:t>
      </w:r>
      <w:r w:rsidRPr="004B0117">
        <w:t>s,40</w:t>
      </w:r>
      <w:r w:rsidRPr="00D552F9">
        <w:rPr>
          <w:rStyle w:val="StyleUnderline"/>
        </w:rPr>
        <w:t>President Donald Trump made border enforcement a central talking point during his presidential bid.  On the campaign trail, he sought to garner support for his punitive immigration proposals by linking Mexican and Central American migration to crime.</w:t>
      </w:r>
      <w:r>
        <w:t xml:space="preserve"> For instance, in the rally where he announced his run for President, </w:t>
      </w:r>
      <w:r w:rsidRPr="00D552F9">
        <w:rPr>
          <w:rStyle w:val="StyleUnderline"/>
        </w:rPr>
        <w:t>he explicitly tied Mexican migration to crime: “When Mexico sends its people, they’re not sending their best . . . .  They’re sending people that have lots of problems . . . .    They’re bringing drugs. They’re bringing crime. They’re rapists.”</w:t>
      </w:r>
    </w:p>
    <w:p w14:paraId="40098617" w14:textId="77777777" w:rsidR="00452937" w:rsidRDefault="00452937" w:rsidP="00452937">
      <w:r>
        <w:t xml:space="preserve">Immediately upon taking office, </w:t>
      </w:r>
      <w:r w:rsidRPr="00D552F9">
        <w:rPr>
          <w:rStyle w:val="StyleUnderline"/>
        </w:rPr>
        <w:t>President Trump signed two Executive Orders on immigration: one on interior enforcement and the other on border security.42 The interior-focused Executive Order announced a massive enforcement expansion within the borders of the United States, directing federal agencies to employ “all lawful means” to execute the country’s immigration laws against “all removable aliens.”43 The border-focused Executive Order directed federal agencies “to deploy all lawful means to secure the Nation’s southern border, to prevent further illegal immigration into the United States, and to repatriate illegal aliens swiftly, consistently, and humanely.”</w:t>
      </w:r>
    </w:p>
    <w:p w14:paraId="486A0A01" w14:textId="77777777" w:rsidR="00452937" w:rsidRPr="00D552F9" w:rsidRDefault="00452937" w:rsidP="00452937">
      <w:pPr>
        <w:rPr>
          <w:rStyle w:val="StyleUnderline"/>
        </w:rPr>
      </w:pPr>
      <w:r w:rsidRPr="00D552F9">
        <w:t>Both Executive Orders included clear language prioritizing the use of the federal criminal law to punish border crossers. Section 11 of the interior enforcement Executive Order declared: “The Attorney General and the Secretary shall work together to develop and implement a program that ensures that adequate resources are devoted to the prosecution of criminal immigration offenses in the United States</w:t>
      </w:r>
      <w:r w:rsidRPr="00D552F9">
        <w:rPr>
          <w:rStyle w:val="StyleUnderline"/>
        </w:rPr>
        <w:t>.”</w:t>
      </w:r>
      <w:r>
        <w:t xml:space="preserve">45 Section 13 of the border security Executive Order instructed the Attorney General to “take all appropriate steps to establish prosecution guidelines and allocate appropriate resources to ensure that Federal prosecutors accord a high priority to prosecutions of offenses having a nexus to the southern border.”46 To   further these goals, </w:t>
      </w:r>
      <w:r w:rsidRPr="00D552F9">
        <w:rPr>
          <w:rStyle w:val="StyleUnderline"/>
        </w:rPr>
        <w:t>President Trump announced that he would support the hiring of an additional ten -thousand immigration officers.</w:t>
      </w:r>
    </w:p>
    <w:p w14:paraId="270EA68D" w14:textId="77777777" w:rsidR="00452937" w:rsidRPr="00D552F9" w:rsidRDefault="00452937" w:rsidP="00452937">
      <w:pPr>
        <w:rPr>
          <w:rStyle w:val="StyleUnderline"/>
        </w:rPr>
      </w:pPr>
      <w:r w:rsidRPr="00D552F9">
        <w:rPr>
          <w:rStyle w:val="StyleUnderline"/>
        </w:rPr>
        <w:t xml:space="preserve">In the months that followed the President’s Executive Orders, members of the administration took steps to implement his prosecutorial agenda. </w:t>
      </w:r>
      <w:r>
        <w:t xml:space="preserve">On February 20, 2017, then-Secretary of Homeland Security John Kelly authored two detailed memoranda, one on interior enforcement and the other on border security.    </w:t>
      </w:r>
      <w:r w:rsidRPr="00D552F9">
        <w:rPr>
          <w:rStyle w:val="StyleUnderline"/>
        </w:rPr>
        <w:t>Secretary Kelly’s interior enforcement memorandum clarified that all Department of Homeland Security (DHS) personnel “have full authority . . . to refer appropriate cases for criminal prosecution.”48 Similarly, Secretary Kelly’s border security memorandum underscored that the agency would “prioritiz[e] criminal prosecutions for immigration offenses committed at the border.”</w:t>
      </w:r>
    </w:p>
    <w:p w14:paraId="78182F0F" w14:textId="77777777" w:rsidR="00452937" w:rsidRPr="00D552F9" w:rsidRDefault="00452937" w:rsidP="00452937">
      <w:pPr>
        <w:rPr>
          <w:rStyle w:val="StyleUnderline"/>
        </w:rPr>
      </w:pPr>
      <w:r>
        <w:t>More detailed information on the administration’s ramp-up of criminal prosecutions at the border soon followed from the DOJ. On April 11, 2017, Attorney General Sessions delivered a public statement in Nogales, Arizona. Standing before U.S. Customs and Border Protection personnel, Sessions declared: “</w:t>
      </w:r>
      <w:r w:rsidRPr="00D552F9">
        <w:rPr>
          <w:rStyle w:val="StyleUnderline"/>
        </w:rPr>
        <w:t>For those that continue to seek improper and illegal entry into this country, be forewarned: This is a new era. This is the Trump era. The lawless-ness, the abdication of the duty to enforce our immigration laws, and the catch-and  -release practices of old are over.”</w:t>
      </w:r>
    </w:p>
    <w:p w14:paraId="52D2495C" w14:textId="77777777" w:rsidR="00452937" w:rsidRDefault="00452937" w:rsidP="00452937">
      <w:r>
        <w:t xml:space="preserve"> On the same day as his Nogales speech, Sessions wrote    </w:t>
      </w:r>
      <w:r w:rsidRPr="00D552F9">
        <w:rPr>
          <w:rStyle w:val="StyleUnderline"/>
        </w:rPr>
        <w:t>a memorandum to all federal prosecutors urging them to “increase [their] efforts” to make “immigration offenses higher priorities</w:t>
      </w:r>
      <w:r>
        <w:t xml:space="preserve">.”51 The Attorney General ordered the U.S.  Attorney for each Southwest border district to create a set of “guidelines” that “aim to accomplish the goal of deterring first-time improper entrants.”52 In addition, </w:t>
      </w:r>
      <w:r w:rsidRPr="00D552F9">
        <w:rPr>
          <w:rStyle w:val="StyleUnderline"/>
        </w:rPr>
        <w:t>each border district was instructed to designate a “Border Security Coordinator” to oversee the investigation and prosecution of illegal entry and reentry, maintain statistics regarding these cases, and attend immigration-specific training programs.</w:t>
      </w:r>
      <w:r>
        <w:t>5</w:t>
      </w:r>
    </w:p>
    <w:p w14:paraId="68553273" w14:textId="77777777" w:rsidR="00452937" w:rsidRDefault="00452937" w:rsidP="00452937">
      <w:r w:rsidRPr="00586A19">
        <w:rPr>
          <w:rStyle w:val="StyleUnderline"/>
        </w:rPr>
        <w:t>In pursuing these and other policies to criminalize migrants, President Trump and members of his administration continually tried to justify their border policies by associating immigrants of color with crime.</w:t>
      </w:r>
      <w:r>
        <w:t xml:space="preserve"> Administration officials have characterized Mexicans and Central Americans coming to seek asylum as a “stampede”54 of “dangerous”55 criminals that threaten to over-whelm the United States. </w:t>
      </w:r>
      <w:r w:rsidRPr="00586A19">
        <w:rPr>
          <w:rStyle w:val="StyleUnderline"/>
        </w:rPr>
        <w:t>President Trump has  also referred to countries such as Haiti and El Salvador as “shithole” countries and expressed a preference for admitting immigrants from predominately white European countries like Nor-way.56 President Trump has even said that “ people trying to come in” are   “not people,” but “animals.”57 These and other comments have been found by several courts to reflect animus on the basis of both race and national origin.</w:t>
      </w:r>
      <w:r>
        <w:t>58 As a district court judge in Maryland wrote in 2018, “[o]ne could hardly find more direct evidence of discriminatory intent towards  Latino immigrants.</w:t>
      </w:r>
    </w:p>
    <w:p w14:paraId="277D526D" w14:textId="77777777" w:rsidR="00452937" w:rsidRPr="00586A19" w:rsidRDefault="00452937" w:rsidP="00452937">
      <w:pPr>
        <w:rPr>
          <w:rStyle w:val="StyleUnderline"/>
        </w:rPr>
      </w:pPr>
      <w:r w:rsidRPr="00586A19">
        <w:rPr>
          <w:rStyle w:val="StyleUnderline"/>
        </w:rPr>
        <w:t>Characterizing targeted groups as subhuman has long served as a strategy for subordination.60 The process of dehumanization is associated with perceiving the out-group as a threat,61 and thus justifying the use of the criminal law as a form of regulation</w:t>
      </w:r>
      <w:r>
        <w:t xml:space="preserve">.  As historian Khalil Gibran Muhammad has shown, Southern criminal codes following the Civil War were crafted as racial codes, designed to establish “notions about blacks as criminals.”62 </w:t>
      </w:r>
      <w:r w:rsidRPr="00586A19">
        <w:rPr>
          <w:rStyle w:val="StyleUnderline"/>
        </w:rPr>
        <w:t>Widespread racial violence and discrimination was justified by prosecuting black citizens and marking them as criminals.</w:t>
      </w:r>
    </w:p>
    <w:p w14:paraId="0DCFE19D" w14:textId="77777777" w:rsidR="00452937" w:rsidRDefault="00452937" w:rsidP="00452937">
      <w:r w:rsidRPr="00586A19">
        <w:rPr>
          <w:rStyle w:val="StyleUnderline"/>
        </w:rPr>
        <w:t>A similar ideology of racial subordination undergirds the criminalization of migration control</w:t>
      </w:r>
      <w:r>
        <w:t xml:space="preserve">. </w:t>
      </w:r>
      <w:r w:rsidRPr="00586A19">
        <w:rPr>
          <w:rStyle w:val="StyleUnderline"/>
        </w:rPr>
        <w:t>Since the time of Chinese exclusion, U.S.    immigration law was constructed as an anti-abolitionist project, one that restricted migration along racial lines and marked those excluded from entry as “aliens.”64 The illegal entry and reentry laws were first deployed as part of an explicit policy of racial exclusion that resulted in the criminal prosecution of thousands of Mexican immigrants in the 1930s</w:t>
      </w:r>
      <w:r>
        <w:t>.65 Research by historian Kelly Lytle Hernández has uncovered that the original 1929 law, called the Undesirable Aliens Act, was sponsored by   Senator Coleman Livingston Blease, a white suprema-cist who sought to exclude Mexicans from the United States.66 U p to a million Mexicans and their children, many of whom were U.S.    citizens, were forcibly repatriated to Mexico in the decade following the adoption of Senator Blease’s law .67</w:t>
      </w:r>
    </w:p>
    <w:p w14:paraId="7B0EF87B" w14:textId="77777777" w:rsidR="00452937" w:rsidRDefault="00452937" w:rsidP="00452937">
      <w:r w:rsidRPr="008A70B8">
        <w:rPr>
          <w:rStyle w:val="StyleUnderline"/>
        </w:rPr>
        <w:t xml:space="preserve">Viewed in this historical lens and in the context of the racially charged statements made by President Trump, </w:t>
      </w:r>
      <w:r w:rsidRPr="00586A19">
        <w:rPr>
          <w:rStyle w:val="StyleUnderline"/>
        </w:rPr>
        <w:t>current border policies are increasingly understood as part of the country’s painful legacy of nativism and racial exclusion. Indeed, according to one nationally representative survey, almost half of voters now agree that “racist beliefs” motivate the president’s immigration policies</w:t>
      </w:r>
      <w:r>
        <w:t>.68 Sixty percent think    that the policy discussed in Part II, family separation, violates human rights.</w:t>
      </w:r>
    </w:p>
    <w:p w14:paraId="085F8C96" w14:textId="77777777" w:rsidR="00452937" w:rsidRDefault="00452937" w:rsidP="00452937"/>
    <w:p w14:paraId="54A0FA62" w14:textId="77777777" w:rsidR="00452937" w:rsidRDefault="00452937" w:rsidP="00452937">
      <w:pPr>
        <w:pStyle w:val="Heading4"/>
      </w:pPr>
      <w:r>
        <w:t xml:space="preserve">Immigration has become the </w:t>
      </w:r>
      <w:r w:rsidRPr="00F953A7">
        <w:rPr>
          <w:u w:val="single"/>
        </w:rPr>
        <w:t>most prosecuted crime</w:t>
      </w:r>
      <w:r>
        <w:t xml:space="preserve"> in federal courts</w:t>
      </w:r>
    </w:p>
    <w:p w14:paraId="3EB25BAA" w14:textId="77777777" w:rsidR="00452937" w:rsidRPr="009F6F3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9" w:history="1">
        <w:r w:rsidRPr="006A0644">
          <w:rPr>
            <w:rStyle w:val="Hyperlink"/>
          </w:rPr>
          <w:t>https://lawdigitalcommons.bc.edu/bclr/vol61/iss6/2/</w:t>
        </w:r>
      </w:hyperlink>
      <w:r>
        <w:t>, P. 1974-1977 , accessed 7/8/20, EM)</w:t>
      </w:r>
    </w:p>
    <w:p w14:paraId="5B736F55" w14:textId="77777777" w:rsidR="00452937" w:rsidRDefault="00452937" w:rsidP="00452937">
      <w:r>
        <w:t xml:space="preserve">Before proceeding, it is necessary to outline the basic structure of migrant criminalization on the border. </w:t>
      </w:r>
      <w:r w:rsidRPr="009F6F39">
        <w:rPr>
          <w:rStyle w:val="StyleUnderline"/>
        </w:rPr>
        <w:t>Under the  federal criminal law adopted by the U.S. Congress, it is a misdemeanor to enter the United States without permis-sion.25 Based on the federal code section where it is found, this misdemeanor crime of first-time improper entry is often referred to as “illegal entry” or “Section 1325.” Illegal entry is punishable by up to six months of incarcera-tion,26 although judges most often sentence defendants who plead guilty to a sentence of time served.</w:t>
      </w:r>
      <w:r>
        <w:t xml:space="preserve">27 Because these illegal entry cases are petty misdemeanors, they typically proceed in courts presided over by U.S. magistrate judges.28 </w:t>
      </w:r>
      <w:r w:rsidRPr="009F6F39">
        <w:rPr>
          <w:rStyle w:val="StyleUnderline"/>
        </w:rPr>
        <w:t>After completion of the criminal process, migrants are transferred to the civil immigration system for deportation proceedings</w:t>
      </w:r>
      <w:r>
        <w:t>.</w:t>
      </w:r>
    </w:p>
    <w:p w14:paraId="76830344" w14:textId="77777777" w:rsidR="00452937" w:rsidRDefault="00452937" w:rsidP="00452937">
      <w:r w:rsidRPr="009F6F39">
        <w:rPr>
          <w:rStyle w:val="StyleUnderline"/>
        </w:rPr>
        <w:t>The federal law also makes it a felony to reenter the United States without permission after deportation.29 This felony of reentry after deportation is also referred to as “illegal reentry” or “Section 1326.” As felonies, reentry cases proceed before U.S. district court judges and are punishable by up to twenty years in prison</w:t>
      </w:r>
      <w:r>
        <w:t>, depending on the severity of the individual’s prior criminal record.30 Sentencing in reentry cases is  informed by the rules set forth in the U.S. Sentencing Guidelines, as well as by the discretionary sentencing factors set forth in the U.S. Code.</w:t>
      </w:r>
    </w:p>
    <w:p w14:paraId="1B213D6B" w14:textId="77777777" w:rsidR="00452937" w:rsidRDefault="00452937" w:rsidP="00452937">
      <w:r w:rsidRPr="009F6F39">
        <w:rPr>
          <w:rStyle w:val="StyleUnderline"/>
        </w:rPr>
        <w:t>Federal prosecutors in ninety-three regional U.S. Attorneys’ Offices prosecute immigration crimes, under the umbrella of the DOJ</w:t>
      </w:r>
      <w:r>
        <w:t>.32 This structure, led by the U.S.  Attorney General, means that the President and his administration have direct authority over how criminal immigration enforcement proceeds in practice. Across presidential administrations, the executive  branch makes important decisions about how to treat border crossers—including whether to file criminal charges and  , if so, what type of criminal sentence to seek.</w:t>
      </w:r>
    </w:p>
    <w:p w14:paraId="653DF322" w14:textId="77777777" w:rsidR="00452937" w:rsidRDefault="00452937" w:rsidP="00452937">
      <w:r>
        <w:t xml:space="preserve">The lion’s share of federal immigration convictions occur in the five federal judicial districts along the Southwest border of the United States. These districts are the Southern District of California, the   District of Arizona, the District of New Mexico, and the Western and Southern Districts of Texas (Figure 1).34 Each of these districts is headed by a local U.S. Attorney who is nominated by the President and confirmed by the Senate. </w:t>
      </w:r>
    </w:p>
    <w:p w14:paraId="14A54136" w14:textId="77777777" w:rsidR="00452937" w:rsidRDefault="00452937" w:rsidP="00452937">
      <w:r>
        <w:t>Figure 1.  Federal Court Districts on Southwest Border of the United States</w:t>
      </w:r>
    </w:p>
    <w:p w14:paraId="22C370A3" w14:textId="77777777" w:rsidR="00452937" w:rsidRDefault="00452937" w:rsidP="00452937">
      <w:r>
        <w:t xml:space="preserve">Together, </w:t>
      </w:r>
      <w:r w:rsidRPr="00B96805">
        <w:rPr>
          <w:rStyle w:val="Emphasis"/>
        </w:rPr>
        <w:t>illegal entry and reentry are the most prosecuted crimes in federal courts today. In fiscal year 2019, 59%  of all cases terminated in magistrate and  district courts in the United States were immigration crimes, primarily illegal entry and reentry</w:t>
      </w:r>
      <w:r>
        <w:t xml:space="preserve">.37 </w:t>
      </w:r>
      <w:r w:rsidRPr="009F6F39">
        <w:rPr>
          <w:rStyle w:val="StyleUnderline"/>
        </w:rPr>
        <w:t>In the five border districts, the caseloads of U.S. Attorneys are almost exclusively focused on immigration.</w:t>
      </w:r>
      <w:r>
        <w:t xml:space="preserve"> For example, in 2019, 75% of all district court cases filed    in the Southern District of Texas were for immigration crime.38 In the District of New Mexico, 80% of all district court cases filed in 2019 were for immigration crime.</w:t>
      </w:r>
    </w:p>
    <w:p w14:paraId="3EC4E3A6" w14:textId="77777777" w:rsidR="00452937" w:rsidRPr="00AF1BD5" w:rsidRDefault="00452937" w:rsidP="00452937">
      <w:pPr>
        <w:pStyle w:val="Heading4"/>
      </w:pPr>
      <w:r w:rsidRPr="00AF1BD5">
        <w:t xml:space="preserve">The United States federal government should end all deportation; </w:t>
      </w:r>
      <w:r>
        <w:t>disband</w:t>
      </w:r>
      <w:r w:rsidRPr="00AF1BD5">
        <w:t xml:space="preserve"> ICE; abolish immigration detention; repeal unlawful entry and reentry; and defund Border Patrol as it currently exists creating</w:t>
      </w:r>
      <w:r>
        <w:t xml:space="preserve"> </w:t>
      </w:r>
      <w:r w:rsidRPr="00AF1BD5">
        <w:t>instead</w:t>
      </w:r>
      <w:r>
        <w:t xml:space="preserve"> </w:t>
      </w:r>
      <w:r w:rsidRPr="00AF1BD5">
        <w:t>a</w:t>
      </w:r>
      <w:r>
        <w:t xml:space="preserve"> </w:t>
      </w:r>
      <w:r w:rsidRPr="00AF1BD5">
        <w:t>border</w:t>
      </w:r>
      <w:r>
        <w:t xml:space="preserve"> </w:t>
      </w:r>
      <w:r w:rsidRPr="00AF1BD5">
        <w:t>agency</w:t>
      </w:r>
      <w:r>
        <w:t xml:space="preserve"> </w:t>
      </w:r>
      <w:r w:rsidRPr="00AF1BD5">
        <w:t>that</w:t>
      </w:r>
      <w:r>
        <w:t xml:space="preserve"> </w:t>
      </w:r>
      <w:r w:rsidRPr="00AF1BD5">
        <w:t>provides</w:t>
      </w:r>
      <w:r>
        <w:t xml:space="preserve"> </w:t>
      </w:r>
      <w:r w:rsidRPr="00AF1BD5">
        <w:t xml:space="preserve">emergency rescue services. </w:t>
      </w:r>
    </w:p>
    <w:p w14:paraId="225E2741" w14:textId="77777777" w:rsidR="00452937" w:rsidRDefault="00452937" w:rsidP="00452937"/>
    <w:p w14:paraId="1114BB30" w14:textId="77777777" w:rsidR="00452937" w:rsidRDefault="00452937" w:rsidP="00452937">
      <w:pPr>
        <w:pStyle w:val="Heading4"/>
      </w:pPr>
      <w:r>
        <w:t>we need to enact policies that are a fundamental rethinking of the United States current approach on migration</w:t>
      </w:r>
    </w:p>
    <w:p w14:paraId="635DDA5B" w14:textId="77777777" w:rsidR="00452937" w:rsidRPr="0002500A" w:rsidRDefault="00452937" w:rsidP="00452937">
      <w:r w:rsidRPr="00412D8B">
        <w:rPr>
          <w:b/>
          <w:bCs/>
          <w:sz w:val="26"/>
          <w:szCs w:val="26"/>
        </w:rPr>
        <w:t>Dunlap, Denver Law Review Editor,19</w:t>
      </w:r>
      <w:r>
        <w:t xml:space="preserve"> (Allison Crennen-Dunlap, Denver Law Review Editor, January 3, 2019, Denver Law Review, “Abolishing the ICEberg”, </w:t>
      </w:r>
      <w:r w:rsidRPr="00C25400">
        <w:t>https://www.denverlawreview.org/dlr-online-article/2019/1/3/abolishing-the-iceberg.html</w:t>
      </w:r>
      <w:r>
        <w:t>, P.  155-157, accessed 7/10/20, EM)</w:t>
      </w:r>
    </w:p>
    <w:p w14:paraId="228EBE8F" w14:textId="77777777" w:rsidR="00452937" w:rsidRPr="00F77C1A" w:rsidRDefault="00452937" w:rsidP="00452937">
      <w:pPr>
        <w:rPr>
          <w:rStyle w:val="StyleUnderline"/>
        </w:rPr>
      </w:pPr>
      <w:r>
        <w:t xml:space="preserve">Given that ICE is but one entity in a system that had been designed to produce mass detention and deportation </w:t>
      </w:r>
      <w:r w:rsidRPr="00F77C1A">
        <w:rPr>
          <w:rStyle w:val="StyleUnderline"/>
        </w:rPr>
        <w:t xml:space="preserve">before ICE ever existed, what might it mean to abolish ICE? The simplest answer to this question is, “nothing,” and proposals have been set forth that would accomplish just that.74 The call to abolish ICE is significant, however, if it is a call to abolish the United States’s overall punitive approach to migration rather than a single agency. </w:t>
      </w:r>
    </w:p>
    <w:p w14:paraId="59314432" w14:textId="77777777" w:rsidR="00452937" w:rsidRDefault="00452937" w:rsidP="00452937">
      <w:r>
        <w:t xml:space="preserve">Taken literally, </w:t>
      </w:r>
      <w:r w:rsidRPr="00F77C1A">
        <w:rPr>
          <w:rStyle w:val="StyleUnderline"/>
        </w:rPr>
        <w:t>the call to abolish ICE is virtually meaningless. Abolishing this agency would be simple and produce few, if any, changes to current practice if ICE’s duties were merely distributed among existing agencies or assigned to a new agency bearing a name other than “ICE.”</w:t>
      </w:r>
      <w:r>
        <w:t xml:space="preserve"> Indeed, the Homeland Security Act of 200275 abolished INS76 and simply distributed its duties to other agencies,77 including by establishing ICE.78 Similarly, </w:t>
      </w:r>
      <w:r w:rsidRPr="00F77C1A">
        <w:rPr>
          <w:rStyle w:val="StyleUnderline"/>
        </w:rPr>
        <w:t>the Establishing a Humane Immigration Enforcement System Act,79 a bill introduced by certain democratic lawmakers on July 12, 2018, would abolish ICE within one year but retain “any essential functions carried out by ICE that do not violate fundamental due process and  human  rights.”</w:t>
      </w:r>
      <w:r>
        <w:t>80  The  bill  thus  leaves  the  door  open  for  a  simple transfer of functions to another agency. Further, the bill endorses immigration detention and might even expand it, providing that some agency would “prioritiz[e] the hiring of personnel to address the legal, health, and social-service needs of detained individuals.”81 Under this bill, abolition means little.</w:t>
      </w:r>
    </w:p>
    <w:p w14:paraId="5212209C" w14:textId="77777777" w:rsidR="00452937" w:rsidRDefault="00452937" w:rsidP="00452937">
      <w:r w:rsidRPr="00F77C1A">
        <w:rPr>
          <w:rStyle w:val="StyleUnderline"/>
        </w:rPr>
        <w:t xml:space="preserve">But the abolish ICE movement is not limited to such a narrow approach.  Mijente,  a  group  of  Latinx  and  Chicanx  activists  working  for “justice  and  self-determination  for  all  people,”82  has  created  </w:t>
      </w:r>
      <w:r w:rsidRPr="00B75D2C">
        <w:rPr>
          <w:rStyle w:val="StyleUnderline"/>
          <w:highlight w:val="yellow"/>
        </w:rPr>
        <w:t>a  policy platform that builds on the call to abolish ICE but offers a more historically grounded vision of what an alternative to current practices might entail.83 Among other plans, Mijente would abolish immigration detention; end all deportation; eliminate state and local support for ICE; repeal unlawful entry and reentry; and defund Border Patrol as it currently exists, creating  instead  a  border  agency  that  provides  emergency  rescue services.84</w:t>
      </w:r>
      <w:r>
        <w:t xml:space="preserve">  Mijente  expressly  grounds  its  </w:t>
      </w:r>
      <w:r w:rsidRPr="00F77C1A">
        <w:rPr>
          <w:rStyle w:val="Emphasis"/>
        </w:rPr>
        <w:t>proposal  in  an  understanding that  the U.S.  government’s  punitive approach to  migration is part and parcel of broader policies that maintain the subordination of historically subordinated  groups</w:t>
      </w:r>
      <w:r>
        <w:t xml:space="preserve">.85  Indeed,  Mijente  ties  the  separation  of  migrant families during the summer of 2018 to other examples of state violence against subordinated groups, including the historical separation of black families  subjected  to  slavery86;  the  contemporary  separation  of  black families via the criminal justice system87; the U.S. government’s historical and contemporary separation of indigenous families88; the internment of Japanese-American  families  during  World  War  II89;  and  the  forced institutionalization, sterilization, and criminalization of people with disa-bilities.90 </w:t>
      </w:r>
      <w:r w:rsidRPr="00F77C1A">
        <w:rPr>
          <w:rStyle w:val="StyleUnderline"/>
        </w:rPr>
        <w:t xml:space="preserve">Mijente’s vision thus extends far beyond the mere abolition of an  agency.  Rather,  it  </w:t>
      </w:r>
      <w:r w:rsidRPr="00F77C1A">
        <w:rPr>
          <w:rStyle w:val="Emphasis"/>
        </w:rPr>
        <w:t>calls  for  a  fundamental  rethinking  of the  United States’s current approach to migration</w:t>
      </w:r>
      <w:r w:rsidRPr="00F77C1A">
        <w:rPr>
          <w:rStyle w:val="StyleUnderline"/>
        </w:rPr>
        <w:t>—an approach that relies on a racist criminal justice system to “divid[e] our communities between those labeled ‘deserving’ of humanitarian reform, and those who will be left in the system of immigration enforcement, detention, and incarceration.”</w:t>
      </w:r>
    </w:p>
    <w:p w14:paraId="1C79D079" w14:textId="77777777" w:rsidR="00452937" w:rsidRPr="00F77C1A" w:rsidRDefault="00452937" w:rsidP="00452937">
      <w:pPr>
        <w:rPr>
          <w:rStyle w:val="Emphasis"/>
        </w:rPr>
      </w:pPr>
      <w:r>
        <w:t xml:space="preserve">In short, </w:t>
      </w:r>
      <w:r w:rsidRPr="00F77C1A">
        <w:rPr>
          <w:rStyle w:val="Emphasis"/>
        </w:rPr>
        <w:t xml:space="preserve">while a literal reading of the call to abolish ICE renders that rallying cry meaningless, a proposal inspired by that rallying cry but grounded in a deeper understanding of the history out of which ICE was born is a call for profound change.  </w:t>
      </w:r>
    </w:p>
    <w:p w14:paraId="083F7698" w14:textId="77777777" w:rsidR="00452937" w:rsidRDefault="00452937" w:rsidP="00452937">
      <w:pPr>
        <w:pStyle w:val="Heading4"/>
      </w:pPr>
      <w:r>
        <w:t>Policy decision making is key to solve the way the criminal justice system handles immigration</w:t>
      </w:r>
    </w:p>
    <w:p w14:paraId="05B56762" w14:textId="77777777" w:rsidR="00452937" w:rsidRPr="001C5154"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10" w:history="1">
        <w:r w:rsidRPr="006A0644">
          <w:rPr>
            <w:rStyle w:val="Hyperlink"/>
          </w:rPr>
          <w:t>https://lawdigitalcommons.bc.edu/bclr/vol61/iss6/2/</w:t>
        </w:r>
      </w:hyperlink>
      <w:r>
        <w:t>, P.2028-2029 , accessed 7/9/20, EM)</w:t>
      </w:r>
    </w:p>
    <w:p w14:paraId="1B4BDCFE" w14:textId="77777777" w:rsidR="00452937" w:rsidRDefault="00452937" w:rsidP="00452937">
      <w:r>
        <w:t xml:space="preserve">Although immigration crime has been a central feature of the federal criminal system for decades, few questioned the propriety of these prosecutions. </w:t>
      </w:r>
      <w:r w:rsidRPr="001C5154">
        <w:rPr>
          <w:rStyle w:val="Emphasis"/>
        </w:rPr>
        <w:t>The current moment has unveiled problematic border prosecution practices and spurred intensive critique</w:t>
      </w:r>
      <w:r>
        <w:t xml:space="preserve">. </w:t>
      </w:r>
      <w:r w:rsidRPr="001C5154">
        <w:rPr>
          <w:rStyle w:val="StyleUnderline"/>
        </w:rPr>
        <w:t>Among Democrats, the discussion about border enforcement has shifted from a predictable one about the proper exercise of prosecutorial discretion to one that questions the appropriateness of criminalizing migration in the first place. Issues now being debated on the national stage concern the ways that these prosecutions threaten other core American values of due process, family unity, and racial justice</w:t>
      </w:r>
      <w:r>
        <w:t>.</w:t>
      </w:r>
    </w:p>
    <w:p w14:paraId="4869AD34" w14:textId="77777777" w:rsidR="00452937" w:rsidRDefault="00452937" w:rsidP="00452937">
      <w:r w:rsidRPr="001C5154">
        <w:rPr>
          <w:rStyle w:val="Emphasis"/>
        </w:rPr>
        <w:t>Repealing the laws that have allowed these prosecutions to proliferate is a powerful proposal</w:t>
      </w:r>
      <w:r w:rsidRPr="001C5154">
        <w:rPr>
          <w:rStyle w:val="StyleUnderline"/>
        </w:rPr>
        <w:t>—and one that this Article has argued also invites rethinking of the civil immigration law to ensure that a more just and equitable system is in fact achieved.</w:t>
      </w:r>
      <w:r>
        <w:t xml:space="preserve">  Immigration enforcement will no doubt remain a contested and evolving area of immigration policy, and the resolution of the pivotal de-bates mapped out in this Article remains uncertain. </w:t>
      </w:r>
      <w:r w:rsidRPr="001C5154">
        <w:rPr>
          <w:rStyle w:val="Emphasis"/>
        </w:rPr>
        <w:t>Decision making in Congress and courts, as well as in the minds of the public, will be central to how—indeed, whether—the criminal justice system will continue to manage migration.</w:t>
      </w:r>
      <w:r>
        <w:t xml:space="preserve"> </w:t>
      </w:r>
    </w:p>
    <w:p w14:paraId="19266ED2" w14:textId="77777777" w:rsidR="00452937" w:rsidRDefault="00452937" w:rsidP="00452937">
      <w:pPr>
        <w:pStyle w:val="Heading4"/>
      </w:pPr>
      <w:r>
        <w:t>The elimination of criminal penalties solves for racial discourse in immigration policy</w:t>
      </w:r>
    </w:p>
    <w:p w14:paraId="72763A57" w14:textId="77777777" w:rsidR="00452937" w:rsidRPr="003930C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11" w:history="1">
        <w:r w:rsidRPr="006A0644">
          <w:rPr>
            <w:rStyle w:val="Hyperlink"/>
          </w:rPr>
          <w:t>https://lawdigitalcommons.bc.edu/bclr/vol61/iss6/2/</w:t>
        </w:r>
      </w:hyperlink>
      <w:r>
        <w:t>, P.2011-2012, accessed 7/8/20, EM)</w:t>
      </w:r>
    </w:p>
    <w:p w14:paraId="3CA90375" w14:textId="77777777" w:rsidR="00452937" w:rsidRPr="001C5154" w:rsidRDefault="00452937" w:rsidP="00452937">
      <w:pPr>
        <w:rPr>
          <w:rStyle w:val="StyleUnderline"/>
        </w:rPr>
      </w:pPr>
      <w:r w:rsidRPr="005328DF">
        <w:rPr>
          <w:rStyle w:val="StyleUnderline"/>
        </w:rPr>
        <w:t>Professor Victor Romero goes a step further and advocates decriminalizing illegal entry and reentry.</w:t>
      </w:r>
      <w:r>
        <w:t xml:space="preserve">230 According to Romero, </w:t>
      </w:r>
      <w:r w:rsidRPr="005328DF">
        <w:rPr>
          <w:rStyle w:val="StyleUnderline"/>
        </w:rPr>
        <w:t>merely crossing the border should not be treated as a crime, even for repeat border crossers, because such crimes do not include an element of specific intent.231 An important cave-at to this rule is that Romero believes that an unauthorized border crosser could still “   be deemed a criminal” if she “engaged in an act aside from crossing the border that would constitute a crime</w:t>
      </w:r>
      <w:r>
        <w:t xml:space="preserve">.”232 For example, under Romero’s approach, </w:t>
      </w:r>
      <w:r w:rsidRPr="001C5154">
        <w:rPr>
          <w:rStyle w:val="StyleUnderline"/>
        </w:rPr>
        <w:t>someone crossing the border while bringing in illegal narcotics should still be prosecuted because the act of transporting narcotics across the border constitutes a separate crime</w:t>
      </w:r>
      <w:r>
        <w:t xml:space="preserve">. </w:t>
      </w:r>
      <w:r w:rsidRPr="001C5154">
        <w:rPr>
          <w:rStyle w:val="Emphasis"/>
        </w:rPr>
        <w:t>Eliminating criminal penalties for border crossing,</w:t>
      </w:r>
      <w:r w:rsidRPr="001C5154">
        <w:rPr>
          <w:rStyle w:val="StyleUnderline"/>
        </w:rPr>
        <w:t xml:space="preserve"> Romero contends, </w:t>
      </w:r>
      <w:r w:rsidRPr="001C5154">
        <w:rPr>
          <w:rStyle w:val="Emphasis"/>
        </w:rPr>
        <w:t>would help to “heal our racially-polarized discourse over immigration policy”</w:t>
      </w:r>
      <w:r w:rsidRPr="001C5154">
        <w:rPr>
          <w:rStyle w:val="StyleUnderline"/>
        </w:rPr>
        <w:t xml:space="preserve"> and “channel scarce resources” on more serious threats, such as “those who smuggle drugs and weapons across the border.”</w:t>
      </w:r>
    </w:p>
    <w:p w14:paraId="3AF6700D" w14:textId="77777777" w:rsidR="00452937" w:rsidRDefault="00452937" w:rsidP="00452937">
      <w:r>
        <w:t xml:space="preserve">Like Romero, Daniel Morales challenges the legitimacy of both illegal entry and reentry, but grounds his theory in core tenets of the criminal law and political  theory.234  For  Morales, illegal  entry  and  reentry—what he  calls “crimes of migration”—fall short of fulfilling the harm principle, a basic requirement for the criminal law.235 Because deportation ought to extinguish the state’s punitive interest, Morales argues, “incarceration on top of deportation is necessarily excessive . . .   [and] there is simply nothing left for incarceration to vindicate.”236 For this and other reasons, Morales concludes that </w:t>
      </w:r>
      <w:r w:rsidRPr="001C5154">
        <w:rPr>
          <w:rStyle w:val="StyleUnderline"/>
        </w:rPr>
        <w:t>crimes of migration must not continue because they “are an illegitimate use of the criminal power.”237 Decriminalization would also, Morales points out, remove the “aura of moral legitimacy” that illegal entry gives to the idea that migration is “harmful or wrong.”</w:t>
      </w:r>
    </w:p>
    <w:p w14:paraId="1B3586AE" w14:textId="77777777" w:rsidR="00452937" w:rsidRDefault="00452937" w:rsidP="00452937">
      <w:pPr>
        <w:pStyle w:val="Heading4"/>
      </w:pPr>
      <w:r w:rsidRPr="00B7500C">
        <w:t>I</w:t>
      </w:r>
      <w:r>
        <w:t>CE is rotted to its core – intimidation tactics, aggressive policing, and the proliferation of false information all make reform impossible – only abolition can solve</w:t>
      </w:r>
    </w:p>
    <w:p w14:paraId="6F7C8086" w14:textId="77777777" w:rsidR="00452937" w:rsidRDefault="00452937" w:rsidP="00452937">
      <w:r w:rsidRPr="00596F85">
        <w:rPr>
          <w:rStyle w:val="Style13ptBold"/>
        </w:rPr>
        <w:t>Hong, Boston College Law School Professor, 19</w:t>
      </w:r>
      <w:r>
        <w:t xml:space="preserve"> (Kari, 1/1/2019, NYU Review of Law &amp; Social Change, “10 Reasons Why Congress Should Defund ICE’s Deportation Force,” </w:t>
      </w:r>
      <w:hyperlink r:id="rId12" w:history="1">
        <w:r w:rsidRPr="00CA54B7">
          <w:rPr>
            <w:rStyle w:val="Hyperlink"/>
          </w:rPr>
          <w:t>https://socialchangenyu.com/harbinger/10-reasons-why-congress-should-defund-ices-deportation-force/</w:t>
        </w:r>
      </w:hyperlink>
      <w:r>
        <w:t>, Accessed 7/8/2020, MM)</w:t>
      </w:r>
    </w:p>
    <w:p w14:paraId="165B812E" w14:textId="77777777" w:rsidR="00452937" w:rsidRPr="00C15B5E" w:rsidRDefault="00452937" w:rsidP="00452937">
      <w:pPr>
        <w:rPr>
          <w:rStyle w:val="StyleUnderline"/>
        </w:rPr>
      </w:pPr>
      <w:r>
        <w:t xml:space="preserve">Since its inception in 2002, </w:t>
      </w:r>
      <w:r w:rsidRPr="00C15B5E">
        <w:rPr>
          <w:rStyle w:val="StyleUnderline"/>
        </w:rPr>
        <w:t xml:space="preserve">ICE has been repeatedly caught making mistakes, lying to the public, </w:t>
      </w:r>
      <w:r w:rsidRPr="00C15B5E">
        <w:rPr>
          <w:rStyle w:val="Emphasis"/>
        </w:rPr>
        <w:t>acting outside its legal authority, acting overzealously, causing preventable deaths, targeting law-abiding community members, and making decisions tainted by racism</w:t>
      </w:r>
      <w:r>
        <w:t xml:space="preserve">.70 </w:t>
      </w:r>
      <w:r w:rsidRPr="00C15B5E">
        <w:rPr>
          <w:rStyle w:val="StyleUnderline"/>
        </w:rPr>
        <w:t>The Obama administration was unable to rein in and reform the internal culture of ICE that aggressively</w:t>
      </w:r>
      <w:r>
        <w:t>—</w:t>
      </w:r>
      <w:r w:rsidRPr="00C15B5E">
        <w:rPr>
          <w:rStyle w:val="StyleUnderline"/>
        </w:rPr>
        <w:t>and</w:t>
      </w:r>
      <w:r>
        <w:t xml:space="preserve"> at times </w:t>
      </w:r>
      <w:r w:rsidRPr="00C15B5E">
        <w:rPr>
          <w:rStyle w:val="StyleUnderline"/>
        </w:rPr>
        <w:t>unlawfully— abused discretion, norms, and immigrants themselves</w:t>
      </w:r>
      <w:r>
        <w:t xml:space="preserve">. 71 As a result, it stands to reason that </w:t>
      </w:r>
      <w:r w:rsidRPr="00C15B5E">
        <w:rPr>
          <w:rStyle w:val="StyleUnderline"/>
        </w:rPr>
        <w:t>the problems with ICE and the ERO deportation force will not end when the Trump Administration is over.</w:t>
      </w:r>
    </w:p>
    <w:p w14:paraId="4F7775C9" w14:textId="77777777" w:rsidR="00452937" w:rsidRDefault="00452937" w:rsidP="00452937">
      <w:r w:rsidRPr="00C15B5E">
        <w:rPr>
          <w:rStyle w:val="StyleUnderline"/>
        </w:rPr>
        <w:t>Regardless of who has held the presidency, ICE officials have publicly engaged in political activity advocating more aggressive enforcement actions against non-citizens</w:t>
      </w:r>
      <w:r>
        <w:t xml:space="preserve">. In 2012, ICE officers sued President Obama, asserting in part that the DACA program and the Obama administration’s policy to exercise discretion in deportation were illegal (neither claim was vindicated).72 </w:t>
      </w:r>
      <w:r w:rsidRPr="00C15B5E">
        <w:rPr>
          <w:rStyle w:val="StyleUnderline"/>
        </w:rPr>
        <w:t>In</w:t>
      </w:r>
      <w:r>
        <w:t xml:space="preserve"> the </w:t>
      </w:r>
      <w:r w:rsidRPr="00C15B5E">
        <w:rPr>
          <w:rStyle w:val="StyleUnderline"/>
        </w:rPr>
        <w:t>2016</w:t>
      </w:r>
      <w:r>
        <w:t xml:space="preserve"> presidential election, </w:t>
      </w:r>
      <w:r w:rsidRPr="00C15B5E">
        <w:rPr>
          <w:rStyle w:val="StyleUnderline"/>
        </w:rPr>
        <w:t>the union representing ICE officers endorsed Donald Trump</w:t>
      </w:r>
      <w:r>
        <w:t xml:space="preserve">.73 Going one step further, </w:t>
      </w:r>
      <w:r w:rsidRPr="00C15B5E">
        <w:rPr>
          <w:rStyle w:val="StyleUnderline"/>
        </w:rPr>
        <w:t>some ICE agents created a website</w:t>
      </w:r>
      <w:r>
        <w:t xml:space="preserve"> to communicate directly to the American people.74 </w:t>
      </w:r>
      <w:r w:rsidRPr="00C15B5E">
        <w:rPr>
          <w:rStyle w:val="StyleUnderline"/>
        </w:rPr>
        <w:t>The content chosen included nativist propaganda from Breitbart.com and articles critical of President Trump’s failure to end all “illegal immigration</w:t>
      </w:r>
      <w:r>
        <w:t>.”75 It would be unimaginable for a group of career officers at the State Department to tell the American people who they should vote for and against while selectively highlighting and omitting facts to further an internal political agenda; yet, this is exactly what ICE agents did in support of Donald Trump.</w:t>
      </w:r>
    </w:p>
    <w:p w14:paraId="34EE8313" w14:textId="77777777" w:rsidR="00452937" w:rsidRDefault="00452937" w:rsidP="00452937">
      <w:r>
        <w:t xml:space="preserve">In addition, </w:t>
      </w:r>
      <w:r w:rsidRPr="00C15B5E">
        <w:rPr>
          <w:rStyle w:val="StyleUnderline"/>
        </w:rPr>
        <w:t>ICE has lied to the public and even federal judges about its true mandate and actual accomplishments</w:t>
      </w:r>
      <w:r>
        <w:t xml:space="preserve">. </w:t>
      </w:r>
      <w:r w:rsidRPr="00C15B5E">
        <w:rPr>
          <w:rStyle w:val="StyleUnderline"/>
        </w:rPr>
        <w:t>In March 2018, an ICE spokesperson resigned after refusing to follow his superiors’ instructions to falsely report that the agency had arrested 800 “dangerous people” when it had done no such thing</w:t>
      </w:r>
      <w:r>
        <w:t xml:space="preserve">.76 </w:t>
      </w:r>
      <w:r w:rsidRPr="00C15B5E">
        <w:rPr>
          <w:rStyle w:val="StyleUnderline"/>
        </w:rPr>
        <w:t>ICE responded by sending agents to interrupt his television interview, an act the former official described as an “intimidation technique.”</w:t>
      </w:r>
      <w:r>
        <w:t>77 Additionally, in November 2018, a federal judge released 120 Iraqi nationals and indicated that he would sanction ICE attorneys who gave the court “demonstrably false” information about the conditions they would face if deported.78</w:t>
      </w:r>
    </w:p>
    <w:p w14:paraId="3D274EB0" w14:textId="77777777" w:rsidR="00452937" w:rsidRDefault="00452937" w:rsidP="00452937">
      <w:pPr>
        <w:rPr>
          <w:rStyle w:val="Emphasis"/>
        </w:rPr>
      </w:pPr>
      <w:r w:rsidRPr="00C15B5E">
        <w:rPr>
          <w:rStyle w:val="StyleUnderline"/>
        </w:rPr>
        <w:t>The intimidation tactics and lies speak to an agency infected with a culture that eschews good governance</w:t>
      </w:r>
      <w:r>
        <w:t xml:space="preserve">. The military, by contrast, subjects its officers and members to court-martials if they obey an unlawful order. The military has a code of honor and discipline to incentivize courage and integrity. ICE seems to revel in the contrary. </w:t>
      </w:r>
      <w:r w:rsidRPr="00C15B5E">
        <w:rPr>
          <w:rStyle w:val="Emphasis"/>
        </w:rPr>
        <w:t>Congress cannot reform what is rotten, but Congress can end the rot by defunding it.</w:t>
      </w:r>
    </w:p>
    <w:p w14:paraId="28028729" w14:textId="77777777" w:rsidR="00452937" w:rsidRDefault="00452937" w:rsidP="00452937">
      <w:pPr>
        <w:pStyle w:val="Heading2"/>
      </w:pPr>
      <w:r w:rsidRPr="00A94DED">
        <w:t>1AC – Critical Planless</w:t>
      </w:r>
    </w:p>
    <w:p w14:paraId="040805D7" w14:textId="77777777" w:rsidR="00452937" w:rsidRPr="00B669D4" w:rsidRDefault="00452937" w:rsidP="00452937"/>
    <w:p w14:paraId="42D4C9B2" w14:textId="77777777" w:rsidR="00452937" w:rsidRDefault="00452937" w:rsidP="00452937">
      <w:pPr>
        <w:pStyle w:val="Heading4"/>
      </w:pPr>
      <w:r>
        <w:t>A border, like race, is a cruel fiction</w:t>
      </w:r>
    </w:p>
    <w:p w14:paraId="784A7B2A" w14:textId="77777777" w:rsidR="00452937" w:rsidRDefault="00452937" w:rsidP="00452937">
      <w:pPr>
        <w:pStyle w:val="Heading4"/>
      </w:pPr>
      <w:r>
        <w:t>Maintained by constant policing, violence</w:t>
      </w:r>
    </w:p>
    <w:p w14:paraId="5C6401BA" w14:textId="77777777" w:rsidR="00452937" w:rsidRDefault="00452937" w:rsidP="00452937">
      <w:pPr>
        <w:pStyle w:val="Heading4"/>
      </w:pPr>
      <w:r>
        <w:t>Always threatening a new map.*</w:t>
      </w:r>
    </w:p>
    <w:p w14:paraId="03A32600" w14:textId="77777777" w:rsidR="00452937" w:rsidRPr="00B669D4" w:rsidRDefault="00452937" w:rsidP="00452937">
      <w:r>
        <w:t>*Wendy Trevino, Cruel Fiction (CA: Commune Editions), 90.</w:t>
      </w:r>
    </w:p>
    <w:p w14:paraId="24F570EB" w14:textId="77777777" w:rsidR="00452937" w:rsidRPr="00B669D4" w:rsidRDefault="00452937" w:rsidP="00452937"/>
    <w:p w14:paraId="76F9B392" w14:textId="77777777" w:rsidR="00452937" w:rsidRDefault="00452937" w:rsidP="00452937">
      <w:pPr>
        <w:pStyle w:val="Heading4"/>
      </w:pPr>
      <w:r>
        <w:t>The state feeds upon immigrants through a process of dehumanizing and criminalization, a process carried out by an institutional triangle of legislatives, executive enforcers, and prisons, whose desire to perform such functions is rooted in settler colonialism and systems of capital deeply ingrained within the prison system</w:t>
      </w:r>
    </w:p>
    <w:p w14:paraId="646ADDD3" w14:textId="77777777" w:rsidR="00452937" w:rsidRPr="00A735D1" w:rsidRDefault="00452937" w:rsidP="00452937">
      <w:r w:rsidRPr="007271F8">
        <w:rPr>
          <w:rStyle w:val="Style13ptBold"/>
        </w:rPr>
        <w:t xml:space="preserve">Hernandez, Harvard Law J.D. Candidate, </w:t>
      </w:r>
      <w:r>
        <w:rPr>
          <w:rStyle w:val="Style13ptBold"/>
        </w:rPr>
        <w:t>19</w:t>
      </w:r>
      <w:r>
        <w:t xml:space="preserve"> (Felipe, Harvard Latinx Law Review, “Not A Matter of If, But ‘When’: Expanding the Immigration Caging Machine Regardless of Nielsen,” </w:t>
      </w:r>
      <w:hyperlink r:id="rId13" w:history="1">
        <w:r w:rsidRPr="00CA54B7">
          <w:rPr>
            <w:rStyle w:val="Hyperlink"/>
          </w:rPr>
          <w:t>https://harvardllr.com/2020/05/not-a-matter-of-if-but-when-expanding-the-immigration-caging-machine-regardless-of-nielsen-winner-of-the-2019-irving-oberman-memorial-prize-law-and-social-change/</w:t>
        </w:r>
      </w:hyperlink>
      <w:r>
        <w:t>, accessed 7/8/2020, MM)</w:t>
      </w:r>
    </w:p>
    <w:p w14:paraId="72CCD62B" w14:textId="77777777" w:rsidR="00452937" w:rsidRPr="00931500" w:rsidRDefault="00452937" w:rsidP="00452937">
      <w:pPr>
        <w:rPr>
          <w:rStyle w:val="Emphasis"/>
        </w:rPr>
      </w:pPr>
      <w:r w:rsidRPr="00931500">
        <w:rPr>
          <w:rStyle w:val="StyleUnderline"/>
        </w:rPr>
        <w:t>During the Trump Administration the immigrant community has been subject to</w:t>
      </w:r>
      <w:r>
        <w:t xml:space="preserve"> seemingly </w:t>
      </w:r>
      <w:r w:rsidRPr="00931500">
        <w:rPr>
          <w:rStyle w:val="StyleUnderline"/>
        </w:rPr>
        <w:t xml:space="preserve">endless arrests, detentions, and abuses by </w:t>
      </w:r>
      <w:r>
        <w:t>Immigration and Customs Enforcement (</w:t>
      </w:r>
      <w:r w:rsidRPr="00931500">
        <w:rPr>
          <w:rStyle w:val="StyleUnderline"/>
        </w:rPr>
        <w:t>ICE</w:t>
      </w:r>
      <w:r>
        <w:t xml:space="preserve">) </w:t>
      </w:r>
      <w:r w:rsidRPr="00931500">
        <w:rPr>
          <w:rStyle w:val="StyleUnderline"/>
        </w:rPr>
        <w:t>during daily activities that were once deemed safe spaces</w:t>
      </w:r>
      <w:r>
        <w:t xml:space="preserve">.1 </w:t>
      </w:r>
      <w:r w:rsidRPr="00931500">
        <w:rPr>
          <w:rStyle w:val="StyleUnderline"/>
        </w:rPr>
        <w:t>These stories</w:t>
      </w:r>
      <w:r>
        <w:t xml:space="preserve"> rightly </w:t>
      </w:r>
      <w:r w:rsidRPr="00931500">
        <w:rPr>
          <w:rStyle w:val="StyleUnderline"/>
        </w:rPr>
        <w:t>provoke</w:t>
      </w:r>
      <w:r>
        <w:t xml:space="preserve"> outcries of injustice from the public, </w:t>
      </w:r>
      <w:r w:rsidRPr="00931500">
        <w:rPr>
          <w:rStyle w:val="StyleUnderline"/>
        </w:rPr>
        <w:t>rallying calls to #AbolishICE2, and rhetorical promises of comprehensive immigration reform from political elites</w:t>
      </w:r>
      <w:r>
        <w:t xml:space="preserve">. </w:t>
      </w:r>
      <w:r w:rsidRPr="00931500">
        <w:rPr>
          <w:rStyle w:val="StyleUnderline"/>
        </w:rPr>
        <w:t>To those in directly impacted communities, the reality is that the deportation machine is constantly expanding and feeding-on more black, brown, Asian, and native bodies each day</w:t>
      </w:r>
      <w:r>
        <w:t xml:space="preserve">. </w:t>
      </w:r>
      <w:r w:rsidRPr="00931500">
        <w:rPr>
          <w:rStyle w:val="StyleUnderline"/>
        </w:rPr>
        <w:t>This includes people who have been branded as criminals, due to a charge or conviction, and who live in constant fear that they will be caged3 in las hieleras</w:t>
      </w:r>
      <w:r>
        <w:t xml:space="preserve"> (“the freezers”) without bail.4 </w:t>
      </w:r>
      <w:r w:rsidRPr="00931500">
        <w:rPr>
          <w:rStyle w:val="StyleUnderline"/>
        </w:rPr>
        <w:t>These individuals are castigated as “criminals, rapist, drug dealers, and terrorists” who pose the greatest threat to the country and, thus, deserve to be caged</w:t>
      </w:r>
      <w:r>
        <w:t xml:space="preserve">.5 Despite the fact that </w:t>
      </w:r>
      <w:r w:rsidRPr="00931500">
        <w:rPr>
          <w:rStyle w:val="StyleUnderline"/>
        </w:rPr>
        <w:t>such political fear mongering</w:t>
      </w:r>
      <w:r>
        <w:t xml:space="preserve"> has been found to be false, it </w:t>
      </w:r>
      <w:r w:rsidRPr="00931500">
        <w:rPr>
          <w:rStyle w:val="StyleUnderline"/>
        </w:rPr>
        <w:t>is persuasive in convincing the public that the mythical “criminal alien” is inherently violent and unworthy of redemption</w:t>
      </w:r>
      <w:r>
        <w:t xml:space="preserve">.6 Legal scholars have recognized that </w:t>
      </w:r>
      <w:r w:rsidRPr="00931500">
        <w:rPr>
          <w:rStyle w:val="StyleUnderline"/>
        </w:rPr>
        <w:t>an expanding deportation machine requires more and more people to be branded as “criminal aliens” to sustain its growth</w:t>
      </w:r>
      <w:r>
        <w:t xml:space="preserve">, </w:t>
      </w:r>
      <w:r w:rsidRPr="00931500">
        <w:rPr>
          <w:rStyle w:val="StyleUnderline"/>
        </w:rPr>
        <w:t>largely driven by corporate shareholders</w:t>
      </w:r>
      <w:r>
        <w:t xml:space="preserve"> invested in prisons. In all, </w:t>
      </w:r>
      <w:r w:rsidRPr="00931500">
        <w:rPr>
          <w:rStyle w:val="Emphasis"/>
        </w:rPr>
        <w:t>this results in funneling more poor communities of color, overwhelming Latinx and disproportionately black, in a system that is procedurally and substantively racist, dehumanizing, and xenophobic.7</w:t>
      </w:r>
    </w:p>
    <w:p w14:paraId="37412CC1" w14:textId="77777777" w:rsidR="00452937" w:rsidRDefault="00452937" w:rsidP="00452937">
      <w:r>
        <w:t xml:space="preserve">In 2015, an estimated 820,000 (7.45%) of the approximately 11 million people living in the country without documentation had some type of criminal conviction.8 Today, approximately 66% of undocumented people arrested by ICE are those convicted of a crime, followed by 21% with only pending criminal charges.9 The most common pending and convicted criminal offenses are DUIs (16% of the total), possession/selling of “dangerous drugs,” traffic violations, and obstruction of justice.10 ICE also arrests anyone who has committed acts which could constitute a chargeable offense or have abused any program related to public benefits.11 In all, </w:t>
      </w:r>
      <w:r w:rsidRPr="00931500">
        <w:rPr>
          <w:rStyle w:val="StyleUnderline"/>
        </w:rPr>
        <w:t>notwithstanding the need to question why the state is able to designate someone as “criminal” and “public risk”, about 85% of people in immigration prisons are designated by ICE as non-violent or low-level offenders meaning they do not pose a substantial violent risk to society</w:t>
      </w:r>
      <w:r>
        <w:t>.</w:t>
      </w:r>
    </w:p>
    <w:p w14:paraId="5A5EA8C6" w14:textId="77777777" w:rsidR="00452937" w:rsidRDefault="00452937" w:rsidP="00452937">
      <w:r>
        <w:t xml:space="preserve">The widening </w:t>
      </w:r>
      <w:r w:rsidRPr="00931500">
        <w:rPr>
          <w:rStyle w:val="StyleUnderline"/>
        </w:rPr>
        <w:t>criminalization of immigrants is due to the immigration system wholly adopting the institutional arrangement, politics, and processes of the criminal legal system</w:t>
      </w:r>
      <w:r>
        <w:t xml:space="preserve">.12 Hence, </w:t>
      </w:r>
      <w:r w:rsidRPr="00931500">
        <w:rPr>
          <w:rStyle w:val="StyleUnderline"/>
        </w:rPr>
        <w:t>the crimmigration machine is made up of a similar sophisticated institutional triangle (legislators, executive enforcers, and prisons) which works to cage as many immigrants as possible</w:t>
      </w:r>
      <w:r>
        <w:t xml:space="preserve">. </w:t>
      </w:r>
      <w:r w:rsidRPr="00931500">
        <w:rPr>
          <w:rStyle w:val="StyleUnderline"/>
        </w:rPr>
        <w:t xml:space="preserve">The cycle begins with legislators who widen the net of criminal liabilities to increase police and prosecutorial powers to fed more and more people, particularly from low-income communities of </w:t>
      </w:r>
      <w:r w:rsidRPr="00326A3F">
        <w:rPr>
          <w:rStyle w:val="StyleUnderline"/>
        </w:rPr>
        <w:t>color, into the criminal legal system</w:t>
      </w:r>
      <w:r>
        <w:t xml:space="preserve">.13 </w:t>
      </w:r>
      <w:r w:rsidRPr="00326A3F">
        <w:rPr>
          <w:rStyle w:val="StyleUnderline"/>
        </w:rPr>
        <w:t>As more undocumented people are incarcerated, the for-profit prison industry, elected officials, and social elites reap massive profits and push for more tough-on-immigration policie</w:t>
      </w:r>
      <w:r>
        <w:t>s (i.e. widening criminal liabilities that trigger mandatory detention and deportation). Accordingly, a toughon-immigration toxic cycle emerges.14 Given this infrastructure</w:t>
      </w:r>
      <w:r w:rsidRPr="00326A3F">
        <w:rPr>
          <w:rStyle w:val="StyleUnderline"/>
        </w:rPr>
        <w:t>, it is</w:t>
      </w:r>
      <w:r>
        <w:t xml:space="preserve"> unfortunately </w:t>
      </w:r>
      <w:r w:rsidRPr="00326A3F">
        <w:rPr>
          <w:rStyle w:val="StyleUnderline"/>
        </w:rPr>
        <w:t>no surprise that the U</w:t>
      </w:r>
      <w:r>
        <w:t xml:space="preserve">nited </w:t>
      </w:r>
      <w:r w:rsidRPr="00326A3F">
        <w:rPr>
          <w:rStyle w:val="StyleUnderline"/>
        </w:rPr>
        <w:t>S</w:t>
      </w:r>
      <w:r>
        <w:t xml:space="preserve">tates </w:t>
      </w:r>
      <w:r w:rsidRPr="00326A3F">
        <w:rPr>
          <w:rStyle w:val="StyleUnderline"/>
        </w:rPr>
        <w:t>has</w:t>
      </w:r>
      <w:r>
        <w:t xml:space="preserve"> the fastest growing and largest immigration prisons, including </w:t>
      </w:r>
      <w:r w:rsidRPr="00326A3F">
        <w:rPr>
          <w:rStyle w:val="StyleUnderline"/>
        </w:rPr>
        <w:t>the largest number of for-profit immigration prisons in the world which cage 75% of the immigrants in prison</w:t>
      </w:r>
      <w:r>
        <w:t>.15</w:t>
      </w:r>
    </w:p>
    <w:p w14:paraId="7C7DAAC3" w14:textId="77777777" w:rsidR="00452937" w:rsidRDefault="00452937" w:rsidP="00452937">
      <w:r>
        <w:t>In Nielsen v. Preap (2018), the Supreme Court was asked whether, under 8 U.S.C Section 1226(c), a noncitizen released from criminal custody can be subject to mandatory detention if, after they are released from criminal custody, DHS “does not immediately take the immigrant into custody.”16 The case involves two lawful permanent residents who after serving their criminal sentences returned to their communities and, years later, immigration authorities detained them and denied them a bond hearing under Section 1226(c). The Government argued, and the Supreme Court agreed, that DHS is allowed to take the noncitizen into mandatory detention at any time after release from criminal custody. Conversely, Respondents, represented by the American Civil Liberties Union (ACLU), asked the Supreme Court to adopt the plain language holding from the U.S. Court of Appeals for the Ninth Circuit which held that DHS must take people into custody immediately “when [they are] released’ [within 24 hours] from criminal custody.”17 However, the Court rejected the Respondents’ argument and held that DHS can take the noncitizen into custody any time after they have been released from criminal custody, even decades after release. This decision means that long-time residents of the U.S could face indefinite detention without a bond hearing and further expand the sophisticated reach of the immigration caging machine.18</w:t>
      </w:r>
    </w:p>
    <w:p w14:paraId="7C0CFE30" w14:textId="77777777" w:rsidR="00452937" w:rsidRDefault="00452937" w:rsidP="00452937">
      <w:r w:rsidRPr="00326A3F">
        <w:rPr>
          <w:rStyle w:val="StyleUnderline"/>
        </w:rPr>
        <w:t>Much crimmigration</w:t>
      </w:r>
      <w:r w:rsidRPr="00326A3F">
        <w:t xml:space="preserve">19 </w:t>
      </w:r>
      <w:r w:rsidRPr="00326A3F">
        <w:rPr>
          <w:rStyle w:val="StyleUnderline"/>
        </w:rPr>
        <w:t>scholarship has examined how the crimmigration system functions</w:t>
      </w:r>
      <w:r>
        <w:t xml:space="preserve">,20 criminalizes immigrants21, and targets immigrants on the basis of their race, gender, and sexuality.22 Relatedly, </w:t>
      </w:r>
      <w:r w:rsidRPr="00326A3F">
        <w:rPr>
          <w:rStyle w:val="StyleUnderline"/>
        </w:rPr>
        <w:t>other scholarship has suggested reforms within the carceral system to afford basic due process</w:t>
      </w:r>
      <w:r>
        <w:t xml:space="preserve"> (e.g. right to counsel23) and equal protection24, expand alternatives to caging (e.g. ankle monitoring)25, implement holistic defense models26, create new conceptions of citizenship27, or better training and compliance of enforcement policies.28 </w:t>
      </w:r>
      <w:r w:rsidRPr="00326A3F">
        <w:rPr>
          <w:rStyle w:val="StyleUnderline"/>
        </w:rPr>
        <w:t>While both forms of scholarship have been critical in understanding the crimmigration system and in influencing reforms</w:t>
      </w:r>
      <w:r>
        <w:t xml:space="preserve">, as recently incorporated in DHS’s 2019 funding bill,29 </w:t>
      </w:r>
      <w:r w:rsidRPr="00326A3F">
        <w:rPr>
          <w:rStyle w:val="StyleUnderline"/>
        </w:rPr>
        <w:t>this scholarship has arguably also helped refine and bolster the crimmigration system’s sophisticated ability to marginalize noncitizen people</w:t>
      </w:r>
      <w:r>
        <w:t xml:space="preserve">. At its core, </w:t>
      </w:r>
      <w:r w:rsidRPr="00326A3F">
        <w:rPr>
          <w:rStyle w:val="StyleUnderline"/>
        </w:rPr>
        <w:t>reformist scholarship supports the underlying premise that the State’s practice of controlling the immigrant’s body, through mandatory caging, will always be part and parcel of deportation procedures.</w:t>
      </w:r>
      <w:r>
        <w:t>30</w:t>
      </w:r>
    </w:p>
    <w:p w14:paraId="19806150" w14:textId="77777777" w:rsidR="00452937" w:rsidRDefault="00452937" w:rsidP="00452937">
      <w:pPr>
        <w:rPr>
          <w:rStyle w:val="Emphasis"/>
        </w:rPr>
      </w:pPr>
      <w:r>
        <w:t xml:space="preserve">To date </w:t>
      </w:r>
      <w:r w:rsidRPr="00326A3F">
        <w:rPr>
          <w:rStyle w:val="StyleUnderline"/>
        </w:rPr>
        <w:t>there has been little legal scholarship</w:t>
      </w:r>
      <w:r>
        <w:t xml:space="preserve">, though plenty of community organizing, </w:t>
      </w:r>
      <w:r w:rsidRPr="00326A3F">
        <w:rPr>
          <w:rStyle w:val="StyleUnderline"/>
        </w:rPr>
        <w:t>which challenges the State’s moral and political right to criminalize, cage, and deport immigrants</w:t>
      </w:r>
      <w:r>
        <w:t xml:space="preserve">. </w:t>
      </w:r>
      <w:r w:rsidRPr="00326A3F">
        <w:rPr>
          <w:rStyle w:val="StyleUnderline"/>
        </w:rPr>
        <w:t>While abolitionism as a core tenant to securing a true democracy stems back centuries</w:t>
      </w:r>
      <w:r>
        <w:t>,</w:t>
      </w:r>
      <w:r w:rsidRPr="00326A3F">
        <w:rPr>
          <w:rStyle w:val="StyleUnderline"/>
        </w:rPr>
        <w:t>31 it was not until 2017 that a legal scholar argued for abolishing immigration prisons</w:t>
      </w:r>
      <w:r>
        <w:t xml:space="preserve">.32 This article adds to immigration prison abolition scholarship by arguing how </w:t>
      </w:r>
      <w:r w:rsidRPr="00326A3F">
        <w:rPr>
          <w:rStyle w:val="StyleUnderline"/>
        </w:rPr>
        <w:t>Nielsen— the premiere immigration detention case before the Supreme Court with two Trump appointed Justices— complicates the aims of immigration liberation because it will significantly expand the immigration caging machine</w:t>
      </w:r>
      <w:r>
        <w:t xml:space="preserve">. </w:t>
      </w:r>
      <w:r w:rsidRPr="00326A3F">
        <w:rPr>
          <w:rStyle w:val="StyleUnderline"/>
        </w:rPr>
        <w:t>This argument is based on the settler-colonial roots embedded in the institutional triangle of the immigration caging machine which is designed to criminalize, cage, and remove</w:t>
      </w:r>
      <w:r>
        <w:t xml:space="preserve"> (i.e. eliminate via physical removal from U.S. society) </w:t>
      </w:r>
      <w:r w:rsidRPr="00326A3F">
        <w:rPr>
          <w:rStyle w:val="StyleUnderline"/>
        </w:rPr>
        <w:t>more bodies for profit</w:t>
      </w:r>
      <w:r>
        <w:t xml:space="preserve">. The institutional triangle is made up of three axes (legislators, executive enforcers, and prisons), and actors within each axis, who operate the immigration caging machine. </w:t>
      </w:r>
      <w:r w:rsidRPr="00326A3F">
        <w:rPr>
          <w:rStyle w:val="StyleUnderline"/>
        </w:rPr>
        <w:t>The political and financial incentives and actions of these actors contribute to the expansion and sophistication of the machine</w:t>
      </w:r>
      <w:r>
        <w:t xml:space="preserve"> (i.e. criminalizing more immigrants for caging and removal). </w:t>
      </w:r>
      <w:r w:rsidRPr="00326A3F">
        <w:rPr>
          <w:rStyle w:val="StyleUnderline"/>
        </w:rPr>
        <w:t>Each axis, as well as the interdependent relationship between actors within each axis, operate within its own set of complex incentives and actions but all contribute to expansion</w:t>
      </w:r>
      <w:r>
        <w:t xml:space="preserve">. Moreover, this argument is based on past and recent Congressional and Executive actions which have provided the resources for expansion. Most critically, </w:t>
      </w:r>
      <w:r w:rsidRPr="00326A3F">
        <w:rPr>
          <w:rStyle w:val="StyleUnderline"/>
        </w:rPr>
        <w:t>at each step of the expansion the Supreme Court has refused to check the legislator axis and rather has actively contributed to the machine’s growth</w:t>
      </w:r>
      <w:r>
        <w:t xml:space="preserve">. Accordingly, regardless of the decision in Nielsen, the Court will contribute to expansion by strengthening the institutional triangle in three ways. </w:t>
      </w:r>
      <w:r w:rsidRPr="00326A3F">
        <w:rPr>
          <w:rStyle w:val="StyleUnderline"/>
        </w:rPr>
        <w:t>First, the decision will further politically and legally entrench Congressional Plenary powers to designate which immigrants are “threats” or “criminal aliens” and use that political designation to require indefinite caging to guarantee removal</w:t>
      </w:r>
      <w:r>
        <w:t xml:space="preserve">. </w:t>
      </w:r>
      <w:r w:rsidRPr="00326A3F">
        <w:rPr>
          <w:rStyle w:val="StyleUnderline"/>
        </w:rPr>
        <w:t>Second, the decision will strengthen policing and prosecutorial powers and resources to capture and criminally charge more undocumented bodies for removal</w:t>
      </w:r>
      <w:r>
        <w:t xml:space="preserve">. </w:t>
      </w:r>
      <w:r w:rsidRPr="00326A3F">
        <w:rPr>
          <w:rStyle w:val="StyleUnderline"/>
        </w:rPr>
        <w:t>Third, as more immigrants are criminalized and subject to caging, public and private actors will be incentivized to bolster their investment for more immigration prisons, notably for-profit prisons</w:t>
      </w:r>
      <w:r>
        <w:t xml:space="preserve">. In doing so, this article seeks to show that </w:t>
      </w:r>
      <w:r w:rsidRPr="00326A3F">
        <w:rPr>
          <w:rStyle w:val="Emphasis"/>
        </w:rPr>
        <w:t>since the system is designed to expand its oppression against noncitizens, any reformist tactic through the Court will only limit immigrant liberation.</w:t>
      </w:r>
    </w:p>
    <w:p w14:paraId="6D2206DD" w14:textId="77777777" w:rsidR="00452937" w:rsidRDefault="00452937" w:rsidP="00452937"/>
    <w:p w14:paraId="4D6E2D18" w14:textId="77777777" w:rsidR="00452937" w:rsidRDefault="00452937" w:rsidP="00452937">
      <w:pPr>
        <w:pStyle w:val="Heading4"/>
      </w:pPr>
      <w:r>
        <w:t>ICE is the public face of the border regime, born of racist anti-immigrant politics ICE manages to turn all of society into a checkpoint, wherein bodies the state deems as legal are acceptable and other bodies are excluded from spaces of civil society. This violence is both direct and indirect through the maintenance of state institutions.</w:t>
      </w:r>
    </w:p>
    <w:p w14:paraId="16C4BF46" w14:textId="77777777" w:rsidR="00452937" w:rsidRDefault="00452937" w:rsidP="00452937">
      <w:pPr>
        <w:rPr>
          <w:rStyle w:val="Style13ptBold"/>
        </w:rPr>
      </w:pPr>
      <w:r>
        <w:rPr>
          <w:rStyle w:val="Style13ptBold"/>
        </w:rPr>
        <w:t>Jørgensen, U Copenhagen Modern Culture M.A. 19</w:t>
      </w:r>
    </w:p>
    <w:p w14:paraId="14EA93D5" w14:textId="77777777" w:rsidR="00452937" w:rsidRPr="00080408" w:rsidRDefault="00452937" w:rsidP="00452937">
      <w:pPr>
        <w:rPr>
          <w:rStyle w:val="Style13ptBold"/>
          <w:b w:val="0"/>
          <w:bCs w:val="0"/>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p. 54-55, http://sahjournal.com/index.php/sah/article/view/162/145</w:t>
      </w:r>
      <w:r w:rsidRPr="00080408">
        <w:rPr>
          <w:rStyle w:val="Style13ptBold"/>
          <w:b w:val="0"/>
          <w:bCs w:val="0"/>
          <w:sz w:val="24"/>
          <w:szCs w:val="24"/>
        </w:rPr>
        <w:t>accessed 7/6/20, zC)</w:t>
      </w:r>
    </w:p>
    <w:p w14:paraId="06361D16" w14:textId="77777777" w:rsidR="00452937" w:rsidRDefault="00452937" w:rsidP="00452937">
      <w:r>
        <w:t xml:space="preserve">New Violence </w:t>
      </w:r>
    </w:p>
    <w:p w14:paraId="65068C23" w14:textId="77777777" w:rsidR="00452937" w:rsidRPr="006F2CCE" w:rsidRDefault="00452937" w:rsidP="00452937">
      <w:r w:rsidRPr="00EF734E">
        <w:rPr>
          <w:rStyle w:val="StyleUnderline"/>
        </w:rPr>
        <w:t>The epitome and public face of the new border regime is</w:t>
      </w:r>
      <w:r>
        <w:t xml:space="preserve"> the border patrol unit Immigration and Customs Enforcement</w:t>
      </w:r>
      <w:r w:rsidRPr="007F7905">
        <w:rPr>
          <w:rStyle w:val="StyleUnderline"/>
        </w:rPr>
        <w:t xml:space="preserve"> (ICE). </w:t>
      </w:r>
      <w:r w:rsidRPr="006F2CCE">
        <w:t>ICE’s current structure was</w:t>
      </w:r>
      <w:r w:rsidRPr="00EF734E">
        <w:rPr>
          <w:rStyle w:val="StyleUnderline"/>
        </w:rPr>
        <w:t xml:space="preserve"> constructed after 9/11 by the Bush-led government as a result of counter-terrorism politics. </w:t>
      </w:r>
      <w:r w:rsidRPr="006F2CCE">
        <w:t>The former customs and immigration units led by the Justice Department and Treasury Department were rearranged under the Department of Homeland Security</w:t>
      </w:r>
      <w:r w:rsidRPr="00EF734E">
        <w:rPr>
          <w:rStyle w:val="StyleUnderline"/>
        </w:rPr>
        <w:t>, effectively granting border and customs agents legal rights to act with a new authority.</w:t>
      </w:r>
      <w:r>
        <w:t xml:space="preserve"> The new authority was met with new goals for the agencies: a 100% removal of removable aliens.14 The </w:t>
      </w:r>
      <w:r w:rsidRPr="006F2CCE">
        <w:rPr>
          <w:rStyle w:val="StyleUnderline"/>
        </w:rPr>
        <w:t>detainment of young kids in camps is the well-known consequence</w:t>
      </w:r>
      <w:r>
        <w:t xml:space="preserve"> of the powers of ICE, </w:t>
      </w:r>
      <w:r w:rsidRPr="006F2CCE">
        <w:rPr>
          <w:rStyle w:val="StyleUnderline"/>
        </w:rPr>
        <w:t>but just one of them</w:t>
      </w:r>
      <w:r>
        <w:t xml:space="preserve">.15 </w:t>
      </w:r>
      <w:r w:rsidRPr="006F2CCE">
        <w:rPr>
          <w:rStyle w:val="StyleUnderline"/>
        </w:rPr>
        <w:t>Another</w:t>
      </w:r>
      <w:r>
        <w:t xml:space="preserve"> example </w:t>
      </w:r>
      <w:r w:rsidRPr="006F2CCE">
        <w:rPr>
          <w:rStyle w:val="StyleUnderline"/>
        </w:rPr>
        <w:t>is the</w:t>
      </w:r>
      <w:r>
        <w:t xml:space="preserve"> ICE </w:t>
      </w:r>
      <w:r w:rsidRPr="006F2CCE">
        <w:rPr>
          <w:rStyle w:val="StyleUnderline"/>
        </w:rPr>
        <w:t>agents’ recurring destruction of water posts</w:t>
      </w:r>
      <w:r>
        <w:t xml:space="preserve"> set up by activists in the vast desert areas that migrants and refugees have to cross to enter the US—thereby </w:t>
      </w:r>
      <w:r w:rsidRPr="006F2CCE">
        <w:rPr>
          <w:rStyle w:val="StyleUnderline"/>
        </w:rPr>
        <w:t>directly endangering migrants</w:t>
      </w:r>
      <w:r>
        <w:t xml:space="preserve"> coming to the border.16 Yet </w:t>
      </w:r>
      <w:r w:rsidRPr="007F3548">
        <w:rPr>
          <w:rStyle w:val="StyleUnderline"/>
        </w:rPr>
        <w:t xml:space="preserve">another </w:t>
      </w:r>
      <w:r w:rsidRPr="006F2CCE">
        <w:t>example</w:t>
      </w:r>
      <w:r w:rsidRPr="007F3548">
        <w:rPr>
          <w:rStyle w:val="StyleUnderline"/>
        </w:rPr>
        <w:t xml:space="preserve"> is the agency’s authority to question </w:t>
      </w:r>
      <w:r w:rsidRPr="006F2CCE">
        <w:t>suspects about their citizenship, hence</w:t>
      </w:r>
      <w:r w:rsidRPr="007F3548">
        <w:rPr>
          <w:rStyle w:val="StyleUnderline"/>
        </w:rPr>
        <w:t xml:space="preserve"> ‘turning all of society into a check point’.</w:t>
      </w:r>
      <w:r>
        <w:t xml:space="preserve">17 </w:t>
      </w:r>
      <w:r w:rsidRPr="007F3548">
        <w:rPr>
          <w:rStyle w:val="StyleUnderline"/>
        </w:rPr>
        <w:t>A</w:t>
      </w:r>
      <w:r w:rsidRPr="006F2CCE">
        <w:t xml:space="preserve">ll this has led to an increase in migration deaths at the US-Mexico border in 2017 (though some of the deaths were due to harsh weather conditions).18 The ICE-led border patrolling is the result of many years of US border policies. However, </w:t>
      </w:r>
      <w:r w:rsidRPr="007F3548">
        <w:rPr>
          <w:rStyle w:val="StyleUnderline"/>
        </w:rPr>
        <w:t xml:space="preserve">border politics has been more visible under Trump. ICE is just the face of the structural violence and stigmatisation that have been at the core of US politics </w:t>
      </w:r>
      <w:r w:rsidRPr="006F2CCE">
        <w:t>since the early 90’s, when the first border enforcements were made in order to push migrants to use dangerous crossings through water streams or long desert walks.19</w:t>
      </w:r>
    </w:p>
    <w:p w14:paraId="473B0EEE" w14:textId="77777777" w:rsidR="00452937" w:rsidRDefault="00452937" w:rsidP="00452937">
      <w:r w:rsidRPr="007F3548">
        <w:rPr>
          <w:rStyle w:val="StyleUnderline"/>
        </w:rPr>
        <w:t>Border control’s violence is complex and played out on many levels—it acts both directly and indirectly</w:t>
      </w:r>
      <w:r>
        <w:t xml:space="preserve">, as Jones puts it.20 For example, it </w:t>
      </w:r>
      <w:r w:rsidRPr="006F2CCE">
        <w:t>works by leading migrants through dangerous trails, putting them in no-man’s land where they get reduced to their ‘bare life’</w:t>
      </w:r>
      <w:r>
        <w:t>,21 as the anthropologist Jason De León attests in his field studies of missing people in the Sonora Desert:</w:t>
      </w:r>
    </w:p>
    <w:p w14:paraId="3FB88FBC" w14:textId="77777777" w:rsidR="00452937" w:rsidRDefault="00452937" w:rsidP="00452937">
      <w:pPr>
        <w:ind w:left="720"/>
      </w:pPr>
      <w:r>
        <w:t xml:space="preserve">Roxanne Doty has pointed out that the </w:t>
      </w:r>
      <w:r w:rsidRPr="007F3548">
        <w:rPr>
          <w:rStyle w:val="StyleUnderline"/>
        </w:rPr>
        <w:t xml:space="preserve">US-Mexico border forms an exemplary space of exception where those seeking to enter the country </w:t>
      </w:r>
      <w:r w:rsidRPr="006F2CCE">
        <w:t>without permission</w:t>
      </w:r>
      <w:r w:rsidRPr="007F3548">
        <w:rPr>
          <w:rStyle w:val="StyleUnderline"/>
        </w:rPr>
        <w:t xml:space="preserve"> are often reduced to bare life—</w:t>
      </w:r>
      <w:r w:rsidRPr="006F2CCE">
        <w:t>individuals whose deaths are of little consequence</w:t>
      </w:r>
      <w:r w:rsidRPr="007F3548">
        <w:rPr>
          <w:rStyle w:val="StyleUnderline"/>
        </w:rPr>
        <w:t>—by border policies that do not recognize the rights of unauthorized migrants.</w:t>
      </w:r>
      <w:r>
        <w:t xml:space="preserve"> At the same time, these </w:t>
      </w:r>
      <w:r w:rsidRPr="007F3548">
        <w:rPr>
          <w:rStyle w:val="StyleUnderline"/>
        </w:rPr>
        <w:t>policies expose noncitizens to a state-crafted geopolitical terrain designed to deter their movement through suffering and death. The perception that the lives of border crossers are insignificant is reflected in both their treatment by federal immigration enforcement agencies and in the pervasive anti-immigrant discourse</w:t>
      </w:r>
      <w:r>
        <w:t xml:space="preserve"> [ . . . ] Contributing to this dehumanization is the fact that the Sonoran Desert is remote, sparsely populated, and largely out of the American public’s view.22</w:t>
      </w:r>
    </w:p>
    <w:p w14:paraId="266EFFE2" w14:textId="77777777" w:rsidR="00452937" w:rsidRDefault="00452937" w:rsidP="00452937">
      <w:r>
        <w:t xml:space="preserve">De León tries, in this quote, to theorise why people simply go missing in the Sonora Desert and only become important to society as skeletons. He speculates that the </w:t>
      </w:r>
      <w:r w:rsidRPr="007F3548">
        <w:rPr>
          <w:rStyle w:val="StyleUnderline"/>
        </w:rPr>
        <w:t xml:space="preserve">US Government has the legal right not to aid humans if they are not citizens. The consequences of not being a US citizen and therefore a so called ‘alien’ become very real when authorities are allowed to look the other way, both legally and by public opinion. </w:t>
      </w:r>
      <w:r w:rsidRPr="006F2CCE">
        <w:t xml:space="preserve">De León builds his analysis of the Sonoran Desert as a space of exception through Giorgio Agamben’s work on the state of exception as the key to understanding the modern state structure. </w:t>
      </w:r>
      <w:r>
        <w:t xml:space="preserve">Agamben’s analysis is built from a reading of the concentration camp as the state of exception par excellence, where humans have their rights removed and are reduced to bare life, and where it is therefore possible to kill them without ramifications.23 </w:t>
      </w:r>
      <w:r w:rsidRPr="007F3548">
        <w:rPr>
          <w:rStyle w:val="StyleUnderline"/>
        </w:rPr>
        <w:t>Reducing humans to their bare life puts the decision of life or death in the hand of power and therefore the handling of bare life becomes the ‘The fundamental biopolitical structure of modernity’</w:t>
      </w:r>
      <w:r>
        <w:t>.24</w:t>
      </w:r>
    </w:p>
    <w:p w14:paraId="0B5B39C0" w14:textId="77777777" w:rsidR="00452937" w:rsidRPr="007F3548" w:rsidRDefault="00452937" w:rsidP="00452937">
      <w:pPr>
        <w:rPr>
          <w:rStyle w:val="StyleUnderline"/>
        </w:rPr>
      </w:pPr>
      <w:r w:rsidRPr="007F3548">
        <w:rPr>
          <w:rStyle w:val="StyleUnderline"/>
        </w:rPr>
        <w:t>Using Agamben’s conceptual framework, De León wants to show how the current border politics pushes migrants into areas where life and death are in the hands of nature, and any death is just a result of reckless behavior from the migrant. This form of violence seems unfathomable and, in some ways, it is.</w:t>
      </w:r>
      <w:r>
        <w:t xml:space="preserve"> </w:t>
      </w:r>
      <w:r w:rsidRPr="000207E4">
        <w:rPr>
          <w:rStyle w:val="StyleUnderline"/>
        </w:rPr>
        <w:t>To get an understanding</w:t>
      </w:r>
      <w:r>
        <w:t xml:space="preserve"> of this violence </w:t>
      </w:r>
      <w:r w:rsidRPr="000207E4">
        <w:rPr>
          <w:rStyle w:val="StyleUnderline"/>
        </w:rPr>
        <w:t>it is</w:t>
      </w:r>
      <w:r w:rsidRPr="007F3548">
        <w:rPr>
          <w:rStyle w:val="StyleUnderline"/>
        </w:rPr>
        <w:t xml:space="preserve"> necessary to map out perceived need for border control.</w:t>
      </w:r>
    </w:p>
    <w:p w14:paraId="45C33A84" w14:textId="77777777" w:rsidR="00452937" w:rsidRDefault="00452937" w:rsidP="00452937">
      <w:r>
        <w:t>Brown seeks to map out some of the characteristics of modern state violence. I find it compelling to include her argument in relation to some of the broader structures behind the current closing of state borders. Brown writes:</w:t>
      </w:r>
    </w:p>
    <w:p w14:paraId="6DA8A388" w14:textId="77777777" w:rsidR="00452937" w:rsidRDefault="00452937" w:rsidP="00452937">
      <w:pPr>
        <w:ind w:left="720"/>
      </w:pPr>
      <w:r>
        <w:t xml:space="preserve">I argue that </w:t>
      </w:r>
      <w:r w:rsidRPr="007F3548">
        <w:rPr>
          <w:rStyle w:val="StyleUnderline"/>
        </w:rPr>
        <w:t xml:space="preserve">key characteristics of sovereignty are migrating from the nation-state to the unrelieved domination of capital and God-sanctioned political violence. </w:t>
      </w:r>
      <w:r w:rsidRPr="000207E4">
        <w:t>Neither capital nor God-sanctioned violence bows to another power;</w:t>
      </w:r>
      <w:r w:rsidRPr="007F3548">
        <w:rPr>
          <w:rStyle w:val="StyleUnderline"/>
        </w:rPr>
        <w:t xml:space="preserve"> both are indifferent to </w:t>
      </w:r>
      <w:r w:rsidRPr="000207E4">
        <w:t>and/or tacticalize</w:t>
      </w:r>
      <w:r w:rsidRPr="007F3548">
        <w:rPr>
          <w:rStyle w:val="StyleUnderline"/>
        </w:rPr>
        <w:t xml:space="preserve"> </w:t>
      </w:r>
      <w:r w:rsidRPr="000207E4">
        <w:t>domestic as well as international</w:t>
      </w:r>
      <w:r w:rsidRPr="007F3548">
        <w:rPr>
          <w:rStyle w:val="StyleUnderline"/>
        </w:rPr>
        <w:t xml:space="preserve"> law; </w:t>
      </w:r>
      <w:r w:rsidRPr="000207E4">
        <w:t>both</w:t>
      </w:r>
      <w:r w:rsidRPr="007F3548">
        <w:rPr>
          <w:rStyle w:val="StyleUnderline"/>
        </w:rPr>
        <w:t xml:space="preserve"> spurn </w:t>
      </w:r>
      <w:r w:rsidRPr="000207E4">
        <w:t>or supervene</w:t>
      </w:r>
      <w:r w:rsidRPr="007F3548">
        <w:rPr>
          <w:rStyle w:val="StyleUnderline"/>
        </w:rPr>
        <w:t xml:space="preserve"> juridical norms; </w:t>
      </w:r>
      <w:r w:rsidRPr="000207E4">
        <w:t>both</w:t>
      </w:r>
      <w:r w:rsidRPr="007F3548">
        <w:rPr>
          <w:rStyle w:val="StyleUnderline"/>
        </w:rPr>
        <w:t xml:space="preserve"> recuperate the promise of sovereignty</w:t>
      </w:r>
      <w:r>
        <w:t>: E pluribus unum [Out of many, one].25</w:t>
      </w:r>
    </w:p>
    <w:p w14:paraId="7996807A" w14:textId="77777777" w:rsidR="00452937" w:rsidRPr="007F3548" w:rsidRDefault="00452937" w:rsidP="00452937">
      <w:pPr>
        <w:rPr>
          <w:rStyle w:val="StyleUnderline"/>
        </w:rPr>
      </w:pPr>
      <w:r w:rsidRPr="000207E4">
        <w:t>Brown argues that the</w:t>
      </w:r>
      <w:r w:rsidRPr="007F3548">
        <w:rPr>
          <w:rStyle w:val="StyleUnderline"/>
        </w:rPr>
        <w:t xml:space="preserve"> closing of borders and the following increase in violent border laws is caused by a larger system than just the nation-state. </w:t>
      </w:r>
      <w:r w:rsidRPr="000207E4">
        <w:t>She uses the phrase ‘God-sanctioned political violence’ to describe the political shift in the conception of nation-state power</w:t>
      </w:r>
      <w:r w:rsidRPr="007F3548">
        <w:rPr>
          <w:rStyle w:val="StyleUnderline"/>
        </w:rPr>
        <w:t>.</w:t>
      </w:r>
      <w:r>
        <w:t xml:space="preserve"> With this phrase, she argues that </w:t>
      </w:r>
      <w:r w:rsidRPr="007F3548">
        <w:rPr>
          <w:rStyle w:val="StyleUnderline"/>
        </w:rPr>
        <w:t>it is a vital characteristic of modern state power to legitimise itself as something that just is</w:t>
      </w:r>
      <w:r>
        <w:t>, 26 like the theological explanation of God’s existence. In line with Lazzarato and Alliez, Br</w:t>
      </w:r>
      <w:r w:rsidRPr="007F3548">
        <w:rPr>
          <w:rStyle w:val="StyleUnderline"/>
        </w:rPr>
        <w:t>own sees a connection between the domination of capital flow and the current state of border violence: international and national laws are ignored in the state’s search to take control over capital with violence. The promise of a globalised world of capital also challenges the nation-state; forcing the state to close around itself—to bring back an idea of national unity, to take back control.</w:t>
      </w:r>
    </w:p>
    <w:p w14:paraId="1DCBD410" w14:textId="77777777" w:rsidR="00452937" w:rsidRDefault="00452937" w:rsidP="00452937">
      <w:r>
        <w:t xml:space="preserve">If one applies this to the developments in US border politics since the introduction of Prevention Through Deterrence (PTD), one finds that the main shift in strategy, following De León, was to make power visible at the border instead of apprehending suspected illegal immigrants after they crossed the border.27 </w:t>
      </w:r>
      <w:r w:rsidRPr="000207E4">
        <w:t>The change, enforced by Border Patrol agent Silvestre Reyes, happened because local citizens of the Rio Grande area filed lawsuits against the border control for unfair racial profiling.28 The lawsuits presented an opportunity to rework the border control strategies, enforcing the safe border passages with a strong presence of patrol units in order to force migrants to take more dangerous routes. This was made a national policy in 1994 after border agencies discovered the benefits of the strategy: keeping migrants out of city centers (business areas), offering a way to work around using direct force and making nature—and the migrants themselves—responsible for possible casualties. Finally, this makes the eventual direct force invisible to the general public by putting up detention centers in the remote locations where the migrants are being led to.29 As De León then points out, after 1994 it seems that migrant fatalities were actually made an integral part of US border politics and not just an unfortunate consequence</w:t>
      </w:r>
      <w:r>
        <w:t>, as it was often put publicly by border agencies—legal documents suggest that one key metric in measuring the success of border security is migrant deaths.30 The development of US border politics in the early ’90s laid the foundation for the current functioning of ICE. De León writes:</w:t>
      </w:r>
    </w:p>
    <w:p w14:paraId="2F933A83" w14:textId="77777777" w:rsidR="00452937" w:rsidRDefault="00452937" w:rsidP="00452937">
      <w:pPr>
        <w:ind w:left="720"/>
      </w:pPr>
      <w:r>
        <w:t>Little did [Silvestre Reyes] know that this approach would soon evolve into a large-scale policy that would strategically use the natural environment and subsequently become the foundation for border security in a post-9/11 world.31</w:t>
      </w:r>
    </w:p>
    <w:p w14:paraId="3E387F1E" w14:textId="77777777" w:rsidR="00452937" w:rsidRDefault="00452937" w:rsidP="00452937">
      <w:pPr>
        <w:rPr>
          <w:rStyle w:val="StyleUnderline"/>
        </w:rPr>
      </w:pPr>
      <w:r w:rsidRPr="007F3548">
        <w:rPr>
          <w:rStyle w:val="StyleUnderline"/>
        </w:rPr>
        <w:t xml:space="preserve">Under Trump, ICE has been granted further rights in removing ‘alien bodies’, </w:t>
      </w:r>
      <w:r w:rsidRPr="000207E4">
        <w:t>but this is all</w:t>
      </w:r>
      <w:r w:rsidRPr="007F3548">
        <w:rPr>
          <w:rStyle w:val="StyleUnderline"/>
        </w:rPr>
        <w:t xml:space="preserve"> based on the 2001 restructuring that made ICE a part of Homeland Security. What is now visible is that agents no longer fear being sued for unfair racial profiling </w:t>
      </w:r>
      <w:r w:rsidRPr="000207E4">
        <w:t>under Trum</w:t>
      </w:r>
      <w:r w:rsidRPr="007F3548">
        <w:rPr>
          <w:rStyle w:val="StyleUnderline"/>
        </w:rPr>
        <w:t>p</w:t>
      </w:r>
      <w:r>
        <w:t xml:space="preserve">. Now </w:t>
      </w:r>
      <w:r w:rsidRPr="007F3548">
        <w:rPr>
          <w:rStyle w:val="StyleUnderline"/>
        </w:rPr>
        <w:t>the system has been made complete</w:t>
      </w:r>
      <w:r>
        <w:t xml:space="preserve">: detainees are taken to remote areas (be it Texas or Guantanamo Bay); ICE agents will ask people to prove their citizenship; and the natural world still keeps taking lives on behalf of border laws. </w:t>
      </w:r>
      <w:r w:rsidRPr="007F3548">
        <w:rPr>
          <w:rStyle w:val="StyleUnderline"/>
        </w:rPr>
        <w:t>The deterrence is complete, creating stigmatised and abused individuals in the name of protecting the economic wellbeing of the US.</w:t>
      </w:r>
    </w:p>
    <w:p w14:paraId="18717F56" w14:textId="77777777" w:rsidR="00452937" w:rsidRPr="00A74A9B" w:rsidRDefault="00452937" w:rsidP="00452937">
      <w:pPr>
        <w:pStyle w:val="Heading4"/>
      </w:pPr>
      <w:r w:rsidRPr="00A74A9B">
        <w:t>Only seeking to abolish the entire regime of policing</w:t>
      </w:r>
      <w:r>
        <w:t xml:space="preserve"> can challenge this violence, incremental and accommodationist reforms only expand the system</w:t>
      </w:r>
    </w:p>
    <w:p w14:paraId="552ECD20" w14:textId="77777777" w:rsidR="00452937" w:rsidRDefault="00452937" w:rsidP="00452937">
      <w:r w:rsidRPr="007271F8">
        <w:rPr>
          <w:rStyle w:val="Style13ptBold"/>
        </w:rPr>
        <w:t xml:space="preserve">Hernandez, Harvard Law J.D. Candidate, </w:t>
      </w:r>
      <w:r>
        <w:rPr>
          <w:rStyle w:val="Style13ptBold"/>
        </w:rPr>
        <w:t>19</w:t>
      </w:r>
      <w:r>
        <w:t xml:space="preserve"> </w:t>
      </w:r>
    </w:p>
    <w:p w14:paraId="7F801804" w14:textId="77777777" w:rsidR="00452937" w:rsidRDefault="00452937" w:rsidP="00452937">
      <w:pPr>
        <w:rPr>
          <w:rStyle w:val="StyleUnderline"/>
        </w:rPr>
      </w:pPr>
      <w:r>
        <w:t xml:space="preserve">(Felipe, Harvard Latinx Law Review, “Not A Matter of If, But ‘When’: Expanding the Immigration Caging Machine Regardless of Nielsen,” </w:t>
      </w:r>
      <w:hyperlink r:id="rId14" w:history="1">
        <w:r w:rsidRPr="00CA54B7">
          <w:rPr>
            <w:rStyle w:val="Hyperlink"/>
          </w:rPr>
          <w:t>https://harvardllr.com/2020/05/not-a-matter-of-if-but-when-expanding-the-immigration-caging-machine-regardless-of-nielsen-winner-of-the-2019-irving-oberman-memorial-prize-law-and-social-change/</w:t>
        </w:r>
      </w:hyperlink>
      <w:r>
        <w:rPr>
          <w:rStyle w:val="Hyperlink"/>
        </w:rPr>
        <w:t>)</w:t>
      </w:r>
    </w:p>
    <w:p w14:paraId="70265806" w14:textId="77777777" w:rsidR="00452937" w:rsidRDefault="00452937" w:rsidP="00452937">
      <w:r>
        <w:t xml:space="preserve">Nielsen will seriously impact those most affected by the deportation machine: </w:t>
      </w:r>
      <w:r w:rsidRPr="00964F5D">
        <w:rPr>
          <w:rStyle w:val="StyleUnderline"/>
        </w:rPr>
        <w:t xml:space="preserve">black, Asian, native, and brown people from low/no-income com- munities overwhelmingly from the global south. </w:t>
      </w:r>
      <w:r>
        <w:t xml:space="preserve">These communities </w:t>
      </w:r>
      <w:r w:rsidRPr="00964F5D">
        <w:rPr>
          <w:rStyle w:val="StyleUnderline"/>
        </w:rPr>
        <w:t>have historically been targeted by the settler-colonial politics and infrastructure of caging as a tool to control, remove, and eliminate such communities</w:t>
      </w:r>
      <w:r>
        <w:t xml:space="preserve">. Fol- lowing the decision, </w:t>
      </w:r>
      <w:r w:rsidRPr="00964F5D">
        <w:rPr>
          <w:rStyle w:val="StyleUnderline"/>
        </w:rPr>
        <w:t>these communities will likely experience more policing, arrests, convictions, caging, and removals</w:t>
      </w:r>
      <w:r>
        <w:t xml:space="preserve">. However, not solely because of this decision. Rather, in spite of. As this article is being written, the number of refugees trying to cross the U.S.-Mexico border is at an eleven-year high and officials expect this number to keep increasing.209 Yet, </w:t>
      </w:r>
      <w:r w:rsidRPr="00964F5D">
        <w:rPr>
          <w:rStyle w:val="StyleUnderline"/>
        </w:rPr>
        <w:t>the U.S. contin- ues to respond to this humanitarian crises with more caging and cramped confined areas with little to no access to basic services</w:t>
      </w:r>
      <w:r>
        <w:t xml:space="preserve">.210 </w:t>
      </w:r>
      <w:r w:rsidRPr="00964F5D">
        <w:rPr>
          <w:rStyle w:val="StyleUnderline"/>
        </w:rPr>
        <w:t>The machine is not designed to deal with humanitarian issues with humanity because the ma- chine is not humane.</w:t>
      </w:r>
      <w:r>
        <w:t xml:space="preserve"> As this article has demonstrated, </w:t>
      </w:r>
      <w:r w:rsidRPr="00964F5D">
        <w:rPr>
          <w:rStyle w:val="StyleUnderline"/>
        </w:rPr>
        <w:t>the immigration cag- ing machine</w:t>
      </w:r>
      <w:r>
        <w:t xml:space="preserve"> (like the well-oiled monster that it is) </w:t>
      </w:r>
      <w:r w:rsidRPr="00964F5D">
        <w:rPr>
          <w:rStyle w:val="StyleUnderline"/>
        </w:rPr>
        <w:t>is fundamentally designed to continually and dramatically criminalize, cage, and remove (i.e. eliminate) more and more displaced people, merely because they have been politically designated as “threats.”</w:t>
      </w:r>
      <w:r>
        <w:t xml:space="preserve"> The Respondents in Nielsen agree that Congress intended to design a deportation machine which would maximize the num- ber of removals through caging</w:t>
      </w:r>
      <w:r w:rsidRPr="00964F5D">
        <w:rPr>
          <w:rStyle w:val="StyleUnderline"/>
        </w:rPr>
        <w:t>. The actors in the institutional triangle of the immigration caging machine are heavily invested in expanding the ma- chine’s sophisticated architecture</w:t>
      </w:r>
      <w:r>
        <w:t>. As Supreme Court precedent shows, rather than check this system, the Court has affirmed Congress’s unqualified power to determine who should be designated as a “threat” or “risk” and how and when to cage them.</w:t>
      </w:r>
    </w:p>
    <w:p w14:paraId="0A0BC0B7" w14:textId="77777777" w:rsidR="00452937" w:rsidRDefault="00452937" w:rsidP="00452937">
      <w:r>
        <w:t>As Part II of this article demonstrated</w:t>
      </w:r>
      <w:r w:rsidRPr="00964F5D">
        <w:rPr>
          <w:rStyle w:val="StyleUnderline"/>
        </w:rPr>
        <w:t>, the immigration caging machine is deeply rooted in settler-colonial practices human bondage, slavery, and forced-labor as forms of control and elimination, all underpinned by politics of white supremacy, xenophobia, and imperialism</w:t>
      </w:r>
      <w:r>
        <w:t xml:space="preserve">. </w:t>
      </w:r>
      <w:r w:rsidRPr="00964F5D">
        <w:rPr>
          <w:rStyle w:val="StyleUnderline"/>
        </w:rPr>
        <w:t xml:space="preserve">Once these roots are un- covered, we see that any attempt to reform the machine ignores how perva- sive these roots are at expanding and refining the immigration caging machine. </w:t>
      </w:r>
      <w:r>
        <w:t>Accordingly, we must question whether reformist litigation tactics which attempt to marginally chip away at the caging machine are most ef- fective at securing liberation</w:t>
      </w:r>
      <w:r w:rsidRPr="00964F5D">
        <w:rPr>
          <w:rStyle w:val="StyleUnderline"/>
        </w:rPr>
        <w:t>. That is not to say that reformist strategies have not generated some material wins. They have.</w:t>
      </w:r>
      <w:r>
        <w:t xml:space="preserve"> This article does not seek to minimize what these wins mean to the individuals released on bond as well as their families. On the contrary, it is hard to find any immigration lawyer and immigrants who are satisfied with the current immigration system and its expansion. </w:t>
      </w:r>
      <w:r w:rsidRPr="00964F5D">
        <w:rPr>
          <w:rStyle w:val="StyleUnderline"/>
        </w:rPr>
        <w:t>However</w:t>
      </w:r>
      <w:r>
        <w:t xml:space="preserve">, as Nielsen demonstrates, </w:t>
      </w:r>
      <w:r w:rsidRPr="00964F5D">
        <w:rPr>
          <w:rStyle w:val="StyleUnderline"/>
        </w:rPr>
        <w:t>reformist strategies run the high risk of blowback by further expanding the machine.</w:t>
      </w:r>
      <w:r>
        <w:t xml:space="preserve"> This article sought to argue that, regardless of Nielsen, </w:t>
      </w:r>
      <w:r w:rsidRPr="00964F5D">
        <w:rPr>
          <w:rStyle w:val="Emphasis"/>
        </w:rPr>
        <w:t>we must fight against the ever-ex- panding machine by abolishing it</w:t>
      </w:r>
      <w:r>
        <w:t>.211</w:t>
      </w:r>
    </w:p>
    <w:p w14:paraId="7FECDA8F" w14:textId="77777777" w:rsidR="00452937" w:rsidRPr="00964F5D" w:rsidRDefault="00452937" w:rsidP="00452937">
      <w:pPr>
        <w:rPr>
          <w:rStyle w:val="StyleUnderline"/>
        </w:rPr>
      </w:pPr>
      <w:r>
        <w:t xml:space="preserve">As Derrick Bell famously argued with his interest convergence theory, “Racial justice - or its appearance - may, from time to time, be counted among the [white] interests deemed important by the courts and by society’s policymakers.”212 That is, </w:t>
      </w:r>
      <w:r w:rsidRPr="00964F5D">
        <w:rPr>
          <w:rStyle w:val="StyleUnderline"/>
        </w:rPr>
        <w:t>immigrant liberation, which is a part of black, brown, Asian, and native liberation, will always be limited as long as the machine benefits those whom the Court and legislators are designed to pro- tect- i.e. the white citizen</w:t>
      </w:r>
      <w:r>
        <w:t xml:space="preserve">. Through this lens, we uncover that the Court’s continued rationales, of security and flight risks, for upholding mandatory caging without bond are inherently racialized and beholden to the settler- colonial logic. Whose security is being protected by mandatory caging with- out bail? Who are immigrants a “threat” to? Why is the mere existence of immigrants criminalized? Whose interests are advanced by expanding the immigration caging machine? These questions are rhetorical but must be an- swered as a step towards abolishing the machine because Bell’s interest con- vergence theory is salient in immigrants’ rights struggle in that substantial changes have historically come by appealing those with political power, who are largely white voters. However, as this article has demonstrated, this strat- egy has resulted in limited and temporary immigration relief while further expanding the immigration caging machine. Nevertheless, Bell’s interest convergence theory prompts immigrant rights organizers to consider how to strategically appeal to divergent views of other political and societal actors (i.e. documented whites with voting power) in effectuating an effective im- migration reform agenda.213 Yet this article has sought to argue that </w:t>
      </w:r>
      <w:r w:rsidRPr="00964F5D">
        <w:rPr>
          <w:rStyle w:val="StyleUnderline"/>
        </w:rPr>
        <w:t>we must move beyond reform, towards abolition.</w:t>
      </w:r>
    </w:p>
    <w:p w14:paraId="3C8994FD" w14:textId="77777777" w:rsidR="00452937" w:rsidRDefault="00452937" w:rsidP="00452937">
      <w:r>
        <w:t xml:space="preserve">While some argue214 that immigrant rights organizers do not have a co- hesive vision for reform, some organizers and directly impacted communi- ties have moved beyond the question of reform and instead are moving to abolish the immigration caging machine.215 Accordingly, organizers are pushing towards a radical conception of law that abolishes the multiple inter- secting systems of subordination.216 This brings the question of whether abolishing the immigration caging machine can be achieved through impact litigation strategies? The Nielsen strategy complicates the use of impact liti- gation as a tool towards abolition because in this case, the impact litigation strategy might have contributed to the expansion and refinement of the im- migration caging machine. Moreover, </w:t>
      </w:r>
      <w:r w:rsidRPr="00964F5D">
        <w:t>this raises questions about whether using limited resources on impact litigation strategies, which marginally chip away at the deportation machine, are worth it. This is a question that leaders of impact litigation firms must decide in conjunction with commu- nity</w:t>
      </w:r>
      <w:r>
        <w:t xml:space="preserve"> organizers. Can resources be better use to get us close to abolishing the immigration caging machine? Perhaps. For example, funding direct action grass-roots strategies to physically shut-down immigration prison centers,217 funding prison divestment campaigns, and adopting the radical secessionists models218 to create safe harbor and power-building enclaves could be more powerful. Moreover, impact litigation resources could be used strategically to challenge Congressional plenary power over immigration in courts and to mobilize a national multi-ethnic coalition for large scale political action, like those that stopped the 2006 Sensenbrenner Immigration Bill (H.R. 4437).219 However, for many movement lawyers, their work has evolved from tradi- tional lawyering to instead lending their legal skills to support abolition cam- paigns of grassroots organizers. For example, organizations like ArchCity Defenders’ provide a model for how to work with community organizers, like St. Louis Action Council and Close the Workhouse, to abolish cash bail and jails via impact litigation, policy, and direct action.220 Future legal schol- arship can help answer these questions as well as develop strategic abolition interventions.</w:t>
      </w:r>
    </w:p>
    <w:p w14:paraId="05257D43" w14:textId="77777777" w:rsidR="00452937" w:rsidRDefault="00452937" w:rsidP="00452937">
      <w:r>
        <w:t xml:space="preserve">Aside from litigation strategies, organizers are adopting incrementalist abolitionist strategies to shrink the footprint of the immigration caging ma- chine by boycotting investors and collaborators of for-profit prisons221, end- ing local government contracts with ICE222, and organizing around sanctuary state policies with some mixed results.223 Moreover, </w:t>
      </w:r>
      <w:r w:rsidRPr="00964F5D">
        <w:rPr>
          <w:rStyle w:val="StyleUnderline"/>
        </w:rPr>
        <w:t>organizers are connect- ing struggles against climate change224, gender and transphobic violence225, police abolition,226 as well as racial capitalism and militarized imperialism227, to the immigrant liberation struggle</w:t>
      </w:r>
      <w:r>
        <w:t xml:space="preserve">. Indeed, </w:t>
      </w:r>
      <w:r w:rsidRPr="00964F5D">
        <w:rPr>
          <w:rStyle w:val="StyleUnderline"/>
        </w:rPr>
        <w:t>the entire political and legal construction of “citizenship,’ as a mechanism to allocate civil, social, legal, economic and political rights, is being questioned. Thus, abolishing the im- migration caging machine is linked with global struggles for liberation against all systems of subordination</w:t>
      </w:r>
      <w:r>
        <w:t xml:space="preserve">. The machine is only one part of a much larger ecosystem of oppression which must all be abolished. For example, abolitionist organizers and movement lawyers can look to global struggles against apartheid and settler-colonialism, like those in South Africa and Pal- estine to draw transnational solidarity. </w:t>
      </w:r>
      <w:r w:rsidRPr="00964F5D">
        <w:rPr>
          <w:rStyle w:val="StyleUnderline"/>
        </w:rPr>
        <w:t>Doing so illuminates the similar insti- tutions and actors, like the G4S Security company</w:t>
      </w:r>
      <w:r>
        <w:t xml:space="preserve">,228 </w:t>
      </w:r>
      <w:r w:rsidRPr="00964F5D">
        <w:rPr>
          <w:rStyle w:val="StyleUnderline"/>
        </w:rPr>
        <w:t>participating in oppression in multiple contexts.</w:t>
      </w:r>
      <w:r>
        <w:t xml:space="preserve"> Moreover</w:t>
      </w:r>
      <w:r w:rsidRPr="00964F5D">
        <w:rPr>
          <w:rStyle w:val="StyleUnderline"/>
        </w:rPr>
        <w:t>, a global analysis demonstrates that criminalizing and caging people as a tool of control, oppression, and elimination is use by oppressive regimes worldwide because they learn from one another and employ similar tactics of oppression</w:t>
      </w:r>
      <w:r>
        <w:t xml:space="preserve">. </w:t>
      </w:r>
      <w:r w:rsidRPr="00964F5D">
        <w:rPr>
          <w:rStyle w:val="StyleUnderline"/>
        </w:rPr>
        <w:t>Our oppressors are more united than ever and our oppressions are more intersectional than ever.</w:t>
      </w:r>
      <w:r>
        <w:t xml:space="preserve"> </w:t>
      </w:r>
      <w:r w:rsidRPr="00964F5D">
        <w:rPr>
          <w:rStyle w:val="StyleUnderline"/>
        </w:rPr>
        <w:t>Thus, globalized oppression necessitates globalized and intersectional strug- gles for liberation</w:t>
      </w:r>
      <w:r>
        <w:t>. Once these abolitionist movements and visions converge, liberation will be achieved. Future scholarship can continue to uncover these intersections of oppression and point to pressure points to focus abolitionist efforts.</w:t>
      </w:r>
    </w:p>
    <w:p w14:paraId="0A433488" w14:textId="77777777" w:rsidR="00452937" w:rsidRPr="00964F5D" w:rsidRDefault="00452937" w:rsidP="00452937">
      <w:pPr>
        <w:rPr>
          <w:rStyle w:val="StyleUnderline"/>
        </w:rPr>
      </w:pPr>
      <w:r>
        <w:t xml:space="preserve">This article ends with the call, </w:t>
      </w:r>
      <w:r w:rsidRPr="00964F5D">
        <w:rPr>
          <w:rStyle w:val="StyleUnderline"/>
        </w:rPr>
        <w:t>as many other scholars and activists have argued</w:t>
      </w:r>
      <w:r>
        <w:t xml:space="preserve">, that </w:t>
      </w:r>
      <w:r w:rsidRPr="00964F5D">
        <w:rPr>
          <w:rStyle w:val="StyleUnderline"/>
        </w:rPr>
        <w:t>abolition is not only possible but it is our moral imperative. Much like the call to end slavery was carried out through generations, so must the call to abolish the immigration caging machine as well as all sys- tems tied to it.</w:t>
      </w:r>
      <w:r>
        <w:t xml:space="preserve"> As this article has demonstrated, </w:t>
      </w:r>
      <w:r w:rsidRPr="00964F5D">
        <w:rPr>
          <w:rStyle w:val="StyleUnderline"/>
        </w:rPr>
        <w:t>the roots of the deportation machine are rotten at the core. There are no possible reformist strategies that can make these rotten roots better. The only logical step is to abolish the immigration caging machine entirely through a large-scale global, multi- ethnic, and intersectional movement.</w:t>
      </w:r>
    </w:p>
    <w:p w14:paraId="4F42F9EE" w14:textId="77777777" w:rsidR="00452937" w:rsidRDefault="00452937" w:rsidP="00452937">
      <w:pPr>
        <w:pStyle w:val="Heading4"/>
      </w:pPr>
      <w:r>
        <w:t xml:space="preserve">We posit ourselves through a utopian method of conceptualizing an imaginary reconstruction of politics not through plans, but through oscillations and poetries that subvert the state and foster revolutionary ideologies. </w:t>
      </w:r>
    </w:p>
    <w:p w14:paraId="577B05F6" w14:textId="77777777" w:rsidR="00452937" w:rsidRDefault="00452937" w:rsidP="00452937">
      <w:pPr>
        <w:pStyle w:val="Heading4"/>
      </w:pPr>
      <w:r>
        <w:t>The utopian demand of the affirmative advocacy: ABOLISH ICE, is a tagline against structures of oppression maintained through state dominated discourses.</w:t>
      </w:r>
    </w:p>
    <w:p w14:paraId="25A09ACA" w14:textId="77777777" w:rsidR="00452937" w:rsidRDefault="00452937" w:rsidP="00452937">
      <w:pPr>
        <w:rPr>
          <w:rStyle w:val="Style13ptBold"/>
        </w:rPr>
      </w:pPr>
      <w:r>
        <w:rPr>
          <w:rStyle w:val="Style13ptBold"/>
        </w:rPr>
        <w:t>Jørgensen, U Copenhagen Modern Culture M.A. 19</w:t>
      </w:r>
    </w:p>
    <w:p w14:paraId="1D5F0ADB"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p. 57-64, http://sahjournal.com/index.php/sah/article/view/162/145</w:t>
      </w:r>
      <w:r w:rsidRPr="00080408">
        <w:rPr>
          <w:rStyle w:val="Style13ptBold"/>
          <w:b w:val="0"/>
          <w:bCs w:val="0"/>
          <w:sz w:val="24"/>
          <w:szCs w:val="24"/>
        </w:rPr>
        <w:t>accessed 7/6/20, zC)</w:t>
      </w:r>
    </w:p>
    <w:p w14:paraId="6230345F" w14:textId="77777777" w:rsidR="00452937" w:rsidRPr="00704EDD" w:rsidRDefault="00452937" w:rsidP="00452937">
      <w:pPr>
        <w:rPr>
          <w:rStyle w:val="Emphasis"/>
        </w:rPr>
      </w:pPr>
      <w:r w:rsidRPr="00704EDD">
        <w:rPr>
          <w:rStyle w:val="Emphasis"/>
        </w:rPr>
        <w:t xml:space="preserve">I was detained approximately 54 hours, 47 of which I spent in jail. </w:t>
      </w:r>
    </w:p>
    <w:p w14:paraId="6E55FEEB" w14:textId="77777777" w:rsidR="00452937" w:rsidRPr="00704EDD" w:rsidRDefault="00452937" w:rsidP="00452937">
      <w:pPr>
        <w:rPr>
          <w:rStyle w:val="Emphasis"/>
        </w:rPr>
      </w:pPr>
      <w:r w:rsidRPr="00704EDD">
        <w:rPr>
          <w:rStyle w:val="Emphasis"/>
        </w:rPr>
        <w:t xml:space="preserve">I spent 47 hours under bright fluorescent lights. </w:t>
      </w:r>
    </w:p>
    <w:p w14:paraId="7421787A" w14:textId="77777777" w:rsidR="00452937" w:rsidRPr="00704EDD" w:rsidRDefault="00452937" w:rsidP="00452937">
      <w:pPr>
        <w:rPr>
          <w:rStyle w:val="Emphasis"/>
        </w:rPr>
      </w:pPr>
      <w:r w:rsidRPr="00704EDD">
        <w:rPr>
          <w:rStyle w:val="Emphasis"/>
        </w:rPr>
        <w:t xml:space="preserve">I spent no more than 15 hours in a tank near a door with a small rectangle of glass through which 21 women &amp; then 27 women could see barbed wire &amp; light then dark outside. </w:t>
      </w:r>
    </w:p>
    <w:p w14:paraId="4317CAF2" w14:textId="77777777" w:rsidR="00452937" w:rsidRPr="00704EDD" w:rsidRDefault="00452937" w:rsidP="00452937">
      <w:pPr>
        <w:rPr>
          <w:rStyle w:val="Emphasis"/>
        </w:rPr>
      </w:pPr>
      <w:r w:rsidRPr="00704EDD">
        <w:rPr>
          <w:rStyle w:val="Emphasis"/>
        </w:rPr>
        <w:t>I was fed 6 times – 5 “sack lunches” which included 2 slices of stale bread, 2 slices of slimy bologna, 2 crème cookies soaked in bologna juice, 1 “packet of salad dressing” (mayo), 1 packet of mustard, 1 packet of a “calcium mix” &amp; 1 orange; &amp;1 “hot meal,” which included maybe turkey &amp; definitely beans, a side of cooked carrots, some sauce, a salad, a cube of cornbread &amp; a cube of cake.35</w:t>
      </w:r>
    </w:p>
    <w:p w14:paraId="02D16BAD" w14:textId="77777777" w:rsidR="00452937" w:rsidRPr="00CF3AF0" w:rsidRDefault="00452937" w:rsidP="00452937">
      <w:pPr>
        <w:rPr>
          <w:rStyle w:val="StyleUnderline"/>
        </w:rPr>
      </w:pPr>
      <w:r>
        <w:t xml:space="preserve">Or in another part of the poem where </w:t>
      </w:r>
      <w:r w:rsidRPr="00CF3AF0">
        <w:rPr>
          <w:rStyle w:val="StyleUnderline"/>
        </w:rPr>
        <w:t>the ‘I’ starts to build relations to fellow inmates and to recount its encounters with law enforcement:</w:t>
      </w:r>
    </w:p>
    <w:p w14:paraId="371C8372" w14:textId="77777777" w:rsidR="00452937" w:rsidRPr="00CF3AF0" w:rsidRDefault="00452937" w:rsidP="00452937">
      <w:pPr>
        <w:rPr>
          <w:rStyle w:val="Emphasis"/>
        </w:rPr>
      </w:pPr>
      <w:r w:rsidRPr="00CF3AF0">
        <w:rPr>
          <w:rStyle w:val="Emphasis"/>
        </w:rPr>
        <w:t xml:space="preserve">I heard 2 women were put in solitary confinement. </w:t>
      </w:r>
    </w:p>
    <w:p w14:paraId="5BEB7DB6" w14:textId="77777777" w:rsidR="00452937" w:rsidRPr="00CF3AF0" w:rsidRDefault="00452937" w:rsidP="00452937">
      <w:pPr>
        <w:rPr>
          <w:rStyle w:val="Emphasis"/>
        </w:rPr>
      </w:pPr>
      <w:r w:rsidRPr="00CF3AF0">
        <w:rPr>
          <w:rStyle w:val="Emphasis"/>
        </w:rPr>
        <w:t>I heard 1 woman was put in solitary confinement for scratching a word into the wall of a tank.</w:t>
      </w:r>
    </w:p>
    <w:p w14:paraId="7442A307" w14:textId="77777777" w:rsidR="00452937" w:rsidRPr="00CF3AF0" w:rsidRDefault="00452937" w:rsidP="00452937">
      <w:pPr>
        <w:rPr>
          <w:rStyle w:val="Emphasis"/>
        </w:rPr>
      </w:pPr>
      <w:r w:rsidRPr="00CF3AF0">
        <w:rPr>
          <w:rStyle w:val="Emphasis"/>
        </w:rPr>
        <w:t xml:space="preserve">I saw “Occupy” scratched into the wall of a tank. </w:t>
      </w:r>
    </w:p>
    <w:p w14:paraId="3B7543AC" w14:textId="77777777" w:rsidR="00452937" w:rsidRPr="00CF3AF0" w:rsidRDefault="00452937" w:rsidP="00452937">
      <w:pPr>
        <w:rPr>
          <w:rStyle w:val="Emphasis"/>
        </w:rPr>
      </w:pPr>
      <w:r w:rsidRPr="00CF3AF0">
        <w:rPr>
          <w:rStyle w:val="Emphasis"/>
        </w:rPr>
        <w:t xml:space="preserve">I heard 1 woman was placed in solitary confinement for banging on the door of a tank to get a pig’s attention. </w:t>
      </w:r>
    </w:p>
    <w:p w14:paraId="1CB1E857" w14:textId="77777777" w:rsidR="00452937" w:rsidRPr="00CF3AF0" w:rsidRDefault="00452937" w:rsidP="00452937">
      <w:pPr>
        <w:rPr>
          <w:rStyle w:val="Emphasis"/>
        </w:rPr>
      </w:pPr>
      <w:r w:rsidRPr="00CF3AF0">
        <w:rPr>
          <w:rStyle w:val="Emphasis"/>
        </w:rPr>
        <w:t>I saw at least 2 women kick the door of a tank at least 5 times in row.36</w:t>
      </w:r>
    </w:p>
    <w:p w14:paraId="702B16B0" w14:textId="77777777" w:rsidR="00452937" w:rsidRPr="00CF3AF0" w:rsidRDefault="00452937" w:rsidP="00452937">
      <w:pPr>
        <w:rPr>
          <w:rStyle w:val="StyleUnderline"/>
        </w:rPr>
      </w:pPr>
      <w:r>
        <w:t xml:space="preserve">These precise, downplayed listings continue throughout the poem. By using this statement form to show the experience of being detained instead of a hyperbole-induced recounting of the experience, Trevino steers away from blurring the message: </w:t>
      </w:r>
      <w:r w:rsidRPr="00CF3AF0">
        <w:rPr>
          <w:rStyle w:val="StyleUnderline"/>
        </w:rPr>
        <w:t>The ‘I’, the subject, is important, but only insofar as it is the starting point for organising a community. The movement from ‘I’ to solidarity is also expressed in the poem, when reaching the end:</w:t>
      </w:r>
    </w:p>
    <w:p w14:paraId="401249E9" w14:textId="77777777" w:rsidR="00452937" w:rsidRPr="00CF3AF0" w:rsidRDefault="00452937" w:rsidP="00452937">
      <w:pPr>
        <w:rPr>
          <w:rStyle w:val="Emphasis"/>
        </w:rPr>
      </w:pPr>
      <w:r w:rsidRPr="00CF3AF0">
        <w:rPr>
          <w:rStyle w:val="Emphasis"/>
        </w:rPr>
        <w:t>“Why am I being detained?” was chanted at least 10 times.</w:t>
      </w:r>
    </w:p>
    <w:p w14:paraId="18AA3FBF" w14:textId="77777777" w:rsidR="00452937" w:rsidRPr="00CF3AF0" w:rsidRDefault="00452937" w:rsidP="00452937">
      <w:pPr>
        <w:rPr>
          <w:rStyle w:val="Emphasis"/>
        </w:rPr>
      </w:pPr>
      <w:r w:rsidRPr="00CF3AF0">
        <w:rPr>
          <w:rStyle w:val="Emphasis"/>
        </w:rPr>
        <w:t xml:space="preserve">“Phone call!” was chanted at least 20 times. </w:t>
      </w:r>
    </w:p>
    <w:p w14:paraId="565C3C88" w14:textId="77777777" w:rsidR="00452937" w:rsidRDefault="00452937" w:rsidP="00452937">
      <w:pPr>
        <w:tabs>
          <w:tab w:val="center" w:pos="11197"/>
        </w:tabs>
      </w:pPr>
      <w:r w:rsidRPr="00CF3AF0">
        <w:rPr>
          <w:rStyle w:val="Emphasis"/>
        </w:rPr>
        <w:t>“From Oakland to Greece, no pads no peace!” was chanted at least 10 times.37</w:t>
      </w:r>
      <w:r>
        <w:tab/>
      </w:r>
    </w:p>
    <w:p w14:paraId="2B8B0573" w14:textId="77777777" w:rsidR="00452937" w:rsidRPr="00514CB9" w:rsidRDefault="00452937" w:rsidP="00452937">
      <w:pPr>
        <w:tabs>
          <w:tab w:val="center" w:pos="11197"/>
        </w:tabs>
      </w:pPr>
      <w:r w:rsidRPr="00CF3AF0">
        <w:rPr>
          <w:rStyle w:val="StyleUnderline"/>
        </w:rPr>
        <w:t xml:space="preserve">The poem, </w:t>
      </w:r>
      <w:r w:rsidRPr="00514CB9">
        <w:t>then</w:t>
      </w:r>
      <w:r w:rsidRPr="00CF3AF0">
        <w:rPr>
          <w:rStyle w:val="StyleUnderline"/>
        </w:rPr>
        <w:t xml:space="preserve">, moves from the ‘I’’s experience </w:t>
      </w:r>
      <w:r w:rsidRPr="00514CB9">
        <w:t>of the light and food</w:t>
      </w:r>
      <w:r w:rsidRPr="00CF3AF0">
        <w:rPr>
          <w:rStyle w:val="StyleUnderline"/>
        </w:rPr>
        <w:t xml:space="preserve"> to its coming together with the other people by chanting phrases.</w:t>
      </w:r>
      <w:r>
        <w:t xml:space="preserve"> What Trevino outlines in the poem is that </w:t>
      </w:r>
      <w:r w:rsidRPr="00CF3AF0">
        <w:rPr>
          <w:rStyle w:val="StyleUnderline"/>
        </w:rPr>
        <w:t>the ‘I’ creates relations to other subjects. Not by creating a similar identity</w:t>
      </w:r>
      <w:r w:rsidRPr="00514CB9">
        <w:t>, other than being imprisoned maybe</w:t>
      </w:r>
      <w:r w:rsidRPr="00CF3AF0">
        <w:rPr>
          <w:rStyle w:val="StyleUnderline"/>
        </w:rPr>
        <w:t xml:space="preserve">, but simply by connecting subjects through experience. </w:t>
      </w:r>
      <w:r w:rsidRPr="00514CB9">
        <w:t>What sort of community is this, then? I would argue that it is</w:t>
      </w:r>
      <w:r w:rsidRPr="00CF3AF0">
        <w:rPr>
          <w:rStyle w:val="StyleUnderline"/>
        </w:rPr>
        <w:t xml:space="preserve"> a community of singularities, as Agamben puts it in </w:t>
      </w:r>
      <w:r w:rsidRPr="00514CB9">
        <w:rPr>
          <w:rStyle w:val="StyleUnderline"/>
        </w:rPr>
        <w:t>The Coming Community</w:t>
      </w:r>
      <w:r w:rsidRPr="00CF3AF0">
        <w:rPr>
          <w:rStyle w:val="StyleUnderline"/>
        </w:rPr>
        <w:t xml:space="preserve">. </w:t>
      </w:r>
      <w:r w:rsidRPr="00514CB9">
        <w:t>This</w:t>
      </w:r>
      <w:r w:rsidRPr="00CF3AF0">
        <w:rPr>
          <w:rStyle w:val="StyleUnderline"/>
        </w:rPr>
        <w:t xml:space="preserve"> community </w:t>
      </w:r>
      <w:r w:rsidRPr="00514CB9">
        <w:t>is</w:t>
      </w:r>
      <w:r w:rsidRPr="00CF3AF0">
        <w:rPr>
          <w:rStyle w:val="StyleUnderline"/>
        </w:rPr>
        <w:t xml:space="preserve"> not defined by a certain identity—</w:t>
      </w:r>
      <w:r w:rsidRPr="00514CB9">
        <w:t>communist, footballer, etc</w:t>
      </w:r>
      <w:r w:rsidRPr="00CF3AF0">
        <w:rPr>
          <w:rStyle w:val="StyleUnderline"/>
        </w:rPr>
        <w:t>.—it is their lack of identity that makes them a communal form.</w:t>
      </w:r>
      <w:r>
        <w:t xml:space="preserve">38 </w:t>
      </w:r>
      <w:r w:rsidRPr="00CF3AF0">
        <w:rPr>
          <w:rStyle w:val="StyleUnderline"/>
        </w:rPr>
        <w:t xml:space="preserve">Agamben calls this </w:t>
      </w:r>
      <w:r w:rsidRPr="00514CB9">
        <w:t>community a</w:t>
      </w:r>
      <w:r w:rsidRPr="00CF3AF0">
        <w:rPr>
          <w:rStyle w:val="StyleUnderline"/>
        </w:rPr>
        <w:t xml:space="preserve"> community of ‘Whatever Singularity’, </w:t>
      </w:r>
      <w:r w:rsidRPr="00514CB9">
        <w:t>meaning a community of singularities,</w:t>
      </w:r>
      <w:r w:rsidRPr="00CF3AF0">
        <w:rPr>
          <w:rStyle w:val="StyleUnderline"/>
        </w:rPr>
        <w:t xml:space="preserve"> subjects, with no common denominator. </w:t>
      </w:r>
      <w:r w:rsidRPr="00514CB9">
        <w:t>For Agamben</w:t>
      </w:r>
      <w:r w:rsidRPr="00CF3AF0">
        <w:rPr>
          <w:rStyle w:val="StyleUnderline"/>
        </w:rPr>
        <w:t>, this form of community poses the greatest threat to state power because state control functions through classifying individuals.</w:t>
      </w:r>
      <w:r>
        <w:t xml:space="preserve"> </w:t>
      </w:r>
      <w:r w:rsidRPr="00514CB9">
        <w:rPr>
          <w:rStyle w:val="StyleUnderline"/>
        </w:rPr>
        <w:t>Agamben takes his inspiration from the massacre of Tiananmen Square</w:t>
      </w:r>
      <w:r w:rsidRPr="00514CB9">
        <w:t xml:space="preserve"> in Beijng in 1989, where the Chinese government killed young protesters that had been protesting for the release of their student leaders: a protest which, later on, mutated into a larger protest movement.</w:t>
      </w:r>
      <w:r w:rsidRPr="00CF3AF0">
        <w:rPr>
          <w:rStyle w:val="StyleUnderline"/>
        </w:rPr>
        <w:t xml:space="preserve"> </w:t>
      </w:r>
      <w:r w:rsidRPr="00514CB9">
        <w:t>The important thing for Agamben is the fact that</w:t>
      </w:r>
      <w:r w:rsidRPr="00CF3AF0">
        <w:rPr>
          <w:rStyle w:val="StyleUnderline"/>
        </w:rPr>
        <w:t xml:space="preserve"> the movement didn’t have concrete demands and they became a threat to the government in their uncontrollable identity. </w:t>
      </w:r>
      <w:r w:rsidRPr="00514CB9">
        <w:t>According to Agamben, this is what lead to the violent response to the protest, and it is also the weak point in the state machinery from which real change can come:</w:t>
      </w:r>
    </w:p>
    <w:p w14:paraId="0F5CD0AA" w14:textId="77777777" w:rsidR="00452937" w:rsidRDefault="00452937" w:rsidP="00452937">
      <w:pPr>
        <w:tabs>
          <w:tab w:val="center" w:pos="11197"/>
        </w:tabs>
        <w:ind w:left="720"/>
      </w:pPr>
      <w:r w:rsidRPr="00CF3AF0">
        <w:rPr>
          <w:rStyle w:val="StyleUnderline"/>
        </w:rPr>
        <w:t>Whatever singularity, which wants to appropriate belonging itself, its own being-in-language, and thus rejects all identity and every condition of belonging, is the principal enemy of the State.</w:t>
      </w:r>
      <w:r>
        <w:t xml:space="preserve"> Wherever these singularities peacefully demonstrate their being in common there will be a Tiananmen, and, sooner or later, the tanks will appear.39</w:t>
      </w:r>
    </w:p>
    <w:p w14:paraId="76BDD2F6" w14:textId="77777777" w:rsidR="00452937" w:rsidRPr="00CF3AF0" w:rsidRDefault="00452937" w:rsidP="00452937">
      <w:pPr>
        <w:tabs>
          <w:tab w:val="center" w:pos="11197"/>
        </w:tabs>
        <w:rPr>
          <w:rStyle w:val="StyleUnderline"/>
        </w:rPr>
      </w:pPr>
      <w:r w:rsidRPr="00CF3AF0">
        <w:rPr>
          <w:rStyle w:val="StyleUnderline"/>
        </w:rPr>
        <w:t>By constantly creating new communities without traceable identities, the state power is forced to use violence in order to label the protest and contain it.</w:t>
      </w:r>
    </w:p>
    <w:p w14:paraId="6B5312F6" w14:textId="77777777" w:rsidR="00452937" w:rsidRPr="00CF3AF0" w:rsidRDefault="00452937" w:rsidP="00452937">
      <w:pPr>
        <w:tabs>
          <w:tab w:val="center" w:pos="11197"/>
        </w:tabs>
        <w:rPr>
          <w:rStyle w:val="StyleUnderline"/>
        </w:rPr>
      </w:pPr>
      <w:r w:rsidRPr="00CF3AF0">
        <w:rPr>
          <w:rStyle w:val="StyleUnderline"/>
        </w:rPr>
        <w:t xml:space="preserve">The demands being put forth in Trevino’s poems </w:t>
      </w:r>
      <w:r w:rsidRPr="00514CB9">
        <w:t>have very different contents—from a phone call, to a call for solidarity to the protests in Greece—but they</w:t>
      </w:r>
      <w:r w:rsidRPr="00CF3AF0">
        <w:rPr>
          <w:rStyle w:val="StyleUnderline"/>
        </w:rPr>
        <w:t xml:space="preserve"> force the guards to acknowledge the existence of the people being held in jail. </w:t>
      </w:r>
      <w:r>
        <w:t xml:space="preserve">The demands, </w:t>
      </w:r>
      <w:r w:rsidRPr="00CF3AF0">
        <w:rPr>
          <w:rStyle w:val="StyleUnderline"/>
        </w:rPr>
        <w:t>their joint language, become a potential for community. The political context shines through the first poems, eager to reach out over the pages; the ‘I’ doesn’t merely create relations to the other subjects in the prison, but takes the reader in as well, making us as a part of the chanting and the forming of solidarity.</w:t>
      </w:r>
    </w:p>
    <w:p w14:paraId="6D0B6146" w14:textId="77777777" w:rsidR="00452937" w:rsidRPr="00813C51" w:rsidRDefault="00452937" w:rsidP="00452937">
      <w:pPr>
        <w:pStyle w:val="Heading4"/>
      </w:pPr>
      <w:r w:rsidRPr="00813C51">
        <w:t xml:space="preserve">Voting affirmative </w:t>
      </w:r>
      <w:r>
        <w:t>for the We of the Commune that disturbs and unsettles the fictions of criminalized migration</w:t>
      </w:r>
    </w:p>
    <w:p w14:paraId="689FA8A6" w14:textId="77777777" w:rsidR="00452937" w:rsidRDefault="00452937" w:rsidP="00452937">
      <w:pPr>
        <w:rPr>
          <w:rStyle w:val="Style13ptBold"/>
        </w:rPr>
      </w:pPr>
      <w:r>
        <w:rPr>
          <w:rStyle w:val="Style13ptBold"/>
        </w:rPr>
        <w:t>Jørgensen, U Copenhagen Modern Culture M.A. 19</w:t>
      </w:r>
    </w:p>
    <w:p w14:paraId="5015C9A3"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w:t>
      </w:r>
      <w:hyperlink r:id="rId15" w:history="1">
        <w:r w:rsidRPr="00D20DFF">
          <w:rPr>
            <w:rStyle w:val="Hyperlink"/>
            <w:sz w:val="24"/>
            <w:szCs w:val="24"/>
          </w:rPr>
          <w:t>http://sahjournal.com/index.php/sah/article/view/162/145</w:t>
        </w:r>
      </w:hyperlink>
      <w:r>
        <w:rPr>
          <w:rStyle w:val="Style13ptBold"/>
          <w:b w:val="0"/>
          <w:bCs w:val="0"/>
          <w:sz w:val="24"/>
          <w:szCs w:val="24"/>
        </w:rPr>
        <w:t xml:space="preserve">, </w:t>
      </w:r>
      <w:r w:rsidRPr="00080408">
        <w:rPr>
          <w:rStyle w:val="Style13ptBold"/>
          <w:b w:val="0"/>
          <w:bCs w:val="0"/>
          <w:sz w:val="24"/>
          <w:szCs w:val="24"/>
        </w:rPr>
        <w:t>accessed 7/6/20, zC)</w:t>
      </w:r>
    </w:p>
    <w:p w14:paraId="6EE54A2E" w14:textId="77777777" w:rsidR="00452937" w:rsidRPr="00F17C37" w:rsidRDefault="00452937" w:rsidP="00452937">
      <w:pPr>
        <w:tabs>
          <w:tab w:val="center" w:pos="11197"/>
        </w:tabs>
      </w:pPr>
      <w:r w:rsidRPr="001A06DC">
        <w:rPr>
          <w:rStyle w:val="StyleUnderline"/>
        </w:rPr>
        <w:t xml:space="preserve">With this in mind, it becomes clear how utopia exists within the communication </w:t>
      </w:r>
      <w:r w:rsidRPr="00F17C37">
        <w:t>between generations of oppressed people. In ‘Santa Rita 128-131’, the inmates pass on messages, whether the name of Occupy is scratched on tanks, or the ‘I’ registers blood:</w:t>
      </w:r>
    </w:p>
    <w:p w14:paraId="6D5BA9FD" w14:textId="77777777" w:rsidR="00452937" w:rsidRPr="001A06DC" w:rsidRDefault="00452937" w:rsidP="00452937">
      <w:pPr>
        <w:tabs>
          <w:tab w:val="center" w:pos="11197"/>
        </w:tabs>
        <w:ind w:left="720"/>
        <w:rPr>
          <w:rStyle w:val="Emphasis"/>
        </w:rPr>
      </w:pPr>
      <w:r w:rsidRPr="001A06DC">
        <w:rPr>
          <w:rStyle w:val="Emphasis"/>
        </w:rPr>
        <w:t xml:space="preserve">I saw at least 5 drops of fresh blood on the floor in the hall. </w:t>
      </w:r>
    </w:p>
    <w:p w14:paraId="709542AC" w14:textId="77777777" w:rsidR="00452937" w:rsidRPr="001A06DC" w:rsidRDefault="00452937" w:rsidP="00452937">
      <w:pPr>
        <w:tabs>
          <w:tab w:val="center" w:pos="11197"/>
        </w:tabs>
        <w:ind w:left="720"/>
        <w:rPr>
          <w:rStyle w:val="Emphasis"/>
        </w:rPr>
      </w:pPr>
      <w:r w:rsidRPr="001A06DC">
        <w:rPr>
          <w:rStyle w:val="Emphasis"/>
        </w:rPr>
        <w:t>I saw at least 7 spots of dried blood on the wall of a tank.42</w:t>
      </w:r>
    </w:p>
    <w:p w14:paraId="292BB2C0" w14:textId="77777777" w:rsidR="00452937" w:rsidRDefault="00452937" w:rsidP="00452937">
      <w:pPr>
        <w:tabs>
          <w:tab w:val="center" w:pos="11197"/>
        </w:tabs>
      </w:pPr>
      <w:r w:rsidRPr="001A06DC">
        <w:rPr>
          <w:rStyle w:val="StyleUnderline"/>
        </w:rPr>
        <w:t xml:space="preserve">The poetic ‘I’ is surrounded by messages and voices </w:t>
      </w:r>
      <w:r w:rsidRPr="00F17C37">
        <w:t>and proceeds to gather these impressions</w:t>
      </w:r>
      <w:r w:rsidRPr="001A06DC">
        <w:rPr>
          <w:rStyle w:val="StyleUnderline"/>
        </w:rPr>
        <w:t xml:space="preserve"> with the intention to come together and protest their uncertain detainment. These lines also speak to the violent fact of detainment—whether due to protesting or migration.</w:t>
      </w:r>
      <w:r>
        <w:t xml:space="preserve"> The </w:t>
      </w:r>
      <w:r w:rsidRPr="001A06DC">
        <w:rPr>
          <w:rStyle w:val="StyleUnderline"/>
        </w:rPr>
        <w:t>blood takes the place of words and, in doing so, communicates the violence the US law enforcement uses and passes the message of violence on to the next generation within the microcosm of prison.</w:t>
      </w:r>
      <w:r>
        <w:t xml:space="preserve"> </w:t>
      </w:r>
      <w:r w:rsidRPr="001A06DC">
        <w:rPr>
          <w:rStyle w:val="StyleUnderline"/>
        </w:rPr>
        <w:t>This tradition, the history of the suppressed, is a valuable tool in action against state violence</w:t>
      </w:r>
      <w:r>
        <w:t>, which Walter Benjamin already understood:</w:t>
      </w:r>
    </w:p>
    <w:p w14:paraId="0C7549BE" w14:textId="77777777" w:rsidR="00452937" w:rsidRDefault="00452937" w:rsidP="00452937">
      <w:pPr>
        <w:tabs>
          <w:tab w:val="center" w:pos="11197"/>
        </w:tabs>
        <w:ind w:left="720"/>
      </w:pPr>
      <w:r w:rsidRPr="001A06DC">
        <w:rPr>
          <w:rStyle w:val="StyleUnderline"/>
        </w:rPr>
        <w:t xml:space="preserve">The tradition of the oppressed teaches us that the “state of emergency” in which we live is not the exception but the rule. </w:t>
      </w:r>
      <w:r w:rsidRPr="00F17C37">
        <w:t>We must attain to a conception of history that accords with this insight. Then</w:t>
      </w:r>
      <w:r w:rsidRPr="001A06DC">
        <w:rPr>
          <w:rStyle w:val="StyleUnderline"/>
        </w:rPr>
        <w:t xml:space="preserve"> we will clearly see that it is our task to bring about a real state of emergency, and this will improve our position in the struggle against fascism</w:t>
      </w:r>
      <w:r>
        <w:t>.43</w:t>
      </w:r>
    </w:p>
    <w:p w14:paraId="0A9AB746" w14:textId="77777777" w:rsidR="00452937" w:rsidRPr="001A06DC" w:rsidRDefault="00452937" w:rsidP="00452937">
      <w:pPr>
        <w:tabs>
          <w:tab w:val="center" w:pos="11197"/>
        </w:tabs>
        <w:rPr>
          <w:rStyle w:val="StyleUnderline"/>
        </w:rPr>
      </w:pPr>
      <w:r>
        <w:t xml:space="preserve">For Benjamin, a </w:t>
      </w:r>
      <w:r w:rsidRPr="001A06DC">
        <w:rPr>
          <w:rStyle w:val="StyleUnderline"/>
        </w:rPr>
        <w:t>state of emergency where all laws have been abandoned by the state in order to use violence against its own population, presents a revolutionary moment for bringing about a real state of emergency: the moment for the oppressed to make sure the laws of the oppressors don’t return. The state of emergency</w:t>
      </w:r>
      <w:r>
        <w:t xml:space="preserve"> Trevino writes from </w:t>
      </w:r>
      <w:r w:rsidRPr="001A06DC">
        <w:rPr>
          <w:rStyle w:val="StyleUnderline"/>
        </w:rPr>
        <w:t xml:space="preserve">presents itself as the militarising of police against protestors, or the militarisation and radicalisation of border politics. </w:t>
      </w:r>
      <w:r w:rsidRPr="00F17C37">
        <w:t>For her</w:t>
      </w:r>
      <w:r w:rsidRPr="001A06DC">
        <w:rPr>
          <w:rStyle w:val="StyleUnderline"/>
        </w:rPr>
        <w:t xml:space="preserve">, the movement to bring about the real state of emergency happens in the prisons and the communities created </w:t>
      </w:r>
      <w:r w:rsidRPr="00F17C37">
        <w:t>by dispersion and detainment: the communities created</w:t>
      </w:r>
      <w:r w:rsidRPr="001A06DC">
        <w:rPr>
          <w:rStyle w:val="StyleUnderline"/>
        </w:rPr>
        <w:t xml:space="preserve"> by violence turned into revolutionary opportunities. </w:t>
      </w:r>
    </w:p>
    <w:p w14:paraId="6C75A336" w14:textId="77777777" w:rsidR="00452937" w:rsidRDefault="00452937" w:rsidP="00452937">
      <w:pPr>
        <w:tabs>
          <w:tab w:val="center" w:pos="11197"/>
        </w:tabs>
      </w:pPr>
      <w:r w:rsidRPr="001A06DC">
        <w:rPr>
          <w:rStyle w:val="StyleUnderline"/>
        </w:rPr>
        <w:t>The ‘We’ of the commune begins to show itself</w:t>
      </w:r>
      <w:r>
        <w:t>—but not without birthing pains and detours. Moving along in Cruel Fiction a ‘We’ becomes visible.</w:t>
      </w:r>
    </w:p>
    <w:p w14:paraId="780343F4" w14:textId="77777777" w:rsidR="00452937" w:rsidRPr="00F17C37" w:rsidRDefault="00452937" w:rsidP="00452937">
      <w:r w:rsidRPr="00F17C37">
        <w:t>Enter ‘We’: A Utopian Demand</w:t>
      </w:r>
    </w:p>
    <w:p w14:paraId="3052D2DD" w14:textId="77777777" w:rsidR="00452937" w:rsidRDefault="00452937" w:rsidP="00452937">
      <w:pPr>
        <w:tabs>
          <w:tab w:val="center" w:pos="11197"/>
        </w:tabs>
      </w:pPr>
      <w:r>
        <w:t xml:space="preserve">What is at stake in the mission to re-conquer a ‘We’? </w:t>
      </w:r>
      <w:r w:rsidRPr="001A06DC">
        <w:rPr>
          <w:rStyle w:val="StyleUnderline"/>
          <w:b/>
          <w:bCs/>
        </w:rPr>
        <w:t>Daring to put the ‘We’ forward is the first step in formulating a collective ambition.</w:t>
      </w:r>
      <w:r>
        <w:t xml:space="preserve"> An ambition Jodi Dean reflects further over: </w:t>
      </w:r>
    </w:p>
    <w:p w14:paraId="74703F6D" w14:textId="77777777" w:rsidR="00452937" w:rsidRDefault="00452937" w:rsidP="00452937">
      <w:pPr>
        <w:tabs>
          <w:tab w:val="center" w:pos="11197"/>
        </w:tabs>
        <w:ind w:left="720"/>
      </w:pPr>
      <w:r w:rsidRPr="001A06DC">
        <w:rPr>
          <w:rStyle w:val="StyleUnderline"/>
        </w:rPr>
        <w:t>Reducing invocations of "we" and "us" to sociological statements requiting a concrete, delineable, empirical referent, it erases the division necessary for politics as if interest and will were only and automatically attributes of a fixed social position. We-skepticism displaces the performative component of the second-person plural as it treats collectivity with suspicion and privileges a fantasy of individual singularity and autonomy.</w:t>
      </w:r>
      <w:r>
        <w:t xml:space="preserve"> I write "we" hoping to enhance a partisan sense of collectivity. </w:t>
      </w:r>
      <w:r w:rsidRPr="001A06DC">
        <w:rPr>
          <w:rStyle w:val="StyleUnderline"/>
        </w:rPr>
        <w:t>My break with conventions of writing that reinforce individualism by admonishing attempts to think and speak as part of a larger collective subject is deliberate.</w:t>
      </w:r>
      <w:r>
        <w:t xml:space="preserve">44 </w:t>
      </w:r>
    </w:p>
    <w:p w14:paraId="113E1BF5" w14:textId="77777777" w:rsidR="00452937" w:rsidRDefault="00452937" w:rsidP="00452937">
      <w:pPr>
        <w:tabs>
          <w:tab w:val="center" w:pos="11197"/>
        </w:tabs>
      </w:pPr>
      <w:r>
        <w:t>Dean sees the value in beginning the movement towards collective action by expressing a will to create communal forms. The ‘</w:t>
      </w:r>
      <w:r w:rsidRPr="001A06DC">
        <w:rPr>
          <w:rStyle w:val="StyleUnderline"/>
        </w:rPr>
        <w:t>We’ becomes important for the people inflicted by the deterrence of current border politics, people fallen victim to violent control with resources.</w:t>
      </w:r>
      <w:r>
        <w:t xml:space="preserve"> The words by Dean create a fitting background when we move to the next poem in Cruel Fiction named ‘A border, like race, is cruel fiction’:</w:t>
      </w:r>
    </w:p>
    <w:p w14:paraId="16C33416" w14:textId="77777777" w:rsidR="00452937" w:rsidRPr="001A06DC" w:rsidRDefault="00452937" w:rsidP="00452937">
      <w:pPr>
        <w:tabs>
          <w:tab w:val="center" w:pos="11197"/>
        </w:tabs>
        <w:rPr>
          <w:rStyle w:val="Emphasis"/>
        </w:rPr>
      </w:pPr>
      <w:r w:rsidRPr="001A06DC">
        <w:rPr>
          <w:rStyle w:val="Emphasis"/>
        </w:rPr>
        <w:t>A border, like race, is a cruel fiction</w:t>
      </w:r>
    </w:p>
    <w:p w14:paraId="59B1FEAA" w14:textId="77777777" w:rsidR="00452937" w:rsidRPr="001A06DC" w:rsidRDefault="00452937" w:rsidP="00452937">
      <w:pPr>
        <w:tabs>
          <w:tab w:val="center" w:pos="11197"/>
        </w:tabs>
        <w:rPr>
          <w:rStyle w:val="Emphasis"/>
        </w:rPr>
      </w:pPr>
      <w:r w:rsidRPr="001A06DC">
        <w:rPr>
          <w:rStyle w:val="Emphasis"/>
        </w:rPr>
        <w:t>Maintained by constant policing, violence</w:t>
      </w:r>
    </w:p>
    <w:p w14:paraId="1C83B553" w14:textId="77777777" w:rsidR="00452937" w:rsidRPr="001A06DC" w:rsidRDefault="00452937" w:rsidP="00452937">
      <w:pPr>
        <w:tabs>
          <w:tab w:val="center" w:pos="11197"/>
        </w:tabs>
        <w:rPr>
          <w:rStyle w:val="Emphasis"/>
        </w:rPr>
      </w:pPr>
      <w:r w:rsidRPr="001A06DC">
        <w:rPr>
          <w:rStyle w:val="Emphasis"/>
        </w:rPr>
        <w:t>Always threatening a new map. It takes</w:t>
      </w:r>
    </w:p>
    <w:p w14:paraId="03CFE468" w14:textId="77777777" w:rsidR="00452937" w:rsidRPr="001A06DC" w:rsidRDefault="00452937" w:rsidP="00452937">
      <w:pPr>
        <w:tabs>
          <w:tab w:val="center" w:pos="11197"/>
        </w:tabs>
        <w:rPr>
          <w:rStyle w:val="Emphasis"/>
        </w:rPr>
      </w:pPr>
      <w:r w:rsidRPr="001A06DC">
        <w:rPr>
          <w:rStyle w:val="Emphasis"/>
        </w:rPr>
        <w:t>Time, lots of people’s time, to organize</w:t>
      </w:r>
    </w:p>
    <w:p w14:paraId="597A268C" w14:textId="77777777" w:rsidR="00452937" w:rsidRPr="001A06DC" w:rsidRDefault="00452937" w:rsidP="00452937">
      <w:pPr>
        <w:tabs>
          <w:tab w:val="center" w:pos="11197"/>
        </w:tabs>
        <w:rPr>
          <w:rStyle w:val="Emphasis"/>
        </w:rPr>
      </w:pPr>
      <w:r w:rsidRPr="001A06DC">
        <w:rPr>
          <w:rStyle w:val="Emphasis"/>
        </w:rPr>
        <w:t>The world this way. &amp; violence. It takes more</w:t>
      </w:r>
    </w:p>
    <w:p w14:paraId="3E25AE9D" w14:textId="77777777" w:rsidR="00452937" w:rsidRPr="001A06DC" w:rsidRDefault="00452937" w:rsidP="00452937">
      <w:pPr>
        <w:tabs>
          <w:tab w:val="center" w:pos="11197"/>
        </w:tabs>
        <w:rPr>
          <w:rStyle w:val="Emphasis"/>
        </w:rPr>
      </w:pPr>
      <w:r w:rsidRPr="001A06DC">
        <w:rPr>
          <w:rStyle w:val="Emphasis"/>
        </w:rPr>
        <w:t>Violence. Violence no one can confuse for</w:t>
      </w:r>
    </w:p>
    <w:p w14:paraId="46A88A23" w14:textId="77777777" w:rsidR="00452937" w:rsidRPr="001A06DC" w:rsidRDefault="00452937" w:rsidP="00452937">
      <w:pPr>
        <w:tabs>
          <w:tab w:val="center" w:pos="11197"/>
        </w:tabs>
        <w:rPr>
          <w:rStyle w:val="Emphasis"/>
        </w:rPr>
      </w:pPr>
      <w:r w:rsidRPr="001A06DC">
        <w:rPr>
          <w:rStyle w:val="Emphasis"/>
        </w:rPr>
        <w:t>Anything but violence. So much violence</w:t>
      </w:r>
    </w:p>
    <w:p w14:paraId="4AC83708" w14:textId="77777777" w:rsidR="00452937" w:rsidRPr="001A06DC" w:rsidRDefault="00452937" w:rsidP="00452937">
      <w:pPr>
        <w:tabs>
          <w:tab w:val="center" w:pos="11197"/>
        </w:tabs>
        <w:rPr>
          <w:rStyle w:val="Emphasis"/>
        </w:rPr>
      </w:pPr>
      <w:r w:rsidRPr="001A06DC">
        <w:rPr>
          <w:rStyle w:val="Emphasis"/>
        </w:rPr>
        <w:t>Changes relationships, births a people</w:t>
      </w:r>
    </w:p>
    <w:p w14:paraId="7DF41155" w14:textId="77777777" w:rsidR="00452937" w:rsidRPr="001A06DC" w:rsidRDefault="00452937" w:rsidP="00452937">
      <w:pPr>
        <w:tabs>
          <w:tab w:val="center" w:pos="11197"/>
        </w:tabs>
        <w:rPr>
          <w:rStyle w:val="Emphasis"/>
        </w:rPr>
      </w:pPr>
      <w:r w:rsidRPr="001A06DC">
        <w:rPr>
          <w:rStyle w:val="Emphasis"/>
        </w:rPr>
        <w:t>They can reason with. These people are not</w:t>
      </w:r>
    </w:p>
    <w:p w14:paraId="1749EB82" w14:textId="77777777" w:rsidR="00452937" w:rsidRPr="001A06DC" w:rsidRDefault="00452937" w:rsidP="00452937">
      <w:pPr>
        <w:tabs>
          <w:tab w:val="center" w:pos="11197"/>
        </w:tabs>
        <w:rPr>
          <w:rStyle w:val="Emphasis"/>
        </w:rPr>
      </w:pPr>
      <w:r w:rsidRPr="001A06DC">
        <w:rPr>
          <w:rStyle w:val="Emphasis"/>
        </w:rPr>
        <w:t>Us. They underestimate the violence.</w:t>
      </w:r>
    </w:p>
    <w:p w14:paraId="09DC96FF" w14:textId="77777777" w:rsidR="00452937" w:rsidRPr="001A06DC" w:rsidRDefault="00452937" w:rsidP="00452937">
      <w:pPr>
        <w:tabs>
          <w:tab w:val="center" w:pos="11197"/>
        </w:tabs>
        <w:rPr>
          <w:rStyle w:val="Emphasis"/>
        </w:rPr>
      </w:pPr>
      <w:r w:rsidRPr="001A06DC">
        <w:rPr>
          <w:rStyle w:val="Emphasis"/>
        </w:rPr>
        <w:t>It’s been a while. We are who we are</w:t>
      </w:r>
    </w:p>
    <w:p w14:paraId="6E997406" w14:textId="77777777" w:rsidR="00452937" w:rsidRPr="001A06DC" w:rsidRDefault="00452937" w:rsidP="00452937">
      <w:pPr>
        <w:tabs>
          <w:tab w:val="center" w:pos="11197"/>
        </w:tabs>
        <w:rPr>
          <w:rStyle w:val="Emphasis"/>
        </w:rPr>
      </w:pPr>
      <w:r w:rsidRPr="001A06DC">
        <w:rPr>
          <w:rStyle w:val="Emphasis"/>
        </w:rPr>
        <w:t>To Them, even when we don’t know who we</w:t>
      </w:r>
    </w:p>
    <w:p w14:paraId="1004FDA6" w14:textId="77777777" w:rsidR="00452937" w:rsidRPr="001A06DC" w:rsidRDefault="00452937" w:rsidP="00452937">
      <w:pPr>
        <w:tabs>
          <w:tab w:val="center" w:pos="11197"/>
        </w:tabs>
        <w:rPr>
          <w:rStyle w:val="Emphasis"/>
        </w:rPr>
      </w:pPr>
      <w:r w:rsidRPr="001A06DC">
        <w:rPr>
          <w:rStyle w:val="Emphasis"/>
        </w:rPr>
        <w:t>Are to each other &amp; culture is a</w:t>
      </w:r>
    </w:p>
    <w:p w14:paraId="2A837956" w14:textId="77777777" w:rsidR="00452937" w:rsidRPr="001A06DC" w:rsidRDefault="00452937" w:rsidP="00452937">
      <w:pPr>
        <w:tabs>
          <w:tab w:val="center" w:pos="11197"/>
        </w:tabs>
        <w:rPr>
          <w:rStyle w:val="Emphasis"/>
        </w:rPr>
      </w:pPr>
      <w:r w:rsidRPr="001A06DC">
        <w:rPr>
          <w:rStyle w:val="Emphasis"/>
        </w:rPr>
        <w:t>Record of us figuring that out</w:t>
      </w:r>
      <w:r w:rsidRPr="00F17C37">
        <w:t>45</w:t>
      </w:r>
    </w:p>
    <w:p w14:paraId="10D29C48" w14:textId="77777777" w:rsidR="00452937" w:rsidRPr="00475529" w:rsidRDefault="00452937" w:rsidP="00452937">
      <w:pPr>
        <w:tabs>
          <w:tab w:val="center" w:pos="11197"/>
        </w:tabs>
        <w:rPr>
          <w:rStyle w:val="StyleUnderline"/>
        </w:rPr>
      </w:pPr>
      <w:r w:rsidRPr="001470FD">
        <w:t>With the first lines of this sonnet</w:t>
      </w:r>
      <w:r w:rsidRPr="001A06DC">
        <w:rPr>
          <w:rStyle w:val="StyleUnderline"/>
        </w:rPr>
        <w:t xml:space="preserve">, Trevino captures the interconnectedness between a struggle against racism and against a bordered world—that is, a fiction built on constant policing. </w:t>
      </w:r>
      <w:r w:rsidRPr="001470FD">
        <w:t>Trevino’s voice in the sonnet stays within the same range of matter-of-factness as ‘Santa Rita 128-131’, meaning</w:t>
      </w:r>
      <w:r w:rsidRPr="001A06DC">
        <w:rPr>
          <w:rStyle w:val="StyleUnderline"/>
        </w:rPr>
        <w:t xml:space="preserve"> there is </w:t>
      </w:r>
      <w:r w:rsidRPr="00F17C37">
        <w:t>no hyperbolic or excessive affectual voice</w:t>
      </w:r>
      <w:r w:rsidRPr="001A06DC">
        <w:rPr>
          <w:rStyle w:val="StyleUnderline"/>
        </w:rPr>
        <w:t xml:space="preserve">, merely a description of the voice’s point of </w:t>
      </w:r>
      <w:r w:rsidRPr="00475529">
        <w:rPr>
          <w:rStyle w:val="StyleUnderline"/>
        </w:rPr>
        <w:t>view. There’s also no negotiating this point of view, which speaks to the point that there’s no mistaking that the constant reproduction of borders and racism is violent.</w:t>
      </w:r>
      <w:r>
        <w:t xml:space="preserve"> The last part of the sonnet turns toward how </w:t>
      </w:r>
      <w:r w:rsidRPr="00475529">
        <w:rPr>
          <w:rStyle w:val="StyleUnderline"/>
        </w:rPr>
        <w:t xml:space="preserve">this violence births </w:t>
      </w:r>
      <w:r w:rsidRPr="001470FD">
        <w:t>a people, or</w:t>
      </w:r>
      <w:r w:rsidRPr="00475529">
        <w:rPr>
          <w:rStyle w:val="StyleUnderline"/>
        </w:rPr>
        <w:t xml:space="preserve"> a certain understanding of </w:t>
      </w:r>
      <w:r w:rsidRPr="001470FD">
        <w:t>an appointed collective</w:t>
      </w:r>
      <w:r w:rsidRPr="00475529">
        <w:rPr>
          <w:rStyle w:val="StyleUnderline"/>
        </w:rPr>
        <w:t xml:space="preserve">—a collective formed to be controlled. </w:t>
      </w:r>
      <w:r w:rsidRPr="001470FD">
        <w:t>The sonnet oscillates between the general remarks about violence and its concrete reproduction of certain communities. This</w:t>
      </w:r>
      <w:r w:rsidRPr="00475529">
        <w:rPr>
          <w:rStyle w:val="StyleUnderline"/>
        </w:rPr>
        <w:t xml:space="preserve"> oscillation offers a way of contesting the fiction of borders: showing the fiction in action, as it were.</w:t>
      </w:r>
    </w:p>
    <w:p w14:paraId="7AC226EE" w14:textId="77777777" w:rsidR="00452937" w:rsidRDefault="00452937" w:rsidP="00452937">
      <w:pPr>
        <w:tabs>
          <w:tab w:val="center" w:pos="11197"/>
        </w:tabs>
        <w:rPr>
          <w:rStyle w:val="StyleUnderline"/>
        </w:rPr>
      </w:pPr>
      <w:r>
        <w:t xml:space="preserve">With this motion, in a sense, </w:t>
      </w:r>
      <w:r w:rsidRPr="00475529">
        <w:rPr>
          <w:rStyle w:val="StyleUnderline"/>
        </w:rPr>
        <w:t xml:space="preserve">Trevino offers a utopian critique of the hegemonic fictions of borders and race. The motion takes on a utopian form, </w:t>
      </w:r>
      <w:r w:rsidRPr="001470FD">
        <w:t>I would argue</w:t>
      </w:r>
      <w:r w:rsidRPr="00475529">
        <w:rPr>
          <w:rStyle w:val="StyleUnderline"/>
        </w:rPr>
        <w:t>, as it seeks to ‘disturb readers’</w:t>
      </w:r>
      <w:r w:rsidRPr="001470FD">
        <w:t>, as Abensour has it.46 Abensour sees one of utopia’s characteristics to be a way of</w:t>
      </w:r>
      <w:r w:rsidRPr="00475529">
        <w:rPr>
          <w:rStyle w:val="StyleUnderline"/>
        </w:rPr>
        <w:t xml:space="preserve"> taking a critical distance to the given facts of society, </w:t>
      </w:r>
      <w:r w:rsidRPr="001470FD">
        <w:t>even other utopias</w:t>
      </w:r>
      <w:r w:rsidRPr="00475529">
        <w:rPr>
          <w:rStyle w:val="StyleUnderline"/>
        </w:rPr>
        <w:t>, and in so doing forcing the readers to a place of radical otherness.</w:t>
      </w:r>
    </w:p>
    <w:p w14:paraId="055C822F" w14:textId="77777777" w:rsidR="00452937" w:rsidRPr="00B669D4" w:rsidRDefault="00452937" w:rsidP="00452937"/>
    <w:p w14:paraId="48FAF328" w14:textId="77777777" w:rsidR="00452937" w:rsidRDefault="00452937" w:rsidP="00452937">
      <w:pPr>
        <w:pStyle w:val="Heading2"/>
      </w:pPr>
      <w:r>
        <w:t>Inherency</w:t>
      </w:r>
    </w:p>
    <w:p w14:paraId="5E4F1434" w14:textId="77777777" w:rsidR="00452937" w:rsidRPr="00DD28BB" w:rsidRDefault="00452937" w:rsidP="00452937">
      <w:pPr>
        <w:pStyle w:val="Heading3"/>
      </w:pPr>
      <w:r>
        <w:t>Immigration Criminalized SQ</w:t>
      </w:r>
    </w:p>
    <w:p w14:paraId="1AC70475" w14:textId="77777777" w:rsidR="00452937" w:rsidRDefault="00452937" w:rsidP="00452937">
      <w:pPr>
        <w:pStyle w:val="Heading4"/>
      </w:pPr>
      <w:r>
        <w:t>The DOJ prosecutes immigration crimes</w:t>
      </w:r>
    </w:p>
    <w:p w14:paraId="6002AFC1" w14:textId="77777777" w:rsidR="00452937" w:rsidRPr="009F6F3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16" w:history="1">
        <w:r w:rsidRPr="006A0644">
          <w:rPr>
            <w:rStyle w:val="Hyperlink"/>
          </w:rPr>
          <w:t>https://lawdigitalcommons.bc.edu/bclr/vol61/iss6/2/</w:t>
        </w:r>
      </w:hyperlink>
      <w:r>
        <w:t>, P. 1974-1977 , accessed 7/8/20, EM)</w:t>
      </w:r>
    </w:p>
    <w:p w14:paraId="621D623E" w14:textId="77777777" w:rsidR="00452937" w:rsidRDefault="00452937" w:rsidP="00452937">
      <w:r>
        <w:t xml:space="preserve">Before proceeding, it is necessary to outline the basic structure of migrant criminalization on the border. </w:t>
      </w:r>
      <w:r w:rsidRPr="009F6F39">
        <w:rPr>
          <w:rStyle w:val="StyleUnderline"/>
        </w:rPr>
        <w:t>Under the  federal criminal law adopted by the U.S. Congress, it is a misdemeanor to enter the United States without permis-sion.25 Based on the federal code section where it is found, this misdemeanor crime of first-time improper entry is often referred to as “illegal entry” or “Section 1325.” Illegal entry is punishable by up to six months of incarcera-tion,26 although judges most often sentence defendants who plead guilty to a sentence of time served.</w:t>
      </w:r>
      <w:r>
        <w:t xml:space="preserve">27 Because these illegal entry cases are petty misdemeanors, they typically proceed in courts presided over by U.S. magistrate judges.28 </w:t>
      </w:r>
      <w:r w:rsidRPr="009F6F39">
        <w:rPr>
          <w:rStyle w:val="StyleUnderline"/>
        </w:rPr>
        <w:t>After completion of the criminal process, migrants are transferred to the civil immigration system for deportation proceedings</w:t>
      </w:r>
      <w:r>
        <w:t>.</w:t>
      </w:r>
    </w:p>
    <w:p w14:paraId="1C4ECA47" w14:textId="77777777" w:rsidR="00452937" w:rsidRDefault="00452937" w:rsidP="00452937">
      <w:r w:rsidRPr="009F6F39">
        <w:rPr>
          <w:rStyle w:val="StyleUnderline"/>
        </w:rPr>
        <w:t>The federal law also makes it a felony to reenter the United States without permission after deportation.29 This felony of reentry after deportation is also referred to as “illegal reentry” or “Section 1326.” As felonies, reentry cases proceed before U.S. district court judges and are punishable by up to twenty years in prison</w:t>
      </w:r>
      <w:r>
        <w:t>, depending on the severity of the individual’s prior criminal record.30 Sentencing in reentry cases is  informed by the rules set forth in the U.S. Sentencing Guidelines, as well as by the discretionary sentencing factors set forth in the U.S. Code.</w:t>
      </w:r>
    </w:p>
    <w:p w14:paraId="15B2D2E6" w14:textId="77777777" w:rsidR="00452937" w:rsidRDefault="00452937" w:rsidP="00452937">
      <w:r w:rsidRPr="009F6F39">
        <w:rPr>
          <w:rStyle w:val="StyleUnderline"/>
        </w:rPr>
        <w:t>Federal prosecutors in ninety-three regional U.S. Attorneys’ Offices prosecute immigration crimes, under the umbrella of the DOJ</w:t>
      </w:r>
      <w:r>
        <w:t>.32 This structure, led by the U.S.  Attorney General, means that the President and his administration have direct authority over how criminal immigration enforcement proceeds in practice. Across presidential administrations, the executive  branch makes important decisions about how to treat border crossers—including whether to file criminal charges and  , if so, what type of criminal sentence to seek.</w:t>
      </w:r>
    </w:p>
    <w:p w14:paraId="08517183" w14:textId="77777777" w:rsidR="00452937" w:rsidRDefault="00452937" w:rsidP="00452937">
      <w:r>
        <w:t xml:space="preserve">The lion’s share of federal immigration convictions occur in the five federal judicial districts along the Southwest border of the United States. These districts are the Southern District of California, the   District of Arizona, the District of New Mexico, and the Western and Southern Districts of Texas (Figure 1).34 Each of these districts is headed by a local U.S. Attorney who is nominated by the President and confirmed by the Senate. </w:t>
      </w:r>
    </w:p>
    <w:p w14:paraId="377C6BA8" w14:textId="77777777" w:rsidR="00452937" w:rsidRDefault="00452937" w:rsidP="00452937">
      <w:r>
        <w:t>Figure 1.  Federal Court Districts on Southwest Border of the United States</w:t>
      </w:r>
    </w:p>
    <w:p w14:paraId="3B3AE74B" w14:textId="77777777" w:rsidR="00452937" w:rsidRDefault="00452937" w:rsidP="00452937">
      <w:r>
        <w:t xml:space="preserve">Together, </w:t>
      </w:r>
      <w:r w:rsidRPr="00B96805">
        <w:rPr>
          <w:rStyle w:val="Emphasis"/>
        </w:rPr>
        <w:t>illegal entry and reentry are the most prosecuted crimes in federal courts today. In fiscal year 2019, 59%  of all cases terminated in magistrate and  district courts in the United States were immigration crimes, primarily illegal entry and reentry</w:t>
      </w:r>
      <w:r>
        <w:t xml:space="preserve">.37 </w:t>
      </w:r>
      <w:r w:rsidRPr="009F6F39">
        <w:rPr>
          <w:rStyle w:val="StyleUnderline"/>
        </w:rPr>
        <w:t>In the five border districts, the caseloads of U.S. Attorneys are almost exclusively focused on immigration.</w:t>
      </w:r>
      <w:r>
        <w:t xml:space="preserve"> For example, in 2019, 75% of all district court cases filed    in the Southern District of Texas were for immigration crime.38 In the District of New Mexico, 80% of all district court cases filed in 2019 were for immigration crime.</w:t>
      </w:r>
    </w:p>
    <w:p w14:paraId="5DC80B3A" w14:textId="77777777" w:rsidR="00452937" w:rsidRPr="00A94BE0" w:rsidRDefault="00452937" w:rsidP="00452937">
      <w:r>
        <w:t xml:space="preserve">The remainder of Part I sets forth the border prosecution policies articulated during the Trump presidency. It begins by summarizing the formal policies announced in the President’s Executive Orders, government documents, and statements by government officials. Next, </w:t>
      </w:r>
      <w:r w:rsidRPr="009F6F39">
        <w:rPr>
          <w:rStyle w:val="StyleUnderline"/>
        </w:rPr>
        <w:t>this Part introduces the two main pillars of the DOJ’s border crime policy under President Trump,</w:t>
      </w:r>
      <w:r>
        <w:t xml:space="preserve"> zero tolerance for Section 1325 violations and enhanced punishment for Section 1326 violations. </w:t>
      </w:r>
    </w:p>
    <w:p w14:paraId="5E6387E2" w14:textId="77777777" w:rsidR="00452937" w:rsidRPr="00DD28BB" w:rsidRDefault="00452937" w:rsidP="00452937"/>
    <w:p w14:paraId="2B60E4CF" w14:textId="77777777" w:rsidR="00452937" w:rsidRDefault="00452937" w:rsidP="00452937">
      <w:pPr>
        <w:pStyle w:val="Heading2"/>
      </w:pPr>
      <w:r>
        <w:t>Harms</w:t>
      </w:r>
    </w:p>
    <w:p w14:paraId="3F36AEC5" w14:textId="77777777" w:rsidR="00452937" w:rsidRDefault="00452937" w:rsidP="00452937">
      <w:pPr>
        <w:pStyle w:val="Heading3"/>
      </w:pPr>
      <w:r>
        <w:t>Settler Colonial Roots of ICE</w:t>
      </w:r>
    </w:p>
    <w:p w14:paraId="2FDB7FAD" w14:textId="77777777" w:rsidR="00452937" w:rsidRDefault="00452937" w:rsidP="00452937">
      <w:pPr>
        <w:pStyle w:val="Heading4"/>
      </w:pPr>
      <w:r>
        <w:t>The state feeds upon immigrants through a process of dehumanizing and criminalization, a process carried out by an institutional triangle of legislatives, executive enforcers, and prisons, whose desire to perform such functions is rooted in settler colonialism and systems of capital deeply ingrained within the prison system</w:t>
      </w:r>
    </w:p>
    <w:p w14:paraId="12BDEDF6" w14:textId="77777777" w:rsidR="00452937" w:rsidRPr="00A735D1" w:rsidRDefault="00452937" w:rsidP="00452937">
      <w:r w:rsidRPr="007271F8">
        <w:rPr>
          <w:rStyle w:val="Style13ptBold"/>
        </w:rPr>
        <w:t xml:space="preserve">Hernandez, Harvard Law J.D. Candidate, </w:t>
      </w:r>
      <w:r>
        <w:rPr>
          <w:rStyle w:val="Style13ptBold"/>
        </w:rPr>
        <w:t>19</w:t>
      </w:r>
      <w:r>
        <w:t xml:space="preserve"> (Felipe, Harvard Latinx Law Review, “Not A Matter of If, But ‘When’: Expanding the Immigration Caging Machine Regardless of Nielsen,” </w:t>
      </w:r>
      <w:hyperlink r:id="rId17" w:history="1">
        <w:r w:rsidRPr="00CA54B7">
          <w:rPr>
            <w:rStyle w:val="Hyperlink"/>
          </w:rPr>
          <w:t>https://harvardllr.com/2020/05/not-a-matter-of-if-but-when-expanding-the-immigration-caging-machine-regardless-of-nielsen-winner-of-the-2019-irving-oberman-memorial-prize-law-and-social-change/</w:t>
        </w:r>
      </w:hyperlink>
      <w:r>
        <w:t>, accessed 7/8/2020, MM)</w:t>
      </w:r>
    </w:p>
    <w:p w14:paraId="1B5EAF3E" w14:textId="77777777" w:rsidR="00452937" w:rsidRPr="00931500" w:rsidRDefault="00452937" w:rsidP="00452937">
      <w:pPr>
        <w:rPr>
          <w:rStyle w:val="Emphasis"/>
        </w:rPr>
      </w:pPr>
      <w:r w:rsidRPr="00931500">
        <w:rPr>
          <w:rStyle w:val="StyleUnderline"/>
        </w:rPr>
        <w:t>During the Trump Administration the immigrant community has been subject to</w:t>
      </w:r>
      <w:r>
        <w:t xml:space="preserve"> seemingly </w:t>
      </w:r>
      <w:r w:rsidRPr="00931500">
        <w:rPr>
          <w:rStyle w:val="StyleUnderline"/>
        </w:rPr>
        <w:t xml:space="preserve">endless arrests, detentions, and abuses by </w:t>
      </w:r>
      <w:r>
        <w:t>Immigration and Customs Enforcement (</w:t>
      </w:r>
      <w:r w:rsidRPr="00931500">
        <w:rPr>
          <w:rStyle w:val="StyleUnderline"/>
        </w:rPr>
        <w:t>ICE</w:t>
      </w:r>
      <w:r>
        <w:t xml:space="preserve">) </w:t>
      </w:r>
      <w:r w:rsidRPr="00931500">
        <w:rPr>
          <w:rStyle w:val="StyleUnderline"/>
        </w:rPr>
        <w:t>during daily activities that were once deemed safe spaces</w:t>
      </w:r>
      <w:r>
        <w:t xml:space="preserve">.1 </w:t>
      </w:r>
      <w:r w:rsidRPr="00931500">
        <w:rPr>
          <w:rStyle w:val="StyleUnderline"/>
        </w:rPr>
        <w:t>These stories</w:t>
      </w:r>
      <w:r>
        <w:t xml:space="preserve"> rightly </w:t>
      </w:r>
      <w:r w:rsidRPr="00931500">
        <w:rPr>
          <w:rStyle w:val="StyleUnderline"/>
        </w:rPr>
        <w:t>provoke</w:t>
      </w:r>
      <w:r>
        <w:t xml:space="preserve"> outcries of injustice from the public, </w:t>
      </w:r>
      <w:r w:rsidRPr="00931500">
        <w:rPr>
          <w:rStyle w:val="StyleUnderline"/>
        </w:rPr>
        <w:t>rallying calls to #AbolishICE2, and rhetorical promises of comprehensive immigration reform from political elites</w:t>
      </w:r>
      <w:r>
        <w:t xml:space="preserve">. </w:t>
      </w:r>
      <w:r w:rsidRPr="00931500">
        <w:rPr>
          <w:rStyle w:val="StyleUnderline"/>
        </w:rPr>
        <w:t>To those in directly impacted communities, the reality is that the deportation machine is constantly expanding and feeding-on more black, brown, Asian, and native bodies each day</w:t>
      </w:r>
      <w:r>
        <w:t xml:space="preserve">. </w:t>
      </w:r>
      <w:r w:rsidRPr="00931500">
        <w:rPr>
          <w:rStyle w:val="StyleUnderline"/>
        </w:rPr>
        <w:t>This includes people who have been branded as criminals, due to a charge or conviction, and who live in constant fear that they will be caged3 in las hieleras</w:t>
      </w:r>
      <w:r>
        <w:t xml:space="preserve"> (“the freezers”) without bail.4 </w:t>
      </w:r>
      <w:r w:rsidRPr="00931500">
        <w:rPr>
          <w:rStyle w:val="StyleUnderline"/>
        </w:rPr>
        <w:t>These individuals are castigated as “criminals, rapist, drug dealers, and terrorists” who pose the greatest threat to the country and, thus, deserve to be caged</w:t>
      </w:r>
      <w:r>
        <w:t xml:space="preserve">.5 Despite the fact that </w:t>
      </w:r>
      <w:r w:rsidRPr="00931500">
        <w:rPr>
          <w:rStyle w:val="StyleUnderline"/>
        </w:rPr>
        <w:t>such political fear mongering</w:t>
      </w:r>
      <w:r>
        <w:t xml:space="preserve"> has been found to be false, it </w:t>
      </w:r>
      <w:r w:rsidRPr="00931500">
        <w:rPr>
          <w:rStyle w:val="StyleUnderline"/>
        </w:rPr>
        <w:t>is persuasive in convincing the public that the mythical “criminal alien” is inherently violent and unworthy of redemption</w:t>
      </w:r>
      <w:r>
        <w:t xml:space="preserve">.6 Legal scholars have recognized that </w:t>
      </w:r>
      <w:r w:rsidRPr="00931500">
        <w:rPr>
          <w:rStyle w:val="StyleUnderline"/>
        </w:rPr>
        <w:t>an expanding deportation machine requires more and more people to be branded as “criminal aliens” to sustain its growth</w:t>
      </w:r>
      <w:r>
        <w:t xml:space="preserve">, </w:t>
      </w:r>
      <w:r w:rsidRPr="00931500">
        <w:rPr>
          <w:rStyle w:val="StyleUnderline"/>
        </w:rPr>
        <w:t>largely driven by corporate shareholders</w:t>
      </w:r>
      <w:r>
        <w:t xml:space="preserve"> invested in prisons. In all, </w:t>
      </w:r>
      <w:r w:rsidRPr="00931500">
        <w:rPr>
          <w:rStyle w:val="Emphasis"/>
        </w:rPr>
        <w:t>this results in funneling more poor communities of color, overwhelming Latinx and disproportionately black, in a system that is procedurally and substantively racist, dehumanizing, and xenophobic.7</w:t>
      </w:r>
    </w:p>
    <w:p w14:paraId="1A758BD5" w14:textId="77777777" w:rsidR="00452937" w:rsidRDefault="00452937" w:rsidP="00452937">
      <w:r>
        <w:t xml:space="preserve">In 2015, an estimated 820,000 (7.45%) of the approximately 11 million people living in the country without documentation had some type of criminal conviction.8 Today, approximately 66% of undocumented people arrested by ICE are those convicted of a crime, followed by 21% with only pending criminal charges.9 The most common pending and convicted criminal offenses are DUIs (16% of the total), possession/selling of “dangerous drugs,” traffic violations, and obstruction of justice.10 ICE also arrests anyone who has committed acts which could constitute a chargeable offense or have abused any program related to public benefits.11 In all, </w:t>
      </w:r>
      <w:r w:rsidRPr="00931500">
        <w:rPr>
          <w:rStyle w:val="StyleUnderline"/>
        </w:rPr>
        <w:t>notwithstanding the need to question why the state is able to designate someone as “criminal” and “public risk”, about 85% of people in immigration prisons are designated by ICE as non-violent or low-level offenders meaning they do not pose a substantial violent risk to society</w:t>
      </w:r>
      <w:r>
        <w:t>.</w:t>
      </w:r>
    </w:p>
    <w:p w14:paraId="2A822799" w14:textId="77777777" w:rsidR="00452937" w:rsidRDefault="00452937" w:rsidP="00452937">
      <w:r>
        <w:t xml:space="preserve">The widening </w:t>
      </w:r>
      <w:r w:rsidRPr="00931500">
        <w:rPr>
          <w:rStyle w:val="StyleUnderline"/>
        </w:rPr>
        <w:t>criminalization of immigrants is due to the immigration system wholly adopting the institutional arrangement, politics, and processes of the criminal legal system</w:t>
      </w:r>
      <w:r>
        <w:t xml:space="preserve">.12 Hence, </w:t>
      </w:r>
      <w:r w:rsidRPr="00931500">
        <w:rPr>
          <w:rStyle w:val="StyleUnderline"/>
        </w:rPr>
        <w:t>the crimmigration machine is made up of a similar sophisticated institutional triangle (legislators, executive enforcers, and prisons) which works to cage as many immigrants as possible</w:t>
      </w:r>
      <w:r>
        <w:t xml:space="preserve">. </w:t>
      </w:r>
      <w:r w:rsidRPr="00931500">
        <w:rPr>
          <w:rStyle w:val="StyleUnderline"/>
        </w:rPr>
        <w:t xml:space="preserve">The cycle begins with legislators who widen the net of criminal liabilities to increase police and prosecutorial powers to fed more and more people, particularly from low-income communities of </w:t>
      </w:r>
      <w:r w:rsidRPr="00326A3F">
        <w:rPr>
          <w:rStyle w:val="StyleUnderline"/>
        </w:rPr>
        <w:t>color, into the criminal legal system</w:t>
      </w:r>
      <w:r>
        <w:t xml:space="preserve">.13 </w:t>
      </w:r>
      <w:r w:rsidRPr="00326A3F">
        <w:rPr>
          <w:rStyle w:val="StyleUnderline"/>
        </w:rPr>
        <w:t>As more undocumented people are incarcerated, the for-profit prison industry, elected officials, and social elites reap massive profits and push for more tough-on-immigration policie</w:t>
      </w:r>
      <w:r>
        <w:t>s (i.e. widening criminal liabilities that trigger mandatory detention and deportation). Accordingly, a toughon-immigration toxic cycle emerges.14 Given this infrastructure</w:t>
      </w:r>
      <w:r w:rsidRPr="00326A3F">
        <w:rPr>
          <w:rStyle w:val="StyleUnderline"/>
        </w:rPr>
        <w:t>, it is</w:t>
      </w:r>
      <w:r>
        <w:t xml:space="preserve"> unfortunately </w:t>
      </w:r>
      <w:r w:rsidRPr="00326A3F">
        <w:rPr>
          <w:rStyle w:val="StyleUnderline"/>
        </w:rPr>
        <w:t>no surprise that the U</w:t>
      </w:r>
      <w:r>
        <w:t xml:space="preserve">nited </w:t>
      </w:r>
      <w:r w:rsidRPr="00326A3F">
        <w:rPr>
          <w:rStyle w:val="StyleUnderline"/>
        </w:rPr>
        <w:t>S</w:t>
      </w:r>
      <w:r>
        <w:t xml:space="preserve">tates </w:t>
      </w:r>
      <w:r w:rsidRPr="00326A3F">
        <w:rPr>
          <w:rStyle w:val="StyleUnderline"/>
        </w:rPr>
        <w:t>has</w:t>
      </w:r>
      <w:r>
        <w:t xml:space="preserve"> the fastest growing and largest immigration prisons, including </w:t>
      </w:r>
      <w:r w:rsidRPr="00326A3F">
        <w:rPr>
          <w:rStyle w:val="StyleUnderline"/>
        </w:rPr>
        <w:t>the largest number of for-profit immigration prisons in the world which cage 75% of the immigrants in prison</w:t>
      </w:r>
      <w:r>
        <w:t>.15</w:t>
      </w:r>
    </w:p>
    <w:p w14:paraId="5E35DB6B" w14:textId="77777777" w:rsidR="00452937" w:rsidRDefault="00452937" w:rsidP="00452937">
      <w:r>
        <w:t>In Nielsen v. Preap (2018), the Supreme Court was asked whether, under 8 U.S.C Section 1226(c), a noncitizen released from criminal custody can be subject to mandatory detention if, after they are released from criminal custody, DHS “does not immediately take the immigrant into custody.”16 The case involves two lawful permanent residents who after serving their criminal sentences returned to their communities and, years later, immigration authorities detained them and denied them a bond hearing under Section 1226(c). The Government argued, and the Supreme Court agreed, that DHS is allowed to take the noncitizen into mandatory detention at any time after release from criminal custody. Conversely, Respondents, represented by the American Civil Liberties Union (ACLU), asked the Supreme Court to adopt the plain language holding from the U.S. Court of Appeals for the Ninth Circuit which held that DHS must take people into custody immediately “when [they are] released’ [within 24 hours] from criminal custody.”17 However, the Court rejected the Respondents’ argument and held that DHS can take the noncitizen into custody any time after they have been released from criminal custody, even decades after release. This decision means that long-time residents of the U.S could face indefinite detention without a bond hearing and further expand the sophisticated reach of the immigration caging machine.18</w:t>
      </w:r>
    </w:p>
    <w:p w14:paraId="532F729C" w14:textId="77777777" w:rsidR="00452937" w:rsidRDefault="00452937" w:rsidP="00452937">
      <w:r w:rsidRPr="00326A3F">
        <w:rPr>
          <w:rStyle w:val="StyleUnderline"/>
        </w:rPr>
        <w:t>Much crimmigration</w:t>
      </w:r>
      <w:r w:rsidRPr="00326A3F">
        <w:t xml:space="preserve">19 </w:t>
      </w:r>
      <w:r w:rsidRPr="00326A3F">
        <w:rPr>
          <w:rStyle w:val="StyleUnderline"/>
        </w:rPr>
        <w:t>scholarship has examined how the crimmigration system functions</w:t>
      </w:r>
      <w:r>
        <w:t xml:space="preserve">,20 criminalizes immigrants21, and targets immigrants on the basis of their race, gender, and sexuality.22 Relatedly, </w:t>
      </w:r>
      <w:r w:rsidRPr="00326A3F">
        <w:rPr>
          <w:rStyle w:val="StyleUnderline"/>
        </w:rPr>
        <w:t>other scholarship has suggested reforms within the carceral system to afford basic due process</w:t>
      </w:r>
      <w:r>
        <w:t xml:space="preserve"> (e.g. right to counsel23) and equal protection24, expand alternatives to caging (e.g. ankle monitoring)25, implement holistic defense models26, create new conceptions of citizenship27, or better training and compliance of enforcement policies.28 </w:t>
      </w:r>
      <w:r w:rsidRPr="00326A3F">
        <w:rPr>
          <w:rStyle w:val="StyleUnderline"/>
        </w:rPr>
        <w:t>While both forms of scholarship have been critical in understanding the crimmigration system and in influencing reforms</w:t>
      </w:r>
      <w:r>
        <w:t xml:space="preserve">, as recently incorporated in DHS’s 2019 funding bill,29 </w:t>
      </w:r>
      <w:r w:rsidRPr="00326A3F">
        <w:rPr>
          <w:rStyle w:val="StyleUnderline"/>
        </w:rPr>
        <w:t>this scholarship has arguably also helped refine and bolster the crimmigration system’s sophisticated ability to marginalize noncitizen people</w:t>
      </w:r>
      <w:r>
        <w:t xml:space="preserve">. At its core, </w:t>
      </w:r>
      <w:r w:rsidRPr="00326A3F">
        <w:rPr>
          <w:rStyle w:val="StyleUnderline"/>
        </w:rPr>
        <w:t>reformist scholarship supports the underlying premise that the State’s practice of controlling the immigrant’s body, through mandatory caging, will always be part and parcel of deportation procedures.</w:t>
      </w:r>
      <w:r>
        <w:t>30</w:t>
      </w:r>
    </w:p>
    <w:p w14:paraId="5E4CA33C" w14:textId="77777777" w:rsidR="00452937" w:rsidRDefault="00452937" w:rsidP="00452937">
      <w:pPr>
        <w:rPr>
          <w:rStyle w:val="Emphasis"/>
        </w:rPr>
      </w:pPr>
      <w:r>
        <w:t xml:space="preserve">To date </w:t>
      </w:r>
      <w:r w:rsidRPr="00326A3F">
        <w:rPr>
          <w:rStyle w:val="StyleUnderline"/>
        </w:rPr>
        <w:t>there has been little legal scholarship</w:t>
      </w:r>
      <w:r>
        <w:t xml:space="preserve">, though plenty of community organizing, </w:t>
      </w:r>
      <w:r w:rsidRPr="00326A3F">
        <w:rPr>
          <w:rStyle w:val="StyleUnderline"/>
        </w:rPr>
        <w:t>which challenges the State’s moral and political right to criminalize, cage, and deport immigrants</w:t>
      </w:r>
      <w:r>
        <w:t xml:space="preserve">. </w:t>
      </w:r>
      <w:r w:rsidRPr="00326A3F">
        <w:rPr>
          <w:rStyle w:val="StyleUnderline"/>
        </w:rPr>
        <w:t>While abolitionism as a core tenant to securing a true democracy stems back centuries</w:t>
      </w:r>
      <w:r>
        <w:t>,</w:t>
      </w:r>
      <w:r w:rsidRPr="00326A3F">
        <w:rPr>
          <w:rStyle w:val="StyleUnderline"/>
        </w:rPr>
        <w:t>31 it was not until 2017 that a legal scholar argued for abolishing immigration prisons</w:t>
      </w:r>
      <w:r>
        <w:t xml:space="preserve">.32 This article adds to immigration prison abolition scholarship by arguing how </w:t>
      </w:r>
      <w:r w:rsidRPr="00326A3F">
        <w:rPr>
          <w:rStyle w:val="StyleUnderline"/>
        </w:rPr>
        <w:t>Nielsen— the premiere immigration detention case before the Supreme Court with two Trump appointed Justices— complicates the aims of immigration liberation because it will significantly expand the immigration caging machine</w:t>
      </w:r>
      <w:r>
        <w:t xml:space="preserve">. </w:t>
      </w:r>
      <w:r w:rsidRPr="00326A3F">
        <w:rPr>
          <w:rStyle w:val="StyleUnderline"/>
        </w:rPr>
        <w:t>This argument is based on the settler-colonial roots embedded in the institutional triangle of the immigration caging machine which is designed to criminalize, cage, and remove</w:t>
      </w:r>
      <w:r>
        <w:t xml:space="preserve"> (i.e. eliminate via physical removal from U.S. society) </w:t>
      </w:r>
      <w:r w:rsidRPr="00326A3F">
        <w:rPr>
          <w:rStyle w:val="StyleUnderline"/>
        </w:rPr>
        <w:t>more bodies for profit</w:t>
      </w:r>
      <w:r>
        <w:t xml:space="preserve">. The institutional triangle is made up of three axes (legislators, executive enforcers, and prisons), and actors within each axis, who operate the immigration caging machine. </w:t>
      </w:r>
      <w:r w:rsidRPr="00326A3F">
        <w:rPr>
          <w:rStyle w:val="StyleUnderline"/>
        </w:rPr>
        <w:t>The political and financial incentives and actions of these actors contribute to the expansion and sophistication of the machine</w:t>
      </w:r>
      <w:r>
        <w:t xml:space="preserve"> (i.e. criminalizing more immigrants for caging and removal). </w:t>
      </w:r>
      <w:r w:rsidRPr="00326A3F">
        <w:rPr>
          <w:rStyle w:val="StyleUnderline"/>
        </w:rPr>
        <w:t>Each axis, as well as the interdependent relationship between actors within each axis, operate within its own set of complex incentives and actions but all contribute to expansion</w:t>
      </w:r>
      <w:r>
        <w:t xml:space="preserve">. Moreover, this argument is based on past and recent Congressional and Executive actions which have provided the resources for expansion. Most critically, </w:t>
      </w:r>
      <w:r w:rsidRPr="00326A3F">
        <w:rPr>
          <w:rStyle w:val="StyleUnderline"/>
        </w:rPr>
        <w:t>at each step of the expansion the Supreme Court has refused to check the legislator axis and rather has actively contributed to the machine’s growth</w:t>
      </w:r>
      <w:r>
        <w:t xml:space="preserve">. Accordingly, regardless of the decision in Nielsen, the Court will contribute to expansion by strengthening the institutional triangle in three ways. </w:t>
      </w:r>
      <w:r w:rsidRPr="00326A3F">
        <w:rPr>
          <w:rStyle w:val="StyleUnderline"/>
        </w:rPr>
        <w:t>First, the decision will further politically and legally entrench Congressional Plenary powers to designate which immigrants are “threats” or “criminal aliens” and use that political designation to require indefinite caging to guarantee removal</w:t>
      </w:r>
      <w:r>
        <w:t xml:space="preserve">. </w:t>
      </w:r>
      <w:r w:rsidRPr="00326A3F">
        <w:rPr>
          <w:rStyle w:val="StyleUnderline"/>
        </w:rPr>
        <w:t>Second, the decision will strengthen policing and prosecutorial powers and resources to capture and criminally charge more undocumented bodies for removal</w:t>
      </w:r>
      <w:r>
        <w:t xml:space="preserve">. </w:t>
      </w:r>
      <w:r w:rsidRPr="00326A3F">
        <w:rPr>
          <w:rStyle w:val="StyleUnderline"/>
        </w:rPr>
        <w:t>Third, as more immigrants are criminalized and subject to caging, public and private actors will be incentivized to bolster their investment for more immigration prisons, notably for-profit prisons</w:t>
      </w:r>
      <w:r>
        <w:t xml:space="preserve">. In doing so, this article seeks to show that </w:t>
      </w:r>
      <w:r w:rsidRPr="00326A3F">
        <w:rPr>
          <w:rStyle w:val="Emphasis"/>
        </w:rPr>
        <w:t>since the system is designed to expand its oppression against noncitizens, any reformist tactic through the Court will only limit immigrant liberation.</w:t>
      </w:r>
    </w:p>
    <w:p w14:paraId="3D1F2976" w14:textId="77777777" w:rsidR="00452937" w:rsidRDefault="00452937" w:rsidP="00452937">
      <w:pPr>
        <w:rPr>
          <w:rStyle w:val="Emphasis"/>
        </w:rPr>
      </w:pPr>
    </w:p>
    <w:p w14:paraId="6F866696" w14:textId="77777777" w:rsidR="00452937" w:rsidRDefault="00452937" w:rsidP="00452937">
      <w:pPr>
        <w:pStyle w:val="Heading4"/>
      </w:pPr>
      <w:r>
        <w:t xml:space="preserve">Deportation machine functionality rooted in Settler-Colonialists practices and rhetoric, over-criminalization of immigration repeats patterns of settler-colonialist violence </w:t>
      </w:r>
    </w:p>
    <w:p w14:paraId="121A76B7" w14:textId="77777777" w:rsidR="00452937" w:rsidRDefault="00452937" w:rsidP="00452937">
      <w:pPr>
        <w:rPr>
          <w:rStyle w:val="Style13ptBold"/>
        </w:rPr>
      </w:pPr>
      <w:bookmarkStart w:id="0" w:name="_Hlk45108223"/>
      <w:r>
        <w:rPr>
          <w:rStyle w:val="Style13ptBold"/>
        </w:rPr>
        <w:t>Hernandez, J.D. Candidate at Harvard Law School, 2019</w:t>
      </w:r>
    </w:p>
    <w:p w14:paraId="1C490574" w14:textId="77777777" w:rsidR="00452937" w:rsidRDefault="00452937" w:rsidP="00452937">
      <w:pPr>
        <w:rPr>
          <w:szCs w:val="18"/>
        </w:rPr>
      </w:pPr>
      <w:r w:rsidRPr="00460E1E">
        <w:rPr>
          <w:rStyle w:val="Style13ptBold"/>
          <w:b w:val="0"/>
          <w:bCs w:val="0"/>
          <w:sz w:val="22"/>
          <w:szCs w:val="18"/>
        </w:rPr>
        <w:t>[ Felipe, Spring 2019, Harvard</w:t>
      </w:r>
      <w:r>
        <w:rPr>
          <w:rStyle w:val="Style13ptBold"/>
          <w:b w:val="0"/>
          <w:bCs w:val="0"/>
          <w:sz w:val="22"/>
          <w:szCs w:val="18"/>
        </w:rPr>
        <w:t xml:space="preserve"> Latinx</w:t>
      </w:r>
      <w:r w:rsidRPr="00460E1E">
        <w:rPr>
          <w:rStyle w:val="Style13ptBold"/>
          <w:b w:val="0"/>
          <w:bCs w:val="0"/>
          <w:sz w:val="22"/>
          <w:szCs w:val="18"/>
        </w:rPr>
        <w:t xml:space="preserve"> Law</w:t>
      </w:r>
      <w:r>
        <w:rPr>
          <w:rStyle w:val="Style13ptBold"/>
          <w:b w:val="0"/>
          <w:bCs w:val="0"/>
          <w:sz w:val="22"/>
          <w:szCs w:val="18"/>
        </w:rPr>
        <w:t xml:space="preserve"> Review</w:t>
      </w:r>
      <w:r w:rsidRPr="00460E1E">
        <w:rPr>
          <w:rStyle w:val="Style13ptBold"/>
          <w:b w:val="0"/>
          <w:bCs w:val="0"/>
          <w:sz w:val="22"/>
          <w:szCs w:val="18"/>
        </w:rPr>
        <w:t xml:space="preserve">, “ </w:t>
      </w:r>
      <w:r w:rsidRPr="00460E1E">
        <w:rPr>
          <w:szCs w:val="18"/>
        </w:rPr>
        <w:t xml:space="preserve">NOT A MATTER OF IF, BUT “WHEN”: EXPANDING THE IMMIGRATION CAGING MACHINE REGARDLESS OF NIELSEN “, </w:t>
      </w:r>
      <w:hyperlink r:id="rId18" w:history="1">
        <w:r w:rsidRPr="00460E1E">
          <w:rPr>
            <w:rStyle w:val="Hyperlink"/>
            <w:szCs w:val="18"/>
          </w:rPr>
          <w:t>https://harvardllr.com/wp-content/uploads/sites/16/2019/11/FHernandez_Vol22.pdf</w:t>
        </w:r>
      </w:hyperlink>
      <w:r w:rsidRPr="00460E1E">
        <w:rPr>
          <w:szCs w:val="18"/>
        </w:rPr>
        <w:t xml:space="preserve"> , Date Accessed: 07/08/20, M.S. ]</w:t>
      </w:r>
    </w:p>
    <w:bookmarkEnd w:id="0"/>
    <w:p w14:paraId="3862E4BE" w14:textId="77777777" w:rsidR="00452937" w:rsidRDefault="00452937" w:rsidP="00452937">
      <w:r>
        <w:t xml:space="preserve">A. The Settler-Colonial Roots of Caging in the Modern Deportation Machine </w:t>
      </w:r>
    </w:p>
    <w:p w14:paraId="44EE304E" w14:textId="77777777" w:rsidR="00452937" w:rsidRPr="00230327" w:rsidRDefault="00452937" w:rsidP="00452937">
      <w:pPr>
        <w:ind w:firstLine="720"/>
        <w:rPr>
          <w:rStyle w:val="Emphasis"/>
        </w:rPr>
      </w:pPr>
      <w:r w:rsidRPr="00230327">
        <w:rPr>
          <w:rStyle w:val="Emphasis"/>
        </w:rPr>
        <w:t>The immigration liberation struggle is deeply connected to the liberation struggles of other oppressed people in America and across the world.42 The evolution of mandatory caging as a State tool to control racial minorities, designated as threats or undesirable, has been well documented.43 Yet, little has been written about where the use of caging, as the primary tool of control in immigration prisons, evolved from. The practice of captivity and caging was embedded in the conquest model that white-European settlercolonizers used throughout the 16th-18th centuries against Native Americans—deemed the greatest threat to white settlers—as a method to eliminate them, occupy and take their lands/property, and expand westward through a manufactured legal system.</w:t>
      </w:r>
      <w:r>
        <w:t xml:space="preserve">44 The logic of settler-colonialism is to replace the native population and exploit the lands for the profit of an elite few. </w:t>
      </w:r>
      <w:r w:rsidRPr="00230327">
        <w:rPr>
          <w:rStyle w:val="Emphasis"/>
        </w:rPr>
        <w:t>Accordingly, the institution of slavery relegated people of African descent to the legal status of property and created institutions and processes (e.g. slave patrols, lynching) to physically, politically, and socially cage black folx to preserve a white-supremacist capitalist empire for as long as possible.</w:t>
      </w:r>
      <w:r>
        <w:t xml:space="preserve">45 After slavery was legally abolished, the State’s overtly racist tactics evolved to using Black Codes (i.e. vagrancy laws) and transformed slave patrols into local/State police to “regulate the behavior of free black folx in ways similar to those that had existed during slavery” by criminalizing black people merely for being poor, unemployed, drinking, loitering, and/or allegedly neglecting their family or job.46 When Black folx were merely alleged to have committed these acts they were often tortured to “confess” to crimes they did not commit and forced to decide between going to prison (where they would be forced to work) or face a public lynching, often carried out by the same court officers, prosecutors, and police.47 </w:t>
      </w:r>
      <w:r w:rsidRPr="00230327">
        <w:rPr>
          <w:rStyle w:val="Emphasis"/>
        </w:rPr>
        <w:t>These legal and extra-legal systems of subordination would steadily evolve to become the modern U.S. criminal legal system, including prisons, as well as the modern deportation regime, causing the social death and global apartheid of indigenous, black, Asian, and brown communities.48</w:t>
      </w:r>
    </w:p>
    <w:p w14:paraId="00BFEDAB" w14:textId="77777777" w:rsidR="00452937" w:rsidRDefault="00452937" w:rsidP="00452937">
      <w:r>
        <w:rPr>
          <w:szCs w:val="18"/>
        </w:rPr>
        <w:tab/>
      </w:r>
      <w:r>
        <w:t xml:space="preserve">Before the Civil War, immigration laws were regulated by states and there were no formal federal immigration laws authorizing deportation until the Chinese Exclusion Acts which, specifically barred Chinese women.49 In the late 19th century, as the Court was grappling with the persistence of white supremacy in Jim Crow segregation50, the same Justices (including J. Harlan) upheld the segregation, caging, and deportation of Chinese, Filipinx, and Japanese immigrants, who were deemed by white nativist as the greatest economic, cultural, and security threat to white workers.51 When these practices were challenged in Chae Chan Ping v. United States (1889), the Supreme Court set the touchstone precedent that those in immigration cages were not afforded Constitutional protections.52 </w:t>
      </w:r>
      <w:r w:rsidRPr="00230327">
        <w:rPr>
          <w:rStyle w:val="Emphasis"/>
        </w:rPr>
        <w:t>In a series of landmark cases the Supreme Court affirmed Congress’s unqualified power to cage and remove any immigrant as it desired as well as its power to bestow immigrants with as few social, political, and legal rights and obligations as it desires.</w:t>
      </w:r>
      <w:r>
        <w:t>53 Concurrently, to meet this demand, the U.S. began constructing Federal prisons to cage black folx with vagrancy offenses and force them to work for the profit of landowners which included judges, police, and prison staff.54 At the same time, this same carceral system began to target noncitizen people for removal as a form of elimination.55</w:t>
      </w:r>
    </w:p>
    <w:p w14:paraId="5E0D579E" w14:textId="77777777" w:rsidR="00452937" w:rsidRDefault="00452937" w:rsidP="00452937">
      <w:pPr>
        <w:rPr>
          <w:szCs w:val="18"/>
        </w:rPr>
      </w:pPr>
      <w:r>
        <w:tab/>
      </w:r>
      <w:r w:rsidRPr="00230327">
        <w:rPr>
          <w:rStyle w:val="Emphasis"/>
        </w:rPr>
        <w:t>Congress, fueled by national immigration anxiety and white nativism, exercised its power to further criminalize, arrest, cage, and remove (i.e. eliminate) more immigrants and lay the foundation for the modern deportation machine enshrined in the Immigration Act of 1917.</w:t>
      </w:r>
      <w:r>
        <w:t xml:space="preserve">56 As more immigrants were criminalized, the U.S. needed a large enforcement force. Building from the use of slave patrols, in 1924, Congress created the Customs and Border Patrol (CBP), whose first recruits came from a variety of racist vigilante paramilitary groups (e.g. Texas Rangers) who used brutal tactics, like lynchings, to arrest, cage, and deport immigrants.57 Then, in 1929 Congress passed the Immigration Act, as an agreement between agribusiness and an openly white supremacist anti-immigrant wing of Congress that further criminalized immigrants for entering the U.S. .58 </w:t>
      </w:r>
      <w:r w:rsidRPr="00230327">
        <w:rPr>
          <w:rStyle w:val="Emphasis"/>
        </w:rPr>
        <w:t>Immediately overnight, millions of immigrants were criminalized for an act of crossing a settler-colonial border—as the immigrant resistance saying goes “the border crossed us.”</w:t>
      </w:r>
      <w:r>
        <w:t>59 This bill dramatically spiked the number of people detained for “unlawful” entry to about 44,000 cases per year by 1939 (over 70% of whom were agricultural Mexican laborers). This prompted the mass construction of some of the first immigration prisons on the border where over 90% in those incarcerated were Mexicans convicted on “unlawful crossing” charges and forced to work, often on the lands that judges themselves owned.60 Previously, these same Mexican laborers were free to cross the border</w:t>
      </w:r>
      <w:r w:rsidRPr="00230327">
        <w:rPr>
          <w:rStyle w:val="Emphasis"/>
        </w:rPr>
        <w:t>. These Congressional actions set the foundational institutional architecture of using arbitrary criminalization, police violence, and caging as the means to control non-white immigrants, politically designated as threats to white free personhood.</w:t>
      </w:r>
      <w:r>
        <w:t xml:space="preserve"> For example, during the Great Depression, immigration prisons and border patrol became the tool of the U.S to control the immigrant laboring class to protect white laborers.61</w:t>
      </w:r>
    </w:p>
    <w:p w14:paraId="40E71F77" w14:textId="77777777" w:rsidR="00452937" w:rsidRDefault="00452937" w:rsidP="00452937">
      <w:pPr>
        <w:rPr>
          <w:rStyle w:val="Emphasis"/>
        </w:rPr>
      </w:pPr>
    </w:p>
    <w:p w14:paraId="7DAF0014" w14:textId="77777777" w:rsidR="00452937" w:rsidRDefault="00452937" w:rsidP="00452937">
      <w:pPr>
        <w:pStyle w:val="Heading3"/>
      </w:pPr>
      <w:r>
        <w:t>Crimmigration Machine</w:t>
      </w:r>
    </w:p>
    <w:p w14:paraId="3DA2F607" w14:textId="77777777" w:rsidR="00452937" w:rsidRDefault="00452937" w:rsidP="00452937">
      <w:pPr>
        <w:pStyle w:val="Heading4"/>
      </w:pPr>
      <w:r>
        <w:t xml:space="preserve">The empirical and continuing practice of criminalizing immigration has resulted in ‘crimmigration machine’ in which an institutional triangle creates never-ending cycle of immigrant targeting and abuse </w:t>
      </w:r>
    </w:p>
    <w:p w14:paraId="2FC540A3" w14:textId="77777777" w:rsidR="00452937" w:rsidRDefault="00452937" w:rsidP="00452937">
      <w:pPr>
        <w:rPr>
          <w:rStyle w:val="Style13ptBold"/>
        </w:rPr>
      </w:pPr>
      <w:bookmarkStart w:id="1" w:name="_Hlk45107288"/>
      <w:r>
        <w:rPr>
          <w:rStyle w:val="Style13ptBold"/>
        </w:rPr>
        <w:t>Hernandez, J.D. Candidate at Harvard Law School, 2019</w:t>
      </w:r>
    </w:p>
    <w:p w14:paraId="3D4D7BBD" w14:textId="77777777" w:rsidR="00452937" w:rsidRDefault="00452937" w:rsidP="00452937">
      <w:pPr>
        <w:rPr>
          <w:szCs w:val="18"/>
        </w:rPr>
      </w:pPr>
      <w:r w:rsidRPr="00460E1E">
        <w:rPr>
          <w:rStyle w:val="Style13ptBold"/>
          <w:b w:val="0"/>
          <w:bCs w:val="0"/>
          <w:sz w:val="22"/>
          <w:szCs w:val="18"/>
        </w:rPr>
        <w:t>[ Felipe, Spring 2019, Harvard</w:t>
      </w:r>
      <w:r>
        <w:rPr>
          <w:rStyle w:val="Style13ptBold"/>
          <w:b w:val="0"/>
          <w:bCs w:val="0"/>
          <w:sz w:val="22"/>
          <w:szCs w:val="18"/>
        </w:rPr>
        <w:t xml:space="preserve"> Latinx</w:t>
      </w:r>
      <w:r w:rsidRPr="00460E1E">
        <w:rPr>
          <w:rStyle w:val="Style13ptBold"/>
          <w:b w:val="0"/>
          <w:bCs w:val="0"/>
          <w:sz w:val="22"/>
          <w:szCs w:val="18"/>
        </w:rPr>
        <w:t xml:space="preserve"> Law</w:t>
      </w:r>
      <w:r>
        <w:rPr>
          <w:rStyle w:val="Style13ptBold"/>
          <w:b w:val="0"/>
          <w:bCs w:val="0"/>
          <w:sz w:val="22"/>
          <w:szCs w:val="18"/>
        </w:rPr>
        <w:t xml:space="preserve"> Review</w:t>
      </w:r>
      <w:r w:rsidRPr="00460E1E">
        <w:rPr>
          <w:rStyle w:val="Style13ptBold"/>
          <w:b w:val="0"/>
          <w:bCs w:val="0"/>
          <w:sz w:val="22"/>
          <w:szCs w:val="18"/>
        </w:rPr>
        <w:t xml:space="preserve">, “ </w:t>
      </w:r>
      <w:r w:rsidRPr="00460E1E">
        <w:rPr>
          <w:szCs w:val="18"/>
        </w:rPr>
        <w:t xml:space="preserve">NOT A MATTER OF IF, BUT “WHEN”: EXPANDING THE IMMIGRATION CAGING MACHINE REGARDLESS OF NIELSEN “, </w:t>
      </w:r>
      <w:hyperlink r:id="rId19" w:history="1">
        <w:r w:rsidRPr="00460E1E">
          <w:rPr>
            <w:rStyle w:val="Hyperlink"/>
            <w:szCs w:val="18"/>
          </w:rPr>
          <w:t>https://harvardllr.com/wp-content/uploads/sites/16/2019/11/FHernandez_Vol22.pdf</w:t>
        </w:r>
      </w:hyperlink>
      <w:r w:rsidRPr="00460E1E">
        <w:rPr>
          <w:szCs w:val="18"/>
        </w:rPr>
        <w:t xml:space="preserve"> , Date Accessed: 07/08/20, M.S. ]</w:t>
      </w:r>
    </w:p>
    <w:bookmarkEnd w:id="1"/>
    <w:p w14:paraId="6090E949" w14:textId="77777777" w:rsidR="00452937" w:rsidRDefault="00452937" w:rsidP="00452937">
      <w:pPr>
        <w:ind w:firstLine="720"/>
        <w:rPr>
          <w:szCs w:val="18"/>
        </w:rPr>
      </w:pPr>
      <w:r w:rsidRPr="005B5E29">
        <w:rPr>
          <w:rStyle w:val="Emphasis"/>
        </w:rPr>
        <w:t>The widening criminalization of immigrants is due to the immigration system wholly adopting the institutional arrangement, politics, and processes of the criminal legal system.12 Hence, the crimmigration machine is made up of a similar sophisticated institutional triangle (legislators, executive enforcers, and prisons) which works to cage as many immigrants as possible</w:t>
      </w:r>
      <w:r>
        <w:t xml:space="preserve">. </w:t>
      </w:r>
      <w:r w:rsidRPr="005B5E29">
        <w:rPr>
          <w:rStyle w:val="Emphasis"/>
        </w:rPr>
        <w:t>The cycle begins with legislators who widen the net of criminal liabilities to increase police and prosecutorial powers to fed more and more people, particularly from low-income communities of color, into the criminal legal system.13 As more undocumented people are incarcerated, the for-profit prison industry, elected officials, and social elites reap massive profits and push for more tough-on-immigration policies (i.e. widening criminal liabilities that trigger mandatory detention and deportation). Accordingly, a toughon-immigration toxic cycle emerges.14</w:t>
      </w:r>
      <w:r>
        <w:t xml:space="preserve"> </w:t>
      </w:r>
      <w:r w:rsidRPr="005B5E29">
        <w:rPr>
          <w:rStyle w:val="Emphasis"/>
        </w:rPr>
        <w:t>Given this infrastructure, it is unfortunately no surprise that the United States has the fastest growing and largest immigration prisons, including the largest number of for-profit immigration prisons in the world which cage 75% of the immigrants in prison.15</w:t>
      </w:r>
    </w:p>
    <w:p w14:paraId="32527761" w14:textId="77777777" w:rsidR="00452937" w:rsidRDefault="00452937" w:rsidP="00452937">
      <w:r>
        <w:rPr>
          <w:szCs w:val="18"/>
        </w:rPr>
        <w:tab/>
      </w:r>
      <w:r>
        <w:t xml:space="preserve">In Nielsen v. Preap (2018), the Supreme Court was asked whether, under 8 U.S.C Section 1226(c), a noncitizen released from criminal custody can be subject to mandatory detention if, after they are released from criminal custody, DHS “does not immediately take the immigrant into custody.”16 The case involves two lawful permanent residents who after serving their criminal sentences returned to their communities and, years later, immigration authorities detained them and denied them a bond hearing under Section 1226(c). The Government argued, and the Supreme Court agreed, that DHS is allowed to take the noncitizen into mandatory detention at any time after release from criminal custody. </w:t>
      </w:r>
      <w:r w:rsidRPr="005B5E29">
        <w:rPr>
          <w:rStyle w:val="Emphasis"/>
        </w:rPr>
        <w:t>Conversely, Respondents, represented by the American Civil Liberties Union (ACLU), asked the Supreme Court to adopt the plain language holding from the U.S. Court of Appeals for the Ninth Circuit which held that DHS must take people into custody immediately “when [they are] released’ [within 24 hours] from criminal custody.”17</w:t>
      </w:r>
      <w:r>
        <w:t xml:space="preserve"> However, the Court rejected the Respondents’ argument and held that DHS can take the noncitizen into custody any time after they have been released from criminal custody, even decades after release. This decision means that long-time residents of the U.S could face indefinite detention without a bond hearing and further expand the sophisticated reach of the immigration caging machine.18</w:t>
      </w:r>
    </w:p>
    <w:p w14:paraId="20BA8042" w14:textId="77777777" w:rsidR="00452937" w:rsidRDefault="00452937" w:rsidP="00452937">
      <w:pPr>
        <w:rPr>
          <w:rStyle w:val="Emphasis"/>
        </w:rPr>
      </w:pPr>
      <w:r>
        <w:tab/>
      </w:r>
      <w:r w:rsidRPr="005B5E29">
        <w:rPr>
          <w:rStyle w:val="Emphasis"/>
        </w:rPr>
        <w:t>Much crimmigration19 scholarship has examined how the crimmigration system functions,20 criminalizes immigrants21, and targets immigrants on the basis of their race, gender, and sexuality.22 Relatedly, other scholarship has suggested reforms within the carceral system to afford basic due process</w:t>
      </w:r>
      <w:r w:rsidRPr="005B5E29">
        <w:t xml:space="preserve"> </w:t>
      </w:r>
      <w:r>
        <w:t xml:space="preserve">(e.g. right to counsel23) and equal protection24, expand alternatives to caging (e.g. ankle monitoring)25, implement holistic defense models26, create new conceptions of citizenship27, or better training and compliance of enforcement policies.28 While both forms of scholarship have been critical in understanding the crimmigration system and in influencing reforms, as recently incorporated in DHS’s 2019 funding bill,29 this scholarship has arguably also  helped refine and bolster the crimmigration system’s sophisticated ability to marginalize noncitizen people. At its core, reformist scholarship supports the underlying premise that the </w:t>
      </w:r>
      <w:r w:rsidRPr="005B5E29">
        <w:rPr>
          <w:rStyle w:val="Emphasis"/>
        </w:rPr>
        <w:t>State’s practice of controlling the immigrant’s body, through mandatory caging, will always be part and parcel of deportation procedures.30</w:t>
      </w:r>
    </w:p>
    <w:p w14:paraId="2DD72A69" w14:textId="77777777" w:rsidR="00452937" w:rsidRDefault="00452937" w:rsidP="00452937">
      <w:pPr>
        <w:pStyle w:val="Heading4"/>
      </w:pPr>
      <w:r>
        <w:t xml:space="preserve">Institutions formulated the Crimmigration Machine and show little to no signs of fundamentally changing </w:t>
      </w:r>
    </w:p>
    <w:p w14:paraId="3282CE18" w14:textId="77777777" w:rsidR="00452937" w:rsidRDefault="00452937" w:rsidP="00452937">
      <w:pPr>
        <w:rPr>
          <w:rStyle w:val="Style13ptBold"/>
        </w:rPr>
      </w:pPr>
      <w:r>
        <w:rPr>
          <w:rStyle w:val="Style13ptBold"/>
        </w:rPr>
        <w:t>Hernandez, J.D. Candidate at Harvard Law School, 2019</w:t>
      </w:r>
    </w:p>
    <w:p w14:paraId="5F29414A" w14:textId="77777777" w:rsidR="00452937" w:rsidRPr="00723459" w:rsidRDefault="00452937" w:rsidP="00452937">
      <w:pPr>
        <w:rPr>
          <w:szCs w:val="18"/>
        </w:rPr>
      </w:pPr>
      <w:r w:rsidRPr="00460E1E">
        <w:rPr>
          <w:rStyle w:val="Style13ptBold"/>
          <w:b w:val="0"/>
          <w:bCs w:val="0"/>
          <w:sz w:val="22"/>
          <w:szCs w:val="18"/>
        </w:rPr>
        <w:t>[ Felipe, Spring 2019, Harvard</w:t>
      </w:r>
      <w:r>
        <w:rPr>
          <w:rStyle w:val="Style13ptBold"/>
          <w:b w:val="0"/>
          <w:bCs w:val="0"/>
          <w:sz w:val="22"/>
          <w:szCs w:val="18"/>
        </w:rPr>
        <w:t xml:space="preserve"> Latinx</w:t>
      </w:r>
      <w:r w:rsidRPr="00460E1E">
        <w:rPr>
          <w:rStyle w:val="Style13ptBold"/>
          <w:b w:val="0"/>
          <w:bCs w:val="0"/>
          <w:sz w:val="22"/>
          <w:szCs w:val="18"/>
        </w:rPr>
        <w:t xml:space="preserve"> Law</w:t>
      </w:r>
      <w:r>
        <w:rPr>
          <w:rStyle w:val="Style13ptBold"/>
          <w:b w:val="0"/>
          <w:bCs w:val="0"/>
          <w:sz w:val="22"/>
          <w:szCs w:val="18"/>
        </w:rPr>
        <w:t xml:space="preserve"> Review</w:t>
      </w:r>
      <w:r w:rsidRPr="00460E1E">
        <w:rPr>
          <w:rStyle w:val="Style13ptBold"/>
          <w:b w:val="0"/>
          <w:bCs w:val="0"/>
          <w:sz w:val="22"/>
          <w:szCs w:val="18"/>
        </w:rPr>
        <w:t xml:space="preserve">, “ </w:t>
      </w:r>
      <w:r w:rsidRPr="00460E1E">
        <w:rPr>
          <w:szCs w:val="18"/>
        </w:rPr>
        <w:t xml:space="preserve">NOT A MATTER OF IF, BUT “WHEN”: EXPANDING THE IMMIGRATION CAGING MACHINE REGARDLESS OF NIELSEN “, </w:t>
      </w:r>
      <w:hyperlink r:id="rId20" w:history="1">
        <w:r w:rsidRPr="00460E1E">
          <w:rPr>
            <w:rStyle w:val="Hyperlink"/>
            <w:szCs w:val="18"/>
          </w:rPr>
          <w:t>https://harvardllr.com/wp-content/uploads/sites/16/2019/11/FHernandez_Vol22.pdf</w:t>
        </w:r>
      </w:hyperlink>
      <w:r w:rsidRPr="00460E1E">
        <w:rPr>
          <w:szCs w:val="18"/>
        </w:rPr>
        <w:t xml:space="preserve"> , Date Accessed: 07/08/20, M.S. ]</w:t>
      </w:r>
    </w:p>
    <w:p w14:paraId="4CBA942A" w14:textId="77777777" w:rsidR="00452937" w:rsidRDefault="00452937" w:rsidP="00452937">
      <w:pPr>
        <w:ind w:firstLine="720"/>
      </w:pPr>
      <w:r w:rsidRPr="00723459">
        <w:rPr>
          <w:rStyle w:val="Emphasis"/>
        </w:rPr>
        <w:t>Now that we better understand the historical settler-colonial roots and logic of the immigration caging machine and how it was designed to criminalize, cage, and eliminate people designated as threats and undesirable to the U.S. white supremacist imperialist project, we can better examine how the institutional actors help expand the machine and inflict institutional violence on noncitizens.</w:t>
      </w:r>
      <w:r>
        <w:t xml:space="preserve"> </w:t>
      </w:r>
      <w:r w:rsidRPr="00723459">
        <w:rPr>
          <w:rStyle w:val="Emphasis"/>
        </w:rPr>
        <w:t xml:space="preserve">The institutional arrangement of the deportation caging machine consists of three primary axes: legislators, executive enforcers (ICE police/prosecutors and Immigration Courts), and (for-profit) prisons. Each actor within the three axis act interdependently with complex sets of incentives, politics, and processes that converge toward criminalizing, caging, and removing (i.e. eliminating) more noncitizens. </w:t>
      </w:r>
      <w:r>
        <w:t xml:space="preserve">The institutional triangle of the deportation caging machine is made up of similar actors, processes, and political incentivizes as those in the criminal legal system because both systems are not only intertwined but also work in concert toward the same goal: control, cage, and eliminate as many non-white undocumented bodies from U.S. white society as possible. 74 </w:t>
      </w:r>
      <w:r w:rsidRPr="00723459">
        <w:rPr>
          <w:rStyle w:val="Emphasis"/>
        </w:rPr>
        <w:t>Therefore, the settler-colonial logic is deeply embedded in the incentives, politics, and processes of the crimmigration system.</w:t>
      </w:r>
    </w:p>
    <w:p w14:paraId="2CD2F8C2" w14:textId="77777777" w:rsidR="00452937" w:rsidRPr="00723459" w:rsidRDefault="00452937" w:rsidP="00452937">
      <w:pPr>
        <w:ind w:firstLine="720"/>
        <w:rPr>
          <w:rStyle w:val="Emphasis"/>
        </w:rPr>
      </w:pPr>
      <w:r w:rsidRPr="00723459">
        <w:rPr>
          <w:rStyle w:val="Emphasis"/>
        </w:rPr>
        <w:t>As William Stuntz famously argued, the institutional arrangements in the criminal legal system is a “deeper politics which are politics of institutional competition and cooperation, [which] always pushes toward broader liability rules, and towards harsher sentences as well [and which]. . . shows no signs of changing.”75</w:t>
      </w:r>
      <w:r>
        <w:t xml:space="preserve"> As Stuntz notes, legislators, police, and prosecutors collaborate to widen criminal liabilities, streamline conviction adjudications, and cage more people. The widening effect is particularly triggered by reformist efforts which seek to preserve the system as a whole by making minor changes which, in all, only further refines and widens the nets to capture more people.76 </w:t>
      </w:r>
      <w:r w:rsidRPr="00723459">
        <w:rPr>
          <w:rStyle w:val="Emphasis"/>
        </w:rPr>
        <w:t>The following section will primarily focus on how the institutional triangle influences legislators and Congressional plenary power over immigration but recognizes the need for more scholarship77 to completely examine each axis in detail to better understand how they are incentivized and operationalized to expand the deportation machine.</w:t>
      </w:r>
    </w:p>
    <w:p w14:paraId="349DFABA" w14:textId="77777777" w:rsidR="00452937" w:rsidRPr="005B5E29" w:rsidRDefault="00452937" w:rsidP="00452937">
      <w:pPr>
        <w:rPr>
          <w:rStyle w:val="Emphasis"/>
        </w:rPr>
      </w:pPr>
    </w:p>
    <w:p w14:paraId="2BA879A7" w14:textId="77777777" w:rsidR="00452937" w:rsidRPr="00596A3F" w:rsidRDefault="00452937" w:rsidP="00452937">
      <w:pPr>
        <w:pStyle w:val="Heading3"/>
      </w:pPr>
      <w:r>
        <w:t>History Racist Immigration Policy</w:t>
      </w:r>
    </w:p>
    <w:p w14:paraId="794FCB77" w14:textId="77777777" w:rsidR="00452937" w:rsidRPr="00596A3F" w:rsidRDefault="00452937" w:rsidP="00452937">
      <w:pPr>
        <w:pStyle w:val="Heading4"/>
      </w:pPr>
      <w:r>
        <w:t>History of racist targeting of immigrants</w:t>
      </w:r>
    </w:p>
    <w:p w14:paraId="053D7F3B" w14:textId="77777777" w:rsidR="00452937" w:rsidRPr="00D552F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21" w:history="1">
        <w:r w:rsidRPr="006A0644">
          <w:rPr>
            <w:rStyle w:val="Hyperlink"/>
          </w:rPr>
          <w:t>https://lawdigitalcommons.bc.edu/bclr/vol61/iss6/2/</w:t>
        </w:r>
      </w:hyperlink>
      <w:r>
        <w:t>, P. 1977-1982 , accessed 7/8/20, EM)</w:t>
      </w:r>
    </w:p>
    <w:p w14:paraId="2346BC99" w14:textId="77777777" w:rsidR="00452937" w:rsidRDefault="00452937" w:rsidP="00452937">
      <w:r>
        <w:t>Despite the fact that border apprehensions had reached all -time    low</w:t>
      </w:r>
      <w:r w:rsidRPr="004B0117">
        <w:t>s,40</w:t>
      </w:r>
      <w:r w:rsidRPr="00D552F9">
        <w:rPr>
          <w:rStyle w:val="StyleUnderline"/>
        </w:rPr>
        <w:t>President Donald Trump made border enforcement a central talking point during his presidential bid.  On the campaign trail, he sought to garner support for his punitive immigration proposals by linking Mexican and Central American migration to crime.</w:t>
      </w:r>
      <w:r>
        <w:t xml:space="preserve"> For instance, in the rally where he announced his run for President, </w:t>
      </w:r>
      <w:r w:rsidRPr="00D552F9">
        <w:rPr>
          <w:rStyle w:val="StyleUnderline"/>
        </w:rPr>
        <w:t>he explicitly tied Mexican migration to crime: “When Mexico sends its people, they’re not sending their best . . . .  They’re sending people that have lots of problems . . . .    They’re bringing drugs. They’re bringing crime. They’re rapists.”</w:t>
      </w:r>
    </w:p>
    <w:p w14:paraId="6BBDFBF7" w14:textId="77777777" w:rsidR="00452937" w:rsidRDefault="00452937" w:rsidP="00452937">
      <w:r>
        <w:t xml:space="preserve">Immediately upon taking office, </w:t>
      </w:r>
      <w:r w:rsidRPr="00D552F9">
        <w:rPr>
          <w:rStyle w:val="StyleUnderline"/>
        </w:rPr>
        <w:t>President Trump signed two Executive Orders on immigration: one on interior enforcement and the other on border security.42 The interior-focused Executive Order announced a massive enforcement expansion within the borders of the United States, directing federal agencies to employ “all lawful means” to execute the country’s immigration laws against “all removable aliens.”43 The border-focused Executive Order directed federal agencies “to deploy all lawful means to secure the Nation’s southern border, to prevent further illegal immigration into the United States, and to repatriate illegal aliens swiftly, consistently, and humanely.”</w:t>
      </w:r>
    </w:p>
    <w:p w14:paraId="72783062" w14:textId="77777777" w:rsidR="00452937" w:rsidRPr="00D552F9" w:rsidRDefault="00452937" w:rsidP="00452937">
      <w:pPr>
        <w:rPr>
          <w:rStyle w:val="StyleUnderline"/>
        </w:rPr>
      </w:pPr>
      <w:r w:rsidRPr="00D552F9">
        <w:t>Both Executive Orders included clear language prioritizing the use of the federal criminal law to punish border crossers. Section 11 of the interior enforcement Executive Order declared: “The Attorney General and the Secretary shall work together to develop and implement a program that ensures that adequate resources are devoted to the prosecution of criminal immigration offenses in the United States</w:t>
      </w:r>
      <w:r w:rsidRPr="00D552F9">
        <w:rPr>
          <w:rStyle w:val="StyleUnderline"/>
        </w:rPr>
        <w:t>.”</w:t>
      </w:r>
      <w:r>
        <w:t xml:space="preserve">45 Section 13 of the border security Executive Order instructed the Attorney General to “take all appropriate steps to establish prosecution guidelines and allocate appropriate resources to ensure that Federal prosecutors accord a high priority to prosecutions of offenses having a nexus to the southern border.”46 To   further these goals, </w:t>
      </w:r>
      <w:r w:rsidRPr="00D552F9">
        <w:rPr>
          <w:rStyle w:val="StyleUnderline"/>
        </w:rPr>
        <w:t>President Trump announced that he would support the hiring of an additional ten -thousand immigration officers.</w:t>
      </w:r>
    </w:p>
    <w:p w14:paraId="07E510F9" w14:textId="77777777" w:rsidR="00452937" w:rsidRPr="00D552F9" w:rsidRDefault="00452937" w:rsidP="00452937">
      <w:pPr>
        <w:rPr>
          <w:rStyle w:val="StyleUnderline"/>
        </w:rPr>
      </w:pPr>
      <w:r w:rsidRPr="00D552F9">
        <w:rPr>
          <w:rStyle w:val="StyleUnderline"/>
        </w:rPr>
        <w:t xml:space="preserve">In the months that followed the President’s Executive Orders, members of the administration took steps to implement his prosecutorial agenda. </w:t>
      </w:r>
      <w:r>
        <w:t xml:space="preserve">On February 20, 2017, then-Secretary of Homeland Security John Kelly authored two detailed memoranda, one on interior enforcement and the other on border security.    </w:t>
      </w:r>
      <w:r w:rsidRPr="00D552F9">
        <w:rPr>
          <w:rStyle w:val="StyleUnderline"/>
        </w:rPr>
        <w:t>Secretary Kelly’s interior enforcement memorandum clarified that all Department of Homeland Security (DHS) personnel “have full authority . . . to refer appropriate cases for criminal prosecution.”48 Similarly, Secretary Kelly’s border security memorandum underscored that the agency would “prioritiz[e] criminal prosecutions for immigration offenses committed at the border.”</w:t>
      </w:r>
    </w:p>
    <w:p w14:paraId="79C8CD30" w14:textId="77777777" w:rsidR="00452937" w:rsidRPr="00D552F9" w:rsidRDefault="00452937" w:rsidP="00452937">
      <w:pPr>
        <w:rPr>
          <w:rStyle w:val="StyleUnderline"/>
        </w:rPr>
      </w:pPr>
      <w:r>
        <w:t>More detailed information on the administration’s ramp-up of criminal prosecutions at the border soon followed from the DOJ. On April 11, 2017, Attorney General Sessions delivered a public statement in Nogales, Arizona. Standing before U.S. Customs and Border Protection personnel, Sessions declared: “</w:t>
      </w:r>
      <w:r w:rsidRPr="00D552F9">
        <w:rPr>
          <w:rStyle w:val="StyleUnderline"/>
        </w:rPr>
        <w:t>For those that continue to seek improper and illegal entry into this country, be forewarned: This is a new era. This is the Trump era. The lawless-ness, the abdication of the duty to enforce our immigration laws, and the catch-and  -release practices of old are over.”</w:t>
      </w:r>
    </w:p>
    <w:p w14:paraId="27749523" w14:textId="77777777" w:rsidR="00452937" w:rsidRDefault="00452937" w:rsidP="00452937">
      <w:r>
        <w:t xml:space="preserve"> On the same day as his Nogales speech, Sessions wrote    </w:t>
      </w:r>
      <w:r w:rsidRPr="00D552F9">
        <w:rPr>
          <w:rStyle w:val="StyleUnderline"/>
        </w:rPr>
        <w:t>a memorandum to all federal prosecutors urging them to “increase [their] efforts” to make “immigration offenses higher priorities</w:t>
      </w:r>
      <w:r>
        <w:t xml:space="preserve">.”51 The Attorney General ordered the U.S.  Attorney for each Southwest border district to create a set of “guidelines” that “aim to accomplish the goal of deterring first-time improper entrants.”52 In addition, </w:t>
      </w:r>
      <w:r w:rsidRPr="00D552F9">
        <w:rPr>
          <w:rStyle w:val="StyleUnderline"/>
        </w:rPr>
        <w:t>each border district was instructed to designate a “Border Security Coordinator” to oversee the investigation and prosecution of illegal entry and reentry, maintain statistics regarding these cases, and attend immigration-specific training programs.</w:t>
      </w:r>
      <w:r>
        <w:t>5</w:t>
      </w:r>
    </w:p>
    <w:p w14:paraId="3E8A2C5E" w14:textId="77777777" w:rsidR="00452937" w:rsidRDefault="00452937" w:rsidP="00452937">
      <w:r w:rsidRPr="00586A19">
        <w:rPr>
          <w:rStyle w:val="StyleUnderline"/>
        </w:rPr>
        <w:t>In pursuing these and other policies to criminalize migrants, President Trump and members of his administration continually tried to justify their border policies by associating immigrants of color with crime.</w:t>
      </w:r>
      <w:r>
        <w:t xml:space="preserve"> Administration officials have characterized Mexicans and Central Americans coming to seek asylum as a “stampede”54 of “dangerous”55 criminals that threaten to over-whelm the United States. </w:t>
      </w:r>
      <w:r w:rsidRPr="00586A19">
        <w:rPr>
          <w:rStyle w:val="StyleUnderline"/>
        </w:rPr>
        <w:t>President Trump has  also referred to countries such as Haiti and El Salvador as “shithole” countries and expressed a preference for admitting immigrants from predominately white European countries like Nor-way.56 President Trump has even said that “ people trying to come in” are   “not people,” but “animals.”57 These and other comments have been found by several courts to reflect animus on the basis of both race and national origin.</w:t>
      </w:r>
      <w:r>
        <w:t>58 As a district court judge in Maryland wrote in 2018, “[o]ne could hardly find more direct evidence of discriminatory intent towards  Latino immigrants.</w:t>
      </w:r>
    </w:p>
    <w:p w14:paraId="55D4E505" w14:textId="77777777" w:rsidR="00452937" w:rsidRPr="00586A19" w:rsidRDefault="00452937" w:rsidP="00452937">
      <w:pPr>
        <w:rPr>
          <w:rStyle w:val="StyleUnderline"/>
        </w:rPr>
      </w:pPr>
      <w:r w:rsidRPr="00586A19">
        <w:rPr>
          <w:rStyle w:val="StyleUnderline"/>
        </w:rPr>
        <w:t>Characterizing targeted groups as subhuman has long served as a strategy for subordination.60 The process of dehumanization is associated with perceiving the out-group as a threat,61 and thus justifying the use of the criminal law as a form of regulation</w:t>
      </w:r>
      <w:r>
        <w:t xml:space="preserve">.  As historian Khalil Gibran Muhammad has shown, Southern criminal codes following the Civil War were crafted as racial codes, designed to establish “notions about blacks as criminals.”62 </w:t>
      </w:r>
      <w:r w:rsidRPr="00586A19">
        <w:rPr>
          <w:rStyle w:val="StyleUnderline"/>
        </w:rPr>
        <w:t>Widespread racial violence and discrimination was justified by prosecuting black citizens and marking them as criminals.</w:t>
      </w:r>
    </w:p>
    <w:p w14:paraId="6362C69C" w14:textId="77777777" w:rsidR="00452937" w:rsidRDefault="00452937" w:rsidP="00452937">
      <w:r w:rsidRPr="00586A19">
        <w:rPr>
          <w:rStyle w:val="StyleUnderline"/>
        </w:rPr>
        <w:t>A similar ideology of racial subordination undergirds the criminalization of migration control</w:t>
      </w:r>
      <w:r>
        <w:t xml:space="preserve">. </w:t>
      </w:r>
      <w:r w:rsidRPr="00586A19">
        <w:rPr>
          <w:rStyle w:val="StyleUnderline"/>
        </w:rPr>
        <w:t>Since the time of Chinese exclusion, U.S.    immigration law was constructed as an anti-abolitionist project, one that restricted migration along racial lines and marked those excluded from entry as “aliens.”64 The illegal entry and reentry laws were first deployed as part of an explicit policy of racial exclusion that resulted in the criminal prosecution of thousands of Mexican immigrants in the 1930s</w:t>
      </w:r>
      <w:r>
        <w:t>.65 Research by historian Kelly Lytle Hernández has uncovered that the original 1929 law, called the Undesirable Aliens Act, was sponsored by   Senator Coleman Livingston Blease, a white suprema-cist who sought to exclude Mexicans from the United States.66 U p to a million Mexicans and their children, many of whom were U.S.    citizens, were forcibly repatriated to Mexico in the decade following the adoption of Senator Blease’s law .67</w:t>
      </w:r>
    </w:p>
    <w:p w14:paraId="5F6A27AF" w14:textId="77777777" w:rsidR="00452937" w:rsidRDefault="00452937" w:rsidP="00452937">
      <w:r>
        <w:t xml:space="preserve">Viewed in this historical lens and in the context of the racially charged statements made by President Trump, </w:t>
      </w:r>
      <w:r w:rsidRPr="00586A19">
        <w:rPr>
          <w:rStyle w:val="StyleUnderline"/>
        </w:rPr>
        <w:t>current border policies are increasingly understood as part of the country’s painful legacy of nativism and racial exclusion. Indeed, according to one nationally representative survey, almost half of voters now agree that “racist beliefs” motivate the president’s immigration policies</w:t>
      </w:r>
      <w:r>
        <w:t>.68 Sixty percent think    that the policy discussed in Part II, family separation, violates human rights.</w:t>
      </w:r>
    </w:p>
    <w:p w14:paraId="06815CB0" w14:textId="77777777" w:rsidR="00452937" w:rsidRDefault="00452937" w:rsidP="00452937">
      <w:pPr>
        <w:pStyle w:val="Heading3"/>
      </w:pPr>
      <w:r>
        <w:t>Dehumanization</w:t>
      </w:r>
    </w:p>
    <w:p w14:paraId="2BCD85EF" w14:textId="77777777" w:rsidR="00452937" w:rsidRDefault="00452937" w:rsidP="00452937">
      <w:pPr>
        <w:pStyle w:val="Heading4"/>
      </w:pPr>
      <w:r>
        <w:t>ERO operations and rhetoric actively dehumanizes immigrants</w:t>
      </w:r>
    </w:p>
    <w:p w14:paraId="0697EBEF" w14:textId="77777777" w:rsidR="00452937" w:rsidRPr="00C15B5E" w:rsidRDefault="00452937" w:rsidP="00452937">
      <w:r w:rsidRPr="00596F85">
        <w:rPr>
          <w:rStyle w:val="Style13ptBold"/>
        </w:rPr>
        <w:t>Hong, Boston College Law School Professor, 19</w:t>
      </w:r>
      <w:r>
        <w:t xml:space="preserve"> (Kari, 1/1/2019, NYU Review of Law &amp; Social Change, “10 Reasons Why Congress Should Defund ICE’s Deportation Force,” </w:t>
      </w:r>
      <w:hyperlink r:id="rId22" w:history="1">
        <w:r w:rsidRPr="00CA54B7">
          <w:rPr>
            <w:rStyle w:val="Hyperlink"/>
          </w:rPr>
          <w:t>https://socialchangenyu.com/harbinger/10-reasons-why-congress-should-defund-ices-deportation-force/</w:t>
        </w:r>
      </w:hyperlink>
      <w:r>
        <w:t>, Accessed 7/8/2020, MM)</w:t>
      </w:r>
    </w:p>
    <w:p w14:paraId="0D42D597" w14:textId="77777777" w:rsidR="00452937" w:rsidRDefault="00452937" w:rsidP="00452937">
      <w:r>
        <w:t xml:space="preserve">As a candidate and president, </w:t>
      </w:r>
      <w:r w:rsidRPr="00C15B5E">
        <w:rPr>
          <w:rStyle w:val="StyleUnderline"/>
        </w:rPr>
        <w:t>Donald Trump has called immigrants, “rapists,” “criminals,” “thieves,” “MS-13” gang members, “murderers,” “terrorists,” and “animals.”</w:t>
      </w:r>
      <w:r>
        <w:t xml:space="preserve">86 President </w:t>
      </w:r>
      <w:r w:rsidRPr="00C15B5E">
        <w:rPr>
          <w:rStyle w:val="StyleUnderline"/>
        </w:rPr>
        <w:t xml:space="preserve">Trump’s claims that immigrants have bad character and have committed criminal acts are </w:t>
      </w:r>
      <w:r w:rsidRPr="00C15B5E">
        <w:t>more</w:t>
      </w:r>
      <w:r w:rsidRPr="00C15B5E">
        <w:rPr>
          <w:rStyle w:val="StyleUnderline"/>
        </w:rPr>
        <w:t xml:space="preserve"> akin to propaganda</w:t>
      </w:r>
      <w:r>
        <w:t xml:space="preserve"> than terms within reasonable parameters of a policy debate. 87 </w:t>
      </w:r>
      <w:r w:rsidRPr="00C15B5E">
        <w:rPr>
          <w:rStyle w:val="StyleUnderline"/>
        </w:rPr>
        <w:t xml:space="preserve">It is critical to recognize that </w:t>
      </w:r>
      <w:r>
        <w:t xml:space="preserve">President </w:t>
      </w:r>
      <w:r w:rsidRPr="00C15B5E">
        <w:rPr>
          <w:rStyle w:val="StyleUnderline"/>
        </w:rPr>
        <w:t xml:space="preserve">Trump’s repeated </w:t>
      </w:r>
      <w:r w:rsidRPr="00B4517A">
        <w:t>defense of</w:t>
      </w:r>
      <w:r>
        <w:t xml:space="preserve">—and </w:t>
      </w:r>
      <w:r w:rsidRPr="00B4517A">
        <w:rPr>
          <w:rStyle w:val="StyleUnderline"/>
        </w:rPr>
        <w:t>call for the expansion of—ICE’s powers is premised on the same falsehoods that immigrants are criminals and undocumented immigration threatens our nation’s safety.</w:t>
      </w:r>
    </w:p>
    <w:p w14:paraId="5808CA4F" w14:textId="77777777" w:rsidR="00452937" w:rsidRPr="00B4517A" w:rsidRDefault="00452937" w:rsidP="00452937">
      <w:pPr>
        <w:rPr>
          <w:rStyle w:val="StyleUnderline"/>
        </w:rPr>
      </w:pPr>
      <w:r>
        <w:t xml:space="preserve">President </w:t>
      </w:r>
      <w:r w:rsidRPr="00B4517A">
        <w:rPr>
          <w:rStyle w:val="StyleUnderline"/>
        </w:rPr>
        <w:t>Trump is defining his presidency with this rhetoric, but he did not start it</w:t>
      </w:r>
      <w:r>
        <w:t xml:space="preserve">. </w:t>
      </w:r>
      <w:r w:rsidRPr="00B4517A">
        <w:rPr>
          <w:rStyle w:val="StyleUnderline"/>
        </w:rPr>
        <w:t>In 1996, Congress enacted the Illegal Immigration Reform and Immigration Responsibility Act</w:t>
      </w:r>
      <w:r>
        <w:t xml:space="preserve"> (“IIRIRA”), </w:t>
      </w:r>
      <w:r w:rsidRPr="00B4517A">
        <w:rPr>
          <w:rStyle w:val="StyleUnderline"/>
        </w:rPr>
        <w:t>which eliminated</w:t>
      </w:r>
      <w:r>
        <w:t xml:space="preserve"> numerous </w:t>
      </w:r>
      <w:r w:rsidRPr="00B4517A">
        <w:rPr>
          <w:rStyle w:val="StyleUnderline"/>
        </w:rPr>
        <w:t>avenues</w:t>
      </w:r>
      <w:r>
        <w:t xml:space="preserve"> that </w:t>
      </w:r>
      <w:r w:rsidRPr="00B4517A">
        <w:rPr>
          <w:rStyle w:val="StyleUnderline"/>
        </w:rPr>
        <w:t>people previously had to legalize their status</w:t>
      </w:r>
      <w:r>
        <w:t xml:space="preserve">.88 </w:t>
      </w:r>
      <w:r w:rsidRPr="00B4517A">
        <w:rPr>
          <w:rStyle w:val="StyleUnderline"/>
        </w:rPr>
        <w:t>This law also codified the wrongful conflation of immigration and crime by using the term “Illegal Immigration</w:t>
      </w:r>
      <w:r>
        <w:t xml:space="preserve">” in its title.89 </w:t>
      </w:r>
      <w:r w:rsidRPr="00B4517A">
        <w:rPr>
          <w:rStyle w:val="StyleUnderline"/>
        </w:rPr>
        <w:t>IIRIRA’s irrational end to providing legal status to immigrants created the size and permanence of the undocumented population,</w:t>
      </w:r>
      <w:r>
        <w:t xml:space="preserve">90 </w:t>
      </w:r>
      <w:r w:rsidRPr="00B4517A">
        <w:rPr>
          <w:rStyle w:val="StyleUnderline"/>
        </w:rPr>
        <w:t>and its false reification of “illegal immigration” as a matter needing the intervention of criminal law enforcement laid the foundation for ICE to come into being</w:t>
      </w:r>
      <w:r>
        <w:t xml:space="preserve">.91 </w:t>
      </w:r>
      <w:r w:rsidRPr="00B4517A">
        <w:rPr>
          <w:rStyle w:val="StyleUnderline"/>
        </w:rPr>
        <w:t>When ICE was created in 2002, its mandate was to deport all people who were deportable.92</w:t>
      </w:r>
    </w:p>
    <w:p w14:paraId="64462B56" w14:textId="77777777" w:rsidR="00452937" w:rsidRPr="00B4517A" w:rsidRDefault="00452937" w:rsidP="00452937">
      <w:pPr>
        <w:rPr>
          <w:rStyle w:val="StyleUnderline"/>
        </w:rPr>
      </w:pPr>
      <w:r w:rsidRPr="00B4517A">
        <w:rPr>
          <w:rStyle w:val="StyleUnderline"/>
        </w:rPr>
        <w:t>If the government suddenly made it very difficult to obtain driver’s licenses and then described anyone who drove without a license as “illegal drivers,” the public might be more inclined to spend billions of dollars each year to arrest and jail the drivers</w:t>
      </w:r>
      <w:r>
        <w:t xml:space="preserve">—which has been our country’s immigration policy for the past 20 years. </w:t>
      </w:r>
      <w:r w:rsidRPr="00B4517A">
        <w:rPr>
          <w:rStyle w:val="StyleUnderline"/>
        </w:rPr>
        <w:t>The term “illegal” would distract the public from realizing that it is not the drivers who are lacking good character, but it is the government that suddenly and irrationally stopped issuing driver’s licenses.</w:t>
      </w:r>
    </w:p>
    <w:p w14:paraId="72F97EFF" w14:textId="77777777" w:rsidR="00452937" w:rsidRPr="00B4517A" w:rsidRDefault="00452937" w:rsidP="00452937">
      <w:pPr>
        <w:rPr>
          <w:rStyle w:val="StyleUnderline"/>
        </w:rPr>
      </w:pPr>
      <w:r w:rsidRPr="00B4517A">
        <w:rPr>
          <w:rStyle w:val="Emphasis"/>
        </w:rPr>
        <w:t>The ERO deportation force brings into full view the impact of this false rhetoric that dehumanizes all immigrants as criminals</w:t>
      </w:r>
      <w:r>
        <w:t xml:space="preserve">. Hannah Arendt observed that </w:t>
      </w:r>
      <w:r w:rsidRPr="00B4517A">
        <w:rPr>
          <w:rStyle w:val="StyleUnderline"/>
        </w:rPr>
        <w:t>Nazi Germany achieved its goals in part because it had convinced the public that if a group of people were criminal, they deserved whatever punishment the government meted out</w:t>
      </w:r>
      <w:r>
        <w:t>. She wrote, “[</w:t>
      </w:r>
      <w:r w:rsidRPr="00B4517A">
        <w:rPr>
          <w:rStyle w:val="StyleUnderline"/>
        </w:rPr>
        <w:t>T]he inclusion of criminals [among the targeted groups of undesirables] is necessary in order to make plausible the propagandist claim of the movement that the institution exists of asocial elements.”93</w:t>
      </w:r>
    </w:p>
    <w:p w14:paraId="6889E708" w14:textId="77777777" w:rsidR="00452937" w:rsidRDefault="00452937" w:rsidP="00452937">
      <w:r>
        <w:t xml:space="preserve">Stated another way, </w:t>
      </w:r>
      <w:r w:rsidRPr="00B4517A">
        <w:rPr>
          <w:rStyle w:val="StyleUnderline"/>
        </w:rPr>
        <w:t>if our government is spending billions of dollars each year on a hammer that is the ERO deportation force, few will question why every single immigrant is treated as a nail, a criminal and dangerous element for which removal is warranted</w:t>
      </w:r>
      <w:r>
        <w:t>.</w:t>
      </w:r>
    </w:p>
    <w:p w14:paraId="0D711B6A" w14:textId="77777777" w:rsidR="00452937" w:rsidRDefault="00452937" w:rsidP="00452937">
      <w:r>
        <w:t>Most Americans support immigration reform.94 This fact is not surprising when people understand who in fact is immigrating, regardless of whether their entry is by plane or swimming the Rio Grande. In one of his last formal speeches, President Ronald Reagan eloquently paid tribute to how immigration shapes and renews our country’s values. In his words,</w:t>
      </w:r>
    </w:p>
    <w:p w14:paraId="47356E80" w14:textId="77777777" w:rsidR="00452937" w:rsidRDefault="00452937" w:rsidP="00452937">
      <w:r>
        <w:t>We lead the world because unique among nations, we draw our people, our strength, from every country and every corner of the world. . . .Thanks to each wave of new arrivals to this land of opportunity, we’re a nation forever young, forever bursting with energy and new ideas, and always on the cutting edge; always leading the world to the next frontier.95</w:t>
      </w:r>
    </w:p>
    <w:p w14:paraId="67DCF8CB" w14:textId="77777777" w:rsidR="00452937" w:rsidRDefault="00452937" w:rsidP="00452937">
      <w:r>
        <w:t xml:space="preserve">But </w:t>
      </w:r>
      <w:r w:rsidRPr="00B4517A">
        <w:rPr>
          <w:rStyle w:val="StyleUnderline"/>
        </w:rPr>
        <w:t>ICE’s tactics of force perpetuates myths of dangerousness and obscures the reality that immigration, and policies that welcome immigrants, are among our nation’s critical underpinnings. The ERO deportation force’s theatrics of force and the dehumanization of immigrants give the ERO a false legitimacy</w:t>
      </w:r>
      <w:r>
        <w:t xml:space="preserve">. Moreover, the </w:t>
      </w:r>
      <w:r w:rsidRPr="00B4517A">
        <w:rPr>
          <w:rStyle w:val="StyleUnderline"/>
        </w:rPr>
        <w:t>excessive and relentless arrests of immigrants distract Americans from the truth, which is that it is irrational of our government to refuse to offer legal status to those who contribute to our country</w:t>
      </w:r>
      <w:r>
        <w:t xml:space="preserve">. This distraction further keeps our politicians from pursuing the needed, common sense immigration reform that will legalize status of the undocumented. </w:t>
      </w:r>
      <w:r w:rsidRPr="00B4517A">
        <w:rPr>
          <w:rStyle w:val="StyleUnderline"/>
        </w:rPr>
        <w:t>The sooner the ERO deportation force is defunded, the sooner we can achieve real immigration reform.</w:t>
      </w:r>
      <w:r>
        <w:t xml:space="preserve"> As demonstrated by President Reagan’s words, a president lionized by the contemporary Republican party, embracing immigrants is not a new or trendy liberal idea. It is an American one, deeply rooted in our past and critical to our country’s future.</w:t>
      </w:r>
    </w:p>
    <w:p w14:paraId="23416AD9" w14:textId="77777777" w:rsidR="00452937" w:rsidRPr="00A35037" w:rsidRDefault="00452937" w:rsidP="00452937"/>
    <w:p w14:paraId="1FACDE47" w14:textId="77777777" w:rsidR="00452937" w:rsidRDefault="00452937" w:rsidP="00452937">
      <w:pPr>
        <w:pStyle w:val="Heading3"/>
      </w:pPr>
      <w:r>
        <w:t>Neoliberal Fascism</w:t>
      </w:r>
    </w:p>
    <w:p w14:paraId="45D7FC4B" w14:textId="77777777" w:rsidR="00452937" w:rsidRDefault="00452937" w:rsidP="00452937">
      <w:pPr>
        <w:pStyle w:val="Heading4"/>
      </w:pPr>
      <w:r>
        <w:t>Trump’s Immigration politics have evolved into Neoliberal Fascism – the abduction of children from those marked as disposable by the state embodies state terror, a path that leads to the machineries of racial purity, ethnic cleansing, and death</w:t>
      </w:r>
    </w:p>
    <w:p w14:paraId="09F6B36C" w14:textId="77777777" w:rsidR="00452937" w:rsidRDefault="00452937" w:rsidP="00452937">
      <w:r w:rsidRPr="00A6003A">
        <w:rPr>
          <w:rStyle w:val="Style13ptBold"/>
        </w:rPr>
        <w:t>Giroux, Chair for Scholarship in the Public Interest, 19</w:t>
      </w:r>
      <w:r>
        <w:t xml:space="preserve"> (Henry, 5/22/2019, Brill, “Neoliberal Fascism’s War on Immigrants Echoes a Dark and Haunting Past,” </w:t>
      </w:r>
      <w:hyperlink r:id="rId23" w:history="1">
        <w:r w:rsidRPr="00C21CDF">
          <w:rPr>
            <w:rStyle w:val="Hyperlink"/>
          </w:rPr>
          <w:t>https://brill.com/view/journals/bire/1/1/bire.1.issue-1.xml?language=en</w:t>
        </w:r>
      </w:hyperlink>
      <w:r>
        <w:t>, Accessed 7/7/2020, MM)</w:t>
      </w:r>
    </w:p>
    <w:p w14:paraId="584DF878" w14:textId="77777777" w:rsidR="00452937" w:rsidRPr="003E5FE0" w:rsidRDefault="00452937" w:rsidP="00452937">
      <w:pPr>
        <w:rPr>
          <w:rStyle w:val="StyleUnderline"/>
        </w:rPr>
      </w:pPr>
      <w:r w:rsidRPr="003E5FE0">
        <w:rPr>
          <w:rStyle w:val="StyleUnderline"/>
        </w:rPr>
        <w:t>State terrorism and its offspring illiberal democracy come in many forms, but one of its most cruel and revolting expressions is when it is aimed at children</w:t>
      </w:r>
      <w:r>
        <w:t xml:space="preserve">. </w:t>
      </w:r>
      <w:r w:rsidRPr="003E5FE0">
        <w:rPr>
          <w:rStyle w:val="StyleUnderline"/>
        </w:rPr>
        <w:t>Even though</w:t>
      </w:r>
      <w:r>
        <w:t xml:space="preserve"> U.S. President Donald </w:t>
      </w:r>
      <w:r w:rsidRPr="003E5FE0">
        <w:rPr>
          <w:rStyle w:val="StyleUnderline"/>
        </w:rPr>
        <w:t>Trump backed down in the face of a scathing political and public outcry and ended his administration’s policy of separating migrant children from their parents</w:t>
      </w:r>
      <w:r>
        <w:t xml:space="preserve">, make no mistake: </w:t>
      </w:r>
      <w:r w:rsidRPr="003E5FE0">
        <w:rPr>
          <w:rStyle w:val="StyleUnderline"/>
        </w:rPr>
        <w:t>His actions were and remain a form of terrorism.</w:t>
      </w:r>
    </w:p>
    <w:p w14:paraId="42420350" w14:textId="77777777" w:rsidR="00452937" w:rsidRDefault="00452937" w:rsidP="00452937">
      <w:r w:rsidRPr="003E5FE0">
        <w:rPr>
          <w:rStyle w:val="StyleUnderline"/>
        </w:rPr>
        <w:t>That he was defiant until his back was against the wall points not only to a society that has lost its moral compass, but has also descended into such darkness that it demands both the loudest forms of moral outrage and a collective resistance aimed at eliminating the narratives, power relations and values that support it</w:t>
      </w:r>
      <w:r>
        <w:t xml:space="preserve">. In addition, </w:t>
      </w:r>
      <w:r w:rsidRPr="003E5FE0">
        <w:rPr>
          <w:rStyle w:val="StyleUnderline"/>
        </w:rPr>
        <w:t>while Trump stopped the kidnapping and disappearing of children from their families, both the children and families are now incarcerated together indefinitely in detention camps that often lack minimal humanitarian conditions</w:t>
      </w:r>
      <w:r>
        <w:t xml:space="preserve">. As a rebuke to his critics, </w:t>
      </w:r>
      <w:r w:rsidRPr="003E5FE0">
        <w:rPr>
          <w:rStyle w:val="StyleUnderline"/>
        </w:rPr>
        <w:t>Trump</w:t>
      </w:r>
      <w:r>
        <w:t xml:space="preserve"> has also </w:t>
      </w:r>
      <w:r w:rsidRPr="003E5FE0">
        <w:rPr>
          <w:rStyle w:val="StyleUnderline"/>
        </w:rPr>
        <w:t>stated</w:t>
      </w:r>
      <w:r>
        <w:t xml:space="preserve"> in a vicious attack on both undocumented “</w:t>
      </w:r>
      <w:r w:rsidRPr="003E5FE0">
        <w:rPr>
          <w:rStyle w:val="StyleUnderline"/>
        </w:rPr>
        <w:t>immigrants and the judicial system that handles them…that those who cross into the United States illegally should be sent back immediately without due process or an appearance before a judge</w:t>
      </w:r>
      <w:r>
        <w:t>” (Rogers &amp; Stolberg, 2018).</w:t>
      </w:r>
    </w:p>
    <w:p w14:paraId="7985E73B" w14:textId="77777777" w:rsidR="00452937" w:rsidRDefault="00452937" w:rsidP="00452937">
      <w:r>
        <w:t>T</w:t>
      </w:r>
      <w:r w:rsidRPr="003E5FE0">
        <w:rPr>
          <w:rStyle w:val="StyleUnderline"/>
        </w:rPr>
        <w:t>he caging of children, even infants, and their separation from their families points not only to a standard fascist tactic.</w:t>
      </w:r>
      <w:r>
        <w:t xml:space="preserve"> That is, </w:t>
      </w:r>
      <w:r w:rsidRPr="003E5FE0">
        <w:rPr>
          <w:rStyle w:val="StyleUnderline"/>
        </w:rPr>
        <w:t>using children as an instrument of fear to threaten those considered enemies or disposable</w:t>
      </w:r>
      <w:r>
        <w:t xml:space="preserve">. </w:t>
      </w:r>
      <w:r w:rsidRPr="003E5FE0">
        <w:rPr>
          <w:rStyle w:val="StyleUnderline"/>
        </w:rPr>
        <w:t>It</w:t>
      </w:r>
      <w:r>
        <w:t xml:space="preserve"> also </w:t>
      </w:r>
      <w:r w:rsidRPr="003E5FE0">
        <w:rPr>
          <w:rStyle w:val="StyleUnderline"/>
        </w:rPr>
        <w:t>reflects a deep seated hatred of the women who reproduce them</w:t>
      </w:r>
      <w:r>
        <w:t xml:space="preserve">—a line of thought rarely mentioned in the immigration debates. </w:t>
      </w:r>
      <w:r w:rsidRPr="003E5FE0">
        <w:rPr>
          <w:rStyle w:val="StyleUnderline"/>
        </w:rPr>
        <w:t>The old fascism invested in young people in an effort to socialize them to adapt to fascist ideologies and values. Neoliberal fascism moves in the opposite direction by writing large sections of American youth out of the future while keeping undocumented immigrant youth in cages</w:t>
      </w:r>
      <w:r>
        <w:t xml:space="preserve">. What </w:t>
      </w:r>
      <w:r w:rsidRPr="003E5FE0">
        <w:rPr>
          <w:rStyle w:val="StyleUnderline"/>
        </w:rPr>
        <w:t>both groups of racialized youth share is the criminalization of their behavior and escalating representations of them as threatening, dangerous, and underserving of both human dignity and human rights.</w:t>
      </w:r>
      <w:r>
        <w:t xml:space="preserve"> If white childhood is seen as a paragon of innocence, </w:t>
      </w:r>
      <w:r w:rsidRPr="003E5FE0">
        <w:rPr>
          <w:rStyle w:val="StyleUnderline"/>
        </w:rPr>
        <w:t>non-white youth are the victims of long-standing colonial policies and are relegated to spaces marked as zones of social abandonment, spaces of terminal exclusion, and the frightening spaces of violence and invisibility</w:t>
      </w:r>
    </w:p>
    <w:p w14:paraId="2104B41A" w14:textId="77777777" w:rsidR="00452937" w:rsidRPr="003E5FE0" w:rsidRDefault="00452937" w:rsidP="00452937">
      <w:pPr>
        <w:rPr>
          <w:rStyle w:val="StyleUnderline"/>
        </w:rPr>
      </w:pPr>
      <w:r>
        <w:t xml:space="preserve">Underneath and rarely mentioned in the new fascism is the connection between white men who feel left out and define themselves as victims and their fear of women, which largely supports Trump’s war on women. What is crucial to understand is that </w:t>
      </w:r>
      <w:r w:rsidRPr="003E5FE0">
        <w:rPr>
          <w:rStyle w:val="StyleUnderline"/>
        </w:rPr>
        <w:t>fascism is largely normalized by anchoring identities in notions of hyper-masculinity and organized irresponsibility that kills off any notion of the social, social culpability, and collective struggle</w:t>
      </w:r>
      <w:r>
        <w:t xml:space="preserve">. At the same time, </w:t>
      </w:r>
      <w:r w:rsidRPr="003E5FE0">
        <w:rPr>
          <w:rStyle w:val="StyleUnderline"/>
        </w:rPr>
        <w:t>it eviscerates the notion of freedom and reduces it to a sclerotic consumerism, an adoration of unchecked self-interest, and the freedom to hate</w:t>
      </w:r>
      <w:r>
        <w:t xml:space="preserve">. </w:t>
      </w:r>
      <w:r w:rsidRPr="003E5FE0">
        <w:rPr>
          <w:rStyle w:val="StyleUnderline"/>
        </w:rPr>
        <w:t>Neoliberal fascism is heavy on state power and that power is now largely defined by the financial elite and corporate interests</w:t>
      </w:r>
      <w:r>
        <w:t xml:space="preserve">. </w:t>
      </w:r>
      <w:r w:rsidRPr="003E5FE0">
        <w:rPr>
          <w:rStyle w:val="StyleUnderline"/>
        </w:rPr>
        <w:t>What is unique about such power in the current historical moment is its war on youth and its bold-face demonization and violence against immigrants.</w:t>
      </w:r>
    </w:p>
    <w:p w14:paraId="4C7E120D" w14:textId="77777777" w:rsidR="00452937" w:rsidRDefault="00452937" w:rsidP="00452937">
      <w:r w:rsidRPr="003E5FE0">
        <w:rPr>
          <w:rStyle w:val="StyleUnderline"/>
        </w:rPr>
        <w:t>State violence against children</w:t>
      </w:r>
      <w:r>
        <w:t xml:space="preserve"> and those considered enemies of the state </w:t>
      </w:r>
      <w:r w:rsidRPr="003E5FE0">
        <w:rPr>
          <w:rStyle w:val="StyleUnderline"/>
        </w:rPr>
        <w:t>has a long dark history among authoritarian regimes</w:t>
      </w:r>
      <w:r>
        <w:t xml:space="preserve">. As Juan Cole reminds us, </w:t>
      </w:r>
      <w:r w:rsidRPr="003E5FE0">
        <w:rPr>
          <w:rStyle w:val="StyleUnderline"/>
        </w:rPr>
        <w:t>Josef Stalin’s police took children from the parents he labelled as “enemies of the people.”</w:t>
      </w:r>
      <w:r>
        <w:t xml:space="preserve"> Adolf </w:t>
      </w:r>
      <w:r w:rsidRPr="003E5FE0">
        <w:rPr>
          <w:rStyle w:val="StyleUnderline"/>
        </w:rPr>
        <w:t>Hitler</w:t>
      </w:r>
      <w:r>
        <w:t xml:space="preserve">, Francisco </w:t>
      </w:r>
      <w:r w:rsidRPr="003E5FE0">
        <w:rPr>
          <w:rStyle w:val="StyleUnderline"/>
        </w:rPr>
        <w:t>Franco</w:t>
      </w:r>
      <w:r>
        <w:t xml:space="preserve">, </w:t>
      </w:r>
      <w:r w:rsidRPr="003E5FE0">
        <w:rPr>
          <w:rStyle w:val="StyleUnderline"/>
        </w:rPr>
        <w:t>and</w:t>
      </w:r>
      <w:r>
        <w:t xml:space="preserve"> Augusto </w:t>
      </w:r>
      <w:r w:rsidRPr="003E5FE0">
        <w:rPr>
          <w:rStyle w:val="StyleUnderline"/>
        </w:rPr>
        <w:t>Pinochet all “separated children from their families on a large scale</w:t>
      </w:r>
      <w:r>
        <w:t xml:space="preserve">” as a way </w:t>
      </w:r>
      <w:r w:rsidRPr="003E5FE0">
        <w:rPr>
          <w:rStyle w:val="StyleUnderline"/>
        </w:rPr>
        <w:t>to punish political dissidents</w:t>
      </w:r>
      <w:r>
        <w:t xml:space="preserve"> and those parents considered disposable (Cole, 2018). Now </w:t>
      </w:r>
      <w:r w:rsidRPr="003E5FE0">
        <w:rPr>
          <w:rStyle w:val="StyleUnderline"/>
        </w:rPr>
        <w:t>we can add Trump to the list of the depraved.</w:t>
      </w:r>
      <w:r>
        <w:t xml:space="preserve"> </w:t>
      </w:r>
      <w:r w:rsidRPr="003E5FE0">
        <w:rPr>
          <w:rStyle w:val="StyleUnderline"/>
        </w:rPr>
        <w:t>While</w:t>
      </w:r>
      <w:r>
        <w:t xml:space="preserve"> it is true that </w:t>
      </w:r>
      <w:r w:rsidRPr="003E5FE0">
        <w:rPr>
          <w:rStyle w:val="StyleUnderline"/>
        </w:rPr>
        <w:t>Trump is not re-enacting the holocaust</w:t>
      </w:r>
      <w:r>
        <w:t xml:space="preserve"> or sending children to their deaths, </w:t>
      </w:r>
      <w:r w:rsidRPr="003E5FE0">
        <w:rPr>
          <w:rStyle w:val="StyleUnderline"/>
        </w:rPr>
        <w:t>there are echoes that strike a disturbing and frightening resemblance to the machineries of racial purity, ethnic cleansing, and death put into place in the 1930s</w:t>
      </w:r>
      <w:r>
        <w:t>.1</w:t>
      </w:r>
    </w:p>
    <w:p w14:paraId="1B8756F0" w14:textId="77777777" w:rsidR="00452937" w:rsidRDefault="00452937" w:rsidP="00452937">
      <w:pPr>
        <w:pStyle w:val="Heading3"/>
      </w:pPr>
      <w:r>
        <w:t xml:space="preserve">ERO undermines democracy </w:t>
      </w:r>
    </w:p>
    <w:p w14:paraId="321F0357" w14:textId="77777777" w:rsidR="00452937" w:rsidRDefault="00452937" w:rsidP="00452937">
      <w:pPr>
        <w:pStyle w:val="Heading4"/>
      </w:pPr>
      <w:r>
        <w:t xml:space="preserve">The ERO opposes the fundamental ideals of democracy by arresting and deporting millions in ways that cannot be justified which is antithetical to how the U.S operates. </w:t>
      </w:r>
    </w:p>
    <w:p w14:paraId="6ACFE563" w14:textId="77777777" w:rsidR="00452937" w:rsidRPr="00575246" w:rsidRDefault="00452937" w:rsidP="00452937">
      <w:pPr>
        <w:rPr>
          <w:rStyle w:val="Style13ptBold"/>
        </w:rPr>
      </w:pPr>
      <w:r w:rsidRPr="00575246">
        <w:rPr>
          <w:rStyle w:val="Style13ptBold"/>
        </w:rPr>
        <w:t>Hong, Boston College Law School Professor, 19</w:t>
      </w:r>
    </w:p>
    <w:p w14:paraId="449FFD6D" w14:textId="77777777" w:rsidR="00452937" w:rsidRPr="00D4193A" w:rsidRDefault="00452937" w:rsidP="00452937">
      <w:r>
        <w:t>(</w:t>
      </w:r>
      <w:r w:rsidRPr="005429C1">
        <w:t>Kari E.</w:t>
      </w:r>
      <w:r>
        <w:t xml:space="preserve">, 1-1-2019, </w:t>
      </w:r>
      <w:r w:rsidRPr="005429C1">
        <w:t>NYU Review of Law &amp; Social Change Harbinger</w:t>
      </w:r>
      <w:r>
        <w:t>, “</w:t>
      </w:r>
      <w:r w:rsidRPr="005429C1">
        <w:t>10 Reasons Why Congress Should Defund ICE’s Deportation Force</w:t>
      </w:r>
      <w:r>
        <w:t xml:space="preserve">” </w:t>
      </w:r>
      <w:hyperlink r:id="rId24" w:history="1">
        <w:r>
          <w:rPr>
            <w:rStyle w:val="Hyperlink"/>
          </w:rPr>
          <w:t>https://socialchangenyu.com/harbinger/10-reasons-why-congress-should-defund-ices-deportation-force/</w:t>
        </w:r>
      </w:hyperlink>
      <w:r>
        <w:t xml:space="preserve"> Volume 43, P.56 /Accessed 7-7-2020/WY )</w:t>
      </w:r>
    </w:p>
    <w:p w14:paraId="48CA1F2E" w14:textId="77777777" w:rsidR="00452937" w:rsidRPr="00E33CA4" w:rsidRDefault="00452937" w:rsidP="00452937">
      <w:pPr>
        <w:rPr>
          <w:u w:val="single"/>
        </w:rPr>
      </w:pPr>
      <w:r w:rsidRPr="00E33CA4">
        <w:rPr>
          <w:u w:val="single"/>
        </w:rPr>
        <w:t>EIGHTH, the ERO deportation force is antithetical to fundamental democratic ideals.</w:t>
      </w:r>
    </w:p>
    <w:p w14:paraId="0D1B06B9" w14:textId="77777777" w:rsidR="00452937" w:rsidRPr="00E33CA4" w:rsidRDefault="00452937" w:rsidP="00452937">
      <w:r w:rsidRPr="00E33CA4">
        <w:rPr>
          <w:u w:val="single"/>
        </w:rPr>
        <w:t>We are a nation of laws, but we do not enforce all of them, especially the minor and outdated ones. The ERO deportation force’s escalating campaign to arrest and deport millions cannot be justified simply because people without status—or those who are green card holders and citizens who are convicted of minor or remote matters—are breaking some sort of law. That logic—we just lock them up—is antithetical to how we prosecute laws and how our country operates. Unlike totalitarian regimes or police states, in a democracy, we do not arrest everyone for every single crime they commit</w:t>
      </w:r>
      <w:r>
        <w:t xml:space="preserve">. It </w:t>
      </w:r>
      <w:r w:rsidRPr="00E33CA4">
        <w:t>is likely that the vast majority of Americans have, at one time or another, exceeded the speed limit, jaywalked, consumed alcohol before the age of majority, stolen office supplies from an employer, used illegal drugs, or committed other similarly pedestrian violations.</w:t>
      </w:r>
    </w:p>
    <w:p w14:paraId="60DDA6F8" w14:textId="77777777" w:rsidR="00452937" w:rsidRPr="00E33CA4" w:rsidRDefault="00452937" w:rsidP="00452937">
      <w:pPr>
        <w:rPr>
          <w:u w:val="single"/>
        </w:rPr>
      </w:pPr>
      <w:r w:rsidRPr="00E33CA4">
        <w:rPr>
          <w:u w:val="single"/>
        </w:rPr>
        <w:t>Moreover, pursuing minor and silly crimes comes at a cost. Sixteen states still criminalize adultery,84 but not a single prosecutor is lying in wait outside divorce court to lock adulterers up. That is because if our courts and jails are clogged with adulterers, police and prosecutors will not be able to investigate more serious crimes such as murder, robberies, and violent assaults.</w:t>
      </w:r>
    </w:p>
    <w:p w14:paraId="325B680A" w14:textId="77777777" w:rsidR="00452937" w:rsidRDefault="00452937" w:rsidP="00452937">
      <w:r w:rsidRPr="00E33CA4">
        <w:rPr>
          <w:u w:val="single"/>
        </w:rPr>
        <w:t>The very premise that we should have a roaming government agency that arrests, detains, and deports anyone with a minor immigration violation violates our democratic norms and depletes resources that could be more strategically and effectively targeting actual sources of harm</w:t>
      </w:r>
      <w:r>
        <w:t>.85</w:t>
      </w:r>
    </w:p>
    <w:p w14:paraId="77B30958" w14:textId="77777777" w:rsidR="00452937" w:rsidRDefault="00452937" w:rsidP="00452937">
      <w:pPr>
        <w:pStyle w:val="Heading3"/>
      </w:pPr>
      <w:r>
        <w:t>Social Death</w:t>
      </w:r>
    </w:p>
    <w:p w14:paraId="2A7A5A46" w14:textId="77777777" w:rsidR="00452937" w:rsidRDefault="00452937" w:rsidP="00452937">
      <w:pPr>
        <w:pStyle w:val="Heading4"/>
      </w:pPr>
      <w:r>
        <w:t>Trumps rhetoric of the police state forwards the politics of racial cleansing that culminates in Social Death</w:t>
      </w:r>
    </w:p>
    <w:p w14:paraId="32E5F916" w14:textId="77777777" w:rsidR="00452937" w:rsidRDefault="00452937" w:rsidP="00452937">
      <w:r w:rsidRPr="00A6003A">
        <w:rPr>
          <w:rStyle w:val="Style13ptBold"/>
        </w:rPr>
        <w:t>Giroux, Chair for Scholarship in the Public Interest, 19</w:t>
      </w:r>
      <w:r>
        <w:t xml:space="preserve"> (Henry, 5/22/2019, Brill, “Neoliberal Fascism’s War on Immigrants Echoes a Dark and Haunting Past,” </w:t>
      </w:r>
      <w:hyperlink r:id="rId25" w:history="1">
        <w:r w:rsidRPr="00C21CDF">
          <w:rPr>
            <w:rStyle w:val="Hyperlink"/>
          </w:rPr>
          <w:t>https://brill.com/view/journals/bire/1/1/bire.1.issue-1.xml?language=en</w:t>
        </w:r>
      </w:hyperlink>
      <w:r>
        <w:t>, Accessed 7/7/2020, MM)</w:t>
      </w:r>
    </w:p>
    <w:p w14:paraId="3B9189AC" w14:textId="77777777" w:rsidR="00452937" w:rsidRPr="00A6003A" w:rsidRDefault="00452937" w:rsidP="00452937">
      <w:pPr>
        <w:rPr>
          <w:rStyle w:val="StyleUnderline"/>
        </w:rPr>
      </w:pPr>
      <w:r w:rsidRPr="00A6003A">
        <w:rPr>
          <w:rStyle w:val="StyleUnderline"/>
        </w:rPr>
        <w:t>It is impossible to separate</w:t>
      </w:r>
      <w:r>
        <w:t xml:space="preserve"> these </w:t>
      </w:r>
      <w:r w:rsidRPr="00A6003A">
        <w:rPr>
          <w:rStyle w:val="StyleUnderline"/>
        </w:rPr>
        <w:t>vicious acts of dehumanization and assault from the enabling force of Trump’s rhetoric of racial hatred</w:t>
      </w:r>
      <w:r>
        <w:t xml:space="preserve">. </w:t>
      </w:r>
      <w:r w:rsidRPr="00A6003A">
        <w:rPr>
          <w:rStyle w:val="StyleUnderline"/>
        </w:rPr>
        <w:t>His toxic discourse of bigotry has a long history and became a defining public feature of his white supremacist ideology the moment he kicked off his presidential bid with the insulting claim that Mexican immigrants are “bring drugs. They’re bringing crime. They’re rapists</w:t>
      </w:r>
      <w:r>
        <w:t xml:space="preserve">. And some, I assume are good people.” </w:t>
      </w:r>
      <w:r w:rsidRPr="00A6003A">
        <w:rPr>
          <w:rStyle w:val="StyleUnderline"/>
        </w:rPr>
        <w:t>The racist invective has been a hallmark of Trump’s presidency surfacing again and again</w:t>
      </w:r>
      <w:r>
        <w:t xml:space="preserve">. </w:t>
      </w:r>
      <w:r w:rsidRPr="00A6003A">
        <w:rPr>
          <w:rStyle w:val="StyleUnderline"/>
        </w:rPr>
        <w:t>Another highly publicized example took place</w:t>
      </w:r>
      <w:r>
        <w:t xml:space="preserve"> at the beginning of 2018 </w:t>
      </w:r>
      <w:r w:rsidRPr="00A6003A">
        <w:rPr>
          <w:rStyle w:val="StyleUnderline"/>
        </w:rPr>
        <w:t xml:space="preserve">when it was reported he told lawmakers working on a new immigration policy that the United States shouldn’t accept people from “shithole countries” like Haiti, El Salvador, and various African nations </w:t>
      </w:r>
      <w:r>
        <w:t>(Dawsey, 2018). Gi</w:t>
      </w:r>
      <w:r w:rsidRPr="00A6003A">
        <w:rPr>
          <w:rStyle w:val="StyleUnderline"/>
        </w:rPr>
        <w:t>ven his support for white nationalism</w:t>
      </w:r>
      <w:r>
        <w:t xml:space="preserve"> and his vaguely coded call to “Make America Great (White) Again, </w:t>
      </w:r>
      <w:r w:rsidRPr="00A6003A">
        <w:rPr>
          <w:rStyle w:val="StyleUnderline"/>
        </w:rPr>
        <w:t>Trump’s overt racist remarks reinforce echoes of white supremacy reminiscent of fascist dictators</w:t>
      </w:r>
      <w:r>
        <w:t xml:space="preserve"> in the 1930s. Yet, make no mistake. </w:t>
      </w:r>
      <w:r w:rsidRPr="00A6003A">
        <w:rPr>
          <w:rStyle w:val="StyleUnderline"/>
        </w:rPr>
        <w:t>There is</w:t>
      </w:r>
      <w:r>
        <w:t xml:space="preserve"> much </w:t>
      </w:r>
      <w:r w:rsidRPr="00A6003A">
        <w:rPr>
          <w:rStyle w:val="StyleUnderline"/>
        </w:rPr>
        <w:t>more at work here than a politics of incivility</w:t>
      </w:r>
      <w:r>
        <w:t xml:space="preserve">. </w:t>
      </w:r>
      <w:r w:rsidRPr="00A6003A">
        <w:rPr>
          <w:rStyle w:val="StyleUnderline"/>
        </w:rPr>
        <w:t>Behind Trump’s use of vulgarity and his disparagement of immigrants and countries that are poor and non-white lies the terrifying discourse of white supremacy, ethnic cleansing, and the politics of disposability</w:t>
      </w:r>
      <w:r>
        <w:t xml:space="preserve">. </w:t>
      </w:r>
      <w:r w:rsidRPr="00A6003A">
        <w:rPr>
          <w:rStyle w:val="StyleUnderline"/>
        </w:rPr>
        <w:t>This is a vocabulary that considers</w:t>
      </w:r>
      <w:r>
        <w:t xml:space="preserve"> some </w:t>
      </w:r>
      <w:r w:rsidRPr="00A6003A">
        <w:rPr>
          <w:rStyle w:val="StyleUnderline"/>
        </w:rPr>
        <w:t>individuals and groups not only faceless, voiceless, and subject to terminal expulsion.</w:t>
      </w:r>
    </w:p>
    <w:p w14:paraId="595B6CAA" w14:textId="77777777" w:rsidR="00452937" w:rsidRDefault="00452937" w:rsidP="00452937">
      <w:r w:rsidRPr="00A6003A">
        <w:rPr>
          <w:rStyle w:val="Emphasis"/>
        </w:rPr>
        <w:t>This is the language of the police state. The endpoint of the language of racial cleansing and a politics of disposability is a form of social death</w:t>
      </w:r>
      <w:r>
        <w:t xml:space="preserve">, or even worse. What is frightening about </w:t>
      </w:r>
      <w:r w:rsidRPr="00A6003A">
        <w:rPr>
          <w:rStyle w:val="StyleUnderline"/>
        </w:rPr>
        <w:t>Trump’s racist vocabulary</w:t>
      </w:r>
      <w:r>
        <w:t xml:space="preserve"> is that it </w:t>
      </w:r>
      <w:r w:rsidRPr="00A6003A">
        <w:rPr>
          <w:rStyle w:val="StyleUnderline"/>
        </w:rPr>
        <w:t xml:space="preserve">registers a move from the coded language of benign neglect to policies marked by malignant cruelty and legitimates forms of state violence </w:t>
      </w:r>
      <w:r>
        <w:t xml:space="preserve">that act unapologetically and with impunity. </w:t>
      </w:r>
      <w:r w:rsidRPr="00A6003A">
        <w:t>It</w:t>
      </w:r>
      <w:r>
        <w:t xml:space="preserve"> also mirrors both a shift in politics and popular opinion. White supremacists and neo-Nazi moves are on the rise as is a growing popular support and tolerance for such groups – matched by an uptake in violence against Blacks, Muslims, Jews, and other who are the object of this growing bigotry, hatred and anti-Semitism.</w:t>
      </w:r>
    </w:p>
    <w:p w14:paraId="2364A627" w14:textId="77777777" w:rsidR="00452937" w:rsidRDefault="00452937" w:rsidP="00452937">
      <w:pPr>
        <w:pStyle w:val="Heading3"/>
      </w:pPr>
      <w:r>
        <w:t xml:space="preserve">ICE is corrupt </w:t>
      </w:r>
    </w:p>
    <w:p w14:paraId="6746EB53" w14:textId="77777777" w:rsidR="00452937" w:rsidRDefault="00452937" w:rsidP="00452937">
      <w:pPr>
        <w:pStyle w:val="Heading4"/>
        <w:tabs>
          <w:tab w:val="left" w:pos="2790"/>
        </w:tabs>
      </w:pPr>
      <w:r>
        <w:t xml:space="preserve">ICE has an abusive and corrupt rhetoric that ranges from separating toddlers from their parents to leading a pattern of deaths in ICE custody only the “Abolish ICE movement” can succeed in restoring a more humane enforcement scheme. </w:t>
      </w:r>
    </w:p>
    <w:p w14:paraId="26BEC218" w14:textId="77777777" w:rsidR="00452937" w:rsidRPr="00D4193A" w:rsidRDefault="00452937" w:rsidP="00452937">
      <w:pPr>
        <w:rPr>
          <w:rStyle w:val="Style13ptBold"/>
        </w:rPr>
      </w:pPr>
      <w:r w:rsidRPr="00D4193A">
        <w:rPr>
          <w:rStyle w:val="Style13ptBold"/>
        </w:rPr>
        <w:t>Markowitz, Benjamin N. School of Law Professor, 19</w:t>
      </w:r>
    </w:p>
    <w:p w14:paraId="7F28DE9E" w14:textId="77777777" w:rsidR="00452937" w:rsidRDefault="00452937" w:rsidP="00452937">
      <w:r>
        <w:t>(Peter L. , 7-12-2019, The Yale Law Journal “</w:t>
      </w:r>
      <w:r w:rsidRPr="002C6434">
        <w:t>Abolish ICE . . . and Then What?</w:t>
      </w:r>
      <w:r>
        <w:t xml:space="preserve"> </w:t>
      </w:r>
      <w:hyperlink r:id="rId26" w:history="1">
        <w:r w:rsidRPr="001A3F3B">
          <w:rPr>
            <w:rStyle w:val="Hyperlink"/>
          </w:rPr>
          <w:t>https://www.yalelawjournal.org/forum/abolish-ice-and-then-what</w:t>
        </w:r>
      </w:hyperlink>
      <w:r>
        <w:t xml:space="preserve"> ” Volume 129, p.133-136/Accessed 7-7-2020/WY/)</w:t>
      </w:r>
    </w:p>
    <w:p w14:paraId="5DF153AD" w14:textId="77777777" w:rsidR="00452937" w:rsidRPr="006B0BEF" w:rsidRDefault="00452937" w:rsidP="00452937">
      <w:pPr>
        <w:rPr>
          <w:u w:val="single"/>
        </w:rPr>
      </w:pPr>
      <w:r w:rsidRPr="006B0BEF">
        <w:rPr>
          <w:u w:val="single"/>
        </w:rPr>
        <w:t>ICE was created in the aftermath of the September 11 attacks and was fundamentally ill-conceived from its inception</w:t>
      </w:r>
      <w:r>
        <w:t xml:space="preserve">. It has since amassed a notorious record of abuse, illegality, waste, and ineffectiveness. Its predecessor agency, </w:t>
      </w:r>
      <w:r w:rsidRPr="006B0BEF">
        <w:rPr>
          <w:u w:val="single"/>
        </w:rPr>
        <w:t>the Immigration and Naturalization Service (INS), had been housed in the Department of Justice (DOJ) and had a combined services and enforcement mission.</w:t>
      </w:r>
      <w:r>
        <w:t xml:space="preserve"> However, </w:t>
      </w:r>
      <w:r w:rsidRPr="006B0BEF">
        <w:rPr>
          <w:u w:val="single"/>
        </w:rPr>
        <w:t>in creating ICE, Congress excised the services mission, placing those functions in another agency, U.S. Citizenship and Immigration Services</w:t>
      </w:r>
      <w:r>
        <w:t xml:space="preserve"> (USCIS). </w:t>
      </w:r>
      <w:r w:rsidRPr="006B0BEF">
        <w:rPr>
          <w:u w:val="single"/>
        </w:rPr>
        <w:t>All immigration-related agencies then came under the purview of the new Department of Homeland Security (</w:t>
      </w:r>
      <w:r>
        <w:t>DHS). The message was clear: i</w:t>
      </w:r>
      <w:r w:rsidRPr="006B0BEF">
        <w:rPr>
          <w:u w:val="single"/>
        </w:rPr>
        <w:t>mmigration policy would be a component of the nation’s counterterrorism efforts, and ICE would be singularly focused on punitive enforcement. While ICE’s civil-enforcement efforts, by its own assessment, are unrelated to DHS’s national security mission, that mission has powerfully influenced ICE’s heavy-handed tactics.</w:t>
      </w:r>
    </w:p>
    <w:p w14:paraId="0E23EC7E" w14:textId="77777777" w:rsidR="00452937" w:rsidRDefault="00452937" w:rsidP="00452937"/>
    <w:p w14:paraId="13344CAE" w14:textId="77777777" w:rsidR="00452937" w:rsidRPr="006B0BEF" w:rsidRDefault="00452937" w:rsidP="00452937">
      <w:pPr>
        <w:rPr>
          <w:u w:val="single"/>
        </w:rPr>
      </w:pPr>
      <w:r w:rsidRPr="006B0BEF">
        <w:rPr>
          <w:u w:val="single"/>
        </w:rPr>
        <w:t>ICE’s abusive tactics are well documented. The barbarism of separating toddlers from their parents, holding them in cages, and forcing them to defend themselves in complex legal proceedings against trained government lawyers is a daily reality. In addition, there is an established and ongoing pattern of “egregious medical neglect in [immigration] detention facilities across the country.” Not surprisingly, ICE’s mistreatment of detainees has led to a startling pattern of deaths in ICE custody. In addition, ICE has amassed a well-earned reputation as a dishonest, racist, and rogue agency that regularly flouts legal limits.</w:t>
      </w:r>
    </w:p>
    <w:p w14:paraId="586E7DCF" w14:textId="77777777" w:rsidR="00452937" w:rsidRPr="006B0BEF" w:rsidRDefault="00452937" w:rsidP="00452937">
      <w:pPr>
        <w:rPr>
          <w:u w:val="single"/>
        </w:rPr>
      </w:pPr>
      <w:r w:rsidRPr="006B0BEF">
        <w:rPr>
          <w:u w:val="single"/>
        </w:rPr>
        <w:t xml:space="preserve">The one area where ICE has demonstrated startling success has been in garnering resources for itself. Its funding has risen from $3.3 billion in 2003, the year after its creation, to $7.5 billion in 2018—an increase of approximately 130%. The United States now spends more on immigration enforcement than on all other federal criminal law enforcement combined. And what has been gained from this enormous spending increase? </w:t>
      </w:r>
      <w:r>
        <w:t>Certainly, the number of deportations has skyrocketed. But if the goal is to increase compliance with the law</w:t>
      </w:r>
      <w:r w:rsidRPr="006B0BEF">
        <w:rPr>
          <w:u w:val="single"/>
        </w:rPr>
        <w:t>, the surge in funding has failed miserably. In 2000, just before the creation of ICE, the country’s undocumented population stood at 7 million. DHS’s most recent estimate of the undocumented population is 12 million. Thus, while ICE’s resources have more than doubled, the undocumented population has grown by over 70%. Waste and mismanagement are part of the problem, but at base, these numbers demonstrate that ICE’s ever-increasing investment in detention and deportation has simply failed to increase compliance with U.S. immigration law.</w:t>
      </w:r>
    </w:p>
    <w:p w14:paraId="21DD5CCC" w14:textId="77777777" w:rsidR="00452937" w:rsidRDefault="00452937" w:rsidP="00452937">
      <w:r w:rsidRPr="006B0BEF">
        <w:rPr>
          <w:u w:val="single"/>
        </w:rPr>
        <w:t>Demonstrating the failure of ICE’s enforcement paradigm, however, merely begs the question whether there is a better way</w:t>
      </w:r>
      <w:r>
        <w:t xml:space="preserve">. Documenting ICE’s irredeemable defects is the beginning, not the end, of the inquiry. </w:t>
      </w:r>
      <w:r w:rsidRPr="006B0BEF">
        <w:rPr>
          <w:u w:val="single"/>
        </w:rPr>
        <w:t>The Abolish ICE movement can only succeed if it can plot a path forward with an affirmative vision for a more humane enforcement scheme that is both effective and realistic</w:t>
      </w:r>
      <w:r>
        <w:t>.</w:t>
      </w:r>
    </w:p>
    <w:p w14:paraId="443DB57B" w14:textId="77777777" w:rsidR="00452937" w:rsidRDefault="00452937" w:rsidP="00452937">
      <w:pPr>
        <w:pStyle w:val="Heading3"/>
      </w:pPr>
      <w:r>
        <w:t>Domestic Violence</w:t>
      </w:r>
    </w:p>
    <w:p w14:paraId="0E681271" w14:textId="77777777" w:rsidR="00452937" w:rsidRDefault="00452937" w:rsidP="00452937">
      <w:pPr>
        <w:pStyle w:val="Heading4"/>
      </w:pPr>
      <w:r>
        <w:t>The threat of ICE has caused women to not seek help in domestic violence situations</w:t>
      </w:r>
    </w:p>
    <w:p w14:paraId="49983BF6" w14:textId="77777777" w:rsidR="00452937" w:rsidRPr="00B00127" w:rsidRDefault="00452937" w:rsidP="00452937">
      <w:r w:rsidRPr="00B00127">
        <w:rPr>
          <w:b/>
          <w:bCs/>
          <w:sz w:val="26"/>
          <w:szCs w:val="26"/>
        </w:rPr>
        <w:t>Queally, Los Angeles Times staff writer, 17</w:t>
      </w:r>
      <w:r>
        <w:t xml:space="preserve"> (James Queally, Los Angeles Times staff writer, Oct. 9, 2017, Los Angeles Times, “Fearing deportation, many domestic violence victims are steering clear of police and courts”, </w:t>
      </w:r>
      <w:hyperlink r:id="rId27" w:history="1">
        <w:r w:rsidRPr="00D50848">
          <w:rPr>
            <w:rStyle w:val="Hyperlink"/>
          </w:rPr>
          <w:t>https://www.latimes.com/local/lanow/la-me-ln-undocumented-crime-reporting-20171009-story.html</w:t>
        </w:r>
      </w:hyperlink>
      <w:r>
        <w:t>, accessed 7/12/20, EM)</w:t>
      </w:r>
    </w:p>
    <w:p w14:paraId="70412E12" w14:textId="77777777" w:rsidR="00452937" w:rsidRDefault="00452937" w:rsidP="00452937">
      <w:r>
        <w:t>The woman on the other end of the line said her husband had been beating her for years, even while she was pregnant.</w:t>
      </w:r>
    </w:p>
    <w:p w14:paraId="0F91635A" w14:textId="77777777" w:rsidR="00452937" w:rsidRPr="005044DA" w:rsidRDefault="00452937" w:rsidP="00452937">
      <w:r w:rsidRPr="005044DA">
        <w:rPr>
          <w:rStyle w:val="StyleUnderline"/>
        </w:rPr>
        <w:t>She was in danger and wanted help, but was in the country illegally — and was convinced she would be deported if she called authorities. Fearful her husband would gain custody of her children, she wanted nothing to do with the legal system</w:t>
      </w:r>
      <w:r w:rsidRPr="005044DA">
        <w:t>.</w:t>
      </w:r>
    </w:p>
    <w:p w14:paraId="579D1C15" w14:textId="77777777" w:rsidR="00452937" w:rsidRPr="00B00127" w:rsidRDefault="00452937" w:rsidP="00452937">
      <w:pPr>
        <w:rPr>
          <w:u w:val="single"/>
        </w:rPr>
      </w:pPr>
      <w:r w:rsidRPr="005044DA">
        <w:rPr>
          <w:rStyle w:val="StyleUnderline"/>
        </w:rPr>
        <w:t>It is a story that Jocelyn Maya, program supervisor at the domestic violence shelter Su Casa in Long Beach, has heard often this year.</w:t>
      </w:r>
    </w:p>
    <w:p w14:paraId="414B27CC" w14:textId="77777777" w:rsidR="00452937" w:rsidRDefault="00452937" w:rsidP="00452937">
      <w:r w:rsidRPr="005044DA">
        <w:rPr>
          <w:rStyle w:val="StyleUnderline"/>
        </w:rPr>
        <w:t>In the first six months of 2017, reports of domestic violence have declined among Latino residents in some of California’s largest cities, a retreat that crisis professionals say is driven by a fear that interacting with police or entering a courthouse could make immigrants easy targets for deportation</w:t>
      </w:r>
      <w:r>
        <w:t>.</w:t>
      </w:r>
    </w:p>
    <w:p w14:paraId="7B429299" w14:textId="77777777" w:rsidR="00452937" w:rsidRDefault="00452937" w:rsidP="00452937">
      <w:r>
        <w:t>President Trump’s aggressive stance on illegal immigration, executive orders greatly expanding the number of people who can be targeted for deportation and news reports of U.S. Customs and Immigration Enforcement agents making arrests at courthouses have contributed to the downturn, according to civil liberties and immigrant rights advocates.</w:t>
      </w:r>
    </w:p>
    <w:p w14:paraId="43FF0173" w14:textId="77777777" w:rsidR="00452937" w:rsidRDefault="00452937" w:rsidP="00452937">
      <w:r w:rsidRPr="005044DA">
        <w:rPr>
          <w:rStyle w:val="StyleUnderline"/>
        </w:rPr>
        <w:t>In Los Angeles, Latinos reported 3.5% fewer instances of spousal abuse in the first six months of the year compared with 2016, while reporting among non-Latino victims was virtually unchanged, records show. That pattern extends beyond Los Angeles to cities such as San Francisco and San Diego, which recorded even steeper declines of 18% and 13%, respectively</w:t>
      </w:r>
      <w:r>
        <w:t>.</w:t>
      </w:r>
    </w:p>
    <w:p w14:paraId="28E77B03" w14:textId="77777777" w:rsidR="00452937" w:rsidRDefault="00452937" w:rsidP="00452937">
      <w:r>
        <w:t>Sheriff's Deputy Marino Gonzalez talks with community members during a block meeting in Cudahy.</w:t>
      </w:r>
    </w:p>
    <w:p w14:paraId="5366DA96" w14:textId="77777777" w:rsidR="00452937" w:rsidRDefault="00452937" w:rsidP="00452937">
      <w:r>
        <w:t>Sheriff’s Deputy Marino Gonzalez talks with community members during a block meeting in Cudahy.</w:t>
      </w:r>
    </w:p>
    <w:p w14:paraId="2BDC84AF" w14:textId="77777777" w:rsidR="00452937" w:rsidRDefault="00452937" w:rsidP="00452937">
      <w:r>
        <w:t>(Brian van der Brug / Los Angeles Times )</w:t>
      </w:r>
    </w:p>
    <w:p w14:paraId="45DAFF65" w14:textId="77777777" w:rsidR="00452937" w:rsidRPr="00B00127" w:rsidRDefault="00452937" w:rsidP="00452937">
      <w:pPr>
        <w:rPr>
          <w:u w:val="single"/>
        </w:rPr>
      </w:pPr>
      <w:r w:rsidRPr="00B00127">
        <w:rPr>
          <w:rStyle w:val="StyleUnderline"/>
        </w:rPr>
        <w:t>Domestic violence is traditionally an under-reported crime. Some police officials and advocates now say immigrants without legal status also may become targets for other crimes because of their reluctance to contact law enforcement.</w:t>
      </w:r>
    </w:p>
    <w:p w14:paraId="7D84AD04" w14:textId="77777777" w:rsidR="00452937" w:rsidRDefault="00452937" w:rsidP="00452937">
      <w:r>
        <w:t>The Long Beach abuse victim, fearing she had no other recourse, sent her oldest children back to Mexico to live with relatives.</w:t>
      </w:r>
    </w:p>
    <w:p w14:paraId="65EE5ECC" w14:textId="77777777" w:rsidR="00452937" w:rsidRDefault="00452937" w:rsidP="00452937">
      <w:r>
        <w:t>“We’re supposed to be that assurance that they don’t have. That safety net,” Maya said. “But it’s getting harder for us to have a positive word for them and say: ‘It’s going to be OK. You can go into a courtroom. You can call the police.’ ”</w:t>
      </w:r>
    </w:p>
    <w:p w14:paraId="04B7AB21" w14:textId="77777777" w:rsidR="00452937" w:rsidRDefault="00452937" w:rsidP="00452937">
      <w:r>
        <w:t>(Los Angeles Times )</w:t>
      </w:r>
    </w:p>
    <w:p w14:paraId="152CBD80" w14:textId="77777777" w:rsidR="00452937" w:rsidRPr="00B00127" w:rsidRDefault="00452937" w:rsidP="00452937">
      <w:pPr>
        <w:rPr>
          <w:u w:val="single"/>
        </w:rPr>
      </w:pPr>
      <w:r w:rsidRPr="00B00127">
        <w:rPr>
          <w:rStyle w:val="StyleUnderline"/>
        </w:rPr>
        <w:t>Los Angeles County sheriff’s Deputy Marino Gonzalez said he addresses such apprehension frequently as he patrols the streets of East L.A. — even though his department doesn’t question people about their immigration status.</w:t>
      </w:r>
    </w:p>
    <w:p w14:paraId="706E86ED" w14:textId="77777777" w:rsidR="00452937" w:rsidRPr="00B00127" w:rsidRDefault="00452937" w:rsidP="00452937">
      <w:pPr>
        <w:rPr>
          <w:u w:val="single"/>
        </w:rPr>
      </w:pPr>
      <w:r>
        <w:t>“</w:t>
      </w:r>
      <w:r w:rsidRPr="00B00127">
        <w:rPr>
          <w:rStyle w:val="StyleUnderline"/>
        </w:rPr>
        <w:t>They’re afraid of us. And the reason they’re afraid of us is because they think we’re going to deport them. They don’t know that we don’t deport them; we don’t ask for their immigration status,” he said. “They just gotta go based on what they see on social media and what they hear from other people.”</w:t>
      </w:r>
    </w:p>
    <w:p w14:paraId="5B3B3179" w14:textId="77777777" w:rsidR="00452937" w:rsidRDefault="00452937" w:rsidP="00452937">
      <w:r>
        <w:t>On a warm afternoon, Gonzalez pulled his cruiser to a stop near a row of apartments in Cudahy, ahead of a community meeting in a predominantly Spanish-speaking neighborhood. There was a lone woman waiting for Gonzalez and a few other deputies, offering lemonade to passersby.</w:t>
      </w:r>
    </w:p>
    <w:p w14:paraId="08E5E712" w14:textId="77777777" w:rsidR="00452937" w:rsidRDefault="00452937" w:rsidP="00452937">
      <w:r>
        <w:t>The mood in the city was tense. The night before, a pro-Trump demonstrator protesting the city’s sanctuary status had been arrested on suspicion of brandishing a gun. Gonzalez and city officials went door-to-door, flashing smiles and speaking Spanish to residents, urging them to attend the meeting.</w:t>
      </w:r>
    </w:p>
    <w:p w14:paraId="76DE5788" w14:textId="77777777" w:rsidR="00452937" w:rsidRDefault="00452937" w:rsidP="00452937">
      <w:r>
        <w:t>Gonzalez spoke calmly to the assembly of several dozen people sipping from Styrofoam cups.</w:t>
      </w:r>
    </w:p>
    <w:p w14:paraId="4AD0ECE0" w14:textId="77777777" w:rsidR="00452937" w:rsidRDefault="00452937" w:rsidP="00452937">
      <w:r>
        <w:t>“We’re not here to ask you where you’re from,” he said in Spanish, drawing thankful nods.</w:t>
      </w:r>
    </w:p>
    <w:p w14:paraId="4C1C1994" w14:textId="77777777" w:rsidR="00452937" w:rsidRDefault="00452937" w:rsidP="00452937">
      <w:r>
        <w:t>Gonzalez, who came to the U.S. from Mexico as a child, said he knows why people are scared, but hopes face-to-face conversations will persuade more victims to come forward.</w:t>
      </w:r>
    </w:p>
    <w:p w14:paraId="6D0E1230" w14:textId="77777777" w:rsidR="00452937" w:rsidRDefault="00452937" w:rsidP="00452937">
      <w:r>
        <w:t>“The community here, they don’t know, and they won’t know, unless we reach out,” he said.</w:t>
      </w:r>
    </w:p>
    <w:p w14:paraId="4FDCA9F5" w14:textId="77777777" w:rsidR="00452937" w:rsidRDefault="00452937" w:rsidP="00452937">
      <w:r>
        <w:t xml:space="preserve">    We’re not here to ask you where you’re from.</w:t>
      </w:r>
    </w:p>
    <w:p w14:paraId="5F70F2D8" w14:textId="77777777" w:rsidR="00452937" w:rsidRDefault="00452937" w:rsidP="00452937">
      <w:r>
        <w:t>Los Angeles County Sheriff’s Department Deputy Marino Gonzalez</w:t>
      </w:r>
    </w:p>
    <w:p w14:paraId="0B213651" w14:textId="77777777" w:rsidR="00452937" w:rsidRDefault="00452937" w:rsidP="00452937">
      <w:r>
        <w:t>Sheriff's deputy Marino Gonzalez, left, talks with deputies while investigating a disturbance in Maywood.</w:t>
      </w:r>
    </w:p>
    <w:p w14:paraId="142D7FD8" w14:textId="77777777" w:rsidR="00452937" w:rsidRDefault="00452937" w:rsidP="00452937">
      <w:r>
        <w:t>Sheriff’s deputy Marino Gonzalez, left, talks with deputies while investigating a disturbance in Maywood.</w:t>
      </w:r>
    </w:p>
    <w:p w14:paraId="308E40B6" w14:textId="77777777" w:rsidR="00452937" w:rsidRDefault="00452937" w:rsidP="00452937">
      <w:r>
        <w:t>(Brian van der Brug / Los Angeles Times )</w:t>
      </w:r>
    </w:p>
    <w:p w14:paraId="5C554548" w14:textId="77777777" w:rsidR="00452937" w:rsidRDefault="00452937" w:rsidP="00452937">
      <w:r>
        <w:t>ICE officials also said they do not target crime victims for deportation and, in fact, often extend visas to those who report violent crime and sexual abuse.</w:t>
      </w:r>
    </w:p>
    <w:p w14:paraId="4E4FB9B7" w14:textId="77777777" w:rsidR="00452937" w:rsidRDefault="00452937" w:rsidP="00452937">
      <w:r>
        <w:t>Officials in the agency’s Los Angeles office declined to be interviewed. ICE issued a statement dismissing links between immigration enforcement and a decline in crime reporting among immigrants as “speculative and irresponsible.”</w:t>
      </w:r>
    </w:p>
    <w:p w14:paraId="63948429" w14:textId="77777777" w:rsidR="00452937" w:rsidRPr="00B00127" w:rsidRDefault="00452937" w:rsidP="00452937">
      <w:pPr>
        <w:rPr>
          <w:u w:val="single"/>
        </w:rPr>
      </w:pPr>
      <w:r w:rsidRPr="00B00127">
        <w:rPr>
          <w:rStyle w:val="StyleUnderline"/>
        </w:rPr>
        <w:t>The drop in reporting could result from an overall decrease in domestic violence crimes, the agency said. But police statistics reviewed by The Times suggest that statement is inaccurate. The decline in domestic violence reports among Latinos in several cities is far steeper than overall declines in reporting of those crimes.</w:t>
      </w:r>
    </w:p>
    <w:p w14:paraId="539EFB33" w14:textId="77777777" w:rsidR="00452937" w:rsidRPr="00B00127" w:rsidRDefault="00452937" w:rsidP="00452937">
      <w:pPr>
        <w:rPr>
          <w:u w:val="single"/>
        </w:rPr>
      </w:pPr>
      <w:r>
        <w:t xml:space="preserve">In Los Angeles and San Diego, reporting of domestic violence crimes remained unchanged among non-Latinos. </w:t>
      </w:r>
      <w:r w:rsidRPr="00B00127">
        <w:rPr>
          <w:rStyle w:val="StyleUnderline"/>
        </w:rPr>
        <w:t>The decline among Latinos in San Diego was more than double the overall citywide decrease, records show. In San Francisco, the reporting decline among Latinos was nearly triple the citywide decrease.</w:t>
      </w:r>
    </w:p>
    <w:p w14:paraId="1517B95C" w14:textId="77777777" w:rsidR="00452937" w:rsidRPr="00B00127" w:rsidRDefault="00452937" w:rsidP="00452937">
      <w:pPr>
        <w:rPr>
          <w:u w:val="single"/>
        </w:rPr>
      </w:pPr>
      <w:r w:rsidRPr="00B00127">
        <w:rPr>
          <w:rStyle w:val="StyleUnderline"/>
        </w:rPr>
        <w:t>The pattern extends outside California.</w:t>
      </w:r>
    </w:p>
    <w:p w14:paraId="4A2EAC21" w14:textId="77777777" w:rsidR="00452937" w:rsidRDefault="00452937" w:rsidP="00452937">
      <w:r>
        <w:t xml:space="preserve">In April, </w:t>
      </w:r>
      <w:r w:rsidRPr="00B00127">
        <w:rPr>
          <w:rStyle w:val="StyleUnderline"/>
        </w:rPr>
        <w:t>Houston police Chief Art Acevedo said the number of Latino victims reporting sexual assault had dropped 42% in his city. In Denver, at least nine women abandoned pursuit of restraining orders against their abusers after immigration enforcement agents were filmed making an arrest in a city courthouse earlier this year,</w:t>
      </w:r>
      <w:r>
        <w:t xml:space="preserve"> according to City Atty. Kristi Bronson.</w:t>
      </w:r>
    </w:p>
    <w:p w14:paraId="7B8E402E" w14:textId="77777777" w:rsidR="00452937" w:rsidRDefault="00452937" w:rsidP="00452937">
      <w:r>
        <w:t>Claude Arnold, who oversaw ICE operations in Southern California from 2010 to 2015, said misconceptions about the agency may be driving the downswing. Crime victims are far more likely to receive a visa application than a removal order by reporting an attack, he said.</w:t>
      </w:r>
    </w:p>
    <w:p w14:paraId="1B412EE2" w14:textId="77777777" w:rsidR="00452937" w:rsidRDefault="00452937" w:rsidP="00452937">
      <w:r>
        <w:t>“ICE still has a policy that we don’t pursue removal proceedings against victims or witnesses of crime, and I haven’t seen any documented instances where that actually happened,” he said. “To a great degree, we facilitate those people having legal status in the U.S.”</w:t>
      </w:r>
    </w:p>
    <w:p w14:paraId="2EB0457B" w14:textId="77777777" w:rsidR="00452937" w:rsidRDefault="00452937" w:rsidP="00452937">
      <w:r>
        <w:t>Nationwide, the number of arrests made by ICE agents for violations of immigration law surged by 37% in the first half of 2017. In Southern California, those arrests increased by 4.5%.</w:t>
      </w:r>
    </w:p>
    <w:p w14:paraId="3B664E0F" w14:textId="77777777" w:rsidR="00452937" w:rsidRDefault="00452937" w:rsidP="00452937">
      <w:r>
        <w:t>Arnold said some immigrants’ rights activists have helped facilitate a climate of fear by spreading inaccurate information about ICE sweeps that either didn’t happen, or were in line with the Obama administration’s policies.</w:t>
      </w:r>
    </w:p>
    <w:p w14:paraId="5ECD6F23" w14:textId="77777777" w:rsidR="00452937" w:rsidRDefault="00452937" w:rsidP="00452937">
      <w:r>
        <w:t>But professionals who deal with domestic violence victims say the perception of hardcore enforcement tactics under Trump has led to widespread panic.</w:t>
      </w:r>
    </w:p>
    <w:p w14:paraId="0A2D7BD1" w14:textId="77777777" w:rsidR="00452937" w:rsidRDefault="00452937" w:rsidP="00452937">
      <w:r>
        <w:t>Adam Dodge, legal director at an Orange County domestic violence shelter called Laura’s House, said that before February, nearly half of the center’s client base were immigrants in the country illegally. That month, ICE agents in Texas entered a courthouse to arrest a woman without legal status who was seeking a restraining order against an abuser.</w:t>
      </w:r>
    </w:p>
    <w:p w14:paraId="0DF3BC33" w14:textId="77777777" w:rsidR="00452937" w:rsidRDefault="00452937" w:rsidP="00452937">
      <w:r>
        <w:t>“We went from half our clients being undocumented, to zero undocumented clients,” he said.</w:t>
      </w:r>
    </w:p>
    <w:p w14:paraId="5A8797A3" w14:textId="77777777" w:rsidR="00452937" w:rsidRDefault="00452937" w:rsidP="00452937">
      <w:r>
        <w:t>A video recording earlier this year of a father being arrested by ICE agents moments after dropping his daughter off at a Lincoln Heights school had a similar effect on abuse victims in neighboring Boyle Heights, said Rebeca Melendez, director of wellness programs for the East L.A. Women’s Center.</w:t>
      </w:r>
    </w:p>
    <w:p w14:paraId="1ED14160" w14:textId="77777777" w:rsidR="00452937" w:rsidRDefault="00452937" w:rsidP="00452937">
      <w:r>
        <w:t>“They instilled the ultimate fear into our community,” she said. “They know they can trust us, but they are not trusting very many people past us.”</w:t>
      </w:r>
    </w:p>
    <w:p w14:paraId="5CC5CEB3" w14:textId="77777777" w:rsidR="00452937" w:rsidRDefault="00452937" w:rsidP="00452937">
      <w:r>
        <w:t>Even when victims come forward, defense attorneys sometimes use the specter of ICE as a weapon against them, to the frustration of prosecutors.</w:t>
      </w:r>
    </w:p>
    <w:p w14:paraId="2B97862A" w14:textId="77777777" w:rsidR="00452937" w:rsidRDefault="00452937" w:rsidP="00452937">
      <w:r>
        <w:t>In the Bay Area, a Daly City man was facing battery charges earlier this year after flashing a knife and striking the mother of his girlfriend, according to court records. The man’s defense attorney raised the fact that the victim was in the country illegally during pretrial hearings, although a judge eventually ruled that evidence was irrelevant and inadmissible at trial, records show.</w:t>
      </w:r>
    </w:p>
    <w:p w14:paraId="6F02CAA1" w14:textId="77777777" w:rsidR="00452937" w:rsidRDefault="00452937" w:rsidP="00452937">
      <w:r>
        <w:t>The case ended in a hung jury. But when prosecutors sought a retrial, the victim said she would not cooperate, in part, because her immigration status was raised during the trial, said Max Szabo, a spokesman for the San Francisco district attorney’s office.</w:t>
      </w:r>
    </w:p>
    <w:p w14:paraId="5924665E" w14:textId="77777777" w:rsidR="00452937" w:rsidRDefault="00452937" w:rsidP="00452937">
      <w:r>
        <w:t>LAPD officers investigate a reported disturbance in a Sylmar mobile home park.</w:t>
      </w:r>
    </w:p>
    <w:p w14:paraId="647802EE" w14:textId="77777777" w:rsidR="00452937" w:rsidRDefault="00452937" w:rsidP="00452937">
      <w:r>
        <w:t>LAPD officers investigate a reported disturbance in a Sylmar mobile home park.</w:t>
      </w:r>
    </w:p>
    <w:p w14:paraId="6B155C0B" w14:textId="77777777" w:rsidR="00452937" w:rsidRDefault="00452937" w:rsidP="00452937">
      <w:r>
        <w:t>(Robert Gauthier / Los Angeles Times )</w:t>
      </w:r>
    </w:p>
    <w:p w14:paraId="2D790E4E" w14:textId="77777777" w:rsidR="00452937" w:rsidRDefault="00452937" w:rsidP="00452937">
      <w:r>
        <w:t>San Francisco Dist. Atty. George Gascon said the case was one of several where his prosecutors felt defense attorneys sought to leverage heightened fears of deportation against victims. He believes that tactic, combined with ICE’s expanded priorities and presence in courthouses, is driving down domestic violence reporting among immigrants in the city’s sprawling Latino and Asian communities.</w:t>
      </w:r>
    </w:p>
    <w:p w14:paraId="18268700" w14:textId="77777777" w:rsidR="00452937" w:rsidRDefault="00452937" w:rsidP="00452937">
      <w:r>
        <w:t>Gascon described the situation as a “replay” of the fear he saw in the immigrant community while he was the police chief in Mesa, Ariz., during notorious Maricopa County Sheriff Joe Arpaio’s crusade against people without legal status, which led to accusations of racial profiling.</w:t>
      </w:r>
    </w:p>
    <w:p w14:paraId="1915DB7A" w14:textId="77777777" w:rsidR="00452937" w:rsidRDefault="00452937" w:rsidP="00452937">
      <w:r>
        <w:t>Stephanie Penrod, managing attorney for the Family Violence Law Center in Oakland, also said the number of immigrants without legal status willing to seek aid from law enforcement has dwindled.</w:t>
      </w:r>
    </w:p>
    <w:p w14:paraId="76918DF1" w14:textId="77777777" w:rsidR="00452937" w:rsidRDefault="00452937" w:rsidP="00452937">
      <w:r>
        <w:t>Abusers frequently will threaten to call immigration enforcement agents on their victims, a threat Penrod believes has more teeth now given ICE’s increased presence in courthouses.</w:t>
      </w:r>
    </w:p>
    <w:p w14:paraId="48FF4059" w14:textId="77777777" w:rsidR="00452937" w:rsidRDefault="00452937" w:rsidP="00452937">
      <w:r>
        <w:t>“</w:t>
      </w:r>
      <w:r w:rsidRPr="00B00127">
        <w:rPr>
          <w:rStyle w:val="StyleUnderline"/>
        </w:rPr>
        <w:t>The biggest difference for us now is those threats are legitimate,” she said. “Previously we used to advise them we couldn’t prevent an abuser from calling ICE, but that it was unlikely ICE would do anything</w:t>
      </w:r>
      <w:r>
        <w:t>.”</w:t>
      </w:r>
    </w:p>
    <w:p w14:paraId="03548275" w14:textId="77777777" w:rsidR="00452937" w:rsidRDefault="00452937" w:rsidP="00452937">
      <w:r>
        <w:t>If the problem persists, Gascon fears the consequences could be deadly.</w:t>
      </w:r>
    </w:p>
    <w:p w14:paraId="5C1D7A19" w14:textId="77777777" w:rsidR="00452937" w:rsidRPr="005044DA" w:rsidRDefault="00452937" w:rsidP="00452937">
      <w:r>
        <w:t>“</w:t>
      </w:r>
      <w:r w:rsidRPr="00B00127">
        <w:rPr>
          <w:rStyle w:val="StyleUnderline"/>
        </w:rPr>
        <w:t>The level of violence increases,” he said. “It could, in some cases, lead to severe injury or homicide.</w:t>
      </w:r>
      <w:r>
        <w:t>”</w:t>
      </w:r>
    </w:p>
    <w:p w14:paraId="71E208BE" w14:textId="77777777" w:rsidR="00452937" w:rsidRDefault="00452937" w:rsidP="00452937">
      <w:pPr>
        <w:pStyle w:val="Heading2"/>
      </w:pPr>
      <w:r>
        <w:t xml:space="preserve">Solvency – Plan </w:t>
      </w:r>
    </w:p>
    <w:p w14:paraId="077654F1" w14:textId="77777777" w:rsidR="00452937" w:rsidRPr="00D85A2D" w:rsidRDefault="00452937" w:rsidP="00452937">
      <w:pPr>
        <w:pStyle w:val="Heading3"/>
      </w:pPr>
      <w:r>
        <w:t>Solvency advocate</w:t>
      </w:r>
    </w:p>
    <w:p w14:paraId="61A55506" w14:textId="77777777" w:rsidR="00452937" w:rsidRDefault="00452937" w:rsidP="00452937">
      <w:pPr>
        <w:pStyle w:val="Heading4"/>
      </w:pPr>
      <w:r>
        <w:t>we need to enact policies that are a fundamental rethinking of the United States current approach on migration</w:t>
      </w:r>
    </w:p>
    <w:p w14:paraId="1EBBBF38" w14:textId="77777777" w:rsidR="00452937" w:rsidRPr="0002500A" w:rsidRDefault="00452937" w:rsidP="00452937">
      <w:r w:rsidRPr="00412D8B">
        <w:rPr>
          <w:b/>
          <w:bCs/>
          <w:sz w:val="26"/>
          <w:szCs w:val="26"/>
        </w:rPr>
        <w:t>Dunlap, Denver Law Review Editor,19</w:t>
      </w:r>
      <w:r>
        <w:t xml:space="preserve"> (Allison Crennen-Dunlap, Denver Law Review Editor, January 3, 2019, Denver Law Review, “Abolishing the ICEberg”, </w:t>
      </w:r>
      <w:r w:rsidRPr="00C25400">
        <w:t>https://www.denverlawreview.org/dlr-online-article/2019/1/3/abolishing-the-iceberg.html</w:t>
      </w:r>
      <w:r>
        <w:t>, P.  155-157, accessed 7/10/20, EM)</w:t>
      </w:r>
    </w:p>
    <w:p w14:paraId="23A37A5F" w14:textId="77777777" w:rsidR="00452937" w:rsidRPr="00F77C1A" w:rsidRDefault="00452937" w:rsidP="00452937">
      <w:pPr>
        <w:rPr>
          <w:rStyle w:val="StyleUnderline"/>
        </w:rPr>
      </w:pPr>
      <w:r>
        <w:t xml:space="preserve">Given that ICE is but one entity in a system that had been designed to produce mass detention and deportation </w:t>
      </w:r>
      <w:r w:rsidRPr="00F77C1A">
        <w:rPr>
          <w:rStyle w:val="StyleUnderline"/>
        </w:rPr>
        <w:t xml:space="preserve">before ICE ever existed, what might it mean to abolish ICE? The simplest answer to this question is, “nothing,” and proposals have been set forth that would accomplish just that.74 The call to abolish ICE is significant, however, if it is a call to abolish the United States’s overall punitive approach to migration rather than a single agency. </w:t>
      </w:r>
    </w:p>
    <w:p w14:paraId="519A5CBC" w14:textId="77777777" w:rsidR="00452937" w:rsidRDefault="00452937" w:rsidP="00452937">
      <w:r>
        <w:t xml:space="preserve">Taken literally, </w:t>
      </w:r>
      <w:r w:rsidRPr="00F77C1A">
        <w:rPr>
          <w:rStyle w:val="StyleUnderline"/>
        </w:rPr>
        <w:t>the call to abolish ICE is virtually meaningless. Abolishing this agency would be simple and produce few, if any, changes to current practice if ICE’s duties were merely distributed among existing agencies or assigned to a new agency bearing a name other than “ICE.”</w:t>
      </w:r>
      <w:r>
        <w:t xml:space="preserve"> Indeed, the Homeland Security Act of 200275 abolished INS76 and simply distributed its duties to other agencies,77 including by establishing ICE.78 Similarly, </w:t>
      </w:r>
      <w:r w:rsidRPr="00F77C1A">
        <w:rPr>
          <w:rStyle w:val="StyleUnderline"/>
        </w:rPr>
        <w:t>the Establishing a Humane Immigration Enforcement System Act,79 a bill introduced by certain democratic lawmakers on July 12, 2018, would abolish ICE within one year but retain “any essential functions carried out by ICE that do not violate fundamental due process and  human  rights.”</w:t>
      </w:r>
      <w:r>
        <w:t>80  The  bill  thus  leaves  the  door  open  for  a  simple transfer of functions to another agency. Further, the bill endorses immigration detention and might even expand it, providing that some agency would “prioritiz[e] the hiring of personnel to address the legal, health, and social-service needs of detained individuals.”81 Under this bill, abolition means little.</w:t>
      </w:r>
    </w:p>
    <w:p w14:paraId="29E48A6A" w14:textId="77777777" w:rsidR="00452937" w:rsidRDefault="00452937" w:rsidP="00452937">
      <w:r w:rsidRPr="00F77C1A">
        <w:rPr>
          <w:rStyle w:val="StyleUnderline"/>
        </w:rPr>
        <w:t xml:space="preserve">But the abolish ICE movement is not limited to such a narrow approach.  Mijente,  a  group  of  Latinx  and  Chicanx  activists  working  for “justice  and  self-determination  for  all  people,”82  has  created  </w:t>
      </w:r>
      <w:r w:rsidRPr="00B75D2C">
        <w:rPr>
          <w:rStyle w:val="StyleUnderline"/>
          <w:highlight w:val="yellow"/>
        </w:rPr>
        <w:t>a  policy platform that builds on the call to abolish ICE but offers a more historically grounded vision of what an alternative to current practices might entail.83 Among other plans, Mijente would abolish immigration detention; end all deportation; eliminate state and local support for ICE; repeal unlawful entry and reentry; and defund Border Patrol as it currently exists, creating  instead  a  border  agency  that  provides  emergency  rescue services.84</w:t>
      </w:r>
      <w:r>
        <w:t xml:space="preserve">  Mijente  expressly  grounds  its  </w:t>
      </w:r>
      <w:r w:rsidRPr="00F77C1A">
        <w:rPr>
          <w:rStyle w:val="Emphasis"/>
        </w:rPr>
        <w:t>proposal  in  an  understanding that  the U.S.  government’s  punitive approach to  migration is part and parcel of broader policies that maintain the subordination of historically subordinated  groups</w:t>
      </w:r>
      <w:r>
        <w:t xml:space="preserve">.85  Indeed,  Mijente  ties  the  separation  of  migrant families during the summer of 2018 to other examples of state violence against subordinated groups, including the historical separation of black families  subjected  to  slavery86;  the  contemporary  separation  of  black families via the criminal justice system87; the U.S. government’s historical and contemporary separation of indigenous families88; the internment of Japanese-American  families  during  World  War  II89;  and  the  forced institutionalization, sterilization, and criminalization of people with disa-bilities.90 </w:t>
      </w:r>
      <w:r w:rsidRPr="00F77C1A">
        <w:rPr>
          <w:rStyle w:val="StyleUnderline"/>
        </w:rPr>
        <w:t xml:space="preserve">Mijente’s vision thus extends far beyond the mere abolition of an  agency.  Rather,  it  </w:t>
      </w:r>
      <w:r w:rsidRPr="00F77C1A">
        <w:rPr>
          <w:rStyle w:val="Emphasis"/>
        </w:rPr>
        <w:t>calls  for  a  fundamental  rethinking  of the  United States’s current approach to migration</w:t>
      </w:r>
      <w:r w:rsidRPr="00F77C1A">
        <w:rPr>
          <w:rStyle w:val="StyleUnderline"/>
        </w:rPr>
        <w:t>—an approach that relies on a racist criminal justice system to “divid[e] our communities between those labeled ‘deserving’ of humanitarian reform, and those who will be left in the system of immigration enforcement, detention, and incarceration.”</w:t>
      </w:r>
    </w:p>
    <w:p w14:paraId="3F9ED07C" w14:textId="77777777" w:rsidR="00452937" w:rsidRPr="00F77C1A" w:rsidRDefault="00452937" w:rsidP="00452937">
      <w:pPr>
        <w:rPr>
          <w:rStyle w:val="Emphasis"/>
        </w:rPr>
      </w:pPr>
      <w:r>
        <w:t xml:space="preserve">In short, </w:t>
      </w:r>
      <w:r w:rsidRPr="00F77C1A">
        <w:rPr>
          <w:rStyle w:val="Emphasis"/>
        </w:rPr>
        <w:t xml:space="preserve">while a literal reading of the call to abolish ICE renders that rallying cry meaningless, a proposal inspired by that rallying cry but grounded in a deeper understanding of the history out of which ICE was born is a call for profound change.  </w:t>
      </w:r>
    </w:p>
    <w:p w14:paraId="4AB105EE" w14:textId="77777777" w:rsidR="00452937" w:rsidRPr="00E82F7D" w:rsidRDefault="00452937" w:rsidP="00452937"/>
    <w:p w14:paraId="043D4FFC" w14:textId="77777777" w:rsidR="00452937" w:rsidRDefault="00452937" w:rsidP="00452937">
      <w:pPr>
        <w:pStyle w:val="Heading3"/>
      </w:pPr>
      <w:r>
        <w:t>Defund ICE</w:t>
      </w:r>
    </w:p>
    <w:p w14:paraId="3F3225D4" w14:textId="77777777" w:rsidR="00452937" w:rsidRDefault="00452937" w:rsidP="00452937">
      <w:pPr>
        <w:pStyle w:val="Heading4"/>
      </w:pPr>
      <w:r w:rsidRPr="00B7500C">
        <w:t>I</w:t>
      </w:r>
      <w:r>
        <w:t>CE is rotted to its core – intimidation tactics, aggressive policing, and the proliferation of false information all make reform impossible – only abolition can solve</w:t>
      </w:r>
    </w:p>
    <w:p w14:paraId="01E20119" w14:textId="77777777" w:rsidR="00452937" w:rsidRDefault="00452937" w:rsidP="00452937">
      <w:r w:rsidRPr="00596F85">
        <w:rPr>
          <w:rStyle w:val="Style13ptBold"/>
        </w:rPr>
        <w:t>Hong, Boston College Law School Professor, 19</w:t>
      </w:r>
      <w:r>
        <w:t xml:space="preserve"> (Kari, 1/1/2019, NYU Review of Law &amp; Social Change, “10 Reasons Why Congress Should Defund ICE’s Deportation Force,” </w:t>
      </w:r>
      <w:hyperlink r:id="rId28" w:history="1">
        <w:r w:rsidRPr="00CA54B7">
          <w:rPr>
            <w:rStyle w:val="Hyperlink"/>
          </w:rPr>
          <w:t>https://socialchangenyu.com/harbinger/10-reasons-why-congress-should-defund-ices-deportation-force/</w:t>
        </w:r>
      </w:hyperlink>
      <w:r>
        <w:t>, Accessed 7/8/2020, MM)</w:t>
      </w:r>
    </w:p>
    <w:p w14:paraId="5650CFB5" w14:textId="77777777" w:rsidR="00452937" w:rsidRPr="00C15B5E" w:rsidRDefault="00452937" w:rsidP="00452937">
      <w:pPr>
        <w:rPr>
          <w:rStyle w:val="StyleUnderline"/>
        </w:rPr>
      </w:pPr>
      <w:r>
        <w:t xml:space="preserve">Since its inception in 2002, </w:t>
      </w:r>
      <w:r w:rsidRPr="00C15B5E">
        <w:rPr>
          <w:rStyle w:val="StyleUnderline"/>
        </w:rPr>
        <w:t xml:space="preserve">ICE has been repeatedly caught making mistakes, lying to the public, </w:t>
      </w:r>
      <w:r w:rsidRPr="00C15B5E">
        <w:rPr>
          <w:rStyle w:val="Emphasis"/>
        </w:rPr>
        <w:t>acting outside its legal authority, acting overzealously, causing preventable deaths, targeting law-abiding community members, and making decisions tainted by racism</w:t>
      </w:r>
      <w:r>
        <w:t xml:space="preserve">.70 </w:t>
      </w:r>
      <w:r w:rsidRPr="00C15B5E">
        <w:rPr>
          <w:rStyle w:val="StyleUnderline"/>
        </w:rPr>
        <w:t>The Obama administration was unable to rein in and reform the internal culture of ICE that aggressively</w:t>
      </w:r>
      <w:r>
        <w:t>—</w:t>
      </w:r>
      <w:r w:rsidRPr="00C15B5E">
        <w:rPr>
          <w:rStyle w:val="StyleUnderline"/>
        </w:rPr>
        <w:t>and</w:t>
      </w:r>
      <w:r>
        <w:t xml:space="preserve"> at times </w:t>
      </w:r>
      <w:r w:rsidRPr="00C15B5E">
        <w:rPr>
          <w:rStyle w:val="StyleUnderline"/>
        </w:rPr>
        <w:t>unlawfully— abused discretion, norms, and immigrants themselves</w:t>
      </w:r>
      <w:r>
        <w:t xml:space="preserve">. 71 As a result, it stands to reason that </w:t>
      </w:r>
      <w:r w:rsidRPr="00C15B5E">
        <w:rPr>
          <w:rStyle w:val="StyleUnderline"/>
        </w:rPr>
        <w:t>the problems with ICE and the ERO deportation force will not end when the Trump Administration is over.</w:t>
      </w:r>
    </w:p>
    <w:p w14:paraId="753D325D" w14:textId="77777777" w:rsidR="00452937" w:rsidRDefault="00452937" w:rsidP="00452937">
      <w:r w:rsidRPr="00C15B5E">
        <w:rPr>
          <w:rStyle w:val="StyleUnderline"/>
        </w:rPr>
        <w:t>Regardless of who has held the presidency, ICE officials have publicly engaged in political activity advocating more aggressive enforcement actions against non-citizens</w:t>
      </w:r>
      <w:r>
        <w:t xml:space="preserve">. In 2012, ICE officers sued President Obama, asserting in part that the DACA program and the Obama administration’s policy to exercise discretion in deportation were illegal (neither claim was vindicated).72 </w:t>
      </w:r>
      <w:r w:rsidRPr="00C15B5E">
        <w:rPr>
          <w:rStyle w:val="StyleUnderline"/>
        </w:rPr>
        <w:t>In</w:t>
      </w:r>
      <w:r>
        <w:t xml:space="preserve"> the </w:t>
      </w:r>
      <w:r w:rsidRPr="00C15B5E">
        <w:rPr>
          <w:rStyle w:val="StyleUnderline"/>
        </w:rPr>
        <w:t>2016</w:t>
      </w:r>
      <w:r>
        <w:t xml:space="preserve"> presidential election, </w:t>
      </w:r>
      <w:r w:rsidRPr="00C15B5E">
        <w:rPr>
          <w:rStyle w:val="StyleUnderline"/>
        </w:rPr>
        <w:t>the union representing ICE officers endorsed Donald Trump</w:t>
      </w:r>
      <w:r>
        <w:t xml:space="preserve">.73 Going one step further, </w:t>
      </w:r>
      <w:r w:rsidRPr="00C15B5E">
        <w:rPr>
          <w:rStyle w:val="StyleUnderline"/>
        </w:rPr>
        <w:t>some ICE agents created a website</w:t>
      </w:r>
      <w:r>
        <w:t xml:space="preserve"> to communicate directly to the American people.74 </w:t>
      </w:r>
      <w:r w:rsidRPr="00C15B5E">
        <w:rPr>
          <w:rStyle w:val="StyleUnderline"/>
        </w:rPr>
        <w:t>The content chosen included nativist propaganda from Breitbart.com and articles critical of President Trump’s failure to end all “illegal immigration</w:t>
      </w:r>
      <w:r>
        <w:t>.”75 It would be unimaginable for a group of career officers at the State Department to tell the American people who they should vote for and against while selectively highlighting and omitting facts to further an internal political agenda; yet, this is exactly what ICE agents did in support of Donald Trump.</w:t>
      </w:r>
    </w:p>
    <w:p w14:paraId="47C201EF" w14:textId="77777777" w:rsidR="00452937" w:rsidRDefault="00452937" w:rsidP="00452937">
      <w:r>
        <w:t xml:space="preserve">In addition, </w:t>
      </w:r>
      <w:r w:rsidRPr="00C15B5E">
        <w:rPr>
          <w:rStyle w:val="StyleUnderline"/>
        </w:rPr>
        <w:t>ICE has lied to the public and even federal judges about its true mandate and actual accomplishments</w:t>
      </w:r>
      <w:r>
        <w:t xml:space="preserve">. </w:t>
      </w:r>
      <w:r w:rsidRPr="00C15B5E">
        <w:rPr>
          <w:rStyle w:val="StyleUnderline"/>
        </w:rPr>
        <w:t>In March 2018, an ICE spokesperson resigned after refusing to follow his superiors’ instructions to falsely report that the agency had arrested 800 “dangerous people” when it had done no such thing</w:t>
      </w:r>
      <w:r>
        <w:t xml:space="preserve">.76 </w:t>
      </w:r>
      <w:r w:rsidRPr="00C15B5E">
        <w:rPr>
          <w:rStyle w:val="StyleUnderline"/>
        </w:rPr>
        <w:t>ICE responded by sending agents to interrupt his television interview, an act the former official described as an “intimidation technique.”</w:t>
      </w:r>
      <w:r>
        <w:t>77 Additionally, in November 2018, a federal judge released 120 Iraqi nationals and indicated that he would sanction ICE attorneys who gave the court “demonstrably false” information about the conditions they would face if deported.78</w:t>
      </w:r>
    </w:p>
    <w:p w14:paraId="78D11A3E" w14:textId="77777777" w:rsidR="00452937" w:rsidRDefault="00452937" w:rsidP="00452937">
      <w:pPr>
        <w:rPr>
          <w:rStyle w:val="Emphasis"/>
        </w:rPr>
      </w:pPr>
      <w:r w:rsidRPr="00C15B5E">
        <w:rPr>
          <w:rStyle w:val="StyleUnderline"/>
        </w:rPr>
        <w:t>The intimidation tactics and lies speak to an agency infected with a culture that eschews good governance</w:t>
      </w:r>
      <w:r>
        <w:t xml:space="preserve">. The military, by contrast, subjects its officers and members to court-martials if they obey an unlawful order. The military has a code of honor and discipline to incentivize courage and integrity. ICE seems to revel in the contrary. </w:t>
      </w:r>
      <w:r w:rsidRPr="00C15B5E">
        <w:rPr>
          <w:rStyle w:val="Emphasis"/>
        </w:rPr>
        <w:t>Congress cannot reform what is rotten, but Congress can end the rot by defunding it.</w:t>
      </w:r>
    </w:p>
    <w:p w14:paraId="08E8B65C" w14:textId="77777777" w:rsidR="00452937" w:rsidRPr="00A35037" w:rsidRDefault="00452937" w:rsidP="00452937"/>
    <w:p w14:paraId="62A8A862" w14:textId="77777777" w:rsidR="00452937" w:rsidRDefault="00452937" w:rsidP="00452937">
      <w:pPr>
        <w:pStyle w:val="Heading3"/>
      </w:pPr>
      <w:r>
        <w:t>Repeal Solves</w:t>
      </w:r>
    </w:p>
    <w:p w14:paraId="7B50A3F2" w14:textId="77777777" w:rsidR="00452937" w:rsidRDefault="00452937" w:rsidP="00452937">
      <w:pPr>
        <w:pStyle w:val="Heading4"/>
      </w:pPr>
      <w:r>
        <w:t>Policy decision making is key to solve the way the criminal justice system handles immigration</w:t>
      </w:r>
    </w:p>
    <w:p w14:paraId="5FAE6DC7" w14:textId="77777777" w:rsidR="00452937" w:rsidRPr="001C5154"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29" w:history="1">
        <w:r w:rsidRPr="006A0644">
          <w:rPr>
            <w:rStyle w:val="Hyperlink"/>
          </w:rPr>
          <w:t>https://lawdigitalcommons.bc.edu/bclr/vol61/iss6/2/</w:t>
        </w:r>
      </w:hyperlink>
      <w:r>
        <w:t>, P.2028-2029 , accessed 7/9/20, EM)</w:t>
      </w:r>
    </w:p>
    <w:p w14:paraId="41B656AA" w14:textId="77777777" w:rsidR="00452937" w:rsidRDefault="00452937" w:rsidP="00452937">
      <w:r>
        <w:t xml:space="preserve">Although immigration crime has been a central feature of the federal criminal system for decades, few questioned the propriety of these prosecutions. </w:t>
      </w:r>
      <w:r w:rsidRPr="001C5154">
        <w:rPr>
          <w:rStyle w:val="Emphasis"/>
        </w:rPr>
        <w:t>The current moment has unveiled problematic border prosecution practices and spurred intensive critique</w:t>
      </w:r>
      <w:r>
        <w:t xml:space="preserve">. </w:t>
      </w:r>
      <w:r w:rsidRPr="001C5154">
        <w:rPr>
          <w:rStyle w:val="StyleUnderline"/>
        </w:rPr>
        <w:t>Among Democrats, the discussion about border enforcement has shifted from a predictable one about the proper exercise of prosecutorial discretion to one that questions the appropriateness of criminalizing migration in the first place. Issues now being debated on the national stage concern the ways that these prosecutions threaten other core American values of due process, family unity, and racial justice</w:t>
      </w:r>
      <w:r>
        <w:t>.</w:t>
      </w:r>
    </w:p>
    <w:p w14:paraId="0B279CC4" w14:textId="77777777" w:rsidR="00452937" w:rsidRDefault="00452937" w:rsidP="00452937">
      <w:r w:rsidRPr="001C5154">
        <w:rPr>
          <w:rStyle w:val="Emphasis"/>
        </w:rPr>
        <w:t>Repealing the laws that have allowed these prosecutions to proliferate is a powerful proposal</w:t>
      </w:r>
      <w:r w:rsidRPr="001C5154">
        <w:rPr>
          <w:rStyle w:val="StyleUnderline"/>
        </w:rPr>
        <w:t>—and one that this Article has argued also invites rethinking of the civil immigration law to ensure that a more just and equitable system is in fact achieved.</w:t>
      </w:r>
      <w:r>
        <w:t xml:space="preserve">  Immigration enforcement will no doubt remain a contested and evolving area of immigration policy, and the resolution of the pivotal de-bates mapped out in this Article remains uncertain. </w:t>
      </w:r>
      <w:r w:rsidRPr="001C5154">
        <w:rPr>
          <w:rStyle w:val="Emphasis"/>
        </w:rPr>
        <w:t>Decision making in Congress and courts, as well as in the minds of the public, will be central to how—indeed, whether—the criminal justice system will continue to manage migration.</w:t>
      </w:r>
      <w:r>
        <w:t xml:space="preserve"> </w:t>
      </w:r>
    </w:p>
    <w:p w14:paraId="09B5B8FD" w14:textId="77777777" w:rsidR="00452937" w:rsidRDefault="00452937" w:rsidP="00452937"/>
    <w:p w14:paraId="1B8674B7" w14:textId="77777777" w:rsidR="00452937" w:rsidRPr="00A94BE0"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30" w:history="1">
        <w:r w:rsidRPr="006A0644">
          <w:rPr>
            <w:rStyle w:val="Hyperlink"/>
          </w:rPr>
          <w:t>https://lawdigitalcommons.bc.edu/bclr/vol61/iss6/2/</w:t>
        </w:r>
      </w:hyperlink>
      <w:r>
        <w:t>, P. 1974 , accessed 7/8/20, EM)</w:t>
      </w:r>
    </w:p>
    <w:p w14:paraId="103849CE" w14:textId="77777777" w:rsidR="00452937" w:rsidRPr="00D5417B" w:rsidRDefault="00452937" w:rsidP="00452937">
      <w:r>
        <w:t xml:space="preserve">Family separation, the prosecution of asylum seekers, and courtrooms that erode due process have kindled a growing movement that questions the legitimacy of border criminalization. </w:t>
      </w:r>
      <w:r w:rsidRPr="00A94BE0">
        <w:rPr>
          <w:rStyle w:val="Emphasis"/>
        </w:rPr>
        <w:t>Greater public awareness and grassroots mobilization has shifted the standard debate from one about how best to exercise prosecutorial discretion to one that interrogates the propriety of a criminal law that has enabled such human suffering</w:t>
      </w:r>
      <w:r>
        <w:t xml:space="preserve">. Part III outlines the proposal contained in the New Way Forward Act to end these prosecutions once and for all by repealing the laws criminalizing illegal entry and reentry. </w:t>
      </w:r>
      <w:r w:rsidRPr="00A94BE0">
        <w:rPr>
          <w:rStyle w:val="StyleUnderline"/>
        </w:rPr>
        <w:t xml:space="preserve">Repeal would not mean open borders, but rather would center the formal regulation of migration within the civil immigration system. </w:t>
      </w:r>
      <w:r>
        <w:t>Herein lies an important lesson of the de-criminalization movement: by opening space to imagine the civil immigration system severed from its criminal counterpart, decriminalization invites exploration of how the civil law regulating migration might evolve in a post-prosecution era.</w:t>
      </w:r>
      <w:r w:rsidRPr="00A94BE0">
        <w:rPr>
          <w:rStyle w:val="StyleUnderline"/>
        </w:rPr>
        <w:t xml:space="preserve"> Looking forward to these additional civil reforms is necessary to ensure that the systemic issues now occurring in the criminal legal system are not simply replicated within the existing machinery of the civil enforcement system</w:t>
      </w:r>
      <w:r>
        <w:t>. Part III begins that essential dialog by suggesting what such changes might look like. Innovations could include updating the registry date to allow more recent entrants to apply for lawful permanent resident status, expanding the availability of discretionary relief from deportation, and recalibrating civil removal to encompass intermediate sanctions short of deportation.</w:t>
      </w:r>
    </w:p>
    <w:p w14:paraId="5A741596" w14:textId="77777777" w:rsidR="00452937" w:rsidRPr="001C5154"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31" w:history="1">
        <w:r w:rsidRPr="006A0644">
          <w:rPr>
            <w:rStyle w:val="Hyperlink"/>
          </w:rPr>
          <w:t>https://lawdigitalcommons.bc.edu/bclr/vol61/iss6/2/</w:t>
        </w:r>
      </w:hyperlink>
      <w:r>
        <w:t>, P.2023-2025 , accessed 7/9/20, EM)</w:t>
      </w:r>
    </w:p>
    <w:p w14:paraId="326D0CB6" w14:textId="77777777" w:rsidR="00452937" w:rsidRDefault="00452937" w:rsidP="00452937">
      <w:r>
        <w:t xml:space="preserve">What might the civil   immigration law look like if Sections 1325 and 1326 were successfully excised from the criminal code? </w:t>
      </w:r>
      <w:r w:rsidRPr="001C5154">
        <w:rPr>
          <w:rStyle w:val="StyleUnderline"/>
        </w:rPr>
        <w:t>Although border crimes may not be abolished in the short term, thinking in abolitionist terms helps to provoke deeper inquiry into alternative structures for the immigration system</w:t>
      </w:r>
      <w:r>
        <w:t>.313 This last Section aims to clarify what would change if Sections 1325 and 1326 were repealed and also to identify some ways in which the civil immigration law , if decoupled from its criminal counterpart, might be further re-vised to better regulate the complexity of issues that occur at the border.</w:t>
      </w:r>
    </w:p>
    <w:p w14:paraId="1C8D6734" w14:textId="77777777" w:rsidR="00452937" w:rsidRDefault="00452937" w:rsidP="00452937">
      <w:r w:rsidRPr="001C5154">
        <w:rPr>
          <w:rStyle w:val="StyleUnderline"/>
        </w:rPr>
        <w:t>In the absence of laws criminalizing illegal entry and reentry, irregular migration would not become lawful. Instead, it would remain a civil violation of the immigration law</w:t>
      </w:r>
      <w:r>
        <w:t xml:space="preserve">.314 Under the Immigration and Nationality Act, unlawful entry is subject to a civil fine of up to $250.315 Entering the United States without permission also    makes individuals inadmissible.316 </w:t>
      </w:r>
      <w:r w:rsidRPr="001C5154">
        <w:rPr>
          <w:rStyle w:val="StyleUnderline"/>
        </w:rPr>
        <w:t xml:space="preserve">Unauthorized entry can also subject migrants to a quick administrative removal process that does not include a hearing before an immigration judge known as “expedited re-moval.”317 None of this would change with the repeal of the criminal penalties contained in Sections  1325 and 1326. Nor would current proposals to decriminalize border crossing make federal immigration law entirely civil. </w:t>
      </w:r>
      <w:r>
        <w:t>Other federal    immigration crimes would remain, such as bringing in or harboring aliens and fraudulent use of immigration documents.</w:t>
      </w:r>
    </w:p>
    <w:p w14:paraId="77BCFB7F" w14:textId="77777777" w:rsidR="00452937" w:rsidRDefault="00452937" w:rsidP="00452937">
      <w:r w:rsidRPr="001C5154">
        <w:rPr>
          <w:rStyle w:val="StyleUnderline"/>
        </w:rPr>
        <w:t>For skeptics concerned about the abandonment of criminal sanctions for border crossing, an important question to consider is whether the civil immigration system could dispense graduated civil sanctions akin to those the criminal system now offers</w:t>
      </w:r>
      <w:r>
        <w:t>. For example, first-time entrants generally only receive time served sentences,319 but sentences do   become    more severe with successive entries.320 Could the civil immigration system incorporate a similar kind of graduated structure?</w:t>
      </w:r>
    </w:p>
    <w:p w14:paraId="28092D86" w14:textId="77777777" w:rsidR="00452937" w:rsidRDefault="00452937" w:rsidP="00452937">
      <w:r w:rsidRPr="001C5154">
        <w:rPr>
          <w:rStyle w:val="StyleUnderline"/>
        </w:rPr>
        <w:t>The prevalence of prosecutions for border crossings has overshadowed the  fact that the current civil system does    already have some flexibility in terms of how the administrative sanction of deportation is meted out. For ex-ample, at the least severe end of the spectrum, an immigration judge may allow some individuals to leave “voluntarily.”</w:t>
      </w:r>
      <w:r>
        <w:t xml:space="preserve"> Voluntary departure allows the noncitizen to avoid certain harsh consequences of a judge-issued removal order, such as bars to lawful readmission.321 </w:t>
      </w:r>
      <w:r w:rsidRPr="001C5154">
        <w:rPr>
          <w:rStyle w:val="StyleUnderline"/>
        </w:rPr>
        <w:t>In addition to voluntary departure, there is a somewhat graduated structure for deportation. Depending on the reason for exclusion, a noncitizen may be permanently barred from being readmitted to the United States, or barred for shorter periods of five, ten, or twenty years</w:t>
      </w:r>
      <w:r>
        <w:t>.</w:t>
      </w:r>
    </w:p>
    <w:p w14:paraId="03244739" w14:textId="77777777" w:rsidR="00452937" w:rsidRDefault="00452937" w:rsidP="00452937">
      <w:r>
        <w:t xml:space="preserve">Importantly, </w:t>
      </w:r>
      <w:r w:rsidRPr="001C5154">
        <w:rPr>
          <w:rStyle w:val="StyleUnderline"/>
        </w:rPr>
        <w:t>decriminalizing border crossing could encourage exploration of a wider range of types of deportation, including the addition of mechanisms that fall short of deportation.</w:t>
      </w:r>
      <w:r>
        <w:t xml:space="preserve"> Immigration scholar </w:t>
      </w:r>
      <w:r w:rsidRPr="001C5154">
        <w:rPr>
          <w:rStyle w:val="StyleUnderline"/>
        </w:rPr>
        <w:t>Adam Cox has argued that deportation law could be revised to include a “temporary deportation rule.”323Temporary deportation could give the noncitizen the right to reenter the United States after a set period of time, such as a year.</w:t>
      </w:r>
      <w:r>
        <w:t xml:space="preserve"> Other conditions could be attached, similar to those used in the criminal system for probation. For example, a noncitizen deported after a drug conviction could be required to provide proof of successful completion of a rehabilitative program prior to applying for readmission.3</w:t>
      </w:r>
    </w:p>
    <w:p w14:paraId="21CD0B82" w14:textId="77777777" w:rsidR="00452937" w:rsidRPr="001C5154" w:rsidRDefault="00452937" w:rsidP="00452937">
      <w:pPr>
        <w:rPr>
          <w:rStyle w:val="StyleUnderline"/>
        </w:rPr>
      </w:pPr>
      <w:r>
        <w:t xml:space="preserve">Building on Cox’s idea of temporary deportation, Professor Michael Wishnie has described a number of ways that the severity of sanctions in removal cases could be varied. For instance, in lieu of deportation, </w:t>
      </w:r>
      <w:r w:rsidRPr="001C5154">
        <w:rPr>
          <w:rStyle w:val="StyleUnderline"/>
        </w:rPr>
        <w:t>immigration judges could be allowed to give a warning or a suspended sentence of deporta-tion.325 Civil fines could also be further developed</w:t>
      </w:r>
      <w:r>
        <w:t xml:space="preserve">.326 In lieu of deportation, Juliet Stumpf has proposed another form of graduated sanction: allowing immigration judges to delay privileges, such as by requiring a longer time period before a lawful permanent resident becomes eligible for citizenship, or before an undocumented migrant becomes eligible for lawful permanent residence.327And, as Dan Kanstroom has noted, </w:t>
      </w:r>
      <w:r w:rsidRPr="001C5154">
        <w:rPr>
          <w:rStyle w:val="StyleUnderline"/>
        </w:rPr>
        <w:t>judges could be given the discretion to dispense these lesser sanctions to certain groups of individuals, such as children or those who come to the United States seeking asylum.328 The basic takeaway here is that, by borrowing from the graduated system for sanctions in the criminal justice system, policymakers could design a broader menu of options that would include intermediate sanctions short of deportation.</w:t>
      </w:r>
    </w:p>
    <w:p w14:paraId="523F3DBD" w14:textId="77777777" w:rsidR="00452937" w:rsidRPr="001C5154" w:rsidRDefault="00452937" w:rsidP="00452937"/>
    <w:p w14:paraId="5F305F63" w14:textId="77777777" w:rsidR="00452937" w:rsidRDefault="00452937" w:rsidP="00452937">
      <w:pPr>
        <w:pStyle w:val="Heading3"/>
      </w:pPr>
      <w:r>
        <w:t>Decriminalize Border Crossing</w:t>
      </w:r>
    </w:p>
    <w:p w14:paraId="5DC85019" w14:textId="77777777" w:rsidR="00452937" w:rsidRDefault="00452937" w:rsidP="00452937">
      <w:pPr>
        <w:pStyle w:val="Heading4"/>
      </w:pPr>
      <w:r>
        <w:t>The elimination of criminal penalties solves for racial discourse in immigration policy</w:t>
      </w:r>
    </w:p>
    <w:p w14:paraId="68B5C7F0" w14:textId="77777777" w:rsidR="00452937" w:rsidRPr="003930C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32" w:history="1">
        <w:r w:rsidRPr="006A0644">
          <w:rPr>
            <w:rStyle w:val="Hyperlink"/>
          </w:rPr>
          <w:t>https://lawdigitalcommons.bc.edu/bclr/vol61/iss6/2/</w:t>
        </w:r>
      </w:hyperlink>
      <w:r>
        <w:t>, P.2011-2012, accessed 7/8/20, EM)</w:t>
      </w:r>
    </w:p>
    <w:p w14:paraId="20C441DE" w14:textId="77777777" w:rsidR="00452937" w:rsidRPr="001C5154" w:rsidRDefault="00452937" w:rsidP="00452937">
      <w:pPr>
        <w:rPr>
          <w:rStyle w:val="StyleUnderline"/>
        </w:rPr>
      </w:pPr>
      <w:r w:rsidRPr="005328DF">
        <w:rPr>
          <w:rStyle w:val="StyleUnderline"/>
        </w:rPr>
        <w:t>Professor Victor Romero goes a step further and advocates decriminalizing illegal entry and reentry.</w:t>
      </w:r>
      <w:r>
        <w:t xml:space="preserve">230 According to Romero, </w:t>
      </w:r>
      <w:r w:rsidRPr="005328DF">
        <w:rPr>
          <w:rStyle w:val="StyleUnderline"/>
        </w:rPr>
        <w:t>merely crossing the border should not be treated as a crime, even for repeat border crossers, because such crimes do not include an element of specific intent.231 An important cave-at to this rule is that Romero believes that an unauthorized border crosser could still “   be deemed a criminal” if she “engaged in an act aside from crossing the border that would constitute a crime</w:t>
      </w:r>
      <w:r>
        <w:t xml:space="preserve">.”232 For example, under Romero’s approach, </w:t>
      </w:r>
      <w:r w:rsidRPr="001C5154">
        <w:rPr>
          <w:rStyle w:val="StyleUnderline"/>
        </w:rPr>
        <w:t>someone crossing the border while bringing in illegal narcotics should still be prosecuted because the act of transporting narcotics across the border constitutes a separate crime</w:t>
      </w:r>
      <w:r>
        <w:t xml:space="preserve">. </w:t>
      </w:r>
      <w:r w:rsidRPr="001C5154">
        <w:rPr>
          <w:rStyle w:val="Emphasis"/>
        </w:rPr>
        <w:t>Eliminating criminal penalties for border crossing,</w:t>
      </w:r>
      <w:r w:rsidRPr="001C5154">
        <w:rPr>
          <w:rStyle w:val="StyleUnderline"/>
        </w:rPr>
        <w:t xml:space="preserve"> Romero contends, </w:t>
      </w:r>
      <w:r w:rsidRPr="001C5154">
        <w:rPr>
          <w:rStyle w:val="Emphasis"/>
        </w:rPr>
        <w:t>would help to “heal our racially-polarized discourse over immigration policy”</w:t>
      </w:r>
      <w:r w:rsidRPr="001C5154">
        <w:rPr>
          <w:rStyle w:val="StyleUnderline"/>
        </w:rPr>
        <w:t xml:space="preserve"> and “channel scarce resources” on more serious threats, such as “those who smuggle drugs and weapons across the border.”</w:t>
      </w:r>
    </w:p>
    <w:p w14:paraId="241FA8E8" w14:textId="77777777" w:rsidR="00452937" w:rsidRDefault="00452937" w:rsidP="00452937">
      <w:r>
        <w:t xml:space="preserve">Like Romero, Daniel Morales challenges the legitimacy of both illegal entry and reentry, but grounds his theory in core tenets of the criminal law and political  theory.234  For  Morales, illegal  entry  and  reentry—what he  calls “crimes of migration”—fall short of fulfilling the harm principle, a basic requirement for the criminal law.235 Because deportation ought to extinguish the state’s punitive interest, Morales argues, “incarceration on top of deportation is necessarily excessive . . .   [and] there is simply nothing left for incarceration to vindicate.”236 For this and other reasons, Morales concludes that </w:t>
      </w:r>
      <w:r w:rsidRPr="001C5154">
        <w:rPr>
          <w:rStyle w:val="StyleUnderline"/>
        </w:rPr>
        <w:t>crimes of migration must not continue because they “are an illegitimate use of the criminal power.”237 Decriminalization would also, Morales points out, remove the “aura of moral legitimacy” that illegal entry gives to the idea that migration is “harmful or wrong.”</w:t>
      </w:r>
    </w:p>
    <w:p w14:paraId="6D9F9C27" w14:textId="77777777" w:rsidR="00452937" w:rsidRDefault="00452937" w:rsidP="00452937">
      <w:pPr>
        <w:pStyle w:val="Heading2"/>
      </w:pPr>
      <w:r>
        <w:t>Solvency/Methods – Planless</w:t>
      </w:r>
    </w:p>
    <w:p w14:paraId="1F367623" w14:textId="77777777" w:rsidR="00452937" w:rsidRDefault="00452937" w:rsidP="00452937">
      <w:pPr>
        <w:pStyle w:val="Heading3"/>
      </w:pPr>
      <w:r>
        <w:t>AT: No Solvency/Cede the Political</w:t>
      </w:r>
    </w:p>
    <w:p w14:paraId="075EDAD6" w14:textId="77777777" w:rsidR="00452937" w:rsidRPr="00AF0042" w:rsidRDefault="00452937" w:rsidP="00452937">
      <w:pPr>
        <w:pStyle w:val="Heading4"/>
      </w:pPr>
      <w:r w:rsidRPr="00AF0042">
        <w:t xml:space="preserve">The aff method is not a ceding of the political but a reformation of its </w:t>
      </w:r>
      <w:r>
        <w:t>p</w:t>
      </w:r>
      <w:r w:rsidRPr="00AF0042">
        <w:t>otential</w:t>
      </w:r>
    </w:p>
    <w:p w14:paraId="5CFDE71B" w14:textId="77777777" w:rsidR="00452937" w:rsidRDefault="00452937" w:rsidP="00452937">
      <w:pPr>
        <w:rPr>
          <w:rStyle w:val="Style13ptBold"/>
        </w:rPr>
      </w:pPr>
      <w:r>
        <w:rPr>
          <w:rStyle w:val="Style13ptBold"/>
        </w:rPr>
        <w:t>Jørgensen, U Copenhagen Modern Culture M.A. 19</w:t>
      </w:r>
    </w:p>
    <w:p w14:paraId="1397ECD3"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w:t>
      </w:r>
      <w:hyperlink r:id="rId33" w:history="1">
        <w:r w:rsidRPr="00D20DFF">
          <w:rPr>
            <w:rStyle w:val="Hyperlink"/>
            <w:sz w:val="24"/>
            <w:szCs w:val="24"/>
          </w:rPr>
          <w:t>http://sahjournal.com/index.php/sah/article/view/162/145</w:t>
        </w:r>
      </w:hyperlink>
      <w:r>
        <w:rPr>
          <w:rStyle w:val="Style13ptBold"/>
          <w:b w:val="0"/>
          <w:bCs w:val="0"/>
          <w:sz w:val="24"/>
          <w:szCs w:val="24"/>
        </w:rPr>
        <w:t xml:space="preserve">, </w:t>
      </w:r>
      <w:r w:rsidRPr="00080408">
        <w:rPr>
          <w:rStyle w:val="Style13ptBold"/>
          <w:b w:val="0"/>
          <w:bCs w:val="0"/>
          <w:sz w:val="24"/>
          <w:szCs w:val="24"/>
        </w:rPr>
        <w:t>accessed 7/6/20, zC)</w:t>
      </w:r>
    </w:p>
    <w:p w14:paraId="4665115A" w14:textId="77777777" w:rsidR="00452937" w:rsidRDefault="00452937" w:rsidP="00452937">
      <w:pPr>
        <w:tabs>
          <w:tab w:val="center" w:pos="11197"/>
        </w:tabs>
      </w:pPr>
      <w:r w:rsidRPr="00CF3AF0">
        <w:rPr>
          <w:rStyle w:val="StyleUnderline"/>
        </w:rPr>
        <w:t>Utopia finds its form, since Thomas More’s inception of the word and the novel, in the reflection of politics in fiction and, on the other side, as a fictional and imaginative element in politics. Utopian literature is political because it is either world building or world denying (or both), and utopian politics are not complete without a speculative or imaginary horizon.</w:t>
      </w:r>
      <w:r>
        <w:t xml:space="preserve"> Either way, </w:t>
      </w:r>
      <w:r w:rsidRPr="00CF3AF0">
        <w:rPr>
          <w:rStyle w:val="StyleUnderline"/>
        </w:rPr>
        <w:t>utopia offers a resistance to the given world order, and in our world order, the border regime—constituted of a potent fiction—is an intrinsic part.</w:t>
      </w:r>
      <w:r>
        <w:t xml:space="preserve"> What characterises the core of utopia? For one answer I’ll look to the French utopian scholar Miguel Abensour, who writes:</w:t>
      </w:r>
    </w:p>
    <w:p w14:paraId="2E57741A" w14:textId="77777777" w:rsidR="00452937" w:rsidRDefault="00452937" w:rsidP="00452937">
      <w:pPr>
        <w:tabs>
          <w:tab w:val="center" w:pos="11197"/>
        </w:tabs>
        <w:ind w:left="720"/>
      </w:pPr>
      <w:r w:rsidRPr="00CF3AF0">
        <w:rPr>
          <w:rStyle w:val="StyleUnderline"/>
        </w:rPr>
        <w:t>Utopia poses a question. Not simply in the sense of a problem to be resolved and at the same time eliminated</w:t>
      </w:r>
      <w:r>
        <w:t xml:space="preserve">, the way many tried to do with “the Jewish question”, but </w:t>
      </w:r>
      <w:r w:rsidRPr="00CF3AF0">
        <w:rPr>
          <w:rStyle w:val="StyleUnderline"/>
        </w:rPr>
        <w:t>in the sense that, within the economy of the human condition, utopia, the aim of social alterity – of all social otherness – is ceaselessly being reborn, coming back to life despite all the blows rained down upon it, as if human resistance had taken up its residence within it.</w:t>
      </w:r>
      <w:r>
        <w:t>40</w:t>
      </w:r>
    </w:p>
    <w:p w14:paraId="6C0DCB15" w14:textId="77777777" w:rsidR="00452937" w:rsidRDefault="00452937" w:rsidP="00452937">
      <w:pPr>
        <w:tabs>
          <w:tab w:val="center" w:pos="11197"/>
        </w:tabs>
      </w:pPr>
      <w:r w:rsidRPr="001A06DC">
        <w:rPr>
          <w:rStyle w:val="StyleUnderline"/>
        </w:rPr>
        <w:t>Utopia perseveres and shows its face in the moment of danger; lives in the voices that want to create a community around being in resistance to a power wanting to violently control people for their ethnicity, their religion, their social status.</w:t>
      </w:r>
      <w:r>
        <w:t xml:space="preserve"> Further, following sociologist Ruth Levitas, </w:t>
      </w:r>
      <w:r w:rsidRPr="001A06DC">
        <w:rPr>
          <w:rStyle w:val="Emphasis"/>
        </w:rPr>
        <w:t>utopia is a method taking form around an ‘imaginary reconstitution of society’ dedicated to describing and conceptualising a desire for freedom in politics and culture</w:t>
      </w:r>
      <w:r>
        <w:t>.41</w:t>
      </w:r>
    </w:p>
    <w:p w14:paraId="6834C2F6" w14:textId="77777777" w:rsidR="00452937" w:rsidRDefault="00452937" w:rsidP="00452937">
      <w:pPr>
        <w:tabs>
          <w:tab w:val="center" w:pos="11197"/>
        </w:tabs>
        <w:rPr>
          <w:rStyle w:val="StyleUnderline"/>
        </w:rPr>
      </w:pPr>
      <w:r w:rsidRPr="001A06DC">
        <w:rPr>
          <w:rStyle w:val="StyleUnderline"/>
        </w:rPr>
        <w:t>Utopia</w:t>
      </w:r>
      <w:r>
        <w:t xml:space="preserve">, in my use of the word, </w:t>
      </w:r>
      <w:r w:rsidRPr="001A06DC">
        <w:rPr>
          <w:rStyle w:val="StyleUnderline"/>
        </w:rPr>
        <w:t xml:space="preserve">is a placeholder for all wishes of radical otherness and not a goal to be reached. But the lack of an goal in this sense doesn’t merely mean working towards a radical openness, without an idea of a new society—it rather means that this new society wouldn’t and shouldn’t be the end of all times, </w:t>
      </w:r>
      <w:r w:rsidRPr="00BA43D3">
        <w:t>or God’s kingdom on earth</w:t>
      </w:r>
      <w:r w:rsidRPr="001A06DC">
        <w:rPr>
          <w:rStyle w:val="StyleUnderline"/>
        </w:rPr>
        <w:t>.</w:t>
      </w:r>
      <w:r>
        <w:t xml:space="preserve"> </w:t>
      </w:r>
      <w:r w:rsidRPr="001A06DC">
        <w:rPr>
          <w:rStyle w:val="StyleUnderline"/>
        </w:rPr>
        <w:t>Trevino senses the danger of the current society and seems to respond with two utopian demands: breaking the capitalist structuring of human lives and forming a new concept of communion, a new ‘We’, for the future.</w:t>
      </w:r>
      <w:r>
        <w:t xml:space="preserve"> The first poem of Cruel Fiction, however, doesn’t begin with a ‘We’—it begins with an ‘I’ listening, sensing, and, in the end, constructing an opportunity in the room of detainment. Herein lies the lesson of utopia Abensour speaks about: </w:t>
      </w:r>
      <w:r w:rsidRPr="001A06DC">
        <w:rPr>
          <w:rStyle w:val="StyleUnderline"/>
        </w:rPr>
        <w:t>utopia finds significance in crisis and becomes the vocabulary of the revolutionaries and the suppressed people.</w:t>
      </w:r>
    </w:p>
    <w:p w14:paraId="4B284B95" w14:textId="77777777" w:rsidR="00452937" w:rsidRPr="004032B6" w:rsidRDefault="00452937" w:rsidP="00452937"/>
    <w:p w14:paraId="63E86267" w14:textId="77777777" w:rsidR="00452937" w:rsidRDefault="00452937" w:rsidP="00452937">
      <w:pPr>
        <w:pStyle w:val="Heading2"/>
      </w:pPr>
      <w:r>
        <w:t>Disadvantage Answers</w:t>
      </w:r>
    </w:p>
    <w:p w14:paraId="6513EA00" w14:textId="77777777" w:rsidR="00452937" w:rsidRDefault="00452937" w:rsidP="00452937">
      <w:pPr>
        <w:pStyle w:val="Heading3"/>
      </w:pPr>
      <w:r>
        <w:t>Elections – Won’t Help Biden</w:t>
      </w:r>
    </w:p>
    <w:p w14:paraId="4804E102" w14:textId="77777777" w:rsidR="00452937" w:rsidRDefault="00452937" w:rsidP="00452937">
      <w:pPr>
        <w:pStyle w:val="Heading4"/>
      </w:pPr>
      <w:r>
        <w:t>Biden calls for reform- he won’t endorse the plan</w:t>
      </w:r>
    </w:p>
    <w:p w14:paraId="7E38EFDA" w14:textId="77777777" w:rsidR="00452937" w:rsidRPr="00D32E3A" w:rsidRDefault="00452937" w:rsidP="00452937">
      <w:r w:rsidRPr="0056782F">
        <w:rPr>
          <w:b/>
          <w:bCs/>
          <w:sz w:val="26"/>
          <w:szCs w:val="26"/>
        </w:rPr>
        <w:t>Simonson, Political Reporter, 19</w:t>
      </w:r>
      <w:r>
        <w:t xml:space="preserve"> (Joseph Simonson, Political reporter, 11/9/2019, MSN, “Biden knocks left-wing of Democratic Party: 'We shouldn't abolish ICE'”, </w:t>
      </w:r>
      <w:hyperlink r:id="rId34" w:history="1">
        <w:r w:rsidRPr="00D50848">
          <w:rPr>
            <w:rStyle w:val="Hyperlink"/>
          </w:rPr>
          <w:t>https://www.msn.com/en-us/news/politics/biden-knocks-left-wing-of-democratic-party-we-shouldnt-abolish-ice/ar-BBWu1GR</w:t>
        </w:r>
      </w:hyperlink>
      <w:r>
        <w:t>, accessed 7/12/20, EM)</w:t>
      </w:r>
    </w:p>
    <w:p w14:paraId="69566E23" w14:textId="77777777" w:rsidR="00452937" w:rsidRPr="0056782F" w:rsidRDefault="00452937" w:rsidP="00452937">
      <w:pPr>
        <w:rPr>
          <w:u w:val="single"/>
        </w:rPr>
      </w:pPr>
      <w:r>
        <w:t>"</w:t>
      </w:r>
      <w:r w:rsidRPr="0056782F">
        <w:rPr>
          <w:rStyle w:val="Emphasis"/>
        </w:rPr>
        <w:t>We shouldn't abolish ICE. We should reform the system. ICE is not the problem</w:t>
      </w:r>
      <w:r w:rsidRPr="0056782F">
        <w:rPr>
          <w:rStyle w:val="StyleUnderline"/>
        </w:rPr>
        <w:t>," the former vice president told reporters Friday afternoon in Concord, New Hampshire. "The policies behind ICE are the problem, and that's easy enough to fix if the president knows what he or she is doing."</w:t>
      </w:r>
    </w:p>
    <w:p w14:paraId="33CC1CF1" w14:textId="77777777" w:rsidR="00452937" w:rsidRPr="00815365" w:rsidRDefault="00452937" w:rsidP="00452937">
      <w:r w:rsidRPr="0056782F">
        <w:rPr>
          <w:rStyle w:val="StyleUnderline"/>
        </w:rPr>
        <w:t>Biden's comments were in response to a question about Vermont Sen. Bernie Sanders' new immigration plan, which calls for defunding ICE and granting a number of government benefits for illegal immigrants</w:t>
      </w:r>
      <w:r>
        <w:t>.</w:t>
      </w:r>
    </w:p>
    <w:p w14:paraId="387F166E" w14:textId="77777777" w:rsidR="00452937" w:rsidRDefault="00452937" w:rsidP="00452937">
      <w:pPr>
        <w:pStyle w:val="Heading4"/>
      </w:pPr>
      <w:r>
        <w:t>Biden says “crossing the border illegally is a crime”</w:t>
      </w:r>
    </w:p>
    <w:p w14:paraId="7E8C3B5F" w14:textId="77777777" w:rsidR="00452937" w:rsidRPr="005044DA" w:rsidRDefault="00452937" w:rsidP="00452937">
      <w:r w:rsidRPr="005044DA">
        <w:rPr>
          <w:b/>
          <w:bCs/>
          <w:sz w:val="26"/>
          <w:szCs w:val="26"/>
        </w:rPr>
        <w:t>Morgan, NTD Journalist, 19</w:t>
      </w:r>
      <w:r>
        <w:t xml:space="preserve"> (Justin Morgan, NTD Journalist, Nov 11, 2019, NTD, “Biden Speaks Out Against Abolition of ICE”, </w:t>
      </w:r>
      <w:hyperlink r:id="rId35" w:history="1">
        <w:r w:rsidRPr="00D50848">
          <w:rPr>
            <w:rStyle w:val="Hyperlink"/>
          </w:rPr>
          <w:t>https://www.ntd.com/biden-speaks-out-against-abolition-of-ice_403042.html</w:t>
        </w:r>
      </w:hyperlink>
      <w:r>
        <w:t>, accessed 7/12/20, EM)</w:t>
      </w:r>
    </w:p>
    <w:p w14:paraId="64CE9B4E" w14:textId="77777777" w:rsidR="00452937" w:rsidRDefault="00452937" w:rsidP="00452937">
      <w:r>
        <w:t>According to MSN.com, Democrats have been calling for the abolition of ICE since February 2017, citing what they believe to be human rights abuses being committed by the agency.</w:t>
      </w:r>
    </w:p>
    <w:p w14:paraId="6528D979" w14:textId="77777777" w:rsidR="00452937" w:rsidRDefault="00452937" w:rsidP="00452937">
      <w:r>
        <w:t>Rep. Alexandria Ocasio-Cortez reportedly spent a significant portion of her 2018 congressional campaign promoting defunding of the agency.</w:t>
      </w:r>
    </w:p>
    <w:p w14:paraId="6B2BE480" w14:textId="77777777" w:rsidR="00452937" w:rsidRDefault="00452937" w:rsidP="00452937">
      <w:r w:rsidRPr="005044DA">
        <w:rPr>
          <w:rStyle w:val="StyleUnderline"/>
        </w:rPr>
        <w:t>Biden has said that he opposes both the abolition of ICE, as well as the decriminalization of illegal border crossings</w:t>
      </w:r>
      <w:r>
        <w:t>.</w:t>
      </w:r>
    </w:p>
    <w:p w14:paraId="0DE9F1C6" w14:textId="77777777" w:rsidR="00452937" w:rsidRDefault="00452937" w:rsidP="00452937">
      <w:pPr>
        <w:rPr>
          <w:rStyle w:val="StyleUnderline"/>
        </w:rPr>
      </w:pPr>
      <w:r>
        <w:t>“</w:t>
      </w:r>
      <w:r w:rsidRPr="005044DA">
        <w:rPr>
          <w:rStyle w:val="StyleUnderline"/>
        </w:rPr>
        <w:t>The fact of the matter is, you should be able to–if you cross the border illegally, you should be able to be sent back,” said Biden. “It’s a crime.”</w:t>
      </w:r>
    </w:p>
    <w:p w14:paraId="62ECE25D" w14:textId="77777777" w:rsidR="00452937" w:rsidRPr="00F2093E" w:rsidRDefault="00452937" w:rsidP="00452937">
      <w:pPr>
        <w:pStyle w:val="Heading3"/>
      </w:pPr>
      <w:r w:rsidRPr="00F2093E">
        <w:t>Elections -</w:t>
      </w:r>
      <w:r>
        <w:t xml:space="preserve"> </w:t>
      </w:r>
      <w:r w:rsidRPr="00F2093E">
        <w:t xml:space="preserve">Biden </w:t>
      </w:r>
      <w:r>
        <w:t>Doesn’t Solve the Aff</w:t>
      </w:r>
    </w:p>
    <w:p w14:paraId="34B4F4C9" w14:textId="77777777" w:rsidR="00452937" w:rsidRDefault="00452937" w:rsidP="00452937">
      <w:pPr>
        <w:pStyle w:val="Heading4"/>
      </w:pPr>
      <w:r>
        <w:t>Biden will not abolish ICE</w:t>
      </w:r>
    </w:p>
    <w:p w14:paraId="1D1F852F" w14:textId="77777777" w:rsidR="00452937" w:rsidRPr="00815365" w:rsidRDefault="00452937" w:rsidP="00452937">
      <w:r w:rsidRPr="00B138DC">
        <w:rPr>
          <w:b/>
          <w:bCs/>
          <w:sz w:val="26"/>
          <w:szCs w:val="26"/>
        </w:rPr>
        <w:t>Narea, Immigration Reporter, 20</w:t>
      </w:r>
      <w:r>
        <w:t xml:space="preserve"> (Nicole Narea, Immigration Reporter, Jul 9, 2020, Vox, “How “abolish ICE” helped bring abolitionist ideas into the mainstream”, </w:t>
      </w:r>
      <w:hyperlink r:id="rId36" w:history="1">
        <w:r w:rsidRPr="00D50848">
          <w:rPr>
            <w:rStyle w:val="Hyperlink"/>
          </w:rPr>
          <w:t>https://www.vox.com/policy-and-politics/2020/7/9/21307137/abolish-ice-police-immigrant-black-lives-matter</w:t>
        </w:r>
      </w:hyperlink>
      <w:r>
        <w:t>, accessed 7/12/20, EM)</w:t>
      </w:r>
    </w:p>
    <w:p w14:paraId="5D451E76" w14:textId="77777777" w:rsidR="00452937" w:rsidRDefault="00452937" w:rsidP="00452937">
      <w:r>
        <w:t xml:space="preserve">More moderate candidates, meanwhile, positioned themselves against outright abolition while still embracing more aggressive reforms than Democrats had in the past. </w:t>
      </w:r>
      <w:r w:rsidRPr="00815365">
        <w:rPr>
          <w:rStyle w:val="StyleUnderline"/>
        </w:rPr>
        <w:t>Former Vice President Joe Biden, the presumptive Democratic nominee, said he would keep the agency intact but introduce reforms to improve accountability for ICE officials and limit its ability to target unauthorized immigrants who have not committed any crimes.</w:t>
      </w:r>
      <w:r>
        <w:t xml:space="preserve"> California Sen. Kamala Harris, who is reportedly on the shortlist to be Biden’s running mate, was careful to distinguish between her proposal to “complete[ly] overhaul” ICE and the calls to abolish it entirely.</w:t>
      </w:r>
    </w:p>
    <w:p w14:paraId="3FAE6C29" w14:textId="77777777" w:rsidR="00452937" w:rsidRDefault="00452937" w:rsidP="00452937">
      <w:r>
        <w:t>Centrist Democrats’ efforts to distance themselves from the abolish ICE movement, however, have had their advantages: The movement was able to evolve outside the realm of electoral politics and without the baggage of the Democratic brand, McElwee said.</w:t>
      </w:r>
    </w:p>
    <w:p w14:paraId="21782BD3" w14:textId="77777777" w:rsidR="00452937" w:rsidRPr="00815365" w:rsidRDefault="00452937" w:rsidP="00452937">
      <w:pPr>
        <w:rPr>
          <w:rStyle w:val="StyleUnderline"/>
        </w:rPr>
      </w:pPr>
      <w:r>
        <w:t>“</w:t>
      </w:r>
      <w:r w:rsidRPr="00815365">
        <w:rPr>
          <w:rStyle w:val="StyleUnderline"/>
        </w:rPr>
        <w:t>The fact that politicians won’t even come close to touching it has given a lot of freedom,” he said. “If Biden embraced it, it would become much more polarized and partisan, whereas as it is now, it’s sort of a vision for a different society. That allows you to change people’s hearts and minds.”</w:t>
      </w:r>
    </w:p>
    <w:p w14:paraId="1A3609B5" w14:textId="77777777" w:rsidR="00452937" w:rsidRPr="00F2093E" w:rsidRDefault="00452937" w:rsidP="00452937"/>
    <w:p w14:paraId="261F263E" w14:textId="77777777" w:rsidR="00452937" w:rsidRDefault="00452937" w:rsidP="00452937">
      <w:pPr>
        <w:pStyle w:val="Heading3"/>
      </w:pPr>
      <w:r>
        <w:t xml:space="preserve">K of 2020 Elections Logic </w:t>
      </w:r>
    </w:p>
    <w:p w14:paraId="140AE8ED" w14:textId="77777777" w:rsidR="00452937" w:rsidRPr="00B04931" w:rsidRDefault="00452937" w:rsidP="00452937">
      <w:pPr>
        <w:pStyle w:val="Heading4"/>
        <w:rPr>
          <w:rStyle w:val="Style13ptBold"/>
          <w:b/>
          <w:bCs w:val="0"/>
        </w:rPr>
      </w:pPr>
      <w:r w:rsidRPr="00B04931">
        <w:rPr>
          <w:rStyle w:val="Style13ptBold"/>
          <w:b/>
          <w:bCs w:val="0"/>
        </w:rPr>
        <w:t xml:space="preserve">We need the aff now, letting the fear of the election be a reason not to act continues the cycle of torture that’s being present in these “Concentration camps” and “torture facilities” abolishment of ICE is key now. </w:t>
      </w:r>
    </w:p>
    <w:p w14:paraId="01967BC2" w14:textId="77777777" w:rsidR="00452937" w:rsidRPr="007D1146" w:rsidRDefault="00452937" w:rsidP="00452937">
      <w:pPr>
        <w:rPr>
          <w:rStyle w:val="Style13ptBold"/>
        </w:rPr>
      </w:pPr>
      <w:r w:rsidRPr="007D1146">
        <w:rPr>
          <w:rStyle w:val="Style13ptBold"/>
        </w:rPr>
        <w:t xml:space="preserve">King, Harvard Law writer-in-residence &amp; human rights activist, 19 </w:t>
      </w:r>
    </w:p>
    <w:p w14:paraId="051662AC" w14:textId="77777777" w:rsidR="00452937" w:rsidRDefault="00452937" w:rsidP="00452937">
      <w:r>
        <w:t xml:space="preserve">(Shawn </w:t>
      </w:r>
      <w:r w:rsidRPr="009870DF">
        <w:t>a Brooklyn-based activist and writer who focuses on civil and human rights, racial justice, mass incarceration, and law enforcement misconduct. A contributor to The Intercept’s Voices section</w:t>
      </w:r>
      <w:r>
        <w:t xml:space="preserve"> an</w:t>
      </w:r>
      <w:r w:rsidRPr="009870DF">
        <w:t>d the writer-in-residence at Harvard Law School’s Fair Punishment Project</w:t>
      </w:r>
      <w:r>
        <w:t xml:space="preserve">, 6-26-2019, The Intercept, </w:t>
      </w:r>
      <w:r w:rsidRPr="00B02E18">
        <w:t xml:space="preserve">"History Has Taught Us That Concentration Camps Should Be Liberated. We Can’t Wait Until 2020.," </w:t>
      </w:r>
      <w:hyperlink r:id="rId37" w:history="1">
        <w:r w:rsidRPr="00A568D9">
          <w:rPr>
            <w:rStyle w:val="Hyperlink"/>
          </w:rPr>
          <w:t>https://theintercept.com/2019/06/29/concentration-camps-border-detention/</w:t>
        </w:r>
      </w:hyperlink>
      <w:r>
        <w:t xml:space="preserve"> Accessed 7-12-2020/WY)</w:t>
      </w:r>
    </w:p>
    <w:p w14:paraId="46D425DE" w14:textId="77777777" w:rsidR="00452937" w:rsidRDefault="00452937" w:rsidP="00452937">
      <w:r>
        <w:t>“</w:t>
      </w:r>
      <w:r w:rsidRPr="000C3EB2">
        <w:rPr>
          <w:rStyle w:val="StyleUnderline"/>
        </w:rPr>
        <w:t>YES, WE DO have concentration camps,” began the stinging critique of the Trump administration’s immigration detention facilities. It was written earlier this week by the editorial board of the Salt Lake Tribune</w:t>
      </w:r>
      <w:r>
        <w:t>, in the reliably conservative state of Utah.</w:t>
      </w:r>
    </w:p>
    <w:p w14:paraId="53BDA2A0" w14:textId="77777777" w:rsidR="00452937" w:rsidRDefault="00452937" w:rsidP="00452937">
      <w:r>
        <w:t>Andrea Pitzer, author of the definitive book on the global history of concentration camps, agrees. So do people who were once forced to live in another era’s concentration camps.</w:t>
      </w:r>
    </w:p>
    <w:p w14:paraId="2D14C112" w14:textId="77777777" w:rsidR="00452937" w:rsidRPr="000C3EB2" w:rsidRDefault="00452937" w:rsidP="00452937">
      <w:pPr>
        <w:rPr>
          <w:rStyle w:val="StyleUnderline"/>
        </w:rPr>
      </w:pPr>
      <w:r>
        <w:t xml:space="preserve">But </w:t>
      </w:r>
      <w:r w:rsidRPr="000C3EB2">
        <w:rPr>
          <w:rStyle w:val="StyleUnderline"/>
        </w:rPr>
        <w:t>amid the debate about what to call immigration detention facilities, few people have disputed the truly terrible conditions that exist within them. Migrants have long reported awful experiences in immigration custody, but in recent months, an increase in the number of people, especially families and children, crossing the border and being detained has led to severe overcrowding.</w:t>
      </w:r>
    </w:p>
    <w:p w14:paraId="103FAD6D" w14:textId="77777777" w:rsidR="00452937" w:rsidRPr="002C562C" w:rsidRDefault="00452937" w:rsidP="00452937">
      <w:pPr>
        <w:rPr>
          <w:rStyle w:val="StyleUnderline"/>
        </w:rPr>
      </w:pPr>
      <w:r>
        <w:t>Dr. Dolly Lucio Sevier was granted access to a Border Patrol facility in McAllen, Texas, and wrote in her report about it that “</w:t>
      </w:r>
      <w:r w:rsidRPr="002C562C">
        <w:rPr>
          <w:rStyle w:val="StyleUnderline"/>
        </w:rPr>
        <w:t>the conditions within which they are held could be compared to torture facilities.” They “felt worse than jail.” The kids she examined were forced to endure “extreme cold temperatures, lights on 24 hours a day, no adequate access to medical care, basic sanitation, water, or adequate food.”</w:t>
      </w:r>
    </w:p>
    <w:p w14:paraId="75ECF8EC" w14:textId="77777777" w:rsidR="00452937" w:rsidRPr="002C562C" w:rsidRDefault="00452937" w:rsidP="00452937">
      <w:pPr>
        <w:rPr>
          <w:rStyle w:val="StyleUnderline"/>
        </w:rPr>
      </w:pPr>
      <w:r w:rsidRPr="002C562C">
        <w:rPr>
          <w:rStyle w:val="StyleUnderline"/>
        </w:rPr>
        <w:t>It’s not an accident. These systems are cruel by design.</w:t>
      </w:r>
    </w:p>
    <w:p w14:paraId="1F167D22" w14:textId="77777777" w:rsidR="00452937" w:rsidRDefault="00452937" w:rsidP="00452937">
      <w:r>
        <w:t xml:space="preserve">Over the past year, </w:t>
      </w:r>
      <w:r w:rsidRPr="002C562C">
        <w:rPr>
          <w:rStyle w:val="StyleUnderline"/>
        </w:rPr>
        <w:t>seven children have died in U.S. immigration custody or shortly after being released. These deaths occurred after 10 years during which not a single child died. Elora Mukherjee, director of the Immigrants’ Rights Clinic at Columbia Law School, told The Atlantic that the stench in some detention facilities is so horrible that it was hard for her to even have a focused conversation with the children. Babies didn’t have diapers. Young kids were forced to care for infants who they didn’t even know. Clothes were covered in snot and excrement. Baby bottles were used without being properly cleaned and sterilized. All of these conditions have created environments where sicknesses and diseases spread like wildfire</w:t>
      </w:r>
      <w:r>
        <w:t>. In one facility, lice spread from child to child, and when the children were forced to share “lice combs,” and one somehow got lost, dozens of kids were punished by having their bedding removed. They had to sleep on the cold concrete floor.</w:t>
      </w:r>
    </w:p>
    <w:p w14:paraId="3CCB3D85" w14:textId="77777777" w:rsidR="00452937" w:rsidRDefault="00452937" w:rsidP="00452937">
      <w:r w:rsidRPr="002C562C">
        <w:rPr>
          <w:rStyle w:val="StyleUnderline"/>
        </w:rPr>
        <w:t>This is why we say that cruelty is the point. It’s not an accident</w:t>
      </w:r>
      <w:r>
        <w:t>. These systems are cruel by design. The idea is to make it miserable to deter people from coming to the U.S. These detention centers are reckless and dangerous.</w:t>
      </w:r>
    </w:p>
    <w:p w14:paraId="5C03EBAF" w14:textId="77777777" w:rsidR="00452937" w:rsidRDefault="00452937" w:rsidP="00452937">
      <w:r>
        <w:t>As many have pointed out, we need to remember exactly how and why the teenage diarist Anne Frank actually died. She was not gassed to death in a Nazi death camp. Instead, she died of neglect, malnutrition, and disease. It’s believed that she and her sister Margot contracted and died from typhus. In December 1944, a minor miracle occurred when Nanette Blitz, a lifelong childhood friend and classmate of Anne’s, was transferred to the Bergen-Belsen camp where the Frank sisters were being held.</w:t>
      </w:r>
    </w:p>
    <w:p w14:paraId="1D7586A5" w14:textId="77777777" w:rsidR="00452937" w:rsidRDefault="00452937" w:rsidP="00452937">
      <w:r>
        <w:t>“She was no more than a skeleton by then,” Blitz recalled. “She was wrapped in a blanket; she couldn’t bear to wear her clothes anymore because they were crawling with lice.” Guess what? Lice are the primary carriers of typhus. That’s how the disease spread.</w:t>
      </w:r>
    </w:p>
    <w:p w14:paraId="40BB3B43" w14:textId="77777777" w:rsidR="00452937" w:rsidRDefault="00452937" w:rsidP="00452937">
      <w:r>
        <w:t>And right now, today, we have prison camps across the United States where the same thing is happening. Multiple reports state that emergency conditions are repeatedly ignored until they result in death. The adults and children in these camp aren’t accused of being a danger to society. They haven’t been charged with violent crimes. Yet they are clearly being punished in the most severe ways.</w:t>
      </w:r>
    </w:p>
    <w:p w14:paraId="69DD5294" w14:textId="77777777" w:rsidR="00452937" w:rsidRDefault="00452937" w:rsidP="00452937">
      <w:r>
        <w:t>Here’s where I am. If we have doctors, historians, and leading congresspeople calling these facilities “torture facilities” and “concentration camps,” and we all see the deaths piling up, and the conditions growing perilous, the question becomes: What exactly are we going to do about it?</w:t>
      </w:r>
    </w:p>
    <w:p w14:paraId="6AB5DE6A" w14:textId="77777777" w:rsidR="00452937" w:rsidRDefault="00452937" w:rsidP="00452937">
      <w:r>
        <w:t>For all the years that we’ve read and heard about concentration camps in other countries under other regimes, I don’t think many of us fully considered what we would do if such camps were built and operated in our nation, by our government, on our watch, on our dime. But that’s exactly where we are right now.</w:t>
      </w:r>
    </w:p>
    <w:p w14:paraId="5E2282DD" w14:textId="77777777" w:rsidR="00452937" w:rsidRPr="002C562C" w:rsidRDefault="00452937" w:rsidP="00452937">
      <w:pPr>
        <w:rPr>
          <w:rStyle w:val="StyleUnderline"/>
        </w:rPr>
      </w:pPr>
      <w:r w:rsidRPr="002C562C">
        <w:rPr>
          <w:rStyle w:val="StyleUnderline"/>
        </w:rPr>
        <w:t>My soul is uncomfortable with where we are.</w:t>
      </w:r>
    </w:p>
    <w:p w14:paraId="6D0349E0" w14:textId="77777777" w:rsidR="00452937" w:rsidRPr="002C562C" w:rsidRDefault="00452937" w:rsidP="00452937">
      <w:pPr>
        <w:rPr>
          <w:rStyle w:val="StyleUnderline"/>
        </w:rPr>
      </w:pPr>
      <w:r w:rsidRPr="002C562C">
        <w:rPr>
          <w:rStyle w:val="StyleUnderline"/>
        </w:rPr>
        <w:t>I swear, I am not trying to be inflammatory. I don’t mean this as a threat of violence or physical force, but I thought that concentration camps were supposed to be liberated. I thought that kids being held against their will in such atrocious conditions were supposed to be rescued. I don’t know what that kind of rescue would look like in present-day terms, but I know this much: My soul is uncomfortable with where we are.</w:t>
      </w:r>
    </w:p>
    <w:p w14:paraId="3235FE4D" w14:textId="77777777" w:rsidR="00452937" w:rsidRDefault="00452937" w:rsidP="00452937">
      <w:r w:rsidRPr="002C562C">
        <w:rPr>
          <w:rStyle w:val="StyleUnderline"/>
        </w:rPr>
        <w:t>It seems like our game plan is to focus on defeating Trump, and in the meantime, sue the administration until it incrementally agrees to start allowing kids to brush their teeth or wash their hands with soap. It just doesn’t seem to be enough. What if Trump wins again? Is our game plan then to wait four more years to hope we end these monstrous camps? Even if a Democrat wins</w:t>
      </w:r>
      <w:r>
        <w:t>, pledging to improve conditions, how can we hold them to account and demand that migrants be freed?</w:t>
      </w:r>
    </w:p>
    <w:p w14:paraId="5C69A76A" w14:textId="77777777" w:rsidR="00452937" w:rsidRDefault="00452937" w:rsidP="00452937">
      <w:r w:rsidRPr="002C562C">
        <w:rPr>
          <w:rStyle w:val="StyleUnderline"/>
        </w:rPr>
        <w:t>I always wondered how concentration camps lasted for so many years during the Holocaust, but now that we have our own, I see how. It’s a mix of fear, indifference, and lack of political will</w:t>
      </w:r>
      <w:r w:rsidRPr="000C2934">
        <w:rPr>
          <w:rStyle w:val="StyleUnderline"/>
        </w:rPr>
        <w:t>. We see the consequences of doing nothing, but it seems as though we’ve put all of our eggs into the basket of a far-off election</w:t>
      </w:r>
      <w:r>
        <w:t>. And I just don’t feel good about it.</w:t>
      </w:r>
    </w:p>
    <w:p w14:paraId="5C48665F" w14:textId="77777777" w:rsidR="00452937" w:rsidRDefault="00452937" w:rsidP="00452937"/>
    <w:p w14:paraId="608C34AF" w14:textId="77777777" w:rsidR="00452937" w:rsidRDefault="00452937" w:rsidP="00452937">
      <w:pPr>
        <w:pStyle w:val="Heading3"/>
      </w:pPr>
      <w:r>
        <w:t>K of Politics</w:t>
      </w:r>
    </w:p>
    <w:p w14:paraId="7DCE062C" w14:textId="77777777" w:rsidR="00452937" w:rsidRPr="00252AB6" w:rsidRDefault="00452937" w:rsidP="00452937">
      <w:r w:rsidRPr="00412D8B">
        <w:rPr>
          <w:b/>
          <w:bCs/>
          <w:sz w:val="26"/>
          <w:szCs w:val="26"/>
        </w:rPr>
        <w:t>Dunlap, Denver Law Review Editor,19</w:t>
      </w:r>
      <w:r>
        <w:t xml:space="preserve"> (Allison Crennen-Dunlap, Denver Law Review Editor, January 3, 2019, Denver Law Review, “Abolishing the ICEberg”, </w:t>
      </w:r>
      <w:hyperlink r:id="rId38" w:history="1">
        <w:r w:rsidRPr="00240E4E">
          <w:rPr>
            <w:rStyle w:val="Hyperlink"/>
          </w:rPr>
          <w:t>https://www.denverlawreview.org/dlr-online-article/2019/1/3/abolishing-the-iceberg.html</w:t>
        </w:r>
      </w:hyperlink>
      <w:r>
        <w:t>, P.157, accessed 7/10/20, EM)</w:t>
      </w:r>
    </w:p>
    <w:p w14:paraId="63CFB5B3" w14:textId="77777777" w:rsidR="00452937" w:rsidRDefault="00452937" w:rsidP="00452937">
      <w:pPr>
        <w:rPr>
          <w:rStyle w:val="StyleUnderline"/>
        </w:rPr>
      </w:pPr>
      <w:r w:rsidRPr="00F859E3">
        <w:t>The call to abolish ICE has inspired protestors, vexed mainstream politicians, and raised questions regarding exactly what that rallying cry might mean</w:t>
      </w:r>
      <w:r>
        <w:t xml:space="preserve">. </w:t>
      </w:r>
      <w:r w:rsidRPr="00F859E3">
        <w:t>If taken literally,</w:t>
      </w:r>
      <w:r w:rsidRPr="00252AB6">
        <w:rPr>
          <w:rStyle w:val="StyleUnderline"/>
        </w:rPr>
        <w:t xml:space="preserve"> </w:t>
      </w:r>
      <w:r w:rsidRPr="00252AB6">
        <w:rPr>
          <w:rStyle w:val="Emphasis"/>
        </w:rPr>
        <w:t xml:space="preserve">the call to abolish ICE </w:t>
      </w:r>
      <w:r w:rsidRPr="00F859E3">
        <w:t>is a meaningless slogan that would accomplish little or nothing.  However,  if  that</w:t>
      </w:r>
      <w:r w:rsidRPr="00252AB6">
        <w:rPr>
          <w:rStyle w:val="StyleUnderline"/>
        </w:rPr>
        <w:t xml:space="preserve">  </w:t>
      </w:r>
      <w:r w:rsidRPr="00252AB6">
        <w:rPr>
          <w:rStyle w:val="Emphasis"/>
        </w:rPr>
        <w:t>call draws on a deeper understanding of the historical and bureaucratic systems  in  which  ICE  is  embedded,</w:t>
      </w:r>
      <w:r w:rsidRPr="00252AB6">
        <w:rPr>
          <w:rStyle w:val="StyleUnderline"/>
        </w:rPr>
        <w:t xml:space="preserve">  demanding  ICE’s  abolition  asks  for something more—such a call seeks not merely the end of an agency and redistribution of its duties, but requires us to </w:t>
      </w:r>
      <w:r w:rsidRPr="00252AB6">
        <w:rPr>
          <w:rStyle w:val="Emphasis"/>
        </w:rPr>
        <w:t>reconsider the premises of U.S. immigration policy</w:t>
      </w:r>
      <w:r>
        <w:t xml:space="preserve">. </w:t>
      </w:r>
      <w:r w:rsidRPr="0067276C">
        <w:rPr>
          <w:rStyle w:val="StyleUnderline"/>
        </w:rPr>
        <w:t xml:space="preserve">It asks us to reconsider whether the incarceration and banishment of hundreds of thousands of people annually is morally acceptable, whether the U.S. electorate—largely born into the privilege of citizenship—should endorse the separation of families born with-out such privilege, and whether a nation founded on a proclamation of equality  should continue  to  accept  as inevitable  a  hierarchy  driven  by race and birthplace. Whether the electorate will heed that call remains to be seen.  </w:t>
      </w:r>
    </w:p>
    <w:p w14:paraId="327A8DA3" w14:textId="77777777" w:rsidR="00452937" w:rsidRDefault="00452937" w:rsidP="00452937">
      <w:pPr>
        <w:pStyle w:val="Heading3"/>
      </w:pPr>
      <w:r>
        <w:t>Domestic Terror - Non-Unique</w:t>
      </w:r>
    </w:p>
    <w:p w14:paraId="2298787D" w14:textId="77777777" w:rsidR="00452937" w:rsidRDefault="00452937" w:rsidP="00452937">
      <w:pPr>
        <w:pStyle w:val="Heading4"/>
      </w:pPr>
      <w:r>
        <w:t xml:space="preserve">Non-Unique – white terror and supremacy is manifested in law enforcement in the squo – plan is key to disband </w:t>
      </w:r>
    </w:p>
    <w:p w14:paraId="4E5317D2" w14:textId="77777777" w:rsidR="00452937" w:rsidRDefault="00452937" w:rsidP="00452937">
      <w:pPr>
        <w:rPr>
          <w:rStyle w:val="Style13ptBold"/>
        </w:rPr>
      </w:pPr>
      <w:r>
        <w:rPr>
          <w:rStyle w:val="Style13ptBold"/>
        </w:rPr>
        <w:t>Shor, Wayne State History Professor Emeritus, 19</w:t>
      </w:r>
    </w:p>
    <w:p w14:paraId="64C5A6E8" w14:textId="77777777" w:rsidR="00452937" w:rsidRPr="00F25694" w:rsidRDefault="00452937" w:rsidP="00452937">
      <w:r w:rsidRPr="00F25694">
        <w:t xml:space="preserve">[Shor, Fran, 6-18-19, Critical Sociology, “The Long Life of US Institutionalized White Supremacist Terror,” </w:t>
      </w:r>
      <w:hyperlink r:id="rId39" w:history="1">
        <w:r w:rsidRPr="00F25694">
          <w:rPr>
            <w:rStyle w:val="Hyperlink"/>
          </w:rPr>
          <w:t>http://www.thecyberhood.net/documents/papers/cs2020.pdf</w:t>
        </w:r>
      </w:hyperlink>
      <w:r w:rsidRPr="00F25694">
        <w:t>, accessed 7-9-20, LH]</w:t>
      </w:r>
    </w:p>
    <w:p w14:paraId="0DA10766" w14:textId="77777777" w:rsidR="00452937" w:rsidRPr="006029B3" w:rsidRDefault="00452937" w:rsidP="00452937">
      <w:pPr>
        <w:rPr>
          <w:rStyle w:val="StyleUnderline"/>
        </w:rPr>
      </w:pPr>
      <w:r w:rsidRPr="006029B3">
        <w:t xml:space="preserve">White supremacy did not disappear with the overcoming of segregation and second-class citizenship. </w:t>
      </w:r>
      <w:r w:rsidRPr="006029B3">
        <w:rPr>
          <w:rStyle w:val="StyleUnderline"/>
        </w:rPr>
        <w:t xml:space="preserve">If it no longer relied on white sheets to promulgate its terror, </w:t>
      </w:r>
      <w:r w:rsidRPr="006029B3">
        <w:rPr>
          <w:rStyle w:val="Emphasis"/>
        </w:rPr>
        <w:t>it could always find blue uniforms</w:t>
      </w:r>
      <w:r>
        <w:rPr>
          <w:rStyle w:val="Emphasis"/>
        </w:rPr>
        <w:t xml:space="preserve"> </w:t>
      </w:r>
      <w:r w:rsidRPr="006029B3">
        <w:rPr>
          <w:rStyle w:val="Emphasis"/>
        </w:rPr>
        <w:t>to hide behind</w:t>
      </w:r>
      <w:r w:rsidRPr="006029B3">
        <w:rPr>
          <w:rStyle w:val="StyleUnderline"/>
        </w:rPr>
        <w:t xml:space="preserve"> whenever travesties were committed against the African American community</w:t>
      </w:r>
      <w:r>
        <w:t xml:space="preserve">. Of course, the police had been implicated in terror networks, like the KKK, especially in the South. On the other hand, as Richard Rothstein’s study of de jure housing segregation across the nation makes clear, </w:t>
      </w:r>
      <w:r w:rsidRPr="006029B3">
        <w:rPr>
          <w:rStyle w:val="StyleUnderline"/>
        </w:rPr>
        <w:t>federal and state authorities at all levels of law enforcement enabled discriminatory practices</w:t>
      </w:r>
      <w:r>
        <w:rPr>
          <w:rStyle w:val="StyleUnderline"/>
        </w:rPr>
        <w:t xml:space="preserve"> </w:t>
      </w:r>
      <w:r w:rsidRPr="006029B3">
        <w:rPr>
          <w:rStyle w:val="StyleUnderline"/>
        </w:rPr>
        <w:t>against African Americans in particular, while institutionalizing legal advantages for whites, utilizing</w:t>
      </w:r>
      <w:r>
        <w:rPr>
          <w:rStyle w:val="StyleUnderline"/>
        </w:rPr>
        <w:t xml:space="preserve"> </w:t>
      </w:r>
      <w:r w:rsidRPr="006029B3">
        <w:rPr>
          <w:rStyle w:val="StyleUnderline"/>
        </w:rPr>
        <w:t>a white racial frame.</w:t>
      </w:r>
      <w:r>
        <w:t xml:space="preserve"> Moreover, according to Rothstein (2017: 143), </w:t>
      </w:r>
      <w:r w:rsidRPr="006029B3">
        <w:rPr>
          <w:rStyle w:val="StyleUnderline"/>
        </w:rPr>
        <w:t>“During much of the twentieth</w:t>
      </w:r>
      <w:r>
        <w:rPr>
          <w:rStyle w:val="StyleUnderline"/>
        </w:rPr>
        <w:t xml:space="preserve"> </w:t>
      </w:r>
      <w:r w:rsidRPr="006029B3">
        <w:rPr>
          <w:rStyle w:val="StyleUnderline"/>
        </w:rPr>
        <w:t>century, police tolerance and promotion of cross burnings, vandalism, arson, and other violent acts to</w:t>
      </w:r>
      <w:r>
        <w:rPr>
          <w:rStyle w:val="StyleUnderline"/>
        </w:rPr>
        <w:t xml:space="preserve"> </w:t>
      </w:r>
      <w:r w:rsidRPr="006029B3">
        <w:rPr>
          <w:rStyle w:val="StyleUnderline"/>
        </w:rPr>
        <w:t>maintain residential segregation was systematic and nationwide.”</w:t>
      </w:r>
    </w:p>
    <w:p w14:paraId="75A583DB" w14:textId="77777777" w:rsidR="00452937" w:rsidRDefault="00452937" w:rsidP="00452937">
      <w:r w:rsidRPr="006029B3">
        <w:rPr>
          <w:rStyle w:val="StyleUnderline"/>
        </w:rPr>
        <w:t>With cries for “law and order” and the pointed use of drug and criminal justice policies, the</w:t>
      </w:r>
      <w:r>
        <w:rPr>
          <w:rStyle w:val="StyleUnderline"/>
        </w:rPr>
        <w:t xml:space="preserve"> </w:t>
      </w:r>
      <w:r w:rsidRPr="006029B3">
        <w:rPr>
          <w:rStyle w:val="StyleUnderline"/>
        </w:rPr>
        <w:t xml:space="preserve">African American community faced renewed state violence and police brutality </w:t>
      </w:r>
      <w:r>
        <w:t xml:space="preserve">in the late 20th century. As the “war on poverty” of the 1960s morphed into a “war on crime,” African Americans became the target of punitive policing as a consequence of racist presumptions about the “pathologies” of the Black community. With the insurgencies of those Black communities from Newark in 1964 to Detroit in 1967, </w:t>
      </w:r>
      <w:r w:rsidRPr="006029B3">
        <w:rPr>
          <w:rStyle w:val="StyleUnderline"/>
        </w:rPr>
        <w:t>innocent African Americans fell victim to the mayhem of malevolent</w:t>
      </w:r>
      <w:r>
        <w:rPr>
          <w:rStyle w:val="StyleUnderline"/>
        </w:rPr>
        <w:t xml:space="preserve"> </w:t>
      </w:r>
      <w:r w:rsidRPr="006029B3">
        <w:rPr>
          <w:rStyle w:val="StyleUnderline"/>
        </w:rPr>
        <w:t>police and military repression. Policing in Detroit and Chicago took an ominous turn with the creation of “special” police units that waged a “reign of terror” against Black men in particular.</w:t>
      </w:r>
      <w:r>
        <w:t xml:space="preserve"> The STRESS (“Stop the Robberies, Enjoy Safe Streets”) squad in Detroit in the first years of its existence in the early 1970s murdered on average one young African American male a month (Georgakas and Surkin, 1998: 167–173; Hinton, 2016: 99, 109–110, 191–202). In Chicago, the counterinsurgency techniques and torture practiced in Vietnam found their way into a police unit that subjected over 100 African American criminal suspects over a 20-year period to the brutal methods deployed in Vietnam and then later used by some of the very same police in the “enhanced interrogation” at Guantanamo (Singh, 2017: 68–69.).</w:t>
      </w:r>
    </w:p>
    <w:p w14:paraId="69C0646A" w14:textId="77777777" w:rsidR="00452937" w:rsidRDefault="00452937" w:rsidP="00452937">
      <w:r>
        <w:t xml:space="preserve">Especially in the aftermath of the Black Power insurgencies of the 1960s, </w:t>
      </w:r>
      <w:r w:rsidRPr="006029B3">
        <w:rPr>
          <w:rStyle w:val="StyleUnderline"/>
        </w:rPr>
        <w:t>aggressive militarized</w:t>
      </w:r>
      <w:r>
        <w:rPr>
          <w:rStyle w:val="StyleUnderline"/>
        </w:rPr>
        <w:t xml:space="preserve"> </w:t>
      </w:r>
      <w:r w:rsidRPr="006029B3">
        <w:rPr>
          <w:rStyle w:val="StyleUnderline"/>
        </w:rPr>
        <w:t>policing and punitive policies toward African Americans resulted in the “exponential growth of</w:t>
      </w:r>
      <w:r>
        <w:rPr>
          <w:rStyle w:val="StyleUnderline"/>
        </w:rPr>
        <w:t xml:space="preserve"> </w:t>
      </w:r>
      <w:r w:rsidRPr="006029B3">
        <w:rPr>
          <w:rStyle w:val="StyleUnderline"/>
        </w:rPr>
        <w:t>imprisonment” of Black men</w:t>
      </w:r>
      <w:r>
        <w:t xml:space="preserve"> (Hinton, 2016: 178; Taylor, 2016: 66–67). </w:t>
      </w:r>
      <w:r w:rsidRPr="006029B3">
        <w:rPr>
          <w:rStyle w:val="StyleUnderline"/>
        </w:rPr>
        <w:t xml:space="preserve">This </w:t>
      </w:r>
      <w:r>
        <w:t xml:space="preserve">physical and legal harassment of African Americans not only led to higher rates of incarceration, but also </w:t>
      </w:r>
      <w:r w:rsidRPr="006029B3">
        <w:rPr>
          <w:rStyle w:val="StyleUnderline"/>
        </w:rPr>
        <w:t>continued a</w:t>
      </w:r>
      <w:r>
        <w:rPr>
          <w:rStyle w:val="StyleUnderline"/>
        </w:rPr>
        <w:t xml:space="preserve"> </w:t>
      </w:r>
      <w:r w:rsidRPr="006029B3">
        <w:rPr>
          <w:rStyle w:val="StyleUnderline"/>
        </w:rPr>
        <w:t>legacy of white supremacy when it came to the criminal justice system.</w:t>
      </w:r>
      <w:r>
        <w:t xml:space="preserve"> As noted by KeeangaYamatha Taylor, although:</w:t>
      </w:r>
    </w:p>
    <w:p w14:paraId="14D91A17" w14:textId="77777777" w:rsidR="00452937" w:rsidRDefault="00452937" w:rsidP="00452937">
      <w:r>
        <w:t xml:space="preserve">there have been many changes in Black life, politics, and culture … the threat and reality of police surveillance, scrutiny, violence, and even murder has remained remarkably consistent. The daily harm caused by the mere presence of police in Black communities has been a consistent feature of Black urban history, and, increasingly, Black suburban history. </w:t>
      </w:r>
      <w:r w:rsidRPr="006029B3">
        <w:rPr>
          <w:rStyle w:val="Emphasis"/>
        </w:rPr>
        <w:t>Police brutality has been a consistent badge of inferiority</w:t>
      </w:r>
      <w:r>
        <w:rPr>
          <w:rStyle w:val="Emphasis"/>
        </w:rPr>
        <w:t xml:space="preserve"> </w:t>
      </w:r>
      <w:r w:rsidRPr="006029B3">
        <w:rPr>
          <w:rStyle w:val="Emphasis"/>
        </w:rPr>
        <w:t>and second-class citizenship.</w:t>
      </w:r>
      <w:r>
        <w:t xml:space="preserve"> (Taylor, 2016: 107–108)</w:t>
      </w:r>
    </w:p>
    <w:p w14:paraId="67CAA730" w14:textId="77777777" w:rsidR="00452937" w:rsidRDefault="00452937" w:rsidP="00452937">
      <w:r>
        <w:t xml:space="preserve">Among the most recent incidents of police violence against unarmed young Blacks is the tragic, but instructive, incident of the murder of Michael Brown in 2014. The six bullets fired by Ferguson police officer </w:t>
      </w:r>
      <w:r w:rsidRPr="006029B3">
        <w:rPr>
          <w:rStyle w:val="StyleUnderline"/>
        </w:rPr>
        <w:t>Darren Wilson did more than terminate Michael Brown’s life with extreme prejudice</w:t>
      </w:r>
      <w:r>
        <w:t xml:space="preserve">. Brown’s death and its repercussions once more demonstrate the persistence of racial injustice and the contradictions inherent in how local, state, and national authorities pursue their blinkered sense of justice. At the local level, the outrageous and arrogant behavior of the overwhelmingly white Ferguson police force and political establishment toward African Americans is not just an egregious example of the continuing rule of white supremacy in the suburbs of St. Louis. </w:t>
      </w:r>
      <w:r w:rsidRPr="006029B3">
        <w:rPr>
          <w:rStyle w:val="StyleUnderline"/>
        </w:rPr>
        <w:t>It is reflective</w:t>
      </w:r>
      <w:r>
        <w:rPr>
          <w:rStyle w:val="StyleUnderline"/>
        </w:rPr>
        <w:t xml:space="preserve"> </w:t>
      </w:r>
      <w:r w:rsidRPr="006029B3">
        <w:rPr>
          <w:rStyle w:val="StyleUnderline"/>
        </w:rPr>
        <w:t>of institutional and ideological patterns that inform cities and suburbs across the United States,</w:t>
      </w:r>
      <w:r>
        <w:rPr>
          <w:rStyle w:val="StyleUnderline"/>
        </w:rPr>
        <w:t xml:space="preserve"> </w:t>
      </w:r>
      <w:r w:rsidRPr="006029B3">
        <w:rPr>
          <w:rStyle w:val="StyleUnderline"/>
        </w:rPr>
        <w:t>especially when it comes to meting out “justice” to Black and Brown youth</w:t>
      </w:r>
      <w:r>
        <w:t xml:space="preserve">. </w:t>
      </w:r>
      <w:r w:rsidRPr="006029B3">
        <w:rPr>
          <w:rStyle w:val="StyleUnderline"/>
        </w:rPr>
        <w:t>Whether through the</w:t>
      </w:r>
      <w:r>
        <w:rPr>
          <w:rStyle w:val="StyleUnderline"/>
        </w:rPr>
        <w:t xml:space="preserve"> </w:t>
      </w:r>
      <w:r w:rsidRPr="006029B3">
        <w:rPr>
          <w:rStyle w:val="StyleUnderline"/>
        </w:rPr>
        <w:t>operation of racial profiling in the criminal justice system or extrajudicial killings of people of</w:t>
      </w:r>
      <w:r>
        <w:rPr>
          <w:rStyle w:val="StyleUnderline"/>
        </w:rPr>
        <w:t xml:space="preserve"> </w:t>
      </w:r>
      <w:r w:rsidRPr="006029B3">
        <w:rPr>
          <w:rStyle w:val="StyleUnderline"/>
        </w:rPr>
        <w:t xml:space="preserve">color by police or white vigilantes, </w:t>
      </w:r>
      <w:r w:rsidRPr="006029B3">
        <w:rPr>
          <w:rStyle w:val="Emphasis"/>
        </w:rPr>
        <w:t>punitive measures disproportionately target minority communities</w:t>
      </w:r>
      <w:r>
        <w:t xml:space="preserve"> (McKesson, 2018: 52–67).</w:t>
      </w:r>
    </w:p>
    <w:p w14:paraId="647CDD89" w14:textId="77777777" w:rsidR="00452937" w:rsidRDefault="00452937" w:rsidP="00452937">
      <w:r>
        <w:t>As clinical professor of law and director of the Civil Rights and Police Accountability Project at the Edwin F. Mandel Legal Aid Clinic, Craig Futterman notes: “</w:t>
      </w:r>
      <w:r w:rsidRPr="00EC5293">
        <w:rPr>
          <w:rStyle w:val="StyleUnderline"/>
        </w:rPr>
        <w:t>For all too many people out</w:t>
      </w:r>
      <w:r>
        <w:rPr>
          <w:rStyle w:val="StyleUnderline"/>
        </w:rPr>
        <w:t xml:space="preserve"> </w:t>
      </w:r>
      <w:r w:rsidRPr="00EC5293">
        <w:rPr>
          <w:rStyle w:val="StyleUnderline"/>
        </w:rPr>
        <w:t>there, when people think of the words ‘criminal’, ‘drug dealer’ or ‘gangbanger,’ images of Black</w:t>
      </w:r>
      <w:r>
        <w:rPr>
          <w:rStyle w:val="StyleUnderline"/>
        </w:rPr>
        <w:t xml:space="preserve"> </w:t>
      </w:r>
      <w:r w:rsidRPr="00EC5293">
        <w:rPr>
          <w:rStyle w:val="StyleUnderline"/>
        </w:rPr>
        <w:t>and Brown folks come to mind and that’s equal with respect to police.” Hence, implicit bias,</w:t>
      </w:r>
      <w:r>
        <w:t xml:space="preserve"> operating on a racialized white subconscious that relies on the long history of racial stereotypes, targets, in particular, young people of color. Indeed, as Futterman’s research shows, police perceptions of young Black and Brown men are as a “potential criminal or a potential danger, and that also makes that police officer far more likely to feel threatened and far more likely to shoot” (quoted in Muhammad, 2012).</w:t>
      </w:r>
    </w:p>
    <w:p w14:paraId="254BCFB3" w14:textId="77777777" w:rsidR="00452937" w:rsidRDefault="00452937" w:rsidP="00452937">
      <w:r>
        <w:t xml:space="preserve">According to Brigitt Keller, executive director of the National Police Accountability Project, “excessive force by police … is getting worse.” She identifies possible causes as the militarization of the police, ongoing police impunity, and an exaggerated sense of what police confront, no doubt reinforced by the spread of Homeland Security horror stories. Certainly, when it comes to African Americans the </w:t>
      </w:r>
      <w:r w:rsidRPr="000B573D">
        <w:rPr>
          <w:rStyle w:val="Emphasis"/>
        </w:rPr>
        <w:t>police and homegrown white terrorists are more a threat than foreign terrorists of</w:t>
      </w:r>
      <w:r>
        <w:rPr>
          <w:rStyle w:val="Emphasis"/>
        </w:rPr>
        <w:t xml:space="preserve"> </w:t>
      </w:r>
      <w:r w:rsidRPr="000B573D">
        <w:rPr>
          <w:rStyle w:val="Emphasis"/>
        </w:rPr>
        <w:t>color</w:t>
      </w:r>
      <w:r>
        <w:t xml:space="preserve"> (Lindorff, 2014). Yet, there remains a deep racial divide when it comes to assessing the inequities of police violence. A Pew Research poll taken in the aftermath of Michael Brown’s murder reported that 80% of Blacks thought Michael Brown’s death raised “important issues about race that need to be addressed,” against only 37% of whites who agreed with that sentiment. </w:t>
      </w:r>
      <w:r w:rsidRPr="000B573D">
        <w:rPr>
          <w:rStyle w:val="StyleUnderline"/>
        </w:rPr>
        <w:t>This divide is nothing new when it comes to how justice has been meted out to people of color,</w:t>
      </w:r>
      <w:r>
        <w:rPr>
          <w:rStyle w:val="StyleUnderline"/>
        </w:rPr>
        <w:t xml:space="preserve"> </w:t>
      </w:r>
      <w:r w:rsidRPr="000B573D">
        <w:rPr>
          <w:rStyle w:val="StyleUnderline"/>
        </w:rPr>
        <w:t>those in the lower classes, and anyone deemed “dangerous” to the law and order of the land.</w:t>
      </w:r>
      <w:r>
        <w:t xml:space="preserve"> It was just over 55 years ago that white supremacist vigilantes aided by local police murdered civil rights workers Chaney, Goodman, and Schwerner. For many whites in Mississippi, these civil rights workers had it coming to them since they were disturbing the “peace” of a racially sanctioned order. “The racial murders of the 1950s and 1960s,” declares one of the best histories of the murders of those decades and the trials that followed, “operated as a tool of racial terrorism, driven by a desire to stifle Black protest and uphold white supremacy” (Romano, 2014: 19).</w:t>
      </w:r>
    </w:p>
    <w:p w14:paraId="686BD453" w14:textId="77777777" w:rsidR="00452937" w:rsidRDefault="00452937" w:rsidP="00452937">
      <w:r w:rsidRPr="000B573D">
        <w:rPr>
          <w:rStyle w:val="StyleUnderline"/>
        </w:rPr>
        <w:t>While police brutality has not been limited to the African American community, it remains as a</w:t>
      </w:r>
      <w:r>
        <w:rPr>
          <w:rStyle w:val="StyleUnderline"/>
        </w:rPr>
        <w:t xml:space="preserve"> </w:t>
      </w:r>
      <w:r w:rsidRPr="000B573D">
        <w:rPr>
          <w:rStyle w:val="StyleUnderline"/>
        </w:rPr>
        <w:t>visible thread of deeply woven structures of ongoing racial injustices</w:t>
      </w:r>
      <w:r>
        <w:t>. As made very clear in the Department of Justice (DOJ) report on Ferguson policing and the court system, African Americans in that community were singled out for a wide variety of punitive policies, from attacks by police and police dogs to endless and expensive court citations. The DOJ report cites instance after instance of the violation by the criminal justice system of First, Fourth, and Fourteenth Amendment rights of the Black citizens of Ferguson, reflective of clear patterns of racial bias.</w:t>
      </w:r>
    </w:p>
    <w:p w14:paraId="0BBD6D3D" w14:textId="77777777" w:rsidR="00452937" w:rsidRDefault="00452937" w:rsidP="00452937">
      <w:pPr>
        <w:pStyle w:val="Heading3"/>
      </w:pPr>
      <w:r>
        <w:t>Domestic Terror – Link Turn</w:t>
      </w:r>
    </w:p>
    <w:p w14:paraId="7D148503" w14:textId="77777777" w:rsidR="00452937" w:rsidRDefault="00452937" w:rsidP="00452937">
      <w:pPr>
        <w:pStyle w:val="Heading4"/>
      </w:pPr>
      <w:r>
        <w:t>Contact theory proves why increased contact with immigrants is likely to reduce prejudice—even among the most prejudiced</w:t>
      </w:r>
    </w:p>
    <w:p w14:paraId="173FCBB6" w14:textId="77777777" w:rsidR="00452937" w:rsidRPr="008E410F" w:rsidRDefault="00452937" w:rsidP="00452937">
      <w:r w:rsidRPr="008E410F">
        <w:rPr>
          <w:rStyle w:val="Style13ptBold"/>
        </w:rPr>
        <w:t>Homola</w:t>
      </w:r>
      <w:r w:rsidRPr="008E410F">
        <w:t xml:space="preserve">, Washington Univ. – Saint Louis, </w:t>
      </w:r>
      <w:r w:rsidRPr="008E410F">
        <w:rPr>
          <w:rStyle w:val="Style13ptBold"/>
        </w:rPr>
        <w:t>and Tavits</w:t>
      </w:r>
      <w:r w:rsidRPr="008E410F">
        <w:t xml:space="preserve">, Washington Univ. – Saint Louis, </w:t>
      </w:r>
      <w:r w:rsidRPr="008E410F">
        <w:rPr>
          <w:rStyle w:val="Style13ptBold"/>
        </w:rPr>
        <w:t>2017</w:t>
      </w:r>
    </w:p>
    <w:p w14:paraId="0576D645" w14:textId="77777777" w:rsidR="00452937" w:rsidRPr="008742BC" w:rsidRDefault="00452937" w:rsidP="00452937">
      <w:r>
        <w:t>(</w:t>
      </w:r>
      <w:r w:rsidRPr="008E410F">
        <w:t>Jonathan</w:t>
      </w:r>
      <w:r w:rsidRPr="005D1F8A">
        <w:t xml:space="preserve"> </w:t>
      </w:r>
      <w:r w:rsidRPr="008E410F">
        <w:t>Margit</w:t>
      </w:r>
      <w:r>
        <w:t xml:space="preserve"> “</w:t>
      </w:r>
      <w:r w:rsidRPr="008E410F">
        <w:t xml:space="preserve">Contact Reduces Immigration-Related Fears for Leftist but not Rightist Voters," Comparative Political Studies </w:t>
      </w:r>
      <w:r>
        <w:t xml:space="preserve">November 24, 2017 </w:t>
      </w:r>
      <w:hyperlink r:id="rId40" w:history="1">
        <w:r w:rsidRPr="008E410F">
          <w:t>http://journals.sagepub.com/doi/pdf/10.1177/0010414017740590</w:t>
        </w:r>
      </w:hyperlink>
      <w:r>
        <w:t>)</w:t>
      </w:r>
    </w:p>
    <w:p w14:paraId="3B06BDAE" w14:textId="77777777" w:rsidR="00452937" w:rsidRPr="008742BC" w:rsidRDefault="00452937" w:rsidP="00452937">
      <w:pPr>
        <w:rPr>
          <w:sz w:val="16"/>
        </w:rPr>
      </w:pPr>
      <w:r w:rsidRPr="008742BC">
        <w:rPr>
          <w:u w:val="single"/>
        </w:rPr>
        <w:t>Prejudice against immigrants often results from perceptions of threat</w:t>
      </w:r>
      <w:r w:rsidRPr="008742BC">
        <w:rPr>
          <w:sz w:val="16"/>
        </w:rPr>
        <w:t xml:space="preserve"> (Brader et al., 2008; Johnston et al., 2015; McLaren, 2003; Scheepers, Gijsberts, &amp; Coenders, 2002; see also Bohman, 2015, and Ceobanu &amp; Escandell, 2010, for reviews). Natives perceive economic threats if they fear that immigrants might increase job market competition, they perceive security threats if they believe that immigration might affect their safety and security or the general rule of law and order, and they can perceive cultural threats if they experience immigration as a phenomenon that endangers the national identity (Hainmueller &amp; Hopkins, 2014; Lahav &amp; Courtemanche, 2012; Sniderman, Hagendoorn, &amp; Prior, 2004). </w:t>
      </w:r>
      <w:r w:rsidRPr="008742BC">
        <w:rPr>
          <w:u w:val="single"/>
        </w:rPr>
        <w:t>Previous research identifies intergroup contact as central to reducing threat perceptions and, consequently, prejudice toward immigrants</w:t>
      </w:r>
      <w:r w:rsidRPr="008742BC">
        <w:rPr>
          <w:sz w:val="16"/>
        </w:rPr>
        <w:t xml:space="preserve"> (Berg, 2010; Bohman, 2015; Fetzer, 2000; Manevska &amp; Achterberg, 2013; McLaren, 2003). The classical contact theory states that </w:t>
      </w:r>
      <w:r w:rsidRPr="008742BC">
        <w:rPr>
          <w:u w:val="single"/>
        </w:rPr>
        <w:t>people who get involved in close intergroup contact with members of another group will become more positively disposed toward that group</w:t>
      </w:r>
      <w:r w:rsidRPr="008742BC">
        <w:rPr>
          <w:sz w:val="16"/>
        </w:rPr>
        <w:t xml:space="preserve"> (Allport, 1954). </w:t>
      </w:r>
      <w:r w:rsidRPr="008742BC">
        <w:rPr>
          <w:u w:val="single"/>
        </w:rPr>
        <w:t>Contact can reduce perceptions of threat by increasing individuals’ familiarity with the out-group members. This, in turn, helps improve understanding of the concerns and interests of the other group, disprove negative stereotypes, and increase posi- tive views of that group</w:t>
      </w:r>
      <w:r w:rsidRPr="008742BC">
        <w:rPr>
          <w:sz w:val="16"/>
        </w:rPr>
        <w:t xml:space="preserve"> (Pettigrew &amp; Tropp, 2006, 2011). Furthermore, </w:t>
      </w:r>
      <w:r w:rsidRPr="008742BC">
        <w:rPr>
          <w:u w:val="single"/>
        </w:rPr>
        <w:t>sev- eral studies</w:t>
      </w:r>
      <w:r w:rsidRPr="008742BC">
        <w:rPr>
          <w:sz w:val="16"/>
        </w:rPr>
        <w:t xml:space="preserve"> designed specifically to sort out the causal order </w:t>
      </w:r>
      <w:r w:rsidRPr="008742BC">
        <w:rPr>
          <w:u w:val="single"/>
        </w:rPr>
        <w:t>confirm that</w:t>
      </w:r>
      <w:r w:rsidRPr="008742BC">
        <w:rPr>
          <w:sz w:val="16"/>
        </w:rPr>
        <w:t xml:space="preserve"> while prejudiced people may indeed be less likely to seek out close contact with out-group members</w:t>
      </w:r>
      <w:r w:rsidRPr="008742BC">
        <w:rPr>
          <w:u w:val="single"/>
        </w:rPr>
        <w:t>, contact has the desired positive effect even among the prejudiced</w:t>
      </w:r>
      <w:r w:rsidRPr="008742BC">
        <w:rPr>
          <w:sz w:val="16"/>
        </w:rPr>
        <w:t xml:space="preserve"> (Pettigrew, 1998; see also Bohman, 2015; McLaren, 2003; Pettigrew &amp; Tropp, 2011; Wilson, 1996; Hopkins, 2010) confirms the direc- tion of causality for contextual measures of contact). 2 In short, </w:t>
      </w:r>
      <w:r w:rsidRPr="008742BC">
        <w:rPr>
          <w:u w:val="single"/>
        </w:rPr>
        <w:t>contact theory sees increased familiarity as the key mechanism and decreased perceptions of threat as the more immediate outcome on the path from contact to prejudice reduction</w:t>
      </w:r>
      <w:r w:rsidRPr="008742BC">
        <w:rPr>
          <w:sz w:val="16"/>
        </w:rPr>
        <w:t xml:space="preserve">. Several studies also point out the importance of the nature of contact. Negative experiences and involuntary contacts are less likely to work to reduce threat and prejudice (Enos, 2014; Newman et al., 2012; Wagner, Hewstone, &amp; Machleit, 1989). Contacts that provide “friendship potential” are considered essential for the positive effects to emerge. This means that in addition to Allport’s four classic conditions for optimal contact (i.e., equal group status, common goals, intergroup cooperation instead of competition, and support of authorities and institutions), contact situations should also provide participants with the opportunity to become friends by occurring repeatedly over time and in a variety of different social contexts (Pettigrew, 1998, see also Bohman, 2015; McLaren, 2003). Other work suggests that </w:t>
      </w:r>
      <w:r w:rsidRPr="008742BC">
        <w:rPr>
          <w:u w:val="single"/>
        </w:rPr>
        <w:t>more general repeated positive exposure to out-group members is sufficient to generate familiarity and breed liking</w:t>
      </w:r>
      <w:r w:rsidRPr="008742BC">
        <w:rPr>
          <w:sz w:val="16"/>
        </w:rPr>
        <w:t xml:space="preserve"> (see Pettigrew &amp; Tropp, 2006, for a review). In our study, we therefore focus on both positive close contacts, such as friendships, and more general exposure, since both have the potential to decrease threat perceptions and prejudice. 3</w:t>
      </w:r>
    </w:p>
    <w:p w14:paraId="0CA780EC" w14:textId="77777777" w:rsidR="00452937" w:rsidRDefault="00452937" w:rsidP="00452937">
      <w:pPr>
        <w:pStyle w:val="Heading4"/>
      </w:pPr>
      <w:r>
        <w:t>Increased contact with immigrants actually STOPS the backlash—proximity to immigrants makes white Americans become more pro-Immigrant.</w:t>
      </w:r>
    </w:p>
    <w:p w14:paraId="1109A6DE" w14:textId="77777777" w:rsidR="00452937" w:rsidRPr="00FF6264" w:rsidRDefault="00452937" w:rsidP="00452937">
      <w:r w:rsidRPr="004C66B1">
        <w:rPr>
          <w:rStyle w:val="Style13ptBold"/>
        </w:rPr>
        <w:t>Abrajano</w:t>
      </w:r>
      <w:r>
        <w:t xml:space="preserve">, professor of Political Science at UC-San Diego </w:t>
      </w:r>
      <w:r w:rsidRPr="004C66B1">
        <w:rPr>
          <w:rStyle w:val="Style13ptBold"/>
        </w:rPr>
        <w:t>AND Hajnal</w:t>
      </w:r>
      <w:r>
        <w:t>, Professor of Poitical Science at UC-San Diego, 20</w:t>
      </w:r>
      <w:r w:rsidRPr="004C66B1">
        <w:rPr>
          <w:rStyle w:val="Style13ptBold"/>
        </w:rPr>
        <w:t>17</w:t>
      </w:r>
      <w:r>
        <w:t xml:space="preserve"> (Marisa Abrajano and Zoltan Hajnal, “</w:t>
      </w:r>
      <w:r w:rsidRPr="00374D0F">
        <w:t>White Backlash: Immigration, Race, and American Politics</w:t>
      </w:r>
      <w:r>
        <w:t xml:space="preserve">”, </w:t>
      </w:r>
      <w:hyperlink r:id="rId41" w:history="1">
        <w:r w:rsidRPr="00B249D5">
          <w:rPr>
            <w:rStyle w:val="Hyperlink"/>
          </w:rPr>
          <w:t>http://pages.ucsd.edu/~zhajnal/resources/white-backlash-manuscript.pdf</w:t>
        </w:r>
      </w:hyperlink>
      <w:r>
        <w:t>, 2017, date accessed: 7/10/2018, , GDI-SS)</w:t>
      </w:r>
    </w:p>
    <w:p w14:paraId="3A5350EA" w14:textId="77777777" w:rsidR="00452937" w:rsidRDefault="00452937" w:rsidP="00452937">
      <w:pPr>
        <w:pStyle w:val="p2"/>
      </w:pPr>
    </w:p>
    <w:p w14:paraId="2953F8AD" w14:textId="77777777" w:rsidR="00452937" w:rsidRDefault="00452937" w:rsidP="00452937">
      <w:pPr>
        <w:rPr>
          <w:sz w:val="16"/>
        </w:rPr>
      </w:pPr>
      <w:r w:rsidRPr="00E346B4">
        <w:rPr>
          <w:u w:val="single"/>
        </w:rPr>
        <w:t>One real possibility is that growth in the immigrant population could lead to more and more positive views of immigrants and a greater willingness to support policies and political parties that might serve the interests of immigrants</w:t>
      </w:r>
      <w:r w:rsidRPr="00E346B4">
        <w:rPr>
          <w:sz w:val="16"/>
        </w:rPr>
        <w:t xml:space="preserve">. After all, as we have already noted almost all of the </w:t>
      </w:r>
      <w:r w:rsidRPr="00E346B4">
        <w:rPr>
          <w:u w:val="single"/>
        </w:rPr>
        <w:t>empirical studies show that immigrants as a whole are successfully integrating into American society</w:t>
      </w:r>
      <w:r w:rsidRPr="00E346B4">
        <w:rPr>
          <w:sz w:val="16"/>
        </w:rPr>
        <w:t>. Over time and across the generations, immigrants and their children tend to climb up the economic ladder, attain higher educational outcomes, and generally come closer and closer to catching up to the average American (Alba and Nee 2005, Bean and Stevens 2003</w:t>
      </w:r>
      <w:r w:rsidRPr="00E346B4">
        <w:rPr>
          <w:u w:val="single"/>
        </w:rPr>
        <w:t>). If immigrants and their children are working hard, succeeding, and otherwise following the basic tenets of the American creed, then logically one might expect that increased contact with immigrants would effectively teach individual Americans that they have little to fear from immigration. Greater immigration could ultimately demonstrate to individual Americans that immigration could be a vital resource for the nation</w:t>
      </w:r>
      <w:r w:rsidRPr="00E346B4">
        <w:rPr>
          <w:sz w:val="16"/>
        </w:rPr>
        <w:t xml:space="preserve">. </w:t>
      </w:r>
      <w:r w:rsidRPr="00E346B4">
        <w:rPr>
          <w:u w:val="single"/>
        </w:rPr>
        <w:t>This kind of contact hypothesis</w:t>
      </w:r>
      <w:r w:rsidRPr="00E346B4">
        <w:rPr>
          <w:sz w:val="16"/>
        </w:rPr>
        <w:t xml:space="preserve"> has been put forward for relations with African Americans and </w:t>
      </w:r>
      <w:r w:rsidRPr="00E346B4">
        <w:rPr>
          <w:u w:val="single"/>
        </w:rPr>
        <w:t>has received at least some empirical validation</w:t>
      </w:r>
      <w:r w:rsidRPr="00E346B4">
        <w:rPr>
          <w:sz w:val="16"/>
        </w:rPr>
        <w:t xml:space="preserve"> (Allport 1954, Jackman and Crane 1986, Pettigrew 1997, Dixon and Rosenbaum 2004).30 Systematic testing of learning from direct contact with immigrants is rare (but see Lay 2012). But there are at least tangential signs that </w:t>
      </w:r>
      <w:r w:rsidRPr="00E346B4">
        <w:rPr>
          <w:u w:val="single"/>
        </w:rPr>
        <w:t>many Americans could be learning positive lessons from immigration. As we have already highlighted, surveys show that large segments of the native population recognize the benefits of immigration and appreciate many of the qualities that immigrants bring to this country. These Americans may be eager to support policies that would open the border or help immigrants succeed and assimilate in American society. In this vein, any Republican strategy of targeting immigrants might backfire and could actually enhance the willingness of individual white Americans to support more liberal, more- Democratic and more pro-immigrant policies. If the bulk of the population is sympathetic to immigrants and see the positions of the Republican Party as an unfair attack on immigrants, then we might see a growing segment of the white population defecting to the Democratic Party. Indeed, there is evidence that just a shift occurred on a small scale in California in response to the Republican Party’s support of Proposition 187</w:t>
      </w:r>
      <w:r w:rsidRPr="00E346B4">
        <w:rPr>
          <w:sz w:val="16"/>
        </w:rPr>
        <w:t xml:space="preserve"> (Bowler et al 2008 but see Dyck et al 2012).</w:t>
      </w:r>
    </w:p>
    <w:p w14:paraId="1577CC42" w14:textId="77777777" w:rsidR="00452937" w:rsidRDefault="00452937" w:rsidP="00452937">
      <w:pPr>
        <w:pStyle w:val="Heading3"/>
      </w:pPr>
      <w:r>
        <w:t xml:space="preserve">Domestic Terror – Turn ICE = Terrorism  </w:t>
      </w:r>
    </w:p>
    <w:p w14:paraId="2FE3B76D" w14:textId="77777777" w:rsidR="00452937" w:rsidRDefault="00452937" w:rsidP="00452937">
      <w:pPr>
        <w:pStyle w:val="Heading4"/>
      </w:pPr>
      <w:r>
        <w:t xml:space="preserve">The detention and harassment of migrants at the border is wrong – regardless of the perpetrator </w:t>
      </w:r>
    </w:p>
    <w:p w14:paraId="4E0093F5" w14:textId="77777777" w:rsidR="00452937" w:rsidRPr="007941A9" w:rsidRDefault="00452937" w:rsidP="00452937">
      <w:pPr>
        <w:rPr>
          <w:rStyle w:val="Style13ptBold"/>
        </w:rPr>
      </w:pPr>
      <w:r>
        <w:rPr>
          <w:rStyle w:val="Style13ptBold"/>
        </w:rPr>
        <w:t>Britschgi, Reason Associate Editor, 19</w:t>
      </w:r>
    </w:p>
    <w:p w14:paraId="07390329" w14:textId="77777777" w:rsidR="00452937" w:rsidRDefault="00452937" w:rsidP="00452937">
      <w:r>
        <w:t xml:space="preserve">[Britschgi , Christian, 4-23-2019, "Are Gun-Toting Border Vigilantes So Different from the Border Patrol?," Reason, </w:t>
      </w:r>
      <w:hyperlink r:id="rId42" w:history="1">
        <w:r w:rsidRPr="00B80D34">
          <w:rPr>
            <w:rStyle w:val="Hyperlink"/>
          </w:rPr>
          <w:t>https://reason.com/2019/04/23/are-gun-toting-border-vigilantes-so-different/</w:t>
        </w:r>
      </w:hyperlink>
      <w:r>
        <w:t>, accessed 7-10-20, LH]</w:t>
      </w:r>
    </w:p>
    <w:p w14:paraId="313AF79D" w14:textId="77777777" w:rsidR="00452937" w:rsidRPr="00F75456" w:rsidRDefault="00452937" w:rsidP="00452937">
      <w:pPr>
        <w:rPr>
          <w:rStyle w:val="StyleUnderline"/>
        </w:rPr>
      </w:pPr>
      <w:r>
        <w:t xml:space="preserve">It's rare that </w:t>
      </w:r>
      <w:r w:rsidRPr="00F75456">
        <w:rPr>
          <w:rStyle w:val="StyleUnderline"/>
        </w:rPr>
        <w:t xml:space="preserve">U.S. Customs and Border Patrol </w:t>
      </w:r>
      <w:r>
        <w:t xml:space="preserve">(CBP) </w:t>
      </w:r>
      <w:r w:rsidRPr="00F75456">
        <w:rPr>
          <w:rStyle w:val="StyleUnderline"/>
        </w:rPr>
        <w:t>and the American Civil Liberties Union (ACLU</w:t>
      </w:r>
      <w:r>
        <w:t xml:space="preserve">) are on the same side. Yet this week, both outfits </w:t>
      </w:r>
      <w:r w:rsidRPr="00F75456">
        <w:rPr>
          <w:rStyle w:val="StyleUnderline"/>
        </w:rPr>
        <w:t>have criticized a right-wing paramilitary group for detaining immigrants at the southern border.</w:t>
      </w:r>
    </w:p>
    <w:p w14:paraId="3E3A12F5" w14:textId="77777777" w:rsidR="00452937" w:rsidRDefault="00452937" w:rsidP="00452937">
      <w:r>
        <w:t>Over the weekend, video surfaced of the United Constitutional Patriots (UCP), a vigilante group, detaining some 200 migrants, including many women and children, at the border near Sunland Park, New Mexico.</w:t>
      </w:r>
    </w:p>
    <w:p w14:paraId="54F62170" w14:textId="77777777" w:rsidR="00452937" w:rsidRPr="00F75456" w:rsidRDefault="00452937" w:rsidP="00452937">
      <w:pPr>
        <w:rPr>
          <w:rStyle w:val="StyleUnderline"/>
        </w:rPr>
      </w:pPr>
      <w:r>
        <w:t xml:space="preserve">The video sparked criticism from the ACLU and from New Mexico state officials, with both agreeing that </w:t>
      </w:r>
      <w:r w:rsidRPr="00F75456">
        <w:rPr>
          <w:rStyle w:val="StyleUnderline"/>
        </w:rPr>
        <w:t>private citizens shouldn't be enforcing the country's immigration laws.</w:t>
      </w:r>
    </w:p>
    <w:p w14:paraId="016D96C4" w14:textId="77777777" w:rsidR="00452937" w:rsidRDefault="00452937" w:rsidP="00452937">
      <w:r>
        <w:t xml:space="preserve">Democratic Gov. Michelle Lujan Grisham tells The New York Times </w:t>
      </w:r>
      <w:r w:rsidRPr="00F75456">
        <w:rPr>
          <w:rStyle w:val="StyleUnderline"/>
        </w:rPr>
        <w:t>that it "was unacceptable" that migrant families "might be menaced or threatened in any way, shape or form when they arrive at our border,</w:t>
      </w:r>
      <w:r>
        <w:t>" adding that "it should go without saying that regular citizens have no authority to arrest or detain anyone."</w:t>
      </w:r>
    </w:p>
    <w:p w14:paraId="643D7ED8" w14:textId="77777777" w:rsidR="00452937" w:rsidRPr="00F75456" w:rsidRDefault="00452937" w:rsidP="00452937">
      <w:pPr>
        <w:rPr>
          <w:rStyle w:val="StyleUnderline"/>
        </w:rPr>
      </w:pPr>
      <w:r>
        <w:t xml:space="preserve">"The vigilante members of [United Constitutional Patriots]…are not police or law enforcement and they have no authority under New Mexico or federal law to detain or arrest migrants in the United States," says the New Mexico ACLU in a letter to state officials. </w:t>
      </w:r>
      <w:r w:rsidRPr="00F75456">
        <w:rPr>
          <w:rStyle w:val="StyleUnderline"/>
        </w:rPr>
        <w:t>"We cannot allow racist and armed vigilantes to kidnap and detain people seeking asylum."</w:t>
      </w:r>
    </w:p>
    <w:p w14:paraId="263813AA" w14:textId="77777777" w:rsidR="00452937" w:rsidRPr="00F75456" w:rsidRDefault="00452937" w:rsidP="00452937">
      <w:pPr>
        <w:rPr>
          <w:rStyle w:val="StyleUnderline"/>
        </w:rPr>
      </w:pPr>
      <w:r w:rsidRPr="00F75456">
        <w:rPr>
          <w:rStyle w:val="StyleUnderline"/>
        </w:rPr>
        <w:t>CBP</w:t>
      </w:r>
      <w:r>
        <w:t xml:space="preserve"> was more muted, but also distanced itself from UCP, with an agency spokesperson telling the Times it </w:t>
      </w:r>
      <w:r w:rsidRPr="00F75456">
        <w:rPr>
          <w:rStyle w:val="StyleUnderline"/>
        </w:rPr>
        <w:t>"does not endorse private groups or organizations taking enforcement matters into their own hands."</w:t>
      </w:r>
    </w:p>
    <w:p w14:paraId="505734FA" w14:textId="77777777" w:rsidR="00452937" w:rsidRDefault="00452937" w:rsidP="00452937">
      <w:r>
        <w:t>After alleged UCP leader Larry Hopkins was arrested on federal weapons charges Saturday, New Mexico Attorney General Hector Balderas issued a statement saying "today's arrest by the FBI indicates clearly that the rule of law should be in the hands of trained law enforcement officials, not armed vigilantes."</w:t>
      </w:r>
    </w:p>
    <w:p w14:paraId="3C983AF4" w14:textId="77777777" w:rsidR="00452937" w:rsidRPr="00F75456" w:rsidRDefault="00452937" w:rsidP="00452937">
      <w:pPr>
        <w:rPr>
          <w:rStyle w:val="Emphasis"/>
        </w:rPr>
      </w:pPr>
      <w:r>
        <w:t xml:space="preserve">Given the unsavory history of Hopkins and the UCP, not to mention the shocking video of the group detaining migrant families, </w:t>
      </w:r>
      <w:r w:rsidRPr="00F75456">
        <w:rPr>
          <w:rStyle w:val="StyleUnderline"/>
        </w:rPr>
        <w:t xml:space="preserve">it's understandable why the ACLU, state officials, and even federal immigration authorities are not happy to have the group around. </w:t>
      </w:r>
      <w:r w:rsidRPr="00F75456">
        <w:rPr>
          <w:rStyle w:val="Emphasis"/>
        </w:rPr>
        <w:t>What's less clear is what exactly makes Border Patrol agents any better.</w:t>
      </w:r>
    </w:p>
    <w:p w14:paraId="371A7E34" w14:textId="77777777" w:rsidR="00452937" w:rsidRPr="00F75456" w:rsidRDefault="00452937" w:rsidP="00452937">
      <w:pPr>
        <w:rPr>
          <w:rStyle w:val="StyleUnderline"/>
        </w:rPr>
      </w:pPr>
      <w:r>
        <w:t xml:space="preserve">If we are to judge government officials and private citizens by the same standards, </w:t>
      </w:r>
      <w:r w:rsidRPr="00F75456">
        <w:rPr>
          <w:rStyle w:val="StyleUnderline"/>
        </w:rPr>
        <w:t>there's not a huge difference between immigration officials detaining peaceful immigrants and private paramilitaries doing the same thing.</w:t>
      </w:r>
    </w:p>
    <w:p w14:paraId="0E686962" w14:textId="77777777" w:rsidR="00452937" w:rsidRDefault="00452937" w:rsidP="00452937">
      <w:r>
        <w:t>And indeed, there's a very good case for not making a distinction between the actions of private citizens and government agents, according to Jason Brennan, Georgetown University philosophy professor.</w:t>
      </w:r>
    </w:p>
    <w:p w14:paraId="569F9BEF" w14:textId="77777777" w:rsidR="00452937" w:rsidRDefault="00452937" w:rsidP="00452937">
      <w:r>
        <w:t>As Brennan wrote for Reason in January: "Imagine thugs beat up a drunken trucker, the mafia hacks into people's computers and phones, or your neighbor throws people in his basement to punish them for smoking pot. Now imagine the same situation, except the perpetrators are government agents acting in their capacity as such: The police beat Rodney King, the National Security Administration hacks your phone and email without a warrant, or the sheriff arrests you for pot possession. Does that change things?"</w:t>
      </w:r>
    </w:p>
    <w:p w14:paraId="442DF6AB" w14:textId="77777777" w:rsidR="00452937" w:rsidRDefault="00452937" w:rsidP="00452937">
      <w:r>
        <w:t xml:space="preserve">Brennan's answer was no, it doesn't change things at all. He argued that </w:t>
      </w:r>
      <w:r w:rsidRPr="00F75456">
        <w:rPr>
          <w:rStyle w:val="StyleUnderline"/>
        </w:rPr>
        <w:t xml:space="preserve">the morality of an action isn't affected by the person committing it. If it's wrong for a private citizen to steal, kidnap, or murder, </w:t>
      </w:r>
      <w:r w:rsidRPr="00F75456">
        <w:rPr>
          <w:rStyle w:val="Emphasis"/>
        </w:rPr>
        <w:t>it is just as wrong for a government agent to do those things too</w:t>
      </w:r>
      <w:r>
        <w:t>, even if that agent is abiding by the letter of the law.</w:t>
      </w:r>
    </w:p>
    <w:p w14:paraId="325CC59B" w14:textId="77777777" w:rsidR="00452937" w:rsidRPr="00F75456" w:rsidRDefault="00452937" w:rsidP="00452937">
      <w:pPr>
        <w:rPr>
          <w:rStyle w:val="StyleUnderline"/>
        </w:rPr>
      </w:pPr>
      <w:r>
        <w:t xml:space="preserve">With that principle in mind, </w:t>
      </w:r>
      <w:r w:rsidRPr="00F75456">
        <w:rPr>
          <w:rStyle w:val="StyleUnderline"/>
        </w:rPr>
        <w:t>it's hard to see much daylight between the actions of UCP members and those of Border Patrol agents on the southern border.</w:t>
      </w:r>
    </w:p>
    <w:p w14:paraId="2C1589BA" w14:textId="77777777" w:rsidR="00452937" w:rsidRDefault="00452937" w:rsidP="00452937">
      <w:r>
        <w:t>Surely these agents have "menaced or threatened" migrants in the process of arresting them as they cross into the U.S., the very same thing that Grisham slammed the UCP for doing.</w:t>
      </w:r>
    </w:p>
    <w:p w14:paraId="515163CF" w14:textId="77777777" w:rsidR="00452937" w:rsidRPr="00F75456" w:rsidRDefault="00452937" w:rsidP="00452937">
      <w:pPr>
        <w:rPr>
          <w:rStyle w:val="StyleUnderline"/>
        </w:rPr>
      </w:pPr>
      <w:r>
        <w:t xml:space="preserve">Absent the reference to "vigilantes," </w:t>
      </w:r>
      <w:r w:rsidRPr="00F75456">
        <w:rPr>
          <w:rStyle w:val="StyleUnderline"/>
        </w:rPr>
        <w:t>the ACLU's criticism that armed persons are being allowed to "kidnap and detain people seeking asylum" could just as easily be applied to the Border Patrol agents.</w:t>
      </w:r>
    </w:p>
    <w:p w14:paraId="3A6EE1BA" w14:textId="77777777" w:rsidR="00452937" w:rsidRPr="00F75456" w:rsidRDefault="00452937" w:rsidP="00452937">
      <w:pPr>
        <w:rPr>
          <w:rStyle w:val="StyleUnderline"/>
        </w:rPr>
      </w:pPr>
      <w:r>
        <w:t xml:space="preserve">Indeed, </w:t>
      </w:r>
      <w:r w:rsidRPr="00F75456">
        <w:rPr>
          <w:rStyle w:val="StyleUnderline"/>
        </w:rPr>
        <w:t>the video of UCP members detaining migrants is an excellent example of just how shallow any distinction between the actions of government agents and these vigilantes really is.</w:t>
      </w:r>
      <w:r>
        <w:t xml:space="preserve"> At the beginning, one armed group (the UCP) is holding huddled migrants against their will. Later, a different armed group (Border Patrol agents) shows up to take the migrants away. </w:t>
      </w:r>
      <w:r w:rsidRPr="00F75456">
        <w:rPr>
          <w:rStyle w:val="StyleUnderline"/>
        </w:rPr>
        <w:t>If you were one of those migrants, how much of a distinction would you draw between the two groups?</w:t>
      </w:r>
    </w:p>
    <w:p w14:paraId="4AD67B21" w14:textId="77777777" w:rsidR="00452937" w:rsidRDefault="00452937" w:rsidP="00452937">
      <w:r>
        <w:t>To be sure, Border Patrol agents are supposed to go through an extensive vetting process and months of training before being put into the field, making them far less likely than untrained vigilantes to cause harm to the immigrants they're detaining.</w:t>
      </w:r>
    </w:p>
    <w:p w14:paraId="213E83AC" w14:textId="77777777" w:rsidR="00452937" w:rsidRDefault="00452937" w:rsidP="00452937">
      <w:r>
        <w:t xml:space="preserve">Yet it is also the case that, despite their ostensible training, a number </w:t>
      </w:r>
      <w:r w:rsidRPr="00F75456">
        <w:rPr>
          <w:rStyle w:val="StyleUnderline"/>
        </w:rPr>
        <w:t>of Border Patrol agents have engaged in some pretty loathsome behavior, including fatally shooting an unarmed Mexican teenager through a border fence and allegedly going on a sex worker murdering spree.</w:t>
      </w:r>
      <w:r>
        <w:t xml:space="preserve"> Not to mention the numerous reports of neglect and abuse reported by detained migrants at CPB facilities.</w:t>
      </w:r>
    </w:p>
    <w:p w14:paraId="764E196D" w14:textId="77777777" w:rsidR="00452937" w:rsidRPr="00F75456" w:rsidRDefault="00452937" w:rsidP="00452937">
      <w:pPr>
        <w:rPr>
          <w:rStyle w:val="Emphasis"/>
        </w:rPr>
      </w:pPr>
      <w:r>
        <w:t xml:space="preserve">If detaining nonviolent people at gunpoint is wrong, then the ACLU and New Mexico state officials are dead on in their criticism of the UCP. But </w:t>
      </w:r>
      <w:r w:rsidRPr="00F75456">
        <w:rPr>
          <w:rStyle w:val="Emphasis"/>
        </w:rPr>
        <w:t>the idea that this same behavior is fine when done by government agents is far less convincing.</w:t>
      </w:r>
    </w:p>
    <w:p w14:paraId="2D32506D" w14:textId="77777777" w:rsidR="00452937" w:rsidRDefault="00452937" w:rsidP="00452937">
      <w:pPr>
        <w:pStyle w:val="Heading3"/>
      </w:pPr>
      <w:r>
        <w:t>Domestic Terror – Impact Defense</w:t>
      </w:r>
    </w:p>
    <w:p w14:paraId="7E4439BD" w14:textId="77777777" w:rsidR="00452937" w:rsidRDefault="00452937" w:rsidP="00452937"/>
    <w:p w14:paraId="1A680731" w14:textId="77777777" w:rsidR="00452937" w:rsidRPr="00801AE9" w:rsidRDefault="00452937" w:rsidP="00452937">
      <w:pPr>
        <w:pStyle w:val="Heading4"/>
      </w:pPr>
      <w:r>
        <w:t>Law enforcement is aware of far right terrorist tactics, and the internet makes dissemination of information inevitable</w:t>
      </w:r>
    </w:p>
    <w:p w14:paraId="23E89C46" w14:textId="77777777" w:rsidR="00452937" w:rsidRPr="00801AE9" w:rsidRDefault="00452937" w:rsidP="00452937">
      <w:r w:rsidRPr="00801AE9">
        <w:rPr>
          <w:rStyle w:val="Style13ptBold"/>
        </w:rPr>
        <w:t>Anti-Defamination League 17</w:t>
      </w:r>
      <w:r>
        <w:t xml:space="preserve"> ["A Dark and Cosntant Rage"; https://www.adl.org/sites/default/files/documents/CR_5154_25YRS%20RightWing%20Terrorism_V5.pdf; pg 7; accessed 6-14-18; PAC]</w:t>
      </w:r>
    </w:p>
    <w:p w14:paraId="2DBFE91F" w14:textId="77777777" w:rsidR="00452937" w:rsidRPr="00801AE9" w:rsidRDefault="00452937" w:rsidP="00452937">
      <w:pPr>
        <w:rPr>
          <w:rStyle w:val="StyleUnderline"/>
        </w:rPr>
      </w:pPr>
      <w:r>
        <w:t xml:space="preserve">On the plus side, </w:t>
      </w:r>
      <w:r w:rsidRPr="00801AE9">
        <w:rPr>
          <w:rStyle w:val="StyleUnderline"/>
        </w:rPr>
        <w:t>law enforcement is collectively far more familiar with right-wing extremist movements than it may be with newer types of extremist movements, which enables it to utilize informants and undercover officers to a much fuller extent than might otherwise be the case. It is no coincidence that a number of the prevented acts recounted in this study were prevented thanks to “sting” operations, which are one of the most consistently successful law enforcement tools against terrorism—as long as law enforcement is sufficiently familiar with the relevant movement(s).</w:t>
      </w:r>
    </w:p>
    <w:p w14:paraId="365F0CE0" w14:textId="77777777" w:rsidR="00452937" w:rsidRDefault="00452937" w:rsidP="00452937">
      <w:r w:rsidRPr="00801AE9">
        <w:rPr>
          <w:rStyle w:val="StyleUnderline"/>
        </w:rPr>
        <w:t xml:space="preserve">Most of the 25 years examined here for rightwing terrorism have occurred in what can be deemed the “Internet era.” </w:t>
      </w:r>
      <w:r>
        <w:t>However, the Internet of the mid-1990s was very different than that of ten years later or today’s on-line world. Overall, right-wing terrorism has remained pretty consistent throughout this era, but the evolution of the Internet has resulted in some changes.</w:t>
      </w:r>
    </w:p>
    <w:p w14:paraId="777DB335" w14:textId="77777777" w:rsidR="00452937" w:rsidRDefault="00452937" w:rsidP="00452937">
      <w:r w:rsidRPr="00801AE9">
        <w:rPr>
          <w:rStyle w:val="StyleUnderline"/>
        </w:rPr>
        <w:t xml:space="preserve">In particular, the social networking revolution that occurred during the period 2006-2009 has made it easier for extremist ideas and tactics to spread very far, very fast. This can allow new extremist movements, such as the white supremacist Alt Right, to quickly gain purchase, and can allow established movement, such as the sovereign citizen movement, to rapidly resurge. </w:t>
      </w:r>
      <w:r>
        <w:t>Social networking has also allowed extremists to meet each other and even to plot on-line. The October 2008 school attack plot in Tennessee and the Georgia militia plot of February 2014 are two examples where extremists who met on-line later joined up in the “real world” to plot terrorist acts.</w:t>
      </w:r>
    </w:p>
    <w:p w14:paraId="2C50DD2F" w14:textId="77777777" w:rsidR="00452937" w:rsidRDefault="00452937" w:rsidP="00452937">
      <w:r w:rsidRPr="00801AE9">
        <w:rPr>
          <w:rStyle w:val="StyleUnderline"/>
        </w:rPr>
        <w:t xml:space="preserve">The Internet may also have made lone wolf terrorism—terrorism committed by a lone perpetrator not acting at the behest of any organized group—a more common phenomenon, because one can now self-radicalize using on-line resources with little need to engage with other extremists in the “real world.” </w:t>
      </w:r>
      <w:r>
        <w:t>The shooting sprees of Keith Luke in 2009 and Dylann Roof in 2015 are examples of terrorist acts committed by lone extremists who radicalized on-line with little or no real interaction with other extremists. Lone wolves have long existed within America’s radical right, but could be even more likely in the future.</w:t>
      </w:r>
    </w:p>
    <w:p w14:paraId="35422154" w14:textId="77777777" w:rsidR="00452937" w:rsidRDefault="00452937" w:rsidP="00452937">
      <w:pPr>
        <w:pStyle w:val="Heading3"/>
      </w:pPr>
      <w:r>
        <w:t>Domestic Terror - Bioterrorism Defense</w:t>
      </w:r>
    </w:p>
    <w:p w14:paraId="45055168" w14:textId="77777777" w:rsidR="00452937" w:rsidRDefault="00452937" w:rsidP="00452937">
      <w:pPr>
        <w:pStyle w:val="Heading4"/>
      </w:pPr>
      <w:r>
        <w:t>No risk of a WMD attack – too hard to use</w:t>
      </w:r>
    </w:p>
    <w:p w14:paraId="7810DDF7" w14:textId="77777777" w:rsidR="00452937" w:rsidRPr="006326A3" w:rsidRDefault="00452937" w:rsidP="00452937">
      <w:pPr>
        <w:rPr>
          <w:rStyle w:val="Style13ptBold"/>
        </w:rPr>
      </w:pPr>
      <w:r w:rsidRPr="006326A3">
        <w:rPr>
          <w:rStyle w:val="Style13ptBold"/>
        </w:rPr>
        <w:t>Hoffman, senior fellow at the U.S. Military Academy’s Combating Terrorism Center, 14</w:t>
      </w:r>
    </w:p>
    <w:p w14:paraId="3A204F1B" w14:textId="77777777" w:rsidR="00452937" w:rsidRDefault="00452937" w:rsidP="00452937">
      <w:r>
        <w:t xml:space="preserve">(Bruce, </w:t>
      </w:r>
      <w:r w:rsidRPr="006326A3">
        <w:t>contributing editor to The National Interest</w:t>
      </w:r>
      <w:r>
        <w:t xml:space="preserve">, </w:t>
      </w:r>
      <w:r w:rsidRPr="006326A3">
        <w:t>professor and director of the Center for Security Studies at Georgetown University</w:t>
      </w:r>
      <w:r>
        <w:t>, March/April, “</w:t>
      </w:r>
      <w:r w:rsidRPr="006326A3">
        <w:t>Low-Tech Terrorism</w:t>
      </w:r>
      <w:r>
        <w:t>,”</w:t>
      </w:r>
      <w:r w:rsidRPr="006326A3">
        <w:t xml:space="preserve"> http://nationalinterest.org/print/article/low-tech-terrorism-9935</w:t>
      </w:r>
      <w:r>
        <w:t>, accessed 2-25-14,)</w:t>
      </w:r>
    </w:p>
    <w:p w14:paraId="04879AC0" w14:textId="77777777" w:rsidR="00452937" w:rsidRDefault="00452937" w:rsidP="00452937"/>
    <w:p w14:paraId="6148665B" w14:textId="77777777" w:rsidR="00452937" w:rsidRPr="00801AE9" w:rsidRDefault="00452937" w:rsidP="00452937">
      <w:r w:rsidRPr="00801AE9">
        <w:t xml:space="preserve">NONETHELESS, </w:t>
      </w:r>
      <w:r w:rsidRPr="00801AE9">
        <w:rPr>
          <w:rStyle w:val="StyleUnderline"/>
        </w:rPr>
        <w:t>A fundamental paradox appears to exist so far as terrorist capabilities involving chemical, biological and nuclear weapons are concerned. As</w:t>
      </w:r>
      <w:r w:rsidRPr="00801AE9">
        <w:t xml:space="preserve"> mesmerizingly </w:t>
      </w:r>
      <w:r w:rsidRPr="00801AE9">
        <w:rPr>
          <w:rStyle w:val="StyleUnderline"/>
        </w:rPr>
        <w:t>attractive as these nonconventional weapons remain to Al Qaeda and other terrorist organizations, they have also mostly proven frustratingly disappointing to whoever has tried to use them.</w:t>
      </w:r>
      <w:r w:rsidRPr="00801AE9">
        <w:t xml:space="preserve"> </w:t>
      </w:r>
      <w:r w:rsidRPr="00801AE9">
        <w:rPr>
          <w:rStyle w:val="StyleUnderline"/>
        </w:rPr>
        <w:t>Despite the extensive use of poison gas during World War I</w:t>
      </w:r>
      <w:r w:rsidRPr="00801AE9">
        <w:t xml:space="preserve">, for instance, </w:t>
      </w:r>
      <w:r w:rsidRPr="00801AE9">
        <w:rPr>
          <w:rStyle w:val="StyleUnderline"/>
        </w:rPr>
        <w:t xml:space="preserve">this weapon accounted for only 5 percent of all casualties in that conflict. </w:t>
      </w:r>
      <w:r w:rsidRPr="00801AE9">
        <w:t xml:space="preserve">Reportedly, </w:t>
      </w:r>
      <w:r w:rsidRPr="00801AE9">
        <w:rPr>
          <w:rStyle w:val="StyleUnderline"/>
        </w:rPr>
        <w:t xml:space="preserve">it required some sixty pounds of mustard gas to produce even a single casualty. </w:t>
      </w:r>
      <w:r w:rsidRPr="00801AE9">
        <w:t xml:space="preserve">Even in more recent times, </w:t>
      </w:r>
      <w:r w:rsidRPr="00801AE9">
        <w:rPr>
          <w:rStyle w:val="StyleUnderline"/>
        </w:rPr>
        <w:t xml:space="preserve">chemical weapons claimed the lives of less than 1 percent </w:t>
      </w:r>
      <w:r w:rsidRPr="00801AE9">
        <w:t xml:space="preserve">(five thousand) </w:t>
      </w:r>
      <w:r w:rsidRPr="00801AE9">
        <w:rPr>
          <w:rStyle w:val="StyleUnderline"/>
        </w:rPr>
        <w:t>of the six hundred thousand Iranians who died in the Iran-Iraq war. The Japanese cult Aum Shinrikyo succeeded in killing no more than thirteen people in its attack on the Tokyo underground in 1995</w:t>
      </w:r>
      <w:r w:rsidRPr="00801AE9">
        <w:t xml:space="preserve">. And, five years earlier, </w:t>
      </w:r>
      <w:r w:rsidRPr="00801AE9">
        <w:rPr>
          <w:rStyle w:val="StyleUnderline"/>
        </w:rPr>
        <w:t xml:space="preserve">no fatalities resulted from a Tamil Tigers assault on a Sri Lankan armed forces base in East Kiran that employed chlorine gas. </w:t>
      </w:r>
      <w:r w:rsidRPr="00801AE9">
        <w:t>In fact, the wind changed and blew the gas back into the Tigers’ lines, thus aborting the attack.</w:t>
      </w:r>
      <w:r w:rsidRPr="00801AE9">
        <w:rPr>
          <w:sz w:val="12"/>
        </w:rPr>
        <w:t xml:space="preserve">¶ </w:t>
      </w:r>
      <w:r w:rsidRPr="00801AE9">
        <w:rPr>
          <w:rStyle w:val="StyleUnderline"/>
        </w:rPr>
        <w:t>Biological weapons have proven similarly difficult to deploy effectively</w:t>
      </w:r>
      <w:r w:rsidRPr="00801AE9">
        <w:t xml:space="preserve">. Before and </w:t>
      </w:r>
      <w:r w:rsidRPr="00801AE9">
        <w:rPr>
          <w:rStyle w:val="StyleUnderline"/>
        </w:rPr>
        <w:t>during World War II, the Imperial Japanese Army carried out nearly a dozen attacks using a variety of germ agents</w:t>
      </w:r>
      <w:r w:rsidRPr="00801AE9">
        <w:t>—including cholera, dysentery, bubonic plague, anthrax and paratyphoid, disseminated through both air and water—</w:t>
      </w:r>
      <w:r w:rsidRPr="00801AE9">
        <w:rPr>
          <w:rStyle w:val="StyleUnderline"/>
        </w:rPr>
        <w:t>against Chinese forces. Not once did these weapons decisively affect the outcome of a battle</w:t>
      </w:r>
      <w:r w:rsidRPr="00801AE9">
        <w:t xml:space="preserve">. And, in the 1942 assault on Chekiang, </w:t>
      </w:r>
      <w:r w:rsidRPr="00801AE9">
        <w:rPr>
          <w:rStyle w:val="StyleUnderline"/>
        </w:rPr>
        <w:t>ten thousand Japanese soldiers themselves became ill</w:t>
      </w:r>
      <w:r w:rsidRPr="00801AE9">
        <w:t>, and nearly two thousand died, from exposure to these agents. “</w:t>
      </w:r>
      <w:r w:rsidRPr="00801AE9">
        <w:rPr>
          <w:rStyle w:val="StyleUnderline"/>
        </w:rPr>
        <w:t>The Japanese program’s principal defect, a problem to all efforts so far,” the American terrorism expert</w:t>
      </w:r>
      <w:r w:rsidRPr="00801AE9">
        <w:t xml:space="preserve"> David </w:t>
      </w:r>
      <w:r w:rsidRPr="00801AE9">
        <w:rPr>
          <w:rStyle w:val="StyleUnderline"/>
        </w:rPr>
        <w:t>Rapoport</w:t>
      </w:r>
      <w:r w:rsidRPr="00801AE9">
        <w:t xml:space="preserve"> </w:t>
      </w:r>
      <w:r w:rsidRPr="00801AE9">
        <w:rPr>
          <w:rStyle w:val="StyleUnderline"/>
        </w:rPr>
        <w:t>concluded, was “an ineffective delivery system</w:t>
      </w:r>
      <w:r w:rsidRPr="00801AE9">
        <w:t>.”</w:t>
      </w:r>
      <w:r w:rsidRPr="00801AE9">
        <w:rPr>
          <w:sz w:val="12"/>
        </w:rPr>
        <w:t xml:space="preserve">¶ </w:t>
      </w:r>
      <w:r w:rsidRPr="00801AE9">
        <w:rPr>
          <w:rStyle w:val="StyleUnderline"/>
        </w:rPr>
        <w:t>The challenges inherent in using germs as weapons are borne out by the research conducted for more than a decade by</w:t>
      </w:r>
      <w:r w:rsidRPr="00801AE9">
        <w:t xml:space="preserve"> Seth </w:t>
      </w:r>
      <w:r w:rsidRPr="00801AE9">
        <w:rPr>
          <w:rStyle w:val="StyleUnderline"/>
        </w:rPr>
        <w:t>Carus, a researcher at the National Defense University. Carus has assembled perhaps the most comprehensive database of the use of biological agents by a wide variety of adversaries, including terrorists, government operatives, ordinary criminals and the mentally unstable. His exhaustive research reveals that no more than a total of ten people were killed and less than a thousand were made ill as a result of about two hundred incidents of bioterrorism or biocrime. Most of which</w:t>
      </w:r>
      <w:r w:rsidRPr="00801AE9">
        <w:t xml:space="preserve">, moreover, </w:t>
      </w:r>
      <w:r w:rsidRPr="00801AE9">
        <w:rPr>
          <w:rStyle w:val="StyleUnderline"/>
        </w:rPr>
        <w:t>entailed the individual poisoning of specific people rather than widespread, indiscriminate attacks.</w:t>
      </w:r>
      <w:r w:rsidRPr="00801AE9">
        <w:rPr>
          <w:rStyle w:val="StyleUnderline"/>
          <w:sz w:val="12"/>
        </w:rPr>
        <w:t>¶</w:t>
      </w:r>
      <w:r w:rsidRPr="00801AE9">
        <w:rPr>
          <w:sz w:val="12"/>
        </w:rPr>
        <w:t xml:space="preserve"> </w:t>
      </w:r>
      <w:r w:rsidRPr="00801AE9">
        <w:rPr>
          <w:rStyle w:val="StyleUnderline"/>
        </w:rPr>
        <w:t>The formidable challenges</w:t>
      </w:r>
      <w:r w:rsidRPr="00801AE9">
        <w:t xml:space="preserve"> of obtaining the material needed to construct a nuclear bomb, along </w:t>
      </w:r>
      <w:r w:rsidRPr="00801AE9">
        <w:rPr>
          <w:rStyle w:val="StyleUnderline"/>
        </w:rPr>
        <w:t>with the fabrication and dissemination difficulties involving the use of noxious gases and biological agents</w:t>
      </w:r>
      <w:r w:rsidRPr="00801AE9">
        <w:t xml:space="preserve">, perhaps </w:t>
      </w:r>
      <w:r w:rsidRPr="00801AE9">
        <w:rPr>
          <w:rStyle w:val="StyleUnderline"/>
        </w:rPr>
        <w:t>account for the operational conservatism long observed in terrorist tactics and weaponry. As politically radical or religiously fanatical as terrorists may be, they nonetheless to date have overwhelmingly seemed to prefer the tactical assurance of the comparatively modest effects achieved by the conventional weapons with which they are familiar, as opposed to the risk of failure inherent in the use of more exotic means of death and destruction</w:t>
      </w:r>
      <w:r w:rsidRPr="00801AE9">
        <w:t xml:space="preserve">. Terrorists, as Brian Jenkins famously observed in 1985, thus continue to “appear to be more imitative than innovative.” Accordingly, </w:t>
      </w:r>
      <w:r w:rsidRPr="00801AE9">
        <w:rPr>
          <w:rStyle w:val="StyleUnderline"/>
        </w:rPr>
        <w:t>what innovation does occur tends to take place in the realm of the clever adaptation or modification of existing tactics</w:t>
      </w:r>
      <w:r w:rsidRPr="00801AE9">
        <w:t>—such as turning hijacked passenger airliners into cruise missiles—</w:t>
      </w:r>
      <w:r w:rsidRPr="00801AE9">
        <w:rPr>
          <w:rStyle w:val="StyleUnderline"/>
        </w:rPr>
        <w:t>or in the means and methods used to fabricate and detonate explosive devices, rather than in the use of some new or dramatically novel weapon</w:t>
      </w:r>
      <w:r w:rsidRPr="00801AE9">
        <w:t>.</w:t>
      </w:r>
    </w:p>
    <w:p w14:paraId="318B8A26" w14:textId="77777777" w:rsidR="00452937" w:rsidRPr="002B676C" w:rsidRDefault="00452937" w:rsidP="00452937"/>
    <w:p w14:paraId="513FAC85" w14:textId="77777777" w:rsidR="00452937" w:rsidRPr="00CE7EDE" w:rsidRDefault="00452937" w:rsidP="00452937">
      <w:pPr>
        <w:pStyle w:val="Heading3"/>
      </w:pPr>
      <w:r>
        <w:t xml:space="preserve">Crime DA - </w:t>
      </w:r>
      <w:r w:rsidRPr="00CE7EDE">
        <w:t xml:space="preserve">ERO doesn’t promote safety </w:t>
      </w:r>
    </w:p>
    <w:p w14:paraId="12CA468E" w14:textId="77777777" w:rsidR="00452937" w:rsidRPr="00D4193A" w:rsidRDefault="00452937" w:rsidP="00452937">
      <w:pPr>
        <w:pStyle w:val="Heading4"/>
        <w:rPr>
          <w:rStyle w:val="Style13ptBold"/>
          <w:b/>
          <w:bCs w:val="0"/>
        </w:rPr>
      </w:pPr>
      <w:r w:rsidRPr="00D4193A">
        <w:rPr>
          <w:rStyle w:val="Style13ptBold"/>
          <w:b/>
          <w:bCs w:val="0"/>
        </w:rPr>
        <w:t xml:space="preserve">ERO fails to upholds its promises of contributing to the safety of the U.S and the </w:t>
      </w:r>
      <w:r>
        <w:rPr>
          <w:rStyle w:val="Style13ptBold"/>
          <w:b/>
          <w:bCs w:val="0"/>
        </w:rPr>
        <w:t>gang</w:t>
      </w:r>
      <w:r w:rsidRPr="00D4193A">
        <w:rPr>
          <w:rStyle w:val="Style13ptBold"/>
          <w:b/>
          <w:bCs w:val="0"/>
        </w:rPr>
        <w:t xml:space="preserve"> that trump claims ERO protects us form aren’t even immigrants which means it’s not an immigration problem for ERO  – </w:t>
      </w:r>
      <w:r>
        <w:rPr>
          <w:rStyle w:val="Style13ptBold"/>
          <w:b/>
          <w:bCs w:val="0"/>
        </w:rPr>
        <w:t xml:space="preserve">Defunding ERO </w:t>
      </w:r>
      <w:r w:rsidRPr="00D4193A">
        <w:rPr>
          <w:rStyle w:val="Style13ptBold"/>
          <w:b/>
          <w:bCs w:val="0"/>
        </w:rPr>
        <w:t>creates the way for useful agencies to take place</w:t>
      </w:r>
    </w:p>
    <w:p w14:paraId="75018010" w14:textId="77777777" w:rsidR="00452937" w:rsidRPr="00575246" w:rsidRDefault="00452937" w:rsidP="00452937">
      <w:pPr>
        <w:rPr>
          <w:rStyle w:val="Style13ptBold"/>
        </w:rPr>
      </w:pPr>
      <w:r w:rsidRPr="00575246">
        <w:rPr>
          <w:rStyle w:val="Style13ptBold"/>
        </w:rPr>
        <w:t>Hong, Boston College Law Professor, 19</w:t>
      </w:r>
    </w:p>
    <w:p w14:paraId="559AD4C8" w14:textId="77777777" w:rsidR="00452937" w:rsidRPr="005429C1" w:rsidRDefault="00452937" w:rsidP="00452937">
      <w:r>
        <w:t>(</w:t>
      </w:r>
      <w:r w:rsidRPr="005429C1">
        <w:t>Kari E.</w:t>
      </w:r>
      <w:r>
        <w:t xml:space="preserve">, 1-1-2019, </w:t>
      </w:r>
      <w:r w:rsidRPr="005429C1">
        <w:t>NYU Review of Law &amp; Social Change Harbinger</w:t>
      </w:r>
      <w:r>
        <w:t>, “</w:t>
      </w:r>
      <w:r w:rsidRPr="005429C1">
        <w:t>10 Reasons Why Congress Should Defund ICE’s Deportation Force</w:t>
      </w:r>
      <w:r>
        <w:t xml:space="preserve">” </w:t>
      </w:r>
      <w:hyperlink r:id="rId43" w:history="1">
        <w:r>
          <w:rPr>
            <w:rStyle w:val="Hyperlink"/>
          </w:rPr>
          <w:t>https://socialchangenyu.com/harbinger/10-reasons-why-congress-should-defund-ices-deportation-force/</w:t>
        </w:r>
      </w:hyperlink>
      <w:r>
        <w:t xml:space="preserve"> Volume 43, P.40-47/Accessed 7-7-2020/WY )</w:t>
      </w:r>
    </w:p>
    <w:p w14:paraId="2FE1D6F2" w14:textId="77777777" w:rsidR="00452937" w:rsidRPr="00575246" w:rsidRDefault="00452937" w:rsidP="00452937">
      <w:pPr>
        <w:rPr>
          <w:u w:val="single"/>
        </w:rPr>
      </w:pPr>
      <w:r w:rsidRPr="00575246">
        <w:rPr>
          <w:u w:val="single"/>
        </w:rPr>
        <w:t>The Ten Reasons</w:t>
      </w:r>
    </w:p>
    <w:p w14:paraId="05FFD709" w14:textId="77777777" w:rsidR="00452937" w:rsidRDefault="00452937" w:rsidP="00452937">
      <w:r w:rsidRPr="00575246">
        <w:rPr>
          <w:u w:val="single"/>
        </w:rPr>
        <w:t>Calls to abolish ICE, the Immigration and Customs Enforcement agency tasked with deportations, are growing.1 ICE consists of two agencies – Homeland Security Investigations (HSI), which investigates transnational criminal matters, and Enforcement and Removal Operations (ERO), which deports non-citizens. The calls to abolish ICE focus on the latter, the ERO deportation force</w:t>
      </w:r>
      <w:r>
        <w:t>.</w:t>
      </w:r>
    </w:p>
    <w:p w14:paraId="42E934EF" w14:textId="77777777" w:rsidR="00452937" w:rsidRPr="00575246" w:rsidRDefault="00452937" w:rsidP="00452937">
      <w:pPr>
        <w:rPr>
          <w:u w:val="single"/>
        </w:rPr>
      </w:pPr>
      <w:r w:rsidRPr="00575246">
        <w:rPr>
          <w:u w:val="single"/>
        </w:rPr>
        <w:t>Defenders proffer that the idea is silly,2 that abolition could harm public safety,3 or that advocates of abolition must first explain what, if anything, would replace the agency.4 Those reasons are not persuasive. The first ignores that federal agencies are not eternal and have been created and eliminated as our country’s priorities change.5 The second reason is refuted by numerous studies establishing that immigrants are less—not more—likely to be involved in criminal activity than citizens.6 And of great import, the third reason has not stopped Congress from similarly defunding the federal enforcement of marijuana laws in states that have legalized medical marijuana.7 This example shows that Congress does not need “an actual proposal for what should replace [enforcement], or even if it should be replaced at all” before defunding enforcement that is no longer a policy priority.8</w:t>
      </w:r>
    </w:p>
    <w:p w14:paraId="07A0854D" w14:textId="77777777" w:rsidR="00452937" w:rsidRDefault="00452937" w:rsidP="00452937">
      <w:r w:rsidRPr="00575246">
        <w:rPr>
          <w:u w:val="single"/>
        </w:rPr>
        <w:t>This essay enters the debate by proposing a middle ground to the calls to abolish ICE. While Congress is likely to continue funding HSI agency functions, as they are understood as matters of actual public safety, Congress should defund the arrests, detentions, and deportations of millions of people just for being without status. This call, then, is to defund all functions of the ERO deportation force. By stopping short of ICE abolition,</w:t>
      </w:r>
      <w:r>
        <w:t xml:space="preserve"> the agency could be funded when, and if, Congress creates a legitimate mandate for the agency to follow; a purpose that the agency now lacks.</w:t>
      </w:r>
    </w:p>
    <w:p w14:paraId="34269199" w14:textId="77777777" w:rsidR="00452937" w:rsidRDefault="00452937" w:rsidP="00452937">
      <w:r>
        <w:t>Here are 10 reasons why Congress should defund the unnecessary, detrimental, and escalating deportations that the ERO deportation force is undertaking.</w:t>
      </w:r>
    </w:p>
    <w:p w14:paraId="46AC5E04" w14:textId="77777777" w:rsidR="00452937" w:rsidRPr="00575246" w:rsidRDefault="00452937" w:rsidP="00452937">
      <w:pPr>
        <w:rPr>
          <w:u w:val="single"/>
        </w:rPr>
      </w:pPr>
      <w:r w:rsidRPr="00575246">
        <w:rPr>
          <w:u w:val="single"/>
        </w:rPr>
        <w:t>FIRST, the ERO deportation force does not arrest “violent criminals,”9 and therefore is not contributing to America’s safety.</w:t>
      </w:r>
    </w:p>
    <w:p w14:paraId="5D9FAB93" w14:textId="77777777" w:rsidR="00452937" w:rsidRPr="00575246" w:rsidRDefault="00452937" w:rsidP="00452937">
      <w:pPr>
        <w:rPr>
          <w:u w:val="single"/>
        </w:rPr>
      </w:pPr>
      <w:r w:rsidRPr="00575246">
        <w:rPr>
          <w:u w:val="single"/>
        </w:rPr>
        <w:t>A common concern is that if the ERO deportation force is defunded, “violent criminals” will run amok. For example, President Donald Trump claimed at a rally, “Democrats want to abolish ICE. They want to turn America into one giant sanctuary city for violent criminals.”10</w:t>
      </w:r>
    </w:p>
    <w:p w14:paraId="5186045D" w14:textId="77777777" w:rsidR="00452937" w:rsidRPr="00575246" w:rsidRDefault="00452937" w:rsidP="00452937">
      <w:pPr>
        <w:rPr>
          <w:u w:val="single"/>
        </w:rPr>
      </w:pPr>
      <w:r w:rsidRPr="00575246">
        <w:rPr>
          <w:u w:val="single"/>
        </w:rPr>
        <w:t>Transnational criminal enterprises that traffic in drugs, guns, and human beings exist, and it is well within the police powers of the state—and federal government—to intervene and apprehend individuals engaged in those crimes. But HSI is the agency responsible for investigating and prosecuting criminal enterprises, not the ERO deportation force.</w:t>
      </w:r>
    </w:p>
    <w:p w14:paraId="1D623516" w14:textId="77777777" w:rsidR="00452937" w:rsidRDefault="00452937" w:rsidP="00452937">
      <w:r w:rsidRPr="00575246">
        <w:rPr>
          <w:u w:val="single"/>
        </w:rPr>
        <w:t>By contrast, the ERO deportation force apprehends people without any criminal convictions, or people who have been convicted for a crime that was minor or committed years ago, or who have demonstrated rehabilitation. During the first two months of Trump’s administration, one third of non-citizens arrested by the ERO deportation force had no criminal conviction</w:t>
      </w:r>
      <w:r>
        <w:t>.11 But just as important, having a prior criminal conviction does not mean that a person is a present danger to society. By ICE’s own statistics, 1% or fewer of those swept up in ERO deportation force arrests had prior convcitions for the serious crimes of “[s]exual assault, kidnapping and homicide.”12 Rather, the vast majority of those arrested and deported by the ERO were convicted of more minor offenses relating to “driving under the influence, drugs, other traffic offenses and immigration violations.”13</w:t>
      </w:r>
    </w:p>
    <w:p w14:paraId="5B9B438A" w14:textId="77777777" w:rsidR="00452937" w:rsidRDefault="00452937" w:rsidP="00452937">
      <w:r w:rsidRPr="00575246">
        <w:rPr>
          <w:u w:val="single"/>
        </w:rPr>
        <w:t>In the case of a present threat to public safety—for example, an active shooter or serial sexual predator—the local police department and, in some cases, the FBI would be responsible for responding to the situation, investigating the crime, and arresting the person suspected of committing the crime. The person arrested for the crime would then be held in custody or released on bail by the state or federal criminal court, depending on where the charges are filed. The ERO is not involved in any way in the investigation of the crime or the detention of those accused of crimes pending criminal prosecution. The people whom the ERO targets are not the “dangerous” criminals that proponents of ICE would have the public believe</w:t>
      </w:r>
      <w:r>
        <w:t>. Examples of the so-called “dangerous” people swept up by the ERO deportation force include a doctor and green card holder who had two misdemeanors that were twenty-six years old,14 a business owner who volunteered to sift through the rubble of 9/11 who had an old drug offense,15 and countless combat veterans who were convicted of drug crimes or offenses that criminal courts often did not punish with much or even any prison time.16</w:t>
      </w:r>
    </w:p>
    <w:p w14:paraId="6E7AE7F6" w14:textId="77777777" w:rsidR="00452937" w:rsidRPr="00575246" w:rsidRDefault="00452937" w:rsidP="00452937">
      <w:pPr>
        <w:rPr>
          <w:u w:val="single"/>
        </w:rPr>
      </w:pPr>
      <w:r w:rsidRPr="00575246">
        <w:rPr>
          <w:u w:val="single"/>
        </w:rPr>
        <w:t>Supporters of ICE argue that we need the ERO deportation force to keep us safe. But the ERO deportation force does not go after people who commit serious crimes, nor does it target people who pose a present danger to our communities. Defunding the ERO will have no negative impact on our safety.</w:t>
      </w:r>
    </w:p>
    <w:p w14:paraId="7C21B89B" w14:textId="77777777" w:rsidR="00452937" w:rsidRPr="00575246" w:rsidRDefault="00452937" w:rsidP="00452937">
      <w:pPr>
        <w:rPr>
          <w:u w:val="single"/>
        </w:rPr>
      </w:pPr>
      <w:r w:rsidRPr="00575246">
        <w:rPr>
          <w:u w:val="single"/>
        </w:rPr>
        <w:t>SECOND, the MS-13 gang is not an immigration problem, and it is not an actual nationwide threat.</w:t>
      </w:r>
    </w:p>
    <w:p w14:paraId="34B41668" w14:textId="77777777" w:rsidR="00452937" w:rsidRDefault="00452937" w:rsidP="00452937">
      <w:r w:rsidRPr="00575246">
        <w:rPr>
          <w:u w:val="single"/>
        </w:rPr>
        <w:t>President Trump repeatedly contends that ICE, and the ERO deportation force, is needed to protect Americans from the MS-13 criminal gang. This is false</w:t>
      </w:r>
      <w:r>
        <w:t>.17</w:t>
      </w:r>
    </w:p>
    <w:p w14:paraId="7BCC769C" w14:textId="77777777" w:rsidR="00452937" w:rsidRPr="00575246" w:rsidRDefault="00452937" w:rsidP="00452937">
      <w:pPr>
        <w:rPr>
          <w:u w:val="single"/>
        </w:rPr>
      </w:pPr>
      <w:r w:rsidRPr="00575246">
        <w:rPr>
          <w:u w:val="single"/>
        </w:rPr>
        <w:t>To understand the significance of the MS-13 gang—a transnational criminal gang operating primarily in Central America and Los Angeles18—it is important to understand the gang’s origins and contemporary functions.</w:t>
      </w:r>
      <w:r>
        <w:t xml:space="preserve"> Ironically, unintended consequences from U.S. actions created the perfect storm for the MS-13 gang to become as powerful as it is. Stated another way, “</w:t>
      </w:r>
      <w:r w:rsidRPr="00575246">
        <w:rPr>
          <w:u w:val="single"/>
        </w:rPr>
        <w:t>MS-13 was a gang fueled by deportation, not immigration.”19</w:t>
      </w:r>
    </w:p>
    <w:p w14:paraId="6DEF2EE9" w14:textId="77777777" w:rsidR="00452937" w:rsidRDefault="00452937" w:rsidP="00452937">
      <w:r w:rsidRPr="00575246">
        <w:rPr>
          <w:u w:val="single"/>
        </w:rPr>
        <w:t>First, the Reagan administration’s foreign policy in the 1980s destabilized the Salvadoran government by supporting a right-wing military dictatorship to prevent the Marxist opposition from gaining power.20 Second, in the 1990s, the Clinton administration’s fast-track deportation program targeted members of the MS-13 gang, deporting 31,000 members of the gang to Central America and 12,000 members to El Salvador alone.21 While the United States has a functioning criminal justice system that can arrest, prosecute, and incarcerate members of gangs who commit crimes,22 El Salvador, Honduras, and Guatemala are plagued by corruption and lack the resources and ability to apprehend sophisticated criminal enterprises</w:t>
      </w:r>
      <w:r>
        <w:t>. According to WOLA, a research organization focusing on human rights in the Americas, “</w:t>
      </w:r>
      <w:r w:rsidRPr="00575246">
        <w:rPr>
          <w:u w:val="single"/>
        </w:rPr>
        <w:t>Gang members deported from Los Angeles took advantage of these conditions and leveraged their professional and unified structure to ramp up recruitment, consolidate small local youth gangs into more violent and more organized groups, and expand into the street gangs that control neighborhoods throughout Central America today</w:t>
      </w:r>
      <w:r>
        <w:t>.”23 One-sixth of the El Salvadoran population is believed to be involved in a criminal gang, resulting in El Salvador having the highest homicide rate in the world and with the MS-13 operating with impunity.24</w:t>
      </w:r>
    </w:p>
    <w:p w14:paraId="0BE7A4BF" w14:textId="77777777" w:rsidR="00452937" w:rsidRDefault="00452937" w:rsidP="00452937">
      <w:r w:rsidRPr="00575246">
        <w:rPr>
          <w:u w:val="single"/>
        </w:rPr>
        <w:t xml:space="preserve">As much as the MS-13 gang is a serious threat to those living in Central America,25 the gang is not a meaningful threat to those in the United States. In the United States, </w:t>
      </w:r>
      <w:r>
        <w:t>the MS-13 gang numbers 10,000 members, which is “less than 1 percent of the approximately 1.4 million gang members [in the United States] according to F.B.I. estimates.”26 The gang is not a national scourge, but is concentrated in Los Angeles, Long Island, and outside Washington D.C.27</w:t>
      </w:r>
    </w:p>
    <w:p w14:paraId="50A7EFDA" w14:textId="77777777" w:rsidR="00452937" w:rsidRDefault="00452937" w:rsidP="00452937">
      <w:r w:rsidRPr="00575246">
        <w:rPr>
          <w:u w:val="single"/>
        </w:rPr>
        <w:t>In addition, the vast majority of the MS-13 gang’s members in the United States are U.S. citizens.28 About 70% of the gang members who ICE arrested in two major raids in 2016 and 2017 were in fact U.S. citizens.</w:t>
      </w:r>
      <w:r>
        <w:t>29 These raids, when undertaken by ICE, were wasted efforts because the ERO deportation force has no authority to lawfully arrest or detain U.S. citizens.30 Rather, it is local police forces and the FBI who are responsible for investigating and arresting citizens who are affiliated with gangs for their crimes.31</w:t>
      </w:r>
    </w:p>
    <w:p w14:paraId="55A96E70" w14:textId="77777777" w:rsidR="00452937" w:rsidRDefault="00452937" w:rsidP="00452937">
      <w:r w:rsidRPr="00575246">
        <w:rPr>
          <w:u w:val="single"/>
        </w:rPr>
        <w:t>For fiscal year 2018, ICE’s total budget was 8.6 billion dollars.32 If ICE’s role were to apprehend MS-13 gang members, as President Trump repeatedly claims, tax payer dollars would be better spent elsewhere. From 2012 to 2017, ICE deported only 38 MS-13 gang members who had been arrested for murder</w:t>
      </w:r>
      <w:r>
        <w:t xml:space="preserve"> (compared to 169 citizen MS-13 members who were arrested for murder in that time).33 That means ICE deports on average fewer than eight non-citizens who are members of the MS-13 gang each year for committing murder.</w:t>
      </w:r>
    </w:p>
    <w:p w14:paraId="5FFE9C45" w14:textId="77777777" w:rsidR="00452937" w:rsidRPr="00575246" w:rsidRDefault="00452937" w:rsidP="00452937">
      <w:pPr>
        <w:rPr>
          <w:u w:val="single"/>
        </w:rPr>
      </w:pPr>
      <w:r w:rsidRPr="00575246">
        <w:rPr>
          <w:u w:val="single"/>
        </w:rPr>
        <w:t>Keep in mind that the ERO deportation force is further limited to arresting and deporting MS-13 gang members—and all people for that matter—only for immigration violations. Arrests for the underlying crimes of murder, drug dealing, assault, and conspiracy are made by HSI, the FBI, or the local police.34</w:t>
      </w:r>
    </w:p>
    <w:p w14:paraId="45BDFE40" w14:textId="77777777" w:rsidR="00452937" w:rsidRDefault="00452937" w:rsidP="00452937">
      <w:r w:rsidRPr="00575246">
        <w:rPr>
          <w:u w:val="single"/>
        </w:rPr>
        <w:t>But rather than simply being irrelevant to the apprehension of transactional criminal enterprises, the ERO deportation force often is thwarting the investigation and prosecution of gang members.  In some cases, the ERO deportation force arrests and deports government informants who have provided law enforcement with information on members of MS-13. In my work as a solo practitioner, I have represented two clients from Mexico and El Salvador asserting asylum claims based on their fear of gang retribution against them.</w:t>
      </w:r>
      <w:r>
        <w:t xml:space="preserve"> Both have volunteered to be U.S. government informants. One client provided information that assisted in the arrest and conviction of over 200 members of the MS-13 gang, and the other provided information for the arrest and conviction of over 100 people involved in drug trafficking. </w:t>
      </w:r>
      <w:r w:rsidRPr="00575246">
        <w:rPr>
          <w:u w:val="single"/>
        </w:rPr>
        <w:t>The ERO deportation force had arrested both clients for immigration violations and attempted to deport them. Due to the intervention of the Ninth Circuit, one received legal status, and the other has a hearing scheduled for later this year.</w:t>
      </w:r>
    </w:p>
    <w:p w14:paraId="24CFA868" w14:textId="77777777" w:rsidR="00452937" w:rsidRDefault="00452937" w:rsidP="00452937">
      <w:r w:rsidRPr="00575246">
        <w:rPr>
          <w:u w:val="single"/>
        </w:rPr>
        <w:t>Lastly, Trump’s endless drumbeat of the dangers of MS-13 gangs to justify ICE’s existence undermines public safety by diverting our attention away from harms for which potential government solutions are neither pursued nor realized. As Professor Patricia Williams noted, racism does not simply entail erroneously misidentifying one group of people as dangerous, but it also renders true sources of likely harm invisible.35 To illustrate her point, Williams highlighted the irrationality of presuming Black teenagers on public streets to be violent threats when statistics bear out that most white people are likely to be victims of crimes perpetuated not just by other white people, but by white family members or close friends.</w:t>
      </w:r>
      <w:r>
        <w:t xml:space="preserve"> “[T]he general white population seems, in the process of devaluating its image of black people, to have blinded itself to the horrors inflicted by white people.”36</w:t>
      </w:r>
    </w:p>
    <w:p w14:paraId="4D7C5860" w14:textId="77777777" w:rsidR="00452937" w:rsidRDefault="00452937" w:rsidP="00452937">
      <w:r>
        <w:t xml:space="preserve">Likewise, </w:t>
      </w:r>
      <w:r w:rsidRPr="00575246">
        <w:rPr>
          <w:u w:val="single"/>
        </w:rPr>
        <w:t>the outsized attention President Trump and the ERO deportation force place on the MS-13 gang in particular and immigrants in general elide the real dangers Americans face: gun violence kills 100 Americans each day,37 a rate 25 times higher than other Western countries, which have stricter gun control laws</w:t>
      </w:r>
      <w:r>
        <w:t>.38 Domestic violence results in three American women being killed each day by former or current partners.39 Attention and policies spent on funding “solutions” to the false threats of dangerous immigrants is pursued at the cost of inattention and inaction on real sources of violent—and preventable—threats that Americans face.40</w:t>
      </w:r>
    </w:p>
    <w:p w14:paraId="3657365D" w14:textId="77777777" w:rsidR="00452937" w:rsidRDefault="00452937" w:rsidP="00452937">
      <w:pPr>
        <w:pStyle w:val="Heading3"/>
      </w:pPr>
      <w:r>
        <w:t xml:space="preserve">Economy DA – ICE ruins economy + jobs </w:t>
      </w:r>
    </w:p>
    <w:p w14:paraId="4ACD5F4F" w14:textId="77777777" w:rsidR="00452937" w:rsidRDefault="00452937" w:rsidP="00452937">
      <w:pPr>
        <w:pStyle w:val="Heading4"/>
      </w:pPr>
      <w:r>
        <w:t xml:space="preserve">ICE contributes to ruining jobs and economy in the U.S and not increase them – mass deportations result in a worse economy </w:t>
      </w:r>
    </w:p>
    <w:p w14:paraId="43CE2527" w14:textId="77777777" w:rsidR="00452937" w:rsidRPr="00575246" w:rsidRDefault="00452937" w:rsidP="00452937">
      <w:pPr>
        <w:rPr>
          <w:rStyle w:val="Style13ptBold"/>
        </w:rPr>
      </w:pPr>
      <w:r w:rsidRPr="00575246">
        <w:rPr>
          <w:rStyle w:val="Style13ptBold"/>
        </w:rPr>
        <w:t>Hong, Boston College Law School Professor, 19</w:t>
      </w:r>
    </w:p>
    <w:p w14:paraId="56741FA2" w14:textId="77777777" w:rsidR="00452937" w:rsidRPr="00D4193A" w:rsidRDefault="00452937" w:rsidP="00452937">
      <w:r>
        <w:t>(</w:t>
      </w:r>
      <w:r w:rsidRPr="005429C1">
        <w:t>Kari E.</w:t>
      </w:r>
      <w:r>
        <w:t xml:space="preserve">, 1-1-2019, </w:t>
      </w:r>
      <w:r w:rsidRPr="005429C1">
        <w:t>NYU Review of Law &amp; Social Change Harbinger</w:t>
      </w:r>
      <w:r>
        <w:t>, “</w:t>
      </w:r>
      <w:r w:rsidRPr="005429C1">
        <w:t>10 Reasons Why Congress Should Defund ICE’s Deportation Force</w:t>
      </w:r>
      <w:r>
        <w:t xml:space="preserve">” </w:t>
      </w:r>
      <w:hyperlink r:id="rId44" w:history="1">
        <w:r>
          <w:rPr>
            <w:rStyle w:val="Hyperlink"/>
          </w:rPr>
          <w:t>https://socialchangenyu.com/harbinger/10-reasons-why-congress-should-defund-ices-deportation-force/</w:t>
        </w:r>
      </w:hyperlink>
      <w:r>
        <w:t xml:space="preserve"> Volume 43, P.51-52/Accessed 7-7-2020/WY )</w:t>
      </w:r>
    </w:p>
    <w:p w14:paraId="3FEE7B38" w14:textId="77777777" w:rsidR="00452937" w:rsidRPr="00E33CA4" w:rsidRDefault="00452937" w:rsidP="00452937">
      <w:pPr>
        <w:rPr>
          <w:u w:val="single"/>
        </w:rPr>
      </w:pPr>
      <w:r w:rsidRPr="00E33CA4">
        <w:rPr>
          <w:u w:val="single"/>
        </w:rPr>
        <w:t>FIFTH, Americans are losing—not gaining—jobs from this overly aggressive deportation strategy.</w:t>
      </w:r>
    </w:p>
    <w:p w14:paraId="3AF9E65D" w14:textId="77777777" w:rsidR="00452937" w:rsidRDefault="00452937" w:rsidP="00452937">
      <w:r w:rsidRPr="00E33CA4">
        <w:rPr>
          <w:u w:val="single"/>
        </w:rPr>
        <w:t>ICE’s deportation efforts are hurting American workers. One Bush-era ICE raid in Postville, Iowa resulted in an entire factory shutting down and the decimation of the town due to loss of renters, homeowners, and customers who had previously supported the local economy.65 More recently, mom and pop businesses cannot open during tourist season,66 racetracks cannot find workers,67 and deportations threaten the dairy industry, which is largely supported by immigrant labor</w:t>
      </w:r>
      <w:r>
        <w:t>.68</w:t>
      </w:r>
    </w:p>
    <w:p w14:paraId="20076184" w14:textId="77777777" w:rsidR="00452937" w:rsidRDefault="00452937" w:rsidP="00452937">
      <w:r w:rsidRPr="00E33CA4">
        <w:rPr>
          <w:u w:val="single"/>
        </w:rPr>
        <w:t>Deportations are not protecting jobs for American workers. To the contrary, deportations of workers result in the loss of U.S. jobs and economic well-being. Indeed, our economic prosperity requires that we welcome more immigrants, not fewe</w:t>
      </w:r>
      <w:r>
        <w:t xml:space="preserve">r. As Shikha Dalmia has argued, “[T]he idea that America is experiencing mass immigration is a myth. </w:t>
      </w:r>
      <w:r w:rsidRPr="00E33CA4">
        <w:rPr>
          <w:u w:val="single"/>
        </w:rPr>
        <w:t>The reality is that we desperately need to pick up the pace of immigration to maintain our work force and economic health</w:t>
      </w:r>
      <w:r>
        <w:t>.”69</w:t>
      </w:r>
    </w:p>
    <w:p w14:paraId="5634D5BA" w14:textId="77777777" w:rsidR="00452937" w:rsidRDefault="00452937" w:rsidP="00452937">
      <w:pPr>
        <w:pStyle w:val="Heading4"/>
      </w:pPr>
      <w:r>
        <w:t xml:space="preserve">Undocumented immigrants are net-benefit to the economy, with no proven risk of increased crime and consistent contributions to Social Security and taxes this is clearly reflected </w:t>
      </w:r>
    </w:p>
    <w:p w14:paraId="43F81311" w14:textId="77777777" w:rsidR="00452937" w:rsidRDefault="00452937" w:rsidP="00452937">
      <w:pPr>
        <w:rPr>
          <w:rStyle w:val="Style13ptBold"/>
        </w:rPr>
      </w:pPr>
      <w:r>
        <w:rPr>
          <w:rStyle w:val="Style13ptBold"/>
        </w:rPr>
        <w:t>Markowitz, Cardozo Law Professor and Greenberg Immigration Justice Clinic, 2019</w:t>
      </w:r>
    </w:p>
    <w:p w14:paraId="1F004C7E" w14:textId="77777777" w:rsidR="00452937" w:rsidRPr="00464CBB" w:rsidRDefault="00452937" w:rsidP="00452937">
      <w:pPr>
        <w:rPr>
          <w:rStyle w:val="Style13ptBold"/>
          <w:sz w:val="24"/>
          <w:szCs w:val="20"/>
        </w:rPr>
      </w:pPr>
      <w:r w:rsidRPr="00464CBB">
        <w:rPr>
          <w:rStyle w:val="Style13ptBold"/>
          <w:b w:val="0"/>
          <w:bCs w:val="0"/>
          <w:sz w:val="24"/>
          <w:szCs w:val="20"/>
        </w:rPr>
        <w:t xml:space="preserve">[ Peter L. , 7 November 2019, The Yale Law Journal Forum, “Abolish ICE… and Then What?” , </w:t>
      </w:r>
      <w:hyperlink r:id="rId45" w:history="1">
        <w:r w:rsidRPr="00464CBB">
          <w:rPr>
            <w:rStyle w:val="Hyperlink"/>
            <w:sz w:val="24"/>
            <w:szCs w:val="20"/>
          </w:rPr>
          <w:t>https://www.yalelawjournal.org/forum/abolish-ice-and-then-what</w:t>
        </w:r>
      </w:hyperlink>
      <w:r w:rsidRPr="00464CBB">
        <w:rPr>
          <w:sz w:val="24"/>
          <w:szCs w:val="20"/>
        </w:rPr>
        <w:t xml:space="preserve"> , Date Accessed: 7/8/20, M.S. ]</w:t>
      </w:r>
    </w:p>
    <w:p w14:paraId="69834507" w14:textId="77777777" w:rsidR="00452937" w:rsidRDefault="00452937" w:rsidP="00452937">
      <w:r w:rsidRPr="00464CBB">
        <w:rPr>
          <w:rStyle w:val="Emphasis"/>
        </w:rPr>
        <w:t>Study after study has concluded that undocumented immigrants pose no heightened risk of criminality.</w:t>
      </w:r>
      <w:r>
        <w:t xml:space="preserve">44 </w:t>
      </w:r>
      <w:r w:rsidRPr="00464CBB">
        <w:rPr>
          <w:rStyle w:val="Emphasis"/>
        </w:rPr>
        <w:t>Undocumented immigrants are also ineligible for virtually all federal benefits programs</w:t>
      </w:r>
      <w:r>
        <w:t xml:space="preserve">.45 </w:t>
      </w:r>
      <w:r w:rsidRPr="00464CBB">
        <w:rPr>
          <w:rStyle w:val="Emphasis"/>
        </w:rPr>
        <w:t>Indeed, many undocumented workers pay taxes and pay into Social Security and other benefits systems—notwithstanding their ineligibility to receive such benefits—leading some to argue that they are a net benefit to the public coffer.</w:t>
      </w:r>
      <w:r>
        <w:t xml:space="preserve">46 </w:t>
      </w:r>
      <w:r w:rsidRPr="00464CBB">
        <w:rPr>
          <w:rStyle w:val="Emphasis"/>
        </w:rPr>
        <w:t>Evidence on whether undocumented workers create increased labor competition in low-wage fields is more contested,47 but the overwhelming weight of the evidence demonstrates that undocumented workers are a critical net benefit to the U.S. economy</w:t>
      </w:r>
      <w:r>
        <w:t xml:space="preserve">.48 Indeed, much of the literature demonstrates that the greatest harms of immigration noncompliance are suffered by the undocumented population itself.49 Moreover, even if we were to assume some significant level of harm from noncompliance, high levels of enforcement are only justified if they actually reduce noncompliance. The weight of the evidence, however, suggests that ICE’s heavy-handed tactics are of limited value in reducing noncompliance.50 </w:t>
      </w:r>
      <w:r w:rsidRPr="00464CBB">
        <w:rPr>
          <w:rStyle w:val="Emphasis"/>
        </w:rPr>
        <w:t xml:space="preserve">Accordingly, the first pillar requires policy-makers to scrutinize the level of punitive enforcement employed by ICE and to identify the optimal scale. In doing so, they will likely see that the current high level of punitive immigration enforcement is of limited utility in increasing compliance and carries significant fiscal and human costs, which outweigh the relatively minor societal harms associated with the deterrable noncompliance. </w:t>
      </w:r>
      <w:r>
        <w:t>A humane and effective immigration-enforcement scheme thus requires a radical reduction in the scale of punitive enforcement. This first pillar could be largely implemented through executive direction and without any change in law.</w:t>
      </w:r>
    </w:p>
    <w:p w14:paraId="6BFC13C7" w14:textId="77777777" w:rsidR="00452937" w:rsidRDefault="00452937" w:rsidP="00452937">
      <w:pPr>
        <w:pStyle w:val="Heading2"/>
      </w:pPr>
      <w:r w:rsidRPr="00790A46">
        <w:t>Counter</w:t>
      </w:r>
      <w:r>
        <w:t xml:space="preserve"> </w:t>
      </w:r>
      <w:r w:rsidRPr="00790A46">
        <w:t>Plan Answers</w:t>
      </w:r>
    </w:p>
    <w:p w14:paraId="408FAB42" w14:textId="77777777" w:rsidR="00452937" w:rsidRDefault="00452937" w:rsidP="00452937">
      <w:pPr>
        <w:pStyle w:val="Heading3"/>
      </w:pPr>
      <w:r>
        <w:t xml:space="preserve">AT: Reform CP </w:t>
      </w:r>
    </w:p>
    <w:p w14:paraId="62A9E774" w14:textId="77777777" w:rsidR="00452937" w:rsidRDefault="00452937" w:rsidP="00452937">
      <w:pPr>
        <w:pStyle w:val="Heading4"/>
      </w:pPr>
      <w:r>
        <w:t xml:space="preserve">ICE Is beyond “Radical Reform” – Only total abolishment of the ICE agency is key to move forward </w:t>
      </w:r>
    </w:p>
    <w:p w14:paraId="2B213D3C" w14:textId="77777777" w:rsidR="00452937" w:rsidRPr="00FF495D" w:rsidRDefault="00452937" w:rsidP="00452937">
      <w:pPr>
        <w:rPr>
          <w:rStyle w:val="Style13ptBold"/>
        </w:rPr>
      </w:pPr>
      <w:r w:rsidRPr="00FF495D">
        <w:rPr>
          <w:rStyle w:val="Style13ptBold"/>
        </w:rPr>
        <w:t>Howard, WBUR Transformational Politics writer, 18</w:t>
      </w:r>
    </w:p>
    <w:p w14:paraId="3536F672" w14:textId="77777777" w:rsidR="00452937" w:rsidRDefault="00452937" w:rsidP="00452937">
      <w:r>
        <w:t>(Miles</w:t>
      </w:r>
      <w:r w:rsidRPr="00FF495D">
        <w:t xml:space="preserve"> is a freelance writer who covers culture, travel and transformational politics.</w:t>
      </w:r>
      <w:r>
        <w:t xml:space="preserve"> , 7-17-2018, WBUR, </w:t>
      </w:r>
      <w:r w:rsidRPr="006716E4">
        <w:t>"ICE Is Beyond Reform. Abolishing It Is The Only Way Forward</w:t>
      </w:r>
      <w:r>
        <w:t xml:space="preserve">” </w:t>
      </w:r>
      <w:hyperlink r:id="rId46" w:history="1">
        <w:r w:rsidRPr="00A568D9">
          <w:rPr>
            <w:rStyle w:val="Hyperlink"/>
          </w:rPr>
          <w:t>https://www.wbur.org/cognoscenti/2018/07/17/immigration-and-customs-enforcement-miles-howard /Accessed 7-12-2020/</w:t>
        </w:r>
      </w:hyperlink>
      <w:r>
        <w:t xml:space="preserve">WY) </w:t>
      </w:r>
    </w:p>
    <w:p w14:paraId="1899507A" w14:textId="77777777" w:rsidR="00452937" w:rsidRDefault="00452937" w:rsidP="00452937">
      <w:r w:rsidRPr="00AB665B">
        <w:rPr>
          <w:rStyle w:val="StyleUnderline"/>
        </w:rPr>
        <w:t>One of the more unlikely yet exciting talking points for Democratic politicians of late is the growing call to abolish Immigrations and Customs Enforcement</w:t>
      </w:r>
      <w:r>
        <w:t>. What began as an “online” idea amplified by leftist activists like Sean McElwee has become a policy bullet point adopted by midterm candidates such as Alexandria Ocasio-Cortez and Boston’s Ayanna Pressley. The idea is also making waves in Washington DC, where Wisconsin Representative Mark Pocan has assembled a working group to put forth a bill for how abolishing ICE would work — an idea that Paul Ryan called “the craziest” he’s seen.</w:t>
      </w:r>
    </w:p>
    <w:p w14:paraId="4CB122B9" w14:textId="77777777" w:rsidR="00452937" w:rsidRPr="00797FED" w:rsidRDefault="00452937" w:rsidP="00452937">
      <w:pPr>
        <w:rPr>
          <w:rStyle w:val="StyleUnderline"/>
        </w:rPr>
      </w:pPr>
      <w:r w:rsidRPr="00797FED">
        <w:rPr>
          <w:rStyle w:val="StyleUnderline"/>
        </w:rPr>
        <w:t>This is happening because the images, sounds, and testimonies of what’s happening to immigrants on the southern border have put millions of voters and their elected officials into a state of horror and disgust.</w:t>
      </w:r>
    </w:p>
    <w:p w14:paraId="428DFB35" w14:textId="77777777" w:rsidR="00452937" w:rsidRDefault="00452937" w:rsidP="00452937">
      <w:r>
        <w:t xml:space="preserve">But </w:t>
      </w:r>
      <w:r w:rsidRPr="003F43BB">
        <w:rPr>
          <w:rStyle w:val="StyleUnderline"/>
        </w:rPr>
        <w:t>the grassroots movement to abolish ICE was gestating long before Donald Trump authorized the separation of families. Remember last year’s story about undocumented Massachusetts residents being arrested by ICE</w:t>
      </w:r>
      <w:r>
        <w:t xml:space="preserve"> when they showed up to immigration offices to begin the application process for green cards? Stories like that one — </w:t>
      </w:r>
      <w:r w:rsidRPr="003F43BB">
        <w:rPr>
          <w:rStyle w:val="StyleUnderline"/>
        </w:rPr>
        <w:t>which poured in from all corners of the country almost immediately after Trump was sworn into office</w:t>
      </w:r>
      <w:r>
        <w:t xml:space="preserve"> — have been integral in making voters more aware of the way that ICE operates and the cold, procedural nature of its cruelty.</w:t>
      </w:r>
    </w:p>
    <w:p w14:paraId="5BEAFE96" w14:textId="77777777" w:rsidR="00452937" w:rsidRPr="003F43BB" w:rsidRDefault="00452937" w:rsidP="00452937">
      <w:pPr>
        <w:rPr>
          <w:rStyle w:val="StyleUnderline"/>
        </w:rPr>
      </w:pPr>
      <w:r w:rsidRPr="003F43BB">
        <w:rPr>
          <w:rStyle w:val="StyleUnderline"/>
        </w:rPr>
        <w:t>The word “procedural” is worth highlighting here because it speaks to why ICE should be shut down altogether and not revamped.</w:t>
      </w:r>
    </w:p>
    <w:p w14:paraId="6135B4A1" w14:textId="77777777" w:rsidR="00452937" w:rsidRDefault="00452937" w:rsidP="00452937">
      <w:r>
        <w:t>What we’re seeing from ICE today is not symptomatic of an agency “gone rogue” -- ICE is doing exactly what it was established do.</w:t>
      </w:r>
    </w:p>
    <w:p w14:paraId="645F7328" w14:textId="77777777" w:rsidR="00452937" w:rsidRDefault="00452937" w:rsidP="00452937">
      <w:r w:rsidRPr="003F43BB">
        <w:rPr>
          <w:rStyle w:val="StyleUnderline"/>
        </w:rPr>
        <w:t>As an institution, ICE is relatively new. The agency was formed in 2003 through a series of legislative reforms sparked by the 9/11 terror attacks. Prior to the attacks, immigration enforcement had mostly been handled by the Justice Department’s Immigration and Naturalization Services agency. The Bush administration used the attacks to establish the Department of Homeland Security, which absorbed INS and rebranded the agency as ICE</w:t>
      </w:r>
      <w:r>
        <w:t>. Overnight, immigration became a matter of national security, laying the ideological and tactical groundwork for the brutal mass deportations that occurred under Bush and Obama, and are now worsening under the Trump regime.</w:t>
      </w:r>
    </w:p>
    <w:p w14:paraId="3CD1AA3C" w14:textId="77777777" w:rsidR="00452937" w:rsidRDefault="00452937" w:rsidP="00452937">
      <w:r w:rsidRPr="00C7326F">
        <w:rPr>
          <w:rStyle w:val="StyleUnderline"/>
        </w:rPr>
        <w:t xml:space="preserve">What we’re seeing from ICE today is not symptomatic of an agency “gone rogue” — ICE is doing exactly what it was established do. The agency has long operated with inadequate oversight from Congress, which has empowered its players to target immigrant communities in a more militarized and terroristic fashion. In addition, ICE routinely abuses its power to threaten political opponents such journalist Manuel Duran </w:t>
      </w:r>
      <w:r>
        <w:t>-- who was arrested by ICE after covering police brutality in the Memphis area, and could soon be deported to El Salvador — and Oakland Mayor Libby Schaaf, who warned her constituents about an imminent ICE raid earlier this year.</w:t>
      </w:r>
    </w:p>
    <w:p w14:paraId="527C9E6E" w14:textId="77777777" w:rsidR="00452937" w:rsidRPr="00C7326F" w:rsidRDefault="00452937" w:rsidP="00452937">
      <w:pPr>
        <w:rPr>
          <w:rStyle w:val="StyleUnderline"/>
        </w:rPr>
      </w:pPr>
      <w:r w:rsidRPr="00C7326F">
        <w:rPr>
          <w:rStyle w:val="StyleUnderline"/>
        </w:rPr>
        <w:t>Again, this is happening by design, and it’s why the more moderate calls for ICE to be “radically reformed” and not abolished are misguided. Take the jungle primary for Niki Tsongas’s House seat that’s unfolding in Massachusetts’ 3rd District right now. Of the 10 Democratic candidates, the only three who’ve called for the abolishment of ICE are Juana Matias, Barbara L’Italien, and Jeff Ballinger. The others, including Dan Koh, Lori Trahan, and Rufus Gifford, have instead suggested that ICE be “radically reformed.”</w:t>
      </w:r>
    </w:p>
    <w:p w14:paraId="11D6CB9D" w14:textId="77777777" w:rsidR="00452937" w:rsidRDefault="00452937" w:rsidP="00452937">
      <w:r w:rsidRPr="006A0876">
        <w:rPr>
          <w:rStyle w:val="StyleUnderline"/>
        </w:rPr>
        <w:t>It’s easy to understand why so many Democrats are hesitant to join the Abolish ICE movement. By nature, Democrats are less prone to calling for the abolition of federal institutions, and the party is still locked in a confounding debate over whether the best midterm and 2020 strategy is appeasing moderates or firing up the more liberal base. But Democrats also tend to pride themselves as people who appreciate nuances, and the case for abolishing ICE is about understanding the nuances of how (and why) this agency was created</w:t>
      </w:r>
      <w:r>
        <w:t xml:space="preserve"> — to further criminalize immigration during a time of heightened anxiety over terrorism and other national security threats.</w:t>
      </w:r>
    </w:p>
    <w:p w14:paraId="784DFDDB" w14:textId="77777777" w:rsidR="00452937" w:rsidRPr="006A0876" w:rsidRDefault="00452937" w:rsidP="00452937">
      <w:pPr>
        <w:rPr>
          <w:rStyle w:val="StyleUnderline"/>
        </w:rPr>
      </w:pPr>
      <w:r w:rsidRPr="006A0876">
        <w:rPr>
          <w:rStyle w:val="StyleUnderline"/>
        </w:rPr>
        <w:t>This is what ICE exists to do, and it’s what ICE will continue to do until the majority of Democratic Party leadership fully acknowledges the agency’s purpose and the proper way to deal with it. Some institutions can be saved by reform, but for that to work, there has to be something salvageable. And that’s why abolition is the only road forward.</w:t>
      </w:r>
    </w:p>
    <w:p w14:paraId="6310A0C2" w14:textId="77777777" w:rsidR="00452937" w:rsidRPr="006D64CB" w:rsidRDefault="00452937" w:rsidP="00452937">
      <w:pPr>
        <w:rPr>
          <w:rStyle w:val="StyleUnderline"/>
        </w:rPr>
      </w:pPr>
      <w:r w:rsidRPr="006D64CB">
        <w:rPr>
          <w:rStyle w:val="StyleUnderline"/>
        </w:rPr>
        <w:t>We need to stop thinking about immigration as a national security issue.</w:t>
      </w:r>
    </w:p>
    <w:p w14:paraId="0FF42964" w14:textId="77777777" w:rsidR="00452937" w:rsidRPr="006D64CB" w:rsidRDefault="00452937" w:rsidP="00452937">
      <w:pPr>
        <w:rPr>
          <w:rStyle w:val="StyleUnderline"/>
        </w:rPr>
      </w:pPr>
      <w:r w:rsidRPr="006D64CB">
        <w:rPr>
          <w:rStyle w:val="StyleUnderline"/>
        </w:rPr>
        <w:t xml:space="preserve">Instead, we must recognize immigration as a matter of human rights that will only grow more profound as white nationalism proliferates back into the mainstream and as climate change destabilizes our environment. </w:t>
      </w:r>
      <w:r>
        <w:t xml:space="preserve">We talk about keeping our communities together and looking out for each other in the face of these threats, but as long as we continue to delegate immigration management to ICE and DHS, </w:t>
      </w:r>
      <w:r w:rsidRPr="006D64CB">
        <w:rPr>
          <w:rStyle w:val="StyleUnderline"/>
        </w:rPr>
        <w:t>immigrants in America will remain at the mercy of a system that's designed to view them as potential threats.</w:t>
      </w:r>
    </w:p>
    <w:p w14:paraId="24E49EEC" w14:textId="77777777" w:rsidR="00452937" w:rsidRDefault="00452937" w:rsidP="00452937">
      <w:pPr>
        <w:rPr>
          <w:rStyle w:val="StyleUnderline"/>
        </w:rPr>
      </w:pPr>
      <w:r w:rsidRPr="006D64CB">
        <w:rPr>
          <w:rStyle w:val="StyleUnderline"/>
        </w:rPr>
        <w:t>It's time for that to end.</w:t>
      </w:r>
    </w:p>
    <w:p w14:paraId="71B1830C" w14:textId="77777777" w:rsidR="00452937" w:rsidRPr="00790A46" w:rsidRDefault="00452937" w:rsidP="00452937"/>
    <w:p w14:paraId="41FD4FDB" w14:textId="77777777" w:rsidR="00452937" w:rsidRDefault="00452937" w:rsidP="00452937">
      <w:pPr>
        <w:pStyle w:val="Heading2"/>
      </w:pPr>
      <w:r>
        <w:t>Critique Answers (Planless)</w:t>
      </w:r>
    </w:p>
    <w:p w14:paraId="2DED5F00" w14:textId="77777777" w:rsidR="00452937" w:rsidRDefault="00452937" w:rsidP="00452937">
      <w:pPr>
        <w:pStyle w:val="Heading3"/>
      </w:pPr>
      <w:r>
        <w:t>General Perm - (Planless)</w:t>
      </w:r>
    </w:p>
    <w:p w14:paraId="06623FB2" w14:textId="77777777" w:rsidR="00452937" w:rsidRPr="00354DEE" w:rsidRDefault="00452937" w:rsidP="00452937">
      <w:pPr>
        <w:pStyle w:val="Heading4"/>
      </w:pPr>
      <w:r>
        <w:t>Perm – Do Both  - radical openness to the We</w:t>
      </w:r>
    </w:p>
    <w:p w14:paraId="02324817" w14:textId="77777777" w:rsidR="00452937" w:rsidRDefault="00452937" w:rsidP="00452937">
      <w:pPr>
        <w:rPr>
          <w:rStyle w:val="Style13ptBold"/>
        </w:rPr>
      </w:pPr>
      <w:r>
        <w:rPr>
          <w:rStyle w:val="Style13ptBold"/>
        </w:rPr>
        <w:t>Jørgensen, U Copenhagen Modern Culture M.A. 19</w:t>
      </w:r>
    </w:p>
    <w:p w14:paraId="5E044537"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w:t>
      </w:r>
      <w:hyperlink r:id="rId47" w:history="1">
        <w:r w:rsidRPr="00D20DFF">
          <w:rPr>
            <w:rStyle w:val="Hyperlink"/>
            <w:sz w:val="24"/>
            <w:szCs w:val="24"/>
          </w:rPr>
          <w:t>http://sahjournal.com/index.php/sah/article/view/162/145</w:t>
        </w:r>
      </w:hyperlink>
      <w:r>
        <w:rPr>
          <w:rStyle w:val="Style13ptBold"/>
          <w:b w:val="0"/>
          <w:bCs w:val="0"/>
          <w:sz w:val="24"/>
          <w:szCs w:val="24"/>
        </w:rPr>
        <w:t xml:space="preserve">, </w:t>
      </w:r>
      <w:r w:rsidRPr="00080408">
        <w:rPr>
          <w:rStyle w:val="Style13ptBold"/>
          <w:b w:val="0"/>
          <w:bCs w:val="0"/>
          <w:sz w:val="24"/>
          <w:szCs w:val="24"/>
        </w:rPr>
        <w:t>accessed 7/6/20, zC)</w:t>
      </w:r>
    </w:p>
    <w:p w14:paraId="64E024EC" w14:textId="77777777" w:rsidR="00452937" w:rsidRPr="008418DA" w:rsidRDefault="00452937" w:rsidP="00452937">
      <w:pPr>
        <w:tabs>
          <w:tab w:val="center" w:pos="11197"/>
        </w:tabs>
        <w:rPr>
          <w:rStyle w:val="StyleUnderline"/>
        </w:rPr>
      </w:pPr>
      <w:r>
        <w:t xml:space="preserve">But what are those ‘counter-we’s’ in Trevino’s poetry? In ‘Santa Rita’, </w:t>
      </w:r>
      <w:r w:rsidRPr="008418DA">
        <w:rPr>
          <w:rStyle w:val="StyleUnderline"/>
        </w:rPr>
        <w:t>the ‘I’s’ started forming alliances with other inmates through a shared sense of detainment, which relates to Agamben’s Coming Community—a community of singular identities finds and reproduces community in resistance to an outside power. In ‘Borders’ the urgency of negotiating a ‘We’ within a community is put forward as a necessary task to destroy the racist violence that works by upholding homogenous group identities.</w:t>
      </w:r>
    </w:p>
    <w:p w14:paraId="05F56FB1" w14:textId="77777777" w:rsidR="00452937" w:rsidRDefault="00452937" w:rsidP="00452937">
      <w:pPr>
        <w:tabs>
          <w:tab w:val="center" w:pos="11197"/>
        </w:tabs>
      </w:pPr>
      <w:r w:rsidRPr="008418DA">
        <w:rPr>
          <w:rStyle w:val="StyleUnderline"/>
        </w:rPr>
        <w:t>The ‘We' that Trevino is posing here seems then to be a fleeting and open one, a ‘We’ that opposes the maps created by the state powers: a ‘We’ in radical opposition to the given order. This is a utopian ‘We’.</w:t>
      </w:r>
      <w:r>
        <w:t xml:space="preserve"> The idea of utopia is, however, as I’ve hinted, often a vague wish for collectivity and a wish for another future. </w:t>
      </w:r>
      <w:r w:rsidRPr="00D72123">
        <w:t>The utopia I find in Cruel Fiction is also</w:t>
      </w:r>
      <w:r w:rsidRPr="008418DA">
        <w:rPr>
          <w:rStyle w:val="StyleUnderline"/>
        </w:rPr>
        <w:t xml:space="preserve"> formed by a more imaginative utopia, but more importantly it is written from a place where ‘culture is not enough’, and a place that wants more—it wants real change.</w:t>
      </w:r>
      <w:r>
        <w:t xml:space="preserve"> Trevino’s utopianism can be described in the same way utopian theorist David M. Bell poses his wish for a current utopianism. </w:t>
      </w:r>
      <w:r w:rsidRPr="008418DA">
        <w:rPr>
          <w:rStyle w:val="StyleUnderline"/>
        </w:rPr>
        <w:t>Bell sees the only opportunity for utopianism that deals with its inherent future oriented wish-thinking.</w:t>
      </w:r>
      <w:r>
        <w:t xml:space="preserve"> He finds common ground with the Italian autonomist Franco ‘Bifo’ Berardi in a reading of his book After the Future, and sees the need for a collective politics deeply occupied with transfiguring the present. Bell continues:</w:t>
      </w:r>
    </w:p>
    <w:p w14:paraId="33CA99BD" w14:textId="77777777" w:rsidR="00452937" w:rsidRDefault="00452937" w:rsidP="00452937">
      <w:pPr>
        <w:tabs>
          <w:tab w:val="center" w:pos="11197"/>
        </w:tabs>
        <w:ind w:left="720"/>
      </w:pPr>
      <w:r>
        <w:t xml:space="preserve">Here, </w:t>
      </w:r>
      <w:r w:rsidRPr="008418DA">
        <w:rPr>
          <w:rStyle w:val="StyleUnderline"/>
        </w:rPr>
        <w:t>[Berardi] suggests a prefigurative politics that operates within and against rather than beyond (at least initially) – that which exists. It is precisely this form of politics that is brought to bear on the world through riots, demands, squats, proclamations, occupations, demonstrations, autonomist unionism and numerous modes of solidarity that frequently pass unnoticed.</w:t>
      </w:r>
      <w:r>
        <w:t xml:space="preserve"> It demands that Black Lives Matter. </w:t>
      </w:r>
      <w:r w:rsidRPr="008418DA">
        <w:rPr>
          <w:rStyle w:val="StyleUnderline"/>
        </w:rPr>
        <w:t>It announces its presence in the present without apology. It creates – however temporarily – social relations that prefigure the world it wants to realize, as best it can, given current conditions</w:t>
      </w:r>
      <w:r>
        <w:t>.49</w:t>
      </w:r>
    </w:p>
    <w:p w14:paraId="7E78C997" w14:textId="77777777" w:rsidR="00452937" w:rsidRDefault="00452937" w:rsidP="00452937">
      <w:pPr>
        <w:tabs>
          <w:tab w:val="center" w:pos="11197"/>
        </w:tabs>
      </w:pPr>
      <w:r w:rsidRPr="008418DA">
        <w:rPr>
          <w:rStyle w:val="StyleUnderline"/>
        </w:rPr>
        <w:t>Bell, in this quote, builds an understanding of what the relationship between utopia and politics is: a demand to work against the given order, a demand to not escape the real struggle at hand.</w:t>
      </w:r>
      <w:r>
        <w:t xml:space="preserve"> Also, </w:t>
      </w:r>
      <w:r w:rsidRPr="008418DA">
        <w:rPr>
          <w:rStyle w:val="StyleUnderline"/>
        </w:rPr>
        <w:t>it is a demand that takes many forms in reality given the circumstances the people struggling for freedom work under</w:t>
      </w:r>
      <w:r>
        <w:t xml:space="preserve">—from Black Lives Matter to Unionist work. In Trevino’s writing </w:t>
      </w:r>
      <w:r w:rsidRPr="008418DA">
        <w:rPr>
          <w:rStyle w:val="StyleUnderline"/>
        </w:rPr>
        <w:t xml:space="preserve">her demand—inspired by struggles against violent law enforcement in the Occupy Movement and in her first-hand experience with the racist border politics—is to eradicate racism and capitalism and continue to build communities. </w:t>
      </w:r>
      <w:r>
        <w:t>Trevino also reflects on what this ‘We’ is in the poem ‘The We of a Position’, where she writes:</w:t>
      </w:r>
    </w:p>
    <w:p w14:paraId="7ADA8F34" w14:textId="77777777" w:rsidR="00452937" w:rsidRDefault="00452937" w:rsidP="00452937">
      <w:pPr>
        <w:tabs>
          <w:tab w:val="center" w:pos="11197"/>
        </w:tabs>
        <w:ind w:left="720"/>
      </w:pPr>
      <w:r>
        <w:t xml:space="preserve">Because what I am trying to say is that we should really think about who our friends are. </w:t>
      </w:r>
      <w:r w:rsidRPr="008418DA">
        <w:rPr>
          <w:rStyle w:val="StyleUnderline"/>
        </w:rPr>
        <w:t>What I am to trying to describe is what is described in Tiqqun’s Call as “the we of a position.” A “we” that includes people we do &amp; don’t like. A “we” that includes people we haven’t met yet &amp; people we will never meet. A “we” that sees the hierarchy of the fields &amp; calls bullshit without being dismissive of its bullshit effects. A “we” that is aware of other fields.</w:t>
      </w:r>
      <w:r>
        <w:t>50</w:t>
      </w:r>
    </w:p>
    <w:p w14:paraId="2DB4A6B7" w14:textId="77777777" w:rsidR="00452937" w:rsidRDefault="00452937" w:rsidP="00452937">
      <w:pPr>
        <w:tabs>
          <w:tab w:val="center" w:pos="11197"/>
        </w:tabs>
      </w:pPr>
      <w:r>
        <w:t xml:space="preserve">In this poem </w:t>
      </w:r>
      <w:r w:rsidRPr="008418DA">
        <w:rPr>
          <w:rStyle w:val="StyleUnderline"/>
        </w:rPr>
        <w:t>Trevino builds an understanding of a ‘We’ through her reading of political theory and through her discussions of online platforms. She builds a collective of thoughts, ideas and people.</w:t>
      </w:r>
      <w:r>
        <w:t xml:space="preserve"> Here, </w:t>
      </w:r>
      <w:r w:rsidRPr="008418DA">
        <w:rPr>
          <w:rStyle w:val="StyleUnderline"/>
        </w:rPr>
        <w:t>Trevino argues for an open ‘We’, a ‘We’ where people can disagree, and maybe never meet. It is a ‘We’ not bound by border or geographical proximity, or even an affective proximity, as she continues</w:t>
      </w:r>
      <w:r>
        <w:t xml:space="preserve">: ‘[ . . . ] I think </w:t>
      </w:r>
      <w:r w:rsidRPr="008418DA">
        <w:rPr>
          <w:rStyle w:val="StyleUnderline"/>
        </w:rPr>
        <w:t>it’s a mistake to think people have to be on intimate terms with each other prior to collectivizing / in order to collectivize’</w:t>
      </w:r>
      <w:r>
        <w:t>.51</w:t>
      </w:r>
    </w:p>
    <w:p w14:paraId="066C98D2" w14:textId="77777777" w:rsidR="00452937" w:rsidRDefault="00452937" w:rsidP="00452937">
      <w:pPr>
        <w:tabs>
          <w:tab w:val="center" w:pos="11197"/>
        </w:tabs>
      </w:pPr>
      <w:r w:rsidRPr="008418DA">
        <w:rPr>
          <w:rStyle w:val="StyleUnderline"/>
        </w:rPr>
        <w:t xml:space="preserve">With this radical open ‘We’ the only thing that matters is its demand to exist and, in its existence, to continually break down the powers of state, borders and racism. It is a ‘we’ continually changing, seeking to find a space to build new collectivities. </w:t>
      </w:r>
      <w:r>
        <w:t>The demand posed by Trevino’s ‘We’ is also a utopian demand, as I hope I’ve been able to show. But maybe the utopian demand of the ‘We’ can be described once more by Bell:</w:t>
      </w:r>
    </w:p>
    <w:p w14:paraId="0F2F57B4" w14:textId="77777777" w:rsidR="00452937" w:rsidRDefault="00452937" w:rsidP="00452937">
      <w:pPr>
        <w:tabs>
          <w:tab w:val="center" w:pos="11197"/>
        </w:tabs>
        <w:ind w:left="720"/>
      </w:pPr>
      <w:r>
        <w:t xml:space="preserve">[ . . . ] my argument is that </w:t>
      </w:r>
      <w:r w:rsidRPr="008418DA">
        <w:rPr>
          <w:rStyle w:val="StyleUnderline"/>
        </w:rPr>
        <w:t>the task for utopians is to look at a map of the world and identify where the utopias are; think through what makes them utopian; and think through how to intensify them so that they expand both qualitatively and quantitatively. Utopianism, then, simultaneously works within, against and beyond this (and any) present</w:t>
      </w:r>
      <w:r>
        <w:t xml:space="preserve">. [ . . . ] </w:t>
      </w:r>
      <w:r w:rsidRPr="008418DA">
        <w:rPr>
          <w:rStyle w:val="StyleUnderline"/>
        </w:rPr>
        <w:t>we should immanently (re)produce somewhere - the no-good place - within, against and beyond our present</w:t>
      </w:r>
      <w:r>
        <w:t>. Heaven might be a place where nothing ever happens, but heaven is not a place on earth. Utopia can be.52</w:t>
      </w:r>
    </w:p>
    <w:p w14:paraId="26445CB3" w14:textId="77777777" w:rsidR="00452937" w:rsidRPr="00EF734E" w:rsidRDefault="00452937" w:rsidP="00452937">
      <w:pPr>
        <w:tabs>
          <w:tab w:val="center" w:pos="11197"/>
        </w:tabs>
        <w:rPr>
          <w:rStyle w:val="StyleUnderline"/>
        </w:rPr>
      </w:pPr>
      <w:r>
        <w:t xml:space="preserve">For Bell, </w:t>
      </w:r>
      <w:r w:rsidRPr="00EF734E">
        <w:rPr>
          <w:rStyle w:val="Emphasis"/>
        </w:rPr>
        <w:t>the utopian task is to (re)produce places of hope and freedom against structures of oppression.</w:t>
      </w:r>
      <w:r>
        <w:t xml:space="preserve"> </w:t>
      </w:r>
      <w:r w:rsidRPr="00EF734E">
        <w:rPr>
          <w:rStyle w:val="StyleUnderline"/>
        </w:rPr>
        <w:t>It should not be to think of an imaginative future, but to let the possibility of another future be the inherent guiding principle in any political organisation seeking to change the present.</w:t>
      </w:r>
    </w:p>
    <w:p w14:paraId="27A4FD5F" w14:textId="77777777" w:rsidR="00452937" w:rsidRDefault="00452937" w:rsidP="00452937">
      <w:pPr>
        <w:tabs>
          <w:tab w:val="center" w:pos="11197"/>
        </w:tabs>
        <w:rPr>
          <w:rStyle w:val="StyleUnderline"/>
        </w:rPr>
      </w:pPr>
      <w:r>
        <w:t>Trevino’s ‘</w:t>
      </w:r>
      <w:r w:rsidRPr="00EF734E">
        <w:rPr>
          <w:rStyle w:val="StyleUnderline"/>
        </w:rPr>
        <w:t>We’ also has the purpose of working against the present by being the name for—the first step towards—creating a real political community: it is the name for the commune.</w:t>
      </w:r>
    </w:p>
    <w:p w14:paraId="7F98DDC8" w14:textId="77777777" w:rsidR="00452937" w:rsidRDefault="00452937" w:rsidP="00452937">
      <w:pPr>
        <w:pStyle w:val="Heading3"/>
      </w:pPr>
      <w:r w:rsidRPr="00354DEE">
        <w:t>2ac Cap</w:t>
      </w:r>
    </w:p>
    <w:p w14:paraId="26812B4F" w14:textId="77777777" w:rsidR="00452937" w:rsidRPr="00B01F31" w:rsidRDefault="00452937" w:rsidP="00452937">
      <w:pPr>
        <w:pStyle w:val="Heading4"/>
      </w:pPr>
      <w:r w:rsidRPr="00B01F31">
        <w:t>Capitalism came to being through extralegal actions through states of exception -- the permutation’s analysis is key to break down both structures</w:t>
      </w:r>
    </w:p>
    <w:p w14:paraId="44672DAC" w14:textId="77777777" w:rsidR="00452937" w:rsidRDefault="00452937" w:rsidP="00452937">
      <w:r>
        <w:rPr>
          <w:rStyle w:val="Style13ptBold"/>
        </w:rPr>
        <w:t>De Boever 09</w:t>
      </w:r>
      <w:r>
        <w:t xml:space="preserve"> (Arne, PhD Columbia, teaches American Studies in the School of Critical Studies at the California Institute of the Arts, where he also directs the School’s MA Program in Aesthetics and Politics, “Agamben and Marx: Sovereignty, Governmentality, Economy” , Springer Institute, 8/11/09, </w:t>
      </w:r>
      <w:hyperlink r:id="rId48" w:history="1">
        <w:r>
          <w:rPr>
            <w:rStyle w:val="Hyperlink"/>
          </w:rPr>
          <w:t>https://link.springer.com/content/pdf/10.1007%2Fs10978-009-9055-0.pdf)/AK47</w:t>
        </w:r>
      </w:hyperlink>
    </w:p>
    <w:p w14:paraId="454FED43" w14:textId="77777777" w:rsidR="00452937" w:rsidRDefault="00452937" w:rsidP="00452937">
      <w:pPr>
        <w:rPr>
          <w:sz w:val="16"/>
        </w:rPr>
      </w:pPr>
      <w:r w:rsidRPr="006E6477">
        <w:rPr>
          <w:rStyle w:val="Emphasis"/>
        </w:rPr>
        <w:t>Capitalism Operates Through the Logic of the Exception</w:t>
      </w:r>
      <w:r w:rsidRPr="006E6477">
        <w:rPr>
          <w:sz w:val="16"/>
        </w:rPr>
        <w:t xml:space="preserve"> ‘Sovereign is who decides on the state of exception’, Schmitt wrote at the beginning of Political Theology. Agamben starts from there in order to formulate the par</w:t>
      </w:r>
      <w:r w:rsidRPr="006E6477">
        <w:rPr>
          <w:rStyle w:val="StyleUnderline"/>
        </w:rPr>
        <w:t>adox of sovereign power: in order to declare that there is nothing outside the law, the sovereign needs to take up a position outside the law, i.e. s/he needs to except him/ herself from the law</w:t>
      </w:r>
      <w:r w:rsidRPr="006E6477">
        <w:rPr>
          <w:sz w:val="16"/>
        </w:rPr>
        <w:t xml:space="preserve"> in order to take up a place from where the legal order can be founded and suspended. According to Schmitt, the logic of the exception is that of theology. The sovereign relates to the law from a transcendental position of exception. That the law contains the sovereign possibility of its own suspension also means that human life relates to sovereign power through the exception. Its position in relation to the law is not a transcendental one, however, but a bio-political position of subjection. Agamben’s aim is to dismantle the device of the </w:t>
      </w:r>
      <w:r w:rsidRPr="006E6477">
        <w:rPr>
          <w:rStyle w:val="StyleUnderline"/>
        </w:rPr>
        <w:t>state of exception through which life has been brought within the law, and through which politics has been eclipsed by bio-politics</w:t>
      </w:r>
      <w:r w:rsidRPr="006E6477">
        <w:rPr>
          <w:sz w:val="16"/>
        </w:rPr>
        <w:t xml:space="preserve">. </w:t>
      </w:r>
      <w:r w:rsidRPr="006E6477">
        <w:rPr>
          <w:rStyle w:val="StyleUnderline"/>
        </w:rPr>
        <w:t>Marx’</w:t>
      </w:r>
      <w:r w:rsidRPr="006E6477">
        <w:rPr>
          <w:sz w:val="16"/>
        </w:rPr>
        <w:t xml:space="preserve"> use of the word ‘vogelfrei’ </w:t>
      </w:r>
      <w:r w:rsidRPr="006E6477">
        <w:rPr>
          <w:rStyle w:val="StyleUnderline"/>
        </w:rPr>
        <w:t>reveals his interest in the relation of the proletariat to the law</w:t>
      </w:r>
      <w:r w:rsidRPr="006E6477">
        <w:rPr>
          <w:sz w:val="16"/>
        </w:rPr>
        <w:t xml:space="preserve">. But he also discusses the relation of the capitalist to the law. What he describes in the prehistory of capital is, basically, how </w:t>
      </w:r>
      <w:r w:rsidRPr="006E6477">
        <w:rPr>
          <w:rStyle w:val="Emphasis"/>
        </w:rPr>
        <w:t>capitalism came into being through a series of exceptional measures that are situated at the limit of the legal order. The prehistory of capital was carried out by legal means, he writes, but ‘without any legal formality’</w:t>
      </w:r>
      <w:r w:rsidRPr="006E6477">
        <w:rPr>
          <w:sz w:val="16"/>
        </w:rPr>
        <w:t xml:space="preserve"> (Marx 1990, p. 883). It </w:t>
      </w:r>
      <w:r w:rsidRPr="006E6477">
        <w:rPr>
          <w:rStyle w:val="StyleUnderline"/>
        </w:rPr>
        <w:t>happened ‘without the slightest observance of legal etiquette’</w:t>
      </w:r>
      <w:r w:rsidRPr="006E6477">
        <w:rPr>
          <w:sz w:val="16"/>
        </w:rPr>
        <w:t xml:space="preserve"> (p. 884). In the end, </w:t>
      </w:r>
      <w:r w:rsidRPr="006E6477">
        <w:rPr>
          <w:rStyle w:val="StyleUnderline"/>
        </w:rPr>
        <w:t>the law itself became ‘the instrument by which the people’s land is stolen</w:t>
      </w:r>
      <w:r w:rsidRPr="006E6477">
        <w:rPr>
          <w:sz w:val="16"/>
        </w:rPr>
        <w:t xml:space="preserve">’ (p. 885); in other words, </w:t>
      </w:r>
      <w:r w:rsidRPr="006E6477">
        <w:rPr>
          <w:rStyle w:val="StyleUnderline"/>
        </w:rPr>
        <w:t>the law became a capitalist law</w:t>
      </w:r>
      <w:r w:rsidRPr="006E6477">
        <w:rPr>
          <w:sz w:val="16"/>
        </w:rPr>
        <w:t xml:space="preserve">. As Marx sees it, </w:t>
      </w:r>
      <w:r w:rsidRPr="006E6477">
        <w:rPr>
          <w:rStyle w:val="Emphasis"/>
        </w:rPr>
        <w:t>the capitalists actually acted like little sovereigns in order to put through their reorganisation of the lives of the people</w:t>
      </w:r>
      <w:r w:rsidRPr="006E6477">
        <w:rPr>
          <w:sz w:val="16"/>
        </w:rPr>
        <w:t xml:space="preserve">. They were </w:t>
      </w:r>
      <w:r w:rsidRPr="006E6477">
        <w:rPr>
          <w:rStyle w:val="StyleUnderline"/>
        </w:rPr>
        <w:t>side-stepping the legal and political order</w:t>
      </w:r>
      <w:r w:rsidRPr="006E6477">
        <w:rPr>
          <w:sz w:val="16"/>
        </w:rPr>
        <w:t xml:space="preserve"> that was guaranteed by the sovereign in a successful attempt to continue the relation of servitude that existed under feudalism. Although this means there is a </w:t>
      </w:r>
      <w:r w:rsidRPr="006E6477">
        <w:rPr>
          <w:rStyle w:val="StyleUnderline"/>
        </w:rPr>
        <w:t>complicity between sovereignty and capitalism through the ways in which they both operate according to the logic of exception</w:t>
      </w:r>
      <w:r w:rsidRPr="006E6477">
        <w:rPr>
          <w:sz w:val="16"/>
        </w:rPr>
        <w:t xml:space="preserve">, it also reveals there is a difference between the two because the capitalists are actually side-stepping a legal order that is guaranteed by the sovereign. This side-stepping move may be a move that is familiar to sovereignty; but it does not come with sovereignty’s important ethical and political implications. I would argue that the prehistory of capital as Marx tells it actually opens up new possibilities for sovereignty in the resistance against capitalism, i.e. it gestures to a kind of power that would be greater than economic power, and would be able to limit and condition the claims of capitalism. Politics emerges here as that which could keep economics in check. The problem is, however, that </w:t>
      </w:r>
      <w:r w:rsidRPr="006E6477">
        <w:rPr>
          <w:rStyle w:val="StyleUnderline"/>
        </w:rPr>
        <w:t>both sovereignty and capitalism suffer from the logic of exception, which is responsible for political and economic abuses of power</w:t>
      </w:r>
      <w:r w:rsidRPr="006E6477">
        <w:rPr>
          <w:sz w:val="16"/>
        </w:rPr>
        <w:t xml:space="preserve">. As Marx’ discussion anticipates, the </w:t>
      </w:r>
      <w:r w:rsidRPr="006E6477">
        <w:rPr>
          <w:rStyle w:val="StyleUnderline"/>
        </w:rPr>
        <w:t>mere granting of rights— which is arguably associated with capitalism—does not necessarily overcome this problem</w:t>
      </w:r>
      <w:r w:rsidRPr="006E6477">
        <w:rPr>
          <w:sz w:val="16"/>
        </w:rPr>
        <w:t xml:space="preserve">, since in the pre-history of capital, it is ultimately the law itself that becomes the instrument of exploitation (see Agamben 2000). Marx’ account thus does not simply raise the need for law, but for its other uses. Reconsidered through the lens of Agamben’s bio-political theory of sovereign power, </w:t>
      </w:r>
      <w:r w:rsidRPr="006E6477">
        <w:rPr>
          <w:rStyle w:val="Emphasis"/>
        </w:rPr>
        <w:t>Marx’ prehistory of capital shows not only that the capitalist relation as a power relation is bio-political, and that the transition of feudalism to capitalism is an example of what Foucault called governmentality, but also that sovereignty plays a crucial role in this development</w:t>
      </w:r>
      <w:r w:rsidRPr="006E6477">
        <w:rPr>
          <w:sz w:val="16"/>
        </w:rPr>
        <w:t xml:space="preserve">. It shows the </w:t>
      </w:r>
      <w:r w:rsidRPr="006E6477">
        <w:rPr>
          <w:rStyle w:val="StyleUnderline"/>
        </w:rPr>
        <w:t>capitalists to be acting like little sovereigns, according to the logic of exception</w:t>
      </w:r>
      <w:r w:rsidRPr="006E6477">
        <w:rPr>
          <w:sz w:val="16"/>
        </w:rPr>
        <w:t xml:space="preserve">. Their </w:t>
      </w:r>
      <w:r w:rsidRPr="006E6477">
        <w:rPr>
          <w:rStyle w:val="StyleUnderline"/>
        </w:rPr>
        <w:t>actions produce a figure of bare life, namely the proletariat</w:t>
      </w:r>
      <w:r w:rsidRPr="006E6477">
        <w:rPr>
          <w:sz w:val="16"/>
        </w:rPr>
        <w:t xml:space="preserve">. In order to understand the capitalist relation as a power relation, we need to integrate the different kinds of power that Foucault outlines in his lectures at the Colle`ge de France, governmentality and sovereignty. This insight is particularly important today when we try to understand, for example, a phenomenon like the </w:t>
      </w:r>
      <w:r w:rsidRPr="006E6477">
        <w:rPr>
          <w:rStyle w:val="StyleUnderline"/>
        </w:rPr>
        <w:t>Guantanamo Bay prison</w:t>
      </w:r>
      <w:r w:rsidRPr="006E6477">
        <w:rPr>
          <w:sz w:val="16"/>
        </w:rPr>
        <w:t xml:space="preserve">. In this prison, </w:t>
      </w:r>
      <w:r w:rsidRPr="006E6477">
        <w:rPr>
          <w:rStyle w:val="StyleUnderline"/>
        </w:rPr>
        <w:t>human beings suspected of terrorist activities are being held indefinitely, on the basis of very little or no evidence, and without the possibility of a civil trial</w:t>
      </w:r>
      <w:r w:rsidRPr="006E6477">
        <w:rPr>
          <w:sz w:val="16"/>
        </w:rPr>
        <w:t xml:space="preserve">. This prison is not just an example of disciplinary power; in order to understand its existence, we need to understand the exceptional, </w:t>
      </w:r>
      <w:r w:rsidRPr="006E6477">
        <w:rPr>
          <w:rStyle w:val="StyleUnderline"/>
        </w:rPr>
        <w:t>sovereign measures taken in the name of national security that make indefinite detention possible and that produce human life as bare life—a life stripped of all its qualities, lived in suspense, at the borders of the legal and political order of the sovereign nation-state</w:t>
      </w:r>
      <w:r w:rsidRPr="006E6477">
        <w:rPr>
          <w:sz w:val="16"/>
        </w:rPr>
        <w:t xml:space="preserve">. In this last sense, Guantanamo is an example of governmentality. </w:t>
      </w:r>
      <w:r w:rsidRPr="006E6477">
        <w:rPr>
          <w:rStyle w:val="StyleUnderline"/>
        </w:rPr>
        <w:t>Guantanamo Bay necessitates, in other words, a much more integrated analysis of power than the one that could all too easily be derived from the analytical framework Foucault sets up in his lectures</w:t>
      </w:r>
      <w:r w:rsidRPr="006E6477">
        <w:rPr>
          <w:sz w:val="16"/>
        </w:rPr>
        <w:t xml:space="preserve">.8 As I have tried to emphasise above, this does not mean such an integrated analysis should erase the differences between discipline, security, sovereignty, bio-politics etc. </w:t>
      </w:r>
      <w:r w:rsidRPr="006E6477">
        <w:rPr>
          <w:rStyle w:val="StyleUnderline"/>
        </w:rPr>
        <w:t>Sovereignty is not capitalism; capitalism does not have sovereignty’s important ethical and political implications; there is a more dramatic relation between both, which opens up possibilities for other uses of both politics and economy.</w:t>
      </w:r>
      <w:r w:rsidRPr="006E6477">
        <w:rPr>
          <w:sz w:val="16"/>
        </w:rPr>
        <w:t xml:space="preserve"> It is from this insight, I would argue, that we can begin to get a better sense of Agamben’s political message, which I discuss in the next section of this essay.</w:t>
      </w:r>
    </w:p>
    <w:p w14:paraId="264DEBA6" w14:textId="77777777" w:rsidR="00452937" w:rsidRPr="00FE3BF5" w:rsidRDefault="00452937" w:rsidP="00452937"/>
    <w:p w14:paraId="1655FDA6" w14:textId="77777777" w:rsidR="00452937" w:rsidRDefault="00452937" w:rsidP="00452937">
      <w:pPr>
        <w:rPr>
          <w:rStyle w:val="Style13ptBold"/>
        </w:rPr>
      </w:pPr>
      <w:r>
        <w:rPr>
          <w:rStyle w:val="Style13ptBold"/>
        </w:rPr>
        <w:t>Jørgensen, U Copenhagen Modern Culture M.A. 19</w:t>
      </w:r>
    </w:p>
    <w:p w14:paraId="7BF08193"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w:t>
      </w:r>
      <w:hyperlink r:id="rId49" w:history="1">
        <w:r w:rsidRPr="00D20DFF">
          <w:rPr>
            <w:rStyle w:val="Hyperlink"/>
            <w:sz w:val="24"/>
            <w:szCs w:val="24"/>
          </w:rPr>
          <w:t>http://sahjournal.com/index.php/sah/article/view/162/145</w:t>
        </w:r>
      </w:hyperlink>
      <w:r>
        <w:rPr>
          <w:rStyle w:val="Style13ptBold"/>
          <w:b w:val="0"/>
          <w:bCs w:val="0"/>
          <w:sz w:val="24"/>
          <w:szCs w:val="24"/>
        </w:rPr>
        <w:t xml:space="preserve">, </w:t>
      </w:r>
      <w:r w:rsidRPr="00080408">
        <w:rPr>
          <w:rStyle w:val="Style13ptBold"/>
          <w:b w:val="0"/>
          <w:bCs w:val="0"/>
          <w:sz w:val="24"/>
          <w:szCs w:val="24"/>
        </w:rPr>
        <w:t>accessed 7/6/20, zC)</w:t>
      </w:r>
    </w:p>
    <w:p w14:paraId="54A7CE0D" w14:textId="77777777" w:rsidR="00452937" w:rsidRDefault="00452937" w:rsidP="00452937">
      <w:pPr>
        <w:tabs>
          <w:tab w:val="center" w:pos="11197"/>
        </w:tabs>
      </w:pPr>
      <w:r>
        <w:t xml:space="preserve">From the Commune </w:t>
      </w:r>
    </w:p>
    <w:p w14:paraId="4498A70F" w14:textId="77777777" w:rsidR="00452937" w:rsidRDefault="00452937" w:rsidP="00452937">
      <w:pPr>
        <w:tabs>
          <w:tab w:val="center" w:pos="11197"/>
        </w:tabs>
      </w:pPr>
      <w:r w:rsidRPr="00EF734E">
        <w:rPr>
          <w:rStyle w:val="StyleUnderline"/>
        </w:rPr>
        <w:t>The commune seems to be the place where Trevino’s poetry finds a fixed point against the present racial power struggles. The commune is the political form of the ‘We’, one could say. This becomes evident in the final sonnet of Cruel Fiction</w:t>
      </w:r>
      <w:r>
        <w:t>, ‘The Magón Brothers Founded’, which goes:</w:t>
      </w:r>
    </w:p>
    <w:p w14:paraId="2F4DB83A" w14:textId="77777777" w:rsidR="00452937" w:rsidRPr="00EF734E" w:rsidRDefault="00452937" w:rsidP="00452937">
      <w:pPr>
        <w:tabs>
          <w:tab w:val="center" w:pos="11197"/>
        </w:tabs>
        <w:rPr>
          <w:rStyle w:val="Emphasis"/>
        </w:rPr>
      </w:pPr>
      <w:r w:rsidRPr="00EF734E">
        <w:rPr>
          <w:rStyle w:val="Emphasis"/>
        </w:rPr>
        <w:t>The Magón brothers founded the EdenDale commune with family &amp; friends in Los</w:t>
      </w:r>
    </w:p>
    <w:p w14:paraId="53A15160" w14:textId="77777777" w:rsidR="00452937" w:rsidRPr="00EF734E" w:rsidRDefault="00452937" w:rsidP="00452937">
      <w:pPr>
        <w:tabs>
          <w:tab w:val="center" w:pos="11197"/>
        </w:tabs>
        <w:rPr>
          <w:rStyle w:val="Emphasis"/>
        </w:rPr>
      </w:pPr>
      <w:r w:rsidRPr="00EF734E">
        <w:rPr>
          <w:rStyle w:val="Emphasis"/>
        </w:rPr>
        <w:t>Angeles, surrounded by silent film</w:t>
      </w:r>
    </w:p>
    <w:p w14:paraId="6EBBB493" w14:textId="77777777" w:rsidR="00452937" w:rsidRPr="00EF734E" w:rsidRDefault="00452937" w:rsidP="00452937">
      <w:pPr>
        <w:tabs>
          <w:tab w:val="center" w:pos="11197"/>
        </w:tabs>
        <w:rPr>
          <w:rStyle w:val="Emphasis"/>
        </w:rPr>
      </w:pPr>
      <w:r w:rsidRPr="00EF734E">
        <w:rPr>
          <w:rStyle w:val="Emphasis"/>
        </w:rPr>
        <w:t>Studios in Silver Lake. There has to</w:t>
      </w:r>
    </w:p>
    <w:p w14:paraId="320B7067" w14:textId="77777777" w:rsidR="00452937" w:rsidRPr="00EF734E" w:rsidRDefault="00452937" w:rsidP="00452937">
      <w:pPr>
        <w:tabs>
          <w:tab w:val="center" w:pos="11197"/>
        </w:tabs>
        <w:rPr>
          <w:rStyle w:val="Emphasis"/>
        </w:rPr>
      </w:pPr>
      <w:r w:rsidRPr="00EF734E">
        <w:rPr>
          <w:rStyle w:val="Emphasis"/>
        </w:rPr>
        <w:t>Be room for that. That &amp; everything else</w:t>
      </w:r>
    </w:p>
    <w:p w14:paraId="7BE3E2C6" w14:textId="77777777" w:rsidR="00452937" w:rsidRPr="00EF734E" w:rsidRDefault="00452937" w:rsidP="00452937">
      <w:pPr>
        <w:tabs>
          <w:tab w:val="center" w:pos="11197"/>
        </w:tabs>
        <w:rPr>
          <w:rStyle w:val="Emphasis"/>
        </w:rPr>
      </w:pPr>
      <w:r w:rsidRPr="00EF734E">
        <w:rPr>
          <w:rStyle w:val="Emphasis"/>
        </w:rPr>
        <w:t>That was un-American at that time</w:t>
      </w:r>
    </w:p>
    <w:p w14:paraId="707FD172" w14:textId="77777777" w:rsidR="00452937" w:rsidRPr="00EF734E" w:rsidRDefault="00452937" w:rsidP="00452937">
      <w:pPr>
        <w:tabs>
          <w:tab w:val="center" w:pos="11197"/>
        </w:tabs>
        <w:rPr>
          <w:rStyle w:val="Emphasis"/>
        </w:rPr>
      </w:pPr>
      <w:r w:rsidRPr="00EF734E">
        <w:rPr>
          <w:rStyle w:val="Emphasis"/>
        </w:rPr>
        <w:t>In the broadest, anti-capitalist</w:t>
      </w:r>
    </w:p>
    <w:p w14:paraId="7292E4A4" w14:textId="77777777" w:rsidR="00452937" w:rsidRPr="00EF734E" w:rsidRDefault="00452937" w:rsidP="00452937">
      <w:pPr>
        <w:tabs>
          <w:tab w:val="center" w:pos="11197"/>
        </w:tabs>
        <w:rPr>
          <w:rStyle w:val="Emphasis"/>
        </w:rPr>
      </w:pPr>
      <w:r w:rsidRPr="00EF734E">
        <w:rPr>
          <w:rStyle w:val="Emphasis"/>
        </w:rPr>
        <w:t>Sense. A friend once said race is what is done</w:t>
      </w:r>
    </w:p>
    <w:p w14:paraId="085A6CE1" w14:textId="77777777" w:rsidR="00452937" w:rsidRPr="00EF734E" w:rsidRDefault="00452937" w:rsidP="00452937">
      <w:pPr>
        <w:tabs>
          <w:tab w:val="center" w:pos="11197"/>
        </w:tabs>
        <w:rPr>
          <w:rStyle w:val="Emphasis"/>
        </w:rPr>
      </w:pPr>
      <w:r w:rsidRPr="00EF734E">
        <w:rPr>
          <w:rStyle w:val="Emphasis"/>
        </w:rPr>
        <w:t>To us; ethnicity is what we do</w:t>
      </w:r>
    </w:p>
    <w:p w14:paraId="100FAC9D" w14:textId="77777777" w:rsidR="00452937" w:rsidRPr="00EF734E" w:rsidRDefault="00452937" w:rsidP="00452937">
      <w:pPr>
        <w:tabs>
          <w:tab w:val="center" w:pos="11197"/>
        </w:tabs>
        <w:rPr>
          <w:rStyle w:val="Emphasis"/>
        </w:rPr>
      </w:pPr>
      <w:r w:rsidRPr="00EF734E">
        <w:rPr>
          <w:rStyle w:val="Emphasis"/>
        </w:rPr>
        <w:t>To ourselves. Growing up in the Valley</w:t>
      </w:r>
    </w:p>
    <w:p w14:paraId="445DB157" w14:textId="77777777" w:rsidR="00452937" w:rsidRPr="00EF734E" w:rsidRDefault="00452937" w:rsidP="00452937">
      <w:pPr>
        <w:tabs>
          <w:tab w:val="center" w:pos="11197"/>
        </w:tabs>
        <w:rPr>
          <w:rStyle w:val="Emphasis"/>
        </w:rPr>
      </w:pPr>
      <w:r w:rsidRPr="00EF734E">
        <w:rPr>
          <w:rStyle w:val="Emphasis"/>
        </w:rPr>
        <w:t>That didn’t feel true, but that doesn’t mean</w:t>
      </w:r>
    </w:p>
    <w:p w14:paraId="59693A2F" w14:textId="77777777" w:rsidR="00452937" w:rsidRPr="00EF734E" w:rsidRDefault="00452937" w:rsidP="00452937">
      <w:pPr>
        <w:tabs>
          <w:tab w:val="center" w:pos="11197"/>
        </w:tabs>
        <w:rPr>
          <w:rStyle w:val="Emphasis"/>
        </w:rPr>
      </w:pPr>
      <w:r w:rsidRPr="00EF734E">
        <w:rPr>
          <w:rStyle w:val="Emphasis"/>
        </w:rPr>
        <w:t>It isn’t. Even in 1915</w:t>
      </w:r>
    </w:p>
    <w:p w14:paraId="34EA0646" w14:textId="77777777" w:rsidR="00452937" w:rsidRPr="00EF734E" w:rsidRDefault="00452937" w:rsidP="00452937">
      <w:pPr>
        <w:tabs>
          <w:tab w:val="center" w:pos="11197"/>
        </w:tabs>
        <w:rPr>
          <w:rStyle w:val="Emphasis"/>
        </w:rPr>
      </w:pPr>
      <w:r w:rsidRPr="00EF734E">
        <w:rPr>
          <w:rStyle w:val="Emphasis"/>
        </w:rPr>
        <w:t>Trains travelling through Brownsville segregated</w:t>
      </w:r>
    </w:p>
    <w:p w14:paraId="10FF862C" w14:textId="77777777" w:rsidR="00452937" w:rsidRPr="00EF734E" w:rsidRDefault="00452937" w:rsidP="00452937">
      <w:pPr>
        <w:tabs>
          <w:tab w:val="center" w:pos="11197"/>
        </w:tabs>
        <w:rPr>
          <w:rStyle w:val="Emphasis"/>
        </w:rPr>
      </w:pPr>
      <w:r w:rsidRPr="00EF734E">
        <w:rPr>
          <w:rStyle w:val="Emphasis"/>
        </w:rPr>
        <w:t>Black people from white. Mexican or not.53</w:t>
      </w:r>
    </w:p>
    <w:p w14:paraId="35CAF830" w14:textId="77777777" w:rsidR="00452937" w:rsidRDefault="00452937" w:rsidP="00452937">
      <w:pPr>
        <w:tabs>
          <w:tab w:val="center" w:pos="11197"/>
        </w:tabs>
      </w:pPr>
      <w:r w:rsidRPr="00EF734E">
        <w:rPr>
          <w:rStyle w:val="StyleUnderline"/>
        </w:rPr>
        <w:t>In this sonnet Trevino invokes the purpose of the commune as a place to counter the reproduction of capital and therefore also the reproduction of racial structures. She references the Edendale Commune as an example</w:t>
      </w:r>
      <w:r>
        <w:t xml:space="preserve">—founded by the anarcho-syndicalist Ricardo Flores Magón with his wife and brothers in 1914, </w:t>
      </w:r>
      <w:r w:rsidRPr="00EF734E">
        <w:rPr>
          <w:rStyle w:val="StyleUnderline"/>
        </w:rPr>
        <w:t>in which they build a small independent community—of resistance against the powers of capitalism</w:t>
      </w:r>
      <w:r>
        <w:t>. She then, by the end of the sonnet, writes the year 1915, which is the founding year of the ‘The Plan of San Diego’: a radical plan signed by unknown Mexican anarchists to violently end racial and capitalist suppression in Southern Texas and other Southern American states. Trevino expands on her interest in these radical traditions in her interview with The New Inquiry:</w:t>
      </w:r>
    </w:p>
    <w:p w14:paraId="46A017BD" w14:textId="77777777" w:rsidR="00452937" w:rsidRPr="00EF734E" w:rsidRDefault="00452937" w:rsidP="00452937">
      <w:pPr>
        <w:tabs>
          <w:tab w:val="center" w:pos="11197"/>
        </w:tabs>
        <w:ind w:left="720"/>
        <w:rPr>
          <w:rStyle w:val="StyleUnderline"/>
        </w:rPr>
      </w:pPr>
      <w:r w:rsidRPr="00EF734E">
        <w:rPr>
          <w:rStyle w:val="StyleUnderline"/>
        </w:rPr>
        <w:t>I see the radical tradition, in which Ricardo Flores Magón and the “Plan of San Diego” play such significant parts, as a much more promising blueprint for struggle than the celebrations of hybridity offered by Vasconcelos and Anzaldua.54</w:t>
      </w:r>
    </w:p>
    <w:p w14:paraId="06BB8063" w14:textId="77777777" w:rsidR="00452937" w:rsidRPr="00EF734E" w:rsidRDefault="00452937" w:rsidP="00452937">
      <w:pPr>
        <w:tabs>
          <w:tab w:val="center" w:pos="11197"/>
        </w:tabs>
        <w:rPr>
          <w:rStyle w:val="Emphasis"/>
        </w:rPr>
      </w:pPr>
      <w:r>
        <w:t xml:space="preserve">So, </w:t>
      </w:r>
      <w:r w:rsidRPr="00EF734E">
        <w:rPr>
          <w:rStyle w:val="StyleUnderline"/>
        </w:rPr>
        <w:t>what Trevino tries to do in the poem resembles the utopian demand posed by Bell; Trevino locates ideas in the history of communal anti-racial and anti-capitalist struggles—Edendale Commune, ‘The Plan of San Diego’, or more recently her experience from the Occupy Movement—and expands on these areas, in order to expand their influence on struggles moving forward.</w:t>
      </w:r>
      <w:r>
        <w:t xml:space="preserve"> </w:t>
      </w:r>
      <w:r w:rsidRPr="00EF734E">
        <w:rPr>
          <w:rStyle w:val="StyleUnderline"/>
        </w:rPr>
        <w:t xml:space="preserve">With these poetic tactics of invoking revolutionary names she keeps them alive, and, I would argue, finds the value of literature in a political struggle; </w:t>
      </w:r>
      <w:r w:rsidRPr="00EF734E">
        <w:rPr>
          <w:rStyle w:val="Emphasis"/>
        </w:rPr>
        <w:t>she’s not suggesting that her poem changes anything, but it is a valuable part of keeping names and ideas alive in the ongoing struggle.</w:t>
      </w:r>
    </w:p>
    <w:p w14:paraId="6238F775" w14:textId="77777777" w:rsidR="00452937" w:rsidRDefault="00452937" w:rsidP="00452937">
      <w:pPr>
        <w:tabs>
          <w:tab w:val="center" w:pos="11197"/>
        </w:tabs>
        <w:rPr>
          <w:rStyle w:val="StyleUnderline"/>
        </w:rPr>
      </w:pPr>
      <w:r w:rsidRPr="00EF734E">
        <w:rPr>
          <w:rStyle w:val="StyleUnderline"/>
        </w:rPr>
        <w:t>Trevino seeks out spaces for a reproduction of identity and politics outside the realm of capitalism and finds inspiration in the past to inspire the current struggle against the violence afflicted on stigmatised people by police and ICE. This space is the commune, a space formed by people with a common demand for change. With the commune as a guiding principle she shows her affiliation with new leftist politics.</w:t>
      </w:r>
    </w:p>
    <w:p w14:paraId="3E7A24C3" w14:textId="77777777" w:rsidR="00452937" w:rsidRDefault="00452937" w:rsidP="00452937">
      <w:pPr>
        <w:tabs>
          <w:tab w:val="center" w:pos="11197"/>
        </w:tabs>
        <w:rPr>
          <w:rStyle w:val="StyleUnderline"/>
        </w:rPr>
      </w:pPr>
    </w:p>
    <w:p w14:paraId="6EE11DD6" w14:textId="77777777" w:rsidR="00452937" w:rsidRDefault="00452937" w:rsidP="00452937">
      <w:pPr>
        <w:rPr>
          <w:rStyle w:val="Style13ptBold"/>
        </w:rPr>
      </w:pPr>
      <w:r>
        <w:rPr>
          <w:rStyle w:val="Style13ptBold"/>
        </w:rPr>
        <w:t>Jørgensen, U Copenhagen Modern Culture M.A. 19</w:t>
      </w:r>
    </w:p>
    <w:p w14:paraId="4D428225"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http://sahjournal.com/index.php/sah/article/view/162/145, </w:t>
      </w:r>
      <w:r w:rsidRPr="00080408">
        <w:rPr>
          <w:rStyle w:val="Style13ptBold"/>
          <w:b w:val="0"/>
          <w:bCs w:val="0"/>
          <w:sz w:val="24"/>
          <w:szCs w:val="24"/>
        </w:rPr>
        <w:t>accessed 7/6/20, zC)</w:t>
      </w:r>
    </w:p>
    <w:p w14:paraId="0B879265" w14:textId="77777777" w:rsidR="00452937" w:rsidRDefault="00452937" w:rsidP="00452937">
      <w:pPr>
        <w:tabs>
          <w:tab w:val="center" w:pos="11197"/>
        </w:tabs>
      </w:pPr>
      <w:r w:rsidRPr="00EF734E">
        <w:rPr>
          <w:rStyle w:val="StyleUnderline"/>
        </w:rPr>
        <w:t>The commune as an idea is relevant now more than ever.</w:t>
      </w:r>
      <w:r>
        <w:t xml:space="preserve"> The communist writer Joshua Clover, one of the editors of Cruel Fiction, develops this idea and writes in his analysis of contemporary riots in his book Riot. Strike. Riot: The New Era of Uprisings:</w:t>
      </w:r>
    </w:p>
    <w:p w14:paraId="6B07F512" w14:textId="77777777" w:rsidR="00452937" w:rsidRDefault="00452937" w:rsidP="00452937">
      <w:pPr>
        <w:tabs>
          <w:tab w:val="center" w:pos="11197"/>
        </w:tabs>
        <w:ind w:left="720"/>
      </w:pPr>
      <w:r w:rsidRPr="00EF734E">
        <w:rPr>
          <w:rStyle w:val="StyleUnderline"/>
        </w:rPr>
        <w:t>Things fall apart, core and periphery cannot hold. We turn around and round in the night and are consumed by fire. Perhaps the Long Crisis of capital may reverse; it is a dangerous wager on either side. Within the persistence of crisis, however, the reproduction of capital through the circuit of production and circulation—wage and market—appears increasingly not as possibility for, but limit to, proletarian reproduction.</w:t>
      </w:r>
      <w:r>
        <w:t xml:space="preserve"> A dead and burning circuit. Here riot returns late and appears early, both too much and too little. The commune is nothing but the name for the attempt to overcome this limit, a peculiar catastrophe still to come.55</w:t>
      </w:r>
    </w:p>
    <w:p w14:paraId="2B519F36" w14:textId="77777777" w:rsidR="00452937" w:rsidRDefault="00452937" w:rsidP="00452937">
      <w:pPr>
        <w:tabs>
          <w:tab w:val="center" w:pos="11197"/>
        </w:tabs>
        <w:rPr>
          <w:rStyle w:val="StyleUnderline"/>
        </w:rPr>
      </w:pPr>
      <w:r>
        <w:t xml:space="preserve">Clover argues here that </w:t>
      </w:r>
      <w:r w:rsidRPr="00EF734E">
        <w:rPr>
          <w:rStyle w:val="StyleUnderline"/>
        </w:rPr>
        <w:t>the political formation offered to the global populations that are being excluded from any form of political agency, and the people being excluded due to their resistance to the given order, is the commune.</w:t>
      </w:r>
      <w:r>
        <w:t xml:space="preserve"> Trevino sees this as well; </w:t>
      </w:r>
      <w:r w:rsidRPr="00EF734E">
        <w:rPr>
          <w:rStyle w:val="StyleUnderline"/>
        </w:rPr>
        <w:t>the commune becomes the place to reproduce communities with a ‘We’ not constructed on the basis of a homogenous idea. The crisis of the nation-state and global capitalism takes the form of increasing violence against its populations; the only way to counter this is the reinvention of how to form communities around a common struggle to make the utopian demand for another way of life.</w:t>
      </w:r>
    </w:p>
    <w:p w14:paraId="7555B534" w14:textId="77777777" w:rsidR="00452937" w:rsidRPr="00354DEE" w:rsidRDefault="00452937" w:rsidP="00452937">
      <w:pPr>
        <w:pStyle w:val="Heading2"/>
      </w:pPr>
      <w:r>
        <w:t>Critique Answers (Plan)</w:t>
      </w:r>
    </w:p>
    <w:p w14:paraId="74157CE1" w14:textId="77777777" w:rsidR="00452937" w:rsidRDefault="00452937" w:rsidP="00452937">
      <w:pPr>
        <w:pStyle w:val="Heading3"/>
      </w:pPr>
      <w:r>
        <w:t>Abolition K - Perm Do Both</w:t>
      </w:r>
    </w:p>
    <w:p w14:paraId="7764C0A4" w14:textId="77777777" w:rsidR="00452937" w:rsidRDefault="00452937" w:rsidP="00452937">
      <w:pPr>
        <w:pStyle w:val="Heading4"/>
      </w:pPr>
      <w:r>
        <w:t>The abolition of ICE would not stop the movement to abolish the police- activists see them as the same</w:t>
      </w:r>
    </w:p>
    <w:p w14:paraId="6F3F4BFC" w14:textId="77777777" w:rsidR="00452937" w:rsidRPr="00B138DC" w:rsidRDefault="00452937" w:rsidP="00452937">
      <w:r w:rsidRPr="00B138DC">
        <w:rPr>
          <w:b/>
          <w:bCs/>
          <w:sz w:val="26"/>
          <w:szCs w:val="26"/>
        </w:rPr>
        <w:t>Narea, Immigration Reporter, 20</w:t>
      </w:r>
      <w:r>
        <w:t xml:space="preserve"> (Nicole Narea, Immigration Reporter, Jul 9, 2020, Vox, “How “abolish ICE” helped bring abolitionist ideas into the mainstream”, </w:t>
      </w:r>
      <w:hyperlink r:id="rId50" w:history="1">
        <w:r w:rsidRPr="00D50848">
          <w:rPr>
            <w:rStyle w:val="Hyperlink"/>
          </w:rPr>
          <w:t>https://www.vox.com/policy-and-politics/2020/7/9/21307137/abolish-ice-police-immigrant-black-lives-matter</w:t>
        </w:r>
      </w:hyperlink>
      <w:r>
        <w:t>, accessed 7/12/20, EM)</w:t>
      </w:r>
    </w:p>
    <w:p w14:paraId="6A52FEDA" w14:textId="77777777" w:rsidR="00452937" w:rsidRDefault="00452937" w:rsidP="00452937">
      <w:r w:rsidRPr="00B138DC">
        <w:rPr>
          <w:rStyle w:val="StyleUnderline"/>
        </w:rPr>
        <w:t>Before thousands of people took to the streets demanding the abolition of police, “abolish ICE” was the rallying cry of activists protesting the Trump administration’s immigration policies</w:t>
      </w:r>
      <w:r>
        <w:t>.</w:t>
      </w:r>
    </w:p>
    <w:p w14:paraId="0D07D83A" w14:textId="77777777" w:rsidR="00452937" w:rsidRDefault="00452937" w:rsidP="00452937">
      <w:r>
        <w:t xml:space="preserve">Democrats on the debate stage were asked about the movement to abolish the agency, also known as US Immigration and Customs Enforcement. Two candidates made dismantling the agency part of their platform, and those who did not still embraced calls for more aggressive reform. </w:t>
      </w:r>
      <w:r w:rsidRPr="00B138DC">
        <w:rPr>
          <w:rStyle w:val="StyleUnderline"/>
        </w:rPr>
        <w:t>The movement pushed ideas about abolition further into the mainstream, changing the conversation around criminal justice reform</w:t>
      </w:r>
      <w:r>
        <w:t>.</w:t>
      </w:r>
    </w:p>
    <w:p w14:paraId="00FED32F" w14:textId="77777777" w:rsidR="00452937" w:rsidRDefault="00452937" w:rsidP="00452937">
      <w:r w:rsidRPr="00B138DC">
        <w:rPr>
          <w:rStyle w:val="Emphasis"/>
        </w:rPr>
        <w:t xml:space="preserve">Activists for police abolition see the two movements as intertwined, </w:t>
      </w:r>
      <w:r>
        <w:t>and say it isn’t a coincidence that both have risen to prominence in recent years.</w:t>
      </w:r>
    </w:p>
    <w:p w14:paraId="4AF868B2" w14:textId="77777777" w:rsidR="00452937" w:rsidRPr="001E0073" w:rsidRDefault="00452937" w:rsidP="00452937">
      <w:pPr>
        <w:rPr>
          <w:b/>
          <w:iCs/>
          <w:u w:val="single"/>
        </w:rPr>
      </w:pPr>
      <w:r>
        <w:t>“</w:t>
      </w:r>
      <w:r w:rsidRPr="00B138DC">
        <w:rPr>
          <w:rStyle w:val="StyleUnderline"/>
        </w:rPr>
        <w:t>The activist communities that are involved in engaging people with the idea that we should defund the police or abolish the police or abolish ICE have a lot of cross-fertilization</w:t>
      </w:r>
      <w:r>
        <w:t xml:space="preserve">,” said César Cuauhtémoc García Hernández, a law professor at the University of Denver. “These are activists who often are people of color in communities where law enforcement agents of various types have a deleterious effect on them and the people around them. </w:t>
      </w:r>
      <w:r w:rsidRPr="00B138DC">
        <w:rPr>
          <w:rStyle w:val="StyleUnderline"/>
        </w:rPr>
        <w:t xml:space="preserve">For lots of people who have been doing this work for many years, </w:t>
      </w:r>
      <w:r w:rsidRPr="00B138DC">
        <w:rPr>
          <w:rStyle w:val="Emphasis"/>
        </w:rPr>
        <w:t>they view the police and ICE as working hand in hand.”</w:t>
      </w:r>
    </w:p>
    <w:p w14:paraId="36D55E77" w14:textId="77777777" w:rsidR="00452937" w:rsidRDefault="00452937" w:rsidP="00452937">
      <w:r w:rsidRPr="00B138DC">
        <w:rPr>
          <w:rStyle w:val="StyleUnderline"/>
        </w:rPr>
        <w:t>Movements to abolish ICE and the police have amassed significant support</w:t>
      </w:r>
      <w:r>
        <w:t>. By August 2018, about a quarter of Democrats supported calls to dismantle the agency, and more than half had come to view the agency negatively. Similarly, polls conducted in the wake of recent protests have shown an almost 15 percent increase in support for cuts to law enforcement funding.</w:t>
      </w:r>
    </w:p>
    <w:p w14:paraId="3295CC74" w14:textId="77777777" w:rsidR="00452937" w:rsidRDefault="00452937" w:rsidP="00452937">
      <w:pPr>
        <w:rPr>
          <w:rStyle w:val="StyleUnderline"/>
        </w:rPr>
      </w:pPr>
      <w:r>
        <w:t>It would be wrong to say that the movements’ messaging has had no impact, García Hernández said. “</w:t>
      </w:r>
      <w:r w:rsidRPr="00B138DC">
        <w:rPr>
          <w:rStyle w:val="StyleUnderline"/>
        </w:rPr>
        <w:t>The notion of abolishing ICE has become one worthy of consideration by a much broader segment of society,” he said. “There has been an enormous shift.”</w:t>
      </w:r>
    </w:p>
    <w:p w14:paraId="37D15416" w14:textId="77777777" w:rsidR="00452937" w:rsidRPr="001E0073" w:rsidRDefault="00452937" w:rsidP="00452937"/>
    <w:p w14:paraId="74939094" w14:textId="77777777" w:rsidR="00452937" w:rsidRDefault="00452937" w:rsidP="00452937">
      <w:pPr>
        <w:pStyle w:val="Heading4"/>
      </w:pPr>
      <w:r>
        <w:t>Both ICE and police are built on the foundation of racism and white supremacy</w:t>
      </w:r>
    </w:p>
    <w:p w14:paraId="5C1E6DA2" w14:textId="77777777" w:rsidR="00452937" w:rsidRPr="00815365" w:rsidRDefault="00452937" w:rsidP="00452937">
      <w:r w:rsidRPr="00B138DC">
        <w:rPr>
          <w:b/>
          <w:bCs/>
          <w:sz w:val="26"/>
          <w:szCs w:val="26"/>
        </w:rPr>
        <w:t>Narea, Immigration Reporter, 20</w:t>
      </w:r>
      <w:r>
        <w:t xml:space="preserve"> (Nicole Narea, Immigration Reporter, Jul 9, 2020, Vox, “How “abolish ICE” helped bring abolitionist ideas into the mainstream”, </w:t>
      </w:r>
      <w:hyperlink r:id="rId51" w:history="1">
        <w:r w:rsidRPr="00D50848">
          <w:rPr>
            <w:rStyle w:val="Hyperlink"/>
          </w:rPr>
          <w:t>https://www.vox.com/policy-and-politics/2020/7/9/21307137/abolish-ice-police-immigrant-black-lives-matter</w:t>
        </w:r>
      </w:hyperlink>
      <w:r>
        <w:t>, accessed 7/12/20, EM)</w:t>
      </w:r>
    </w:p>
    <w:p w14:paraId="1660C109" w14:textId="77777777" w:rsidR="00452937" w:rsidRDefault="00452937" w:rsidP="00452937">
      <w:r w:rsidRPr="001E0073">
        <w:rPr>
          <w:rStyle w:val="StyleUnderline"/>
        </w:rPr>
        <w:t xml:space="preserve">Many of the organizations and movements calling for the abolition of ICE are the same ones that have been working to abolish the police; </w:t>
      </w:r>
      <w:r w:rsidRPr="001E0073">
        <w:rPr>
          <w:rStyle w:val="Emphasis"/>
        </w:rPr>
        <w:t>they see both moves as part of their objective to dismantle repressive law enforcement</w:t>
      </w:r>
      <w:r>
        <w:t>.</w:t>
      </w:r>
    </w:p>
    <w:p w14:paraId="18DA404D" w14:textId="77777777" w:rsidR="00452937" w:rsidRDefault="00452937" w:rsidP="00452937">
      <w:r w:rsidRPr="001E0073">
        <w:rPr>
          <w:rStyle w:val="StyleUnderline"/>
        </w:rPr>
        <w:t>By these activists’ definition, ICE, which has more than 20,000 agents nationwide, operates as a police force that targets and criminalizes non-white communities</w:t>
      </w:r>
      <w:r>
        <w:t>.</w:t>
      </w:r>
    </w:p>
    <w:p w14:paraId="07E18F23" w14:textId="77777777" w:rsidR="00452937" w:rsidRDefault="00452937" w:rsidP="00452937">
      <w:r w:rsidRPr="001E0073">
        <w:rPr>
          <w:rStyle w:val="StyleUnderline"/>
        </w:rPr>
        <w:t>“I don’t differentiate between abolishing the police and abolishing ICE</w:t>
      </w:r>
      <w:r>
        <w:t xml:space="preserve">,” said Monica Mohapatra, one of the authors of “#8toAbolition,” a platform for police abolition. </w:t>
      </w:r>
      <w:r w:rsidRPr="001E0073">
        <w:rPr>
          <w:rStyle w:val="StyleUnderline"/>
        </w:rPr>
        <w:t>She listed ICE, along with sheriffs, highway patrol, campus police, school safety guards, corrections officers, and military officers, as among the forms of law enforcement that her group views as toxic</w:t>
      </w:r>
      <w:r>
        <w:t>.</w:t>
      </w:r>
    </w:p>
    <w:p w14:paraId="733CD7ED" w14:textId="77777777" w:rsidR="00452937" w:rsidRDefault="00452937" w:rsidP="00452937">
      <w:r w:rsidRPr="001E0073">
        <w:rPr>
          <w:rStyle w:val="StyleUnderline"/>
        </w:rPr>
        <w:t>The calls to abolish the police are informed by the work of migrant rights organizers who have opposed detention and family separations and sought to frame calls to “secure the border” as a product of American imperialism</w:t>
      </w:r>
      <w:r>
        <w:t>, Mohapatra added.</w:t>
      </w:r>
    </w:p>
    <w:p w14:paraId="0034915E" w14:textId="77777777" w:rsidR="00452937" w:rsidRPr="001E0073" w:rsidRDefault="00452937" w:rsidP="00452937">
      <w:pPr>
        <w:rPr>
          <w:rStyle w:val="StyleUnderline"/>
        </w:rPr>
      </w:pPr>
      <w:r w:rsidRPr="001E0073">
        <w:rPr>
          <w:rStyle w:val="StyleUnderline"/>
        </w:rPr>
        <w:t xml:space="preserve">Police have long worked in cooperation with ICE to arrest immigrants, leading to their detention and possible deportation. </w:t>
      </w:r>
      <w:r w:rsidRPr="001E0073">
        <w:rPr>
          <w:rStyle w:val="Emphasis"/>
        </w:rPr>
        <w:t xml:space="preserve">During </w:t>
      </w:r>
      <w:r w:rsidRPr="001E0073">
        <w:rPr>
          <w:rStyle w:val="StyleUnderline"/>
        </w:rPr>
        <w:t xml:space="preserve">recent </w:t>
      </w:r>
      <w:r w:rsidRPr="001E0073">
        <w:rPr>
          <w:rStyle w:val="Emphasis"/>
        </w:rPr>
        <w:t>Black Lives Matter protests in Phoenix and New York City, ICE agents worked alongside police to take protesters into custody, even though that’s prohibited under the agency’s guidelines</w:t>
      </w:r>
      <w:r w:rsidRPr="001E0073">
        <w:rPr>
          <w:rStyle w:val="StyleUnderline"/>
        </w:rPr>
        <w:t>.</w:t>
      </w:r>
    </w:p>
    <w:p w14:paraId="7BB976C5" w14:textId="77777777" w:rsidR="00452937" w:rsidRDefault="00452937" w:rsidP="00452937">
      <w:r w:rsidRPr="001E0073">
        <w:rPr>
          <w:rStyle w:val="StyleUnderline"/>
        </w:rPr>
        <w:t xml:space="preserve">ICE can send a written request to a local jail or other law enforcement entity asking officers to continue to detain immigrants for an additional 48 hours beyond when they would otherwise be released so that the agency can take them into custody and begin deportation proceedings. </w:t>
      </w:r>
      <w:r w:rsidRPr="001E0073">
        <w:rPr>
          <w:rStyle w:val="Emphasis"/>
        </w:rPr>
        <w:t>ICE doesn’t need court approval to issue these requests</w:t>
      </w:r>
      <w:r w:rsidRPr="001E0073">
        <w:rPr>
          <w:rStyle w:val="StyleUnderline"/>
        </w:rPr>
        <w:t xml:space="preserve"> — </w:t>
      </w:r>
      <w:r w:rsidRPr="001E0073">
        <w:rPr>
          <w:rStyle w:val="Emphasis"/>
        </w:rPr>
        <w:t>it can do so even if an immigrant isn’t facing any pending charges, and without probable cause that they have committed any violation</w:t>
      </w:r>
      <w:r>
        <w:t>.</w:t>
      </w:r>
    </w:p>
    <w:p w14:paraId="150E698B" w14:textId="77777777" w:rsidR="00452937" w:rsidRDefault="00452937" w:rsidP="00452937">
      <w:r w:rsidRPr="001E0073">
        <w:rPr>
          <w:rStyle w:val="StyleUnderline"/>
        </w:rPr>
        <w:t>ICE has access to a number of federal databases that help it identify immigrants to deport</w:t>
      </w:r>
      <w:r>
        <w:t xml:space="preserve">, including those of the Department of Motor Vehicles and the National Crime Information Center. But </w:t>
      </w:r>
      <w:r w:rsidRPr="001E0073">
        <w:rPr>
          <w:rStyle w:val="StyleUnderline"/>
        </w:rPr>
        <w:t>police can also informally share information with ICE to notify them of someone in their custody whom they suspect may have committed an immigration violation</w:t>
      </w:r>
      <w:r>
        <w:t>.</w:t>
      </w:r>
    </w:p>
    <w:p w14:paraId="64F3B2AA" w14:textId="77777777" w:rsidR="00452937" w:rsidRDefault="00452937" w:rsidP="00452937">
      <w:r>
        <w:t xml:space="preserve">For many unauthorized immigrants, </w:t>
      </w:r>
      <w:r w:rsidRPr="001E0073">
        <w:rPr>
          <w:rStyle w:val="StyleUnderline"/>
        </w:rPr>
        <w:t xml:space="preserve">coming into contact with police for an offense as minor as a traffic violation could result in their deportation. </w:t>
      </w:r>
      <w:r w:rsidRPr="001E0073">
        <w:rPr>
          <w:rStyle w:val="Emphasis"/>
        </w:rPr>
        <w:t>Advocates have therefore understood the importance of police reform at the local level</w:t>
      </w:r>
      <w:r>
        <w:t>.</w:t>
      </w:r>
    </w:p>
    <w:p w14:paraId="741A144C" w14:textId="77777777" w:rsidR="00452937" w:rsidRDefault="00452937" w:rsidP="00452937">
      <w:r>
        <w:t>This cooperation between the two agencies is why some states and cities have adopted “sanctuary” policies barring local law enforcement from complying with detention requests or sharing information</w:t>
      </w:r>
      <w:r w:rsidRPr="001E0073">
        <w:rPr>
          <w:rStyle w:val="StyleUnderline"/>
        </w:rPr>
        <w:t xml:space="preserve">. The Supreme Court recently left in place a California law that prevented most state and local law enforcement officials from providing detainees’ release dates or home addresses to ICE unless it’s already public information. </w:t>
      </w:r>
      <w:r>
        <w:t>That law also barred immigrants who have not been convicted of a crime from being transferred to immigration custody absent a court order, with some exceptions.</w:t>
      </w:r>
    </w:p>
    <w:p w14:paraId="2789A112" w14:textId="77777777" w:rsidR="00452937" w:rsidRDefault="00452937" w:rsidP="00452937">
      <w:r w:rsidRPr="001E0073">
        <w:rPr>
          <w:rStyle w:val="StyleUnderline"/>
        </w:rPr>
        <w:t>But those sanctuary policies can’t entirely shield immigrants from ICE’s reaches, and other states have taken the opposite tack, encouraging cooperation between police and ICE</w:t>
      </w:r>
      <w:r>
        <w:t>, such as with Arizona’s SB 1070. That controversial law was largely struck down by the Supreme Court in 2012, but one provision that still stands requires immigration status checks during law enforcement stops, arrests, and detention.</w:t>
      </w:r>
    </w:p>
    <w:p w14:paraId="65F4F3F2" w14:textId="77777777" w:rsidR="00452937" w:rsidRPr="00815365" w:rsidRDefault="00452937" w:rsidP="00452937">
      <w:pPr>
        <w:rPr>
          <w:u w:val="single"/>
        </w:rPr>
      </w:pPr>
      <w:r>
        <w:t>“</w:t>
      </w:r>
      <w:r w:rsidRPr="001E0073">
        <w:rPr>
          <w:rStyle w:val="StyleUnderline"/>
        </w:rPr>
        <w:t>Immigrant rights activists have been very clear about engaging local elected officials for many years on policing reforms</w:t>
      </w:r>
      <w:r>
        <w:t>,” García Hernández said. “[</w:t>
      </w:r>
      <w:r w:rsidRPr="001E0073">
        <w:rPr>
          <w:rStyle w:val="StyleUnderline"/>
        </w:rPr>
        <w:t>Being stopped] in the street because of a traffic violation or because of some suspicion of criminal activity becomes the key moment that then sets the tone for whether or not this individual ends up in ICE’s hands and potentially getting deported.”</w:t>
      </w:r>
    </w:p>
    <w:p w14:paraId="013F84E7" w14:textId="77777777" w:rsidR="00452937" w:rsidRDefault="00452937" w:rsidP="00452937">
      <w:r w:rsidRPr="001E0073">
        <w:rPr>
          <w:rStyle w:val="Emphasis"/>
        </w:rPr>
        <w:t>The movements to abolish the police and to abolish ICE often work in tandem</w:t>
      </w:r>
      <w:r>
        <w:t>. Some activists work on both causes, and others see their work as ideologically sympathetic.</w:t>
      </w:r>
    </w:p>
    <w:p w14:paraId="7CDA3A4D" w14:textId="77777777" w:rsidR="00452937" w:rsidRDefault="00452937" w:rsidP="00452937">
      <w:r w:rsidRPr="001E0073">
        <w:rPr>
          <w:rStyle w:val="Emphasis"/>
        </w:rPr>
        <w:t>ICE and the police are “built on the same foundation of racism and white supremacy</w:t>
      </w:r>
      <w:r>
        <w:t>,” said Silky Shah, executive director of Detention Watch Network, one of the first organizations to call for abolishing immigration detention.</w:t>
      </w:r>
    </w:p>
    <w:p w14:paraId="5AFB9881" w14:textId="77777777" w:rsidR="00452937" w:rsidRPr="001E0073" w:rsidRDefault="00452937" w:rsidP="00452937">
      <w:r>
        <w:t>“</w:t>
      </w:r>
      <w:r w:rsidRPr="00815365">
        <w:rPr>
          <w:rStyle w:val="StyleUnderline"/>
        </w:rPr>
        <w:t>For police, it was to patrol and ‘catch’ enslaved people and protect white property and corporations. For ICE as an agency, it was an isolationist and Islamophobic response to the September 11th attacks</w:t>
      </w:r>
      <w:r>
        <w:t>,” she said. “</w:t>
      </w:r>
      <w:r w:rsidRPr="00815365">
        <w:rPr>
          <w:rStyle w:val="Emphasis"/>
        </w:rPr>
        <w:t>The call to abolish ICE is a call to shift away from a system that targets, abuses, and exiles immigrants to one that values migration and human life.”</w:t>
      </w:r>
    </w:p>
    <w:p w14:paraId="01166DE6" w14:textId="77777777" w:rsidR="00452937" w:rsidRPr="00993D43" w:rsidRDefault="00452937" w:rsidP="00452937"/>
    <w:p w14:paraId="5482CCA5" w14:textId="77777777" w:rsidR="00452937" w:rsidRPr="00182485" w:rsidRDefault="00452937" w:rsidP="00452937">
      <w:pPr>
        <w:pStyle w:val="Heading3"/>
      </w:pPr>
      <w:r>
        <w:t>Biopolitics -</w:t>
      </w:r>
      <w:r w:rsidRPr="00BC5252">
        <w:t xml:space="preserve"> </w:t>
      </w:r>
      <w:r w:rsidRPr="00182485">
        <w:t>Inclusion Turn</w:t>
      </w:r>
    </w:p>
    <w:p w14:paraId="38F1C9B5" w14:textId="77777777" w:rsidR="00452937" w:rsidRPr="00182485" w:rsidRDefault="00452937" w:rsidP="00452937">
      <w:pPr>
        <w:pStyle w:val="Heading4"/>
      </w:pPr>
      <w:r w:rsidRPr="00182485">
        <w:t>Biopolitics is first and foremost about excluding migrants for the health of the national populace; plan reverses this.</w:t>
      </w:r>
    </w:p>
    <w:p w14:paraId="2ED3FC0C" w14:textId="77777777" w:rsidR="00452937" w:rsidRPr="00182485" w:rsidRDefault="00452937" w:rsidP="00452937">
      <w:r w:rsidRPr="00182485">
        <w:rPr>
          <w:rStyle w:val="Style13ptBold"/>
        </w:rPr>
        <w:t>Apatinga, Department of Sociology at Memorial University, 2017</w:t>
      </w:r>
      <w:r w:rsidRPr="00182485">
        <w:t xml:space="preserve"> (Gervin, “Biopower and Immigration: A Biopolitical Perspective on Anti-Migration Policies,” Research on Humanities and Social Sciences 7(20) GDI-CL)</w:t>
      </w:r>
    </w:p>
    <w:p w14:paraId="1579234A" w14:textId="77777777" w:rsidR="00452937" w:rsidRDefault="00452937" w:rsidP="00452937">
      <w:r w:rsidRPr="00182485">
        <w:t>Although states engage in multilateral and bilateral relations as well as ratifying common conventions and countries</w:t>
      </w:r>
      <w:r w:rsidRPr="00182485">
        <w:rPr>
          <w:rStyle w:val="StyleUnderline"/>
        </w:rPr>
        <w:t>. For instance, all over the world, particularly among western countries, there have been a growing number of technologies of power adopted by governments to govern immigrant populations including undocumented migrants, asylum seekers and refugees</w:t>
      </w:r>
      <w:r w:rsidRPr="00182485">
        <w:t xml:space="preserve"> (Nyers, 2003). </w:t>
      </w:r>
      <w:r w:rsidRPr="00182485">
        <w:rPr>
          <w:rStyle w:val="StyleUnderline"/>
        </w:rPr>
        <w:t>These technologies of power take the form of deportations, detention centers, and limited access to job opportunities, health care, housing and education</w:t>
      </w:r>
      <w:r w:rsidRPr="00182485">
        <w:t xml:space="preserve"> (Tyler, 2006) </w:t>
      </w:r>
      <w:r w:rsidRPr="00182485">
        <w:rPr>
          <w:rStyle w:val="StyleUnderline"/>
        </w:rPr>
        <w:t>to eliminate immigrants.</w:t>
      </w:r>
      <w:r w:rsidRPr="00182485">
        <w:t xml:space="preserve"> </w:t>
      </w:r>
      <w:r w:rsidRPr="00182485">
        <w:rPr>
          <w:rStyle w:val="StyleUnderline"/>
        </w:rPr>
        <w:t>Likewise, humanitarian actions although apolitical virtually reduce human life to bare life, a life that can easily be killed in foreign territories</w:t>
      </w:r>
      <w:r w:rsidRPr="00182485">
        <w:t xml:space="preserve">. </w:t>
      </w:r>
      <w:r w:rsidRPr="00182485">
        <w:rPr>
          <w:rStyle w:val="StyleUnderline"/>
        </w:rPr>
        <w:t>This bare life is more associated with vulnerable immigrants living on international frontiers than any group of people</w:t>
      </w:r>
      <w:r w:rsidRPr="00182485">
        <w:t xml:space="preserve"> (see Ticktin, 2006; Agamben, 1998). </w:t>
      </w:r>
      <w:r w:rsidRPr="00182485">
        <w:rPr>
          <w:rStyle w:val="StyleUnderline"/>
        </w:rPr>
        <w:t>Similarly, there have been increasing xenophobic attacks on immigrants as well as incessant calls for governments to tighten their borders to exclude unwanted immigrants</w:t>
      </w:r>
      <w:r w:rsidRPr="00182485">
        <w:t xml:space="preserve">. An example is the increasing mob justice and lynching of immigrants in South Africa for allegedly confiscating jobs belonging to citizens. </w:t>
      </w:r>
      <w:r w:rsidRPr="00182485">
        <w:rPr>
          <w:rStyle w:val="StyleUnderline"/>
        </w:rPr>
        <w:t>Immigrants, particularly, undocumented ones are often excluded from the sphere of human existence including the abrogation of all political and civic rights</w:t>
      </w:r>
      <w:r w:rsidRPr="00182485">
        <w:t xml:space="preserve"> (Papastergiadis, 2006; Tyler, 2006). In the context of these actions, </w:t>
      </w:r>
      <w:r w:rsidRPr="00182485">
        <w:rPr>
          <w:rStyle w:val="StyleUnderline"/>
        </w:rPr>
        <w:t>Agamben indicates that “it would be more honest and, above all, more useful to carefully investigate…[the] deployments of power by which human beings could be so completely deprived of their rights…that no act committed against them could appear any longer a crime”</w:t>
      </w:r>
      <w:r w:rsidRPr="00182485">
        <w:t xml:space="preserve"> (Agamben, 1998, p.171). </w:t>
      </w:r>
      <w:r w:rsidRPr="00182485">
        <w:rPr>
          <w:rStyle w:val="StyleUnderline"/>
        </w:rPr>
        <w:t>Following this proposition, examining antimigration policies from the perspective of biopolitics would shed light on the current concerns about the exclusion of undocumented immigrant population.  Migration is increasing in nature, impact and complexity</w:t>
      </w:r>
      <w:r w:rsidRPr="00182485">
        <w:t xml:space="preserve">. While there are no concrete statistics regarding the world immigrant population, the United Nations Population Fund indicates that approximately 3.3% of the world’s population is living in foreign countries including undocumented migrants (UNFPA, 2016). </w:t>
      </w:r>
      <w:r w:rsidRPr="00182485">
        <w:rPr>
          <w:rStyle w:val="StyleUnderline"/>
        </w:rPr>
        <w:t>Perhaps, this growth has warranted the increasing response of governments through different measures to control and eliminate the growing numbers of the immigrant population.</w:t>
      </w:r>
      <w:r w:rsidRPr="00182485">
        <w:t xml:space="preserve"> It, therefore, becomes imperative that researchers should examine anti-migration policies to understand the relations of power in modern politics. Agamben whose works have largely been influenced by Foucault’s idea of biopolitics indicates that man’s biological existence is the focus of modern politics (Agamben, 1998). Thus, modern politics has politicized what he refers to as bare life, which is man’s mere biological existence since birth (Agamben, 1998). </w:t>
      </w:r>
      <w:r w:rsidRPr="00182485">
        <w:rPr>
          <w:rStyle w:val="StyleUnderline"/>
        </w:rPr>
        <w:t>The politicization of life implies that bare life is encompassed in the strategies of the state and becomes the target of its policies.  Agamben argues that it is only through a biopolitical approach that we can better understand and address the “enigmas” of modern politics</w:t>
      </w:r>
      <w:r w:rsidRPr="00182485">
        <w:t xml:space="preserve"> (Agamben, 2010, pp.15-16).  </w:t>
      </w:r>
      <w:r w:rsidRPr="00182485">
        <w:rPr>
          <w:rStyle w:val="StyleUnderline"/>
        </w:rPr>
        <w:t>If the rationality of biopolitics is a common element among countries then applying this framework can be an important pathway to understanding anti-migration policies in today’s world.   The undocumented immigrant population is an exceptional topic for analysis mainly to create a more nuanced picture and understanding of modern sovereignty and state’s biopower, given the fact that she by “breaking the continuity between man and citizen”</w:t>
      </w:r>
      <w:r w:rsidRPr="00182485">
        <w:t xml:space="preserve"> reveals the “distance between birth and nation” which in that moment reveals the bare life that is otherwise a presumed secret in modern politics” (Agamben, 2010, pp. 142-143).  Thus, while several competing perspectives contribute significantly to the ongoing debate and epistemologies on anti-migration policies, analyzing these strategies through a biopolitical lens will help improve our understanding of governments’ anti-migration policies. A biopolitical analysis of anti-migration procedures may not only be for academic purpose but also for policy formulation and implementation. This analysis is particularly timely considering the unceasing migration from developing countries to developed nations due to acute socio-economic, political and environmental conditions. </w:t>
      </w:r>
    </w:p>
    <w:p w14:paraId="634B99EF" w14:textId="77777777" w:rsidR="00452937" w:rsidRDefault="00452937" w:rsidP="00452937">
      <w:pPr>
        <w:pStyle w:val="Heading3"/>
      </w:pPr>
      <w:r>
        <w:t>Biopolitics – Permutation</w:t>
      </w:r>
    </w:p>
    <w:p w14:paraId="665D4DAC" w14:textId="77777777" w:rsidR="00452937" w:rsidRPr="00560D01" w:rsidRDefault="00452937" w:rsidP="00452937">
      <w:pPr>
        <w:pStyle w:val="Heading4"/>
      </w:pPr>
      <w:r w:rsidRPr="00560D01">
        <w:t xml:space="preserve">Perm: do the plan and all parts of the alternative not mutually exclusive with the plan. The perm solves best – </w:t>
      </w:r>
      <w:r>
        <w:t>make our engagements with biopolitics contingent upon the epistemological insights of critique while also acting to alleviate suffering</w:t>
      </w:r>
    </w:p>
    <w:p w14:paraId="2479B63F" w14:textId="77777777" w:rsidR="00452937" w:rsidRDefault="00452937" w:rsidP="00452937">
      <w:r w:rsidRPr="007126B7">
        <w:rPr>
          <w:rStyle w:val="Style13ptBold"/>
        </w:rPr>
        <w:t xml:space="preserve">Deranty, professor of French and German Philosophy at </w:t>
      </w:r>
      <w:r>
        <w:rPr>
          <w:rStyle w:val="Style13ptBold"/>
        </w:rPr>
        <w:t>Macquarie University</w:t>
      </w:r>
      <w:r w:rsidRPr="007126B7">
        <w:rPr>
          <w:rStyle w:val="Style13ptBold"/>
        </w:rPr>
        <w:t>, 2004</w:t>
      </w:r>
      <w:r>
        <w:t xml:space="preserve"> (Jean-Philippe, “Agamben’s challenge to normative theories of modern rights,” borderlands e-journal 3(1))</w:t>
      </w:r>
    </w:p>
    <w:p w14:paraId="6C5164E7" w14:textId="77777777" w:rsidR="00452937" w:rsidRPr="00560D01" w:rsidRDefault="00452937" w:rsidP="00452937">
      <w:r w:rsidRPr="00560D01">
        <w:t xml:space="preserve">46. </w:t>
      </w:r>
      <w:r w:rsidRPr="00560D01">
        <w:rPr>
          <w:rStyle w:val="StyleUnderline"/>
        </w:rPr>
        <w:t>How can we heed Agamben’s warning</w:t>
      </w:r>
      <w:r w:rsidRPr="00560D01">
        <w:t xml:space="preserve"> about the necessity to continue to question the normativity of modernity after Auschwitz </w:t>
      </w:r>
      <w:r w:rsidRPr="00560D01">
        <w:rPr>
          <w:rStyle w:val="StyleUnderline"/>
        </w:rPr>
        <w:t>without dissolving politics into onto-theology?</w:t>
      </w:r>
      <w:r w:rsidRPr="00560D01">
        <w:t xml:space="preserve"> This seems to be one of the most pressing demands for political thought today. 47. </w:t>
      </w:r>
      <w:r w:rsidRPr="00560D01">
        <w:rPr>
          <w:rStyle w:val="StyleUnderline"/>
        </w:rPr>
        <w:t>If</w:t>
      </w:r>
      <w:r w:rsidRPr="00560D01">
        <w:t xml:space="preserve">, with Rancière, </w:t>
      </w:r>
      <w:r w:rsidRPr="00560D01">
        <w:rPr>
          <w:rStyle w:val="StyleUnderline"/>
        </w:rPr>
        <w:t>we define politics</w:t>
      </w:r>
      <w:r w:rsidRPr="00560D01">
        <w:t xml:space="preserve"> not through the institution of sovereignty, but </w:t>
      </w:r>
      <w:r w:rsidRPr="00560D01">
        <w:rPr>
          <w:rStyle w:val="StyleUnderline"/>
        </w:rPr>
        <w:t>as a continual struggle for the recognition of basic equality</w:t>
      </w:r>
      <w:r w:rsidRPr="00560D01">
        <w:t xml:space="preserve">, and thereby strongly distinguish politics from the police order viewed as the functional management of communities (Rancière 1999), then </w:t>
      </w:r>
      <w:r w:rsidRPr="00560D01">
        <w:rPr>
          <w:rStyle w:val="StyleUnderline"/>
        </w:rPr>
        <w:t>it is possible to acknowledge the normative break introduced by the democratic revolutions</w:t>
      </w:r>
      <w:r w:rsidRPr="00560D01">
        <w:t xml:space="preserve"> of the modern age </w:t>
      </w:r>
      <w:r w:rsidRPr="00560D01">
        <w:rPr>
          <w:rStyle w:val="StyleUnderline"/>
        </w:rPr>
        <w:t>without falling into a one-sided view of modernity as a neat process of rationalisation</w:t>
      </w:r>
      <w:r w:rsidRPr="00560D01">
        <w:t xml:space="preserve">. What should be stressed about modernity is not primarily the list of substantive inalienable and imprescriptible human rights, but the equal entitlement of all to claim any rights at all. This definition of politics must be accompanied by the parallel acknowledgment that the times that saw the recognition of the fundamental equality of all also produced the total negation of this principle. But this parallel claim does not necessarily render the first invalid. Rather it points to a tension inherent in modern communities, between the political demands of equality and the systemic tendencies that structurally produce stigmatisation and exclusion.  48. </w:t>
      </w:r>
      <w:r w:rsidRPr="00560D01">
        <w:rPr>
          <w:rStyle w:val="StyleUnderline"/>
        </w:rPr>
        <w:t>One can acknowledge the descriptive appeal of the biopower hypothesis without renouncing the antagonistic definition of politics</w:t>
      </w:r>
      <w:r w:rsidRPr="00560D01">
        <w:t xml:space="preserve">. As Rancière remarks, </w:t>
      </w:r>
      <w:r w:rsidRPr="00560D01">
        <w:rPr>
          <w:rStyle w:val="StyleUnderline"/>
        </w:rPr>
        <w:t>Foucault’s late hypothesis is more about power than it is about politics</w:t>
      </w:r>
      <w:r w:rsidRPr="00560D01">
        <w:t xml:space="preserve"> (Rancière 2002). This is quite clear in the 1976 lectures (Society must be defended) where the term that is mostly used is that of "biopower". As Rancière suggests, </w:t>
      </w:r>
      <w:r w:rsidRPr="00560D01">
        <w:rPr>
          <w:rStyle w:val="StyleUnderline"/>
        </w:rPr>
        <w:t>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w:t>
      </w:r>
      <w:r w:rsidRPr="00560D01">
        <w:t xml:space="preserve"> unwittingly </w:t>
      </w:r>
      <w:r w:rsidRPr="00560D01">
        <w:rPr>
          <w:rStyle w:val="StyleUnderline"/>
        </w:rPr>
        <w:t>provides implicit recognition</w:t>
      </w:r>
      <w:r w:rsidRPr="00560D01">
        <w:t xml:space="preserve">.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The hierarchical, exclusionary essence of social structures demands as a condition of its possibility an equivalent implicit recognition of all, even in the mode of exclusion. It is on the basis of this recognition that </w:t>
      </w:r>
      <w:r w:rsidRPr="00560D01">
        <w:rPr>
          <w:rStyle w:val="StyleUnderline"/>
        </w:rPr>
        <w:t>politics can</w:t>
      </w:r>
      <w:r w:rsidRPr="00560D01">
        <w:t xml:space="preserve"> sometimes </w:t>
      </w:r>
      <w:r w:rsidRPr="00560D01">
        <w:rPr>
          <w:rStyle w:val="StyleUnderline"/>
        </w:rPr>
        <w:t>arise as the vindication of equality and the challenge to exclusion</w:t>
      </w:r>
      <w:r w:rsidRPr="00560D01">
        <w:t xml:space="preserve">. 49. </w:t>
      </w:r>
      <w:r w:rsidRPr="00560D01">
        <w:rPr>
          <w:rStyle w:val="StyleUnderline"/>
        </w:rPr>
        <w:t>This proposal</w:t>
      </w:r>
      <w:r w:rsidRPr="00560D01">
        <w:t xml:space="preserve"> rests on a logic that </w:t>
      </w:r>
      <w:r w:rsidRPr="00560D01">
        <w:rPr>
          <w:rStyle w:val="StyleUnderline"/>
        </w:rPr>
        <w:t>challenges Agamben’s reduction of the overcoming of the classical conceptualisation of potentiality and actuality to the single Heideggerian alternative</w:t>
      </w:r>
      <w:r w:rsidRPr="00560D01">
        <w:t xml:space="preserve">. Instead of collapsing or dualistically separating potentiality and actuality, one would find in Hegel’s modal logic a way to articulate their negative, or reflexive, unity, in the notion of contingency. Contingency is precisely the potential as existing,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the possible and the impossible are only reflected images of each other and, as actual, are both simply the contingent.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politics is only the name of the contingency that strikes at the heart of systemic necessity. </w:t>
      </w:r>
      <w:r w:rsidRPr="00560D01">
        <w:rPr>
          <w:rStyle w:val="StyleUnderline"/>
        </w:rPr>
        <w:t>An ontology of contingency provides the model with which to think together both the possibility</w:t>
      </w:r>
      <w:r w:rsidRPr="00560D01">
        <w:t xml:space="preserve">, and the possibility of the repetition </w:t>
      </w:r>
      <w:r w:rsidRPr="00560D01">
        <w:rPr>
          <w:rStyle w:val="StyleUnderline"/>
        </w:rPr>
        <w:t>of, catastrophe</w:t>
      </w:r>
      <w:r w:rsidRPr="00560D01">
        <w:t xml:space="preserve">, as the one heritage of modernity, and the contingency of catastrophe </w:t>
      </w:r>
      <w:r w:rsidRPr="00560D01">
        <w:rPr>
          <w:rStyle w:val="StyleUnderline"/>
        </w:rPr>
        <w:t>as logically entailing the possibility of its opposite. Modernity</w:t>
      </w:r>
      <w:r w:rsidRPr="00560D01">
        <w:t xml:space="preserve"> is ambiguous because it </w:t>
      </w:r>
      <w:r w:rsidRPr="00560D01">
        <w:rPr>
          <w:rStyle w:val="StyleUnderline"/>
        </w:rPr>
        <w:t>provides the</w:t>
      </w:r>
      <w:r w:rsidRPr="00560D01">
        <w:t xml:space="preserve"> normative </w:t>
      </w:r>
      <w:r w:rsidRPr="00560D01">
        <w:rPr>
          <w:rStyle w:val="StyleUnderline"/>
        </w:rPr>
        <w:t>resources to combat</w:t>
      </w:r>
      <w:r w:rsidRPr="00560D01">
        <w:t xml:space="preserve"> the apparent necessity of possible </w:t>
      </w:r>
      <w:r w:rsidRPr="00560D01">
        <w:rPr>
          <w:rStyle w:val="StyleUnderline"/>
        </w:rPr>
        <w:t>systemic catastrophes. Politics is the name of the struggle drawing on those resources</w:t>
      </w:r>
      <w:r w:rsidRPr="00560D01">
        <w:t xml:space="preserve">. 51. </w:t>
      </w:r>
      <w:r w:rsidRPr="00560D01">
        <w:rPr>
          <w:rStyle w:val="StyleUnderline"/>
        </w:rPr>
        <w:t>This</w:t>
      </w:r>
      <w:r w:rsidRPr="00560D01">
        <w:t xml:space="preserve"> ontology </w:t>
      </w:r>
      <w:r w:rsidRPr="00560D01">
        <w:rPr>
          <w:rStyle w:val="StyleUnderline"/>
        </w:rPr>
        <w:t>enables us also to rethink the relationship of modern subjects to rights</w:t>
      </w:r>
      <w:r w:rsidRPr="00560D01">
        <w:t xml:space="preserve">. Modern subjects are able to consider themselves autonomous subjects because legal recognition signals to them that they are recognised as full members of the community, endowed with the full capacity to judge. This account of rights in modernity is precious because it provides an adequate framework to understand real political struggles, as fights for rights. We can see now how this account needs to be complemented by the notion of contingency that undermines the apparent necessity of the progress of modernity. Modern subjects know that their rights are granted only contingently, that the possibility of the impossible is always actual. This is why </w:t>
      </w:r>
      <w:r w:rsidRPr="00560D01">
        <w:rPr>
          <w:rStyle w:val="StyleUnderline"/>
        </w:rPr>
        <w:t>rights should not be taken for granted. But this does not imply that they should be rejected as illusion</w:t>
      </w:r>
      <w:r w:rsidRPr="00560D01">
        <w:t xml:space="preserve">, on the grounds that they were disclosed as contingent in the horrors of the 20th century. Instead, </w:t>
      </w:r>
      <w:r w:rsidRPr="00560D01">
        <w:rPr>
          <w:rStyle w:val="StyleUnderline"/>
        </w:rPr>
        <w:t>their contingency should be the reason for constant political vigilance</w:t>
      </w:r>
      <w:r w:rsidRPr="00560D01">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w:t>
      </w:r>
      <w:r w:rsidRPr="00560D01">
        <w:rPr>
          <w:rStyle w:val="StyleUnderline"/>
        </w:rPr>
        <w:t>the politics that define themselves as the articulation of demands born in the struggles against injustice are better able to bear witness to the "tradition of the oppressed" than their messianic counterparts</w:t>
      </w:r>
      <w:r w:rsidRPr="00560D01">
        <w:t>.</w:t>
      </w:r>
    </w:p>
    <w:p w14:paraId="0998DFD7" w14:textId="77777777" w:rsidR="00452937" w:rsidRDefault="00452937" w:rsidP="00452937">
      <w:pPr>
        <w:pStyle w:val="Heading4"/>
      </w:pPr>
      <w:r w:rsidRPr="00560D01">
        <w:t>Any alternative to biopolitics is necessarily incomplete unless it includes an acute awareness of political realities and a d</w:t>
      </w:r>
      <w:r>
        <w:t>esire to lessen human suffering.</w:t>
      </w:r>
    </w:p>
    <w:p w14:paraId="48D00090" w14:textId="77777777" w:rsidR="00452937" w:rsidRPr="00560D01" w:rsidRDefault="00452937" w:rsidP="00452937">
      <w:r w:rsidRPr="007D7E8D">
        <w:rPr>
          <w:rStyle w:val="Style13ptBold"/>
        </w:rPr>
        <w:t>Sinnerbrink, professor of philosophy at Macquarie University, 2005</w:t>
      </w:r>
      <w:r>
        <w:t xml:space="preserve"> [Robert, “Critique Hope, Power: Challenges of Contemporary Critical Theory,” Critical Horizons 6(1)]</w:t>
      </w:r>
    </w:p>
    <w:p w14:paraId="6EB27CC3" w14:textId="77777777" w:rsidR="00452937" w:rsidRDefault="00452937" w:rsidP="00452937">
      <w:r w:rsidRPr="00560D01">
        <w:rPr>
          <w:rStyle w:val="StyleUnderline"/>
        </w:rPr>
        <w:t>Foucault and Agamben leave us with a stark alternative: either to take the ethical turn towards practices of freedom compatible with neo-liberalist governmentality, or accelerate biopolitical nihilism in the hope that a messianic overcoming of the breach between bare life and sovereign power will institute a redeemed human community</w:t>
      </w:r>
      <w:r w:rsidRPr="00560D01">
        <w:t xml:space="preserve">. In short, affirm pragmatic practices of ethical self-formation, or prepare for the messianic overcoming of biopolitical domination. </w:t>
      </w:r>
      <w:r w:rsidRPr="00560D01">
        <w:rPr>
          <w:rStyle w:val="StyleUnderline"/>
        </w:rPr>
        <w:t>These alternatives</w:t>
      </w:r>
      <w:r w:rsidRPr="00560D01">
        <w:t xml:space="preserve">, however, </w:t>
      </w:r>
      <w:r w:rsidRPr="00560D01">
        <w:rPr>
          <w:rStyle w:val="StyleUnderline"/>
        </w:rPr>
        <w:t>seem partial and inadequate</w:t>
      </w:r>
      <w:r w:rsidRPr="00560D01">
        <w:t xml:space="preserve">. Foucault’s turn to ethics and liberalism underplays the political urgency of confronting societies of biopolitical control; this is a point not lost on Deleuze and taken up by Hardt and Negri in their neo-Marxist version of biopolitical production.70 </w:t>
      </w:r>
      <w:r w:rsidRPr="00560D01">
        <w:rPr>
          <w:rStyle w:val="StyleUnderline"/>
        </w:rPr>
        <w:t>Agamben’s despairing account of biopolitical nihilism</w:t>
      </w:r>
      <w:r w:rsidRPr="00560D01">
        <w:t xml:space="preserve">, on the other hand, </w:t>
      </w:r>
      <w:r w:rsidRPr="00560D01">
        <w:rPr>
          <w:rStyle w:val="StyleUnderline"/>
        </w:rPr>
        <w:t>overemphasises the ontological ‘sameness’ of biopower regimes, and retreats from concrete politics into a metaphysical messianism</w:t>
      </w:r>
      <w:r w:rsidRPr="00560D01">
        <w:t xml:space="preserve"> prophetically gesturing towards a utopian community to come. What </w:t>
      </w:r>
      <w:r w:rsidRPr="00560D01">
        <w:rPr>
          <w:rStyle w:val="StyleUnderline"/>
        </w:rPr>
        <w:t>my</w:t>
      </w:r>
      <w:r w:rsidRPr="00560D01">
        <w:t xml:space="preserve"> brief </w:t>
      </w:r>
      <w:r w:rsidRPr="00560D01">
        <w:rPr>
          <w:rStyle w:val="StyleUnderline"/>
        </w:rPr>
        <w:t>genealogy of biopower</w:t>
      </w:r>
      <w:r w:rsidRPr="00560D01">
        <w:t xml:space="preserve"> and biopolitics </w:t>
      </w:r>
      <w:r w:rsidRPr="00560D01">
        <w:rPr>
          <w:rStyle w:val="StyleUnderline"/>
        </w:rPr>
        <w:t>suggests</w:t>
      </w:r>
      <w:r w:rsidRPr="00560D01">
        <w:t xml:space="preserve">, then, is </w:t>
      </w:r>
      <w:r w:rsidRPr="00560D01">
        <w:rPr>
          <w:rStyle w:val="StyleUnderline"/>
        </w:rPr>
        <w:t>the need to find a path between these alternatives. We should retain the Foucaultian emphasis on a critical analysis of biopower without acquiescing to an ethical accommodation with neo-liberalism. And we ought to affirm Agamben’s profound questioning of the biopolitical foundations of modernity without succumbing to a utopian metaphysical messianism</w:t>
      </w:r>
      <w:r w:rsidRPr="00560D01">
        <w:t xml:space="preserve">. We also need to question the Heideggerian metaphysical critique of modernity that has profoundly marked both Foucaultian and Agambenian conceptions of biopower and biopolitics. Finally, </w:t>
      </w:r>
      <w:r w:rsidRPr="00560D01">
        <w:rPr>
          <w:rStyle w:val="StyleUnderline"/>
        </w:rPr>
        <w:t>this genealogy suggests the need to restore the experience of injustice, the suffering of human beings, to any philosophical account of biopolitics, and to articulate political responses to biopower that go beyond ethical acquiescence and metaphysical longing</w:t>
      </w:r>
      <w:r w:rsidRPr="00560D01">
        <w:t>.</w:t>
      </w:r>
    </w:p>
    <w:p w14:paraId="5069269F" w14:textId="77777777" w:rsidR="00452937" w:rsidRDefault="00452937" w:rsidP="00452937">
      <w:pPr>
        <w:pStyle w:val="Heading3"/>
      </w:pPr>
      <w:r>
        <w:t>Cap K – Perm/Link Turn</w:t>
      </w:r>
    </w:p>
    <w:p w14:paraId="6CFB7D3F" w14:textId="77777777" w:rsidR="00452937" w:rsidRPr="005A60E4" w:rsidRDefault="00452937" w:rsidP="00452937"/>
    <w:p w14:paraId="0700D1C7" w14:textId="77777777" w:rsidR="00452937" w:rsidRDefault="00452937" w:rsidP="00452937">
      <w:pPr>
        <w:pStyle w:val="Heading4"/>
      </w:pPr>
      <w:r>
        <w:t>Immigration policy supports the dominance of capitalism by presenting a scapegoat that is controlled, vulnerable, and yet cast as dangerous</w:t>
      </w:r>
    </w:p>
    <w:p w14:paraId="457C6462" w14:textId="77777777" w:rsidR="00452937" w:rsidRDefault="00452937" w:rsidP="00452937">
      <w:pPr>
        <w:rPr>
          <w:rStyle w:val="normaltextrun"/>
          <w:rFonts w:eastAsiaTheme="majorEastAsia"/>
          <w:b/>
          <w:bCs/>
          <w:color w:val="000000"/>
          <w:sz w:val="25"/>
          <w:szCs w:val="25"/>
        </w:rPr>
      </w:pPr>
      <w:r w:rsidRPr="006035F5">
        <w:rPr>
          <w:rStyle w:val="normaltextrun"/>
          <w:rFonts w:eastAsiaTheme="majorEastAsia"/>
          <w:b/>
          <w:bCs/>
          <w:color w:val="000000"/>
          <w:sz w:val="25"/>
          <w:szCs w:val="25"/>
        </w:rPr>
        <w:t xml:space="preserve">Santos </w:t>
      </w:r>
      <w:r w:rsidRPr="006035F5">
        <w:rPr>
          <w:rStyle w:val="normaltextrun"/>
          <w:rFonts w:eastAsiaTheme="majorEastAsia"/>
          <w:color w:val="000000"/>
          <w:sz w:val="20"/>
          <w:szCs w:val="20"/>
        </w:rPr>
        <w:t xml:space="preserve">(professor in sociology and specialist in disenfranchised youth) </w:t>
      </w:r>
      <w:r w:rsidRPr="006035F5">
        <w:rPr>
          <w:rStyle w:val="normaltextrun"/>
          <w:rFonts w:eastAsiaTheme="majorEastAsia"/>
          <w:b/>
          <w:bCs/>
          <w:color w:val="000000"/>
          <w:sz w:val="25"/>
          <w:szCs w:val="25"/>
        </w:rPr>
        <w:t xml:space="preserve">2014 </w:t>
      </w:r>
    </w:p>
    <w:p w14:paraId="5023DA11" w14:textId="77777777" w:rsidR="00452937" w:rsidRPr="006D4CAE" w:rsidRDefault="00452937" w:rsidP="00452937">
      <w:r w:rsidRPr="006D4CAE">
        <w:t>Xuan, “Global Capitalism, Immigrant Labor, and the Struggle for Justice”, Class, Race and Corporate Power, Vol. 2, pp. 1, AF.  </w:t>
      </w:r>
    </w:p>
    <w:p w14:paraId="0A71AF8C" w14:textId="77777777" w:rsidR="00452937" w:rsidRDefault="00452937" w:rsidP="00452937">
      <w:pPr>
        <w:rPr>
          <w:rStyle w:val="eop"/>
          <w:color w:val="000000"/>
        </w:rPr>
      </w:pPr>
      <w:r w:rsidRPr="006035F5">
        <w:rPr>
          <w:rStyle w:val="normaltextrun"/>
          <w:rFonts w:eastAsiaTheme="majorEastAsia"/>
          <w:color w:val="000000"/>
        </w:rPr>
        <w:t xml:space="preserve">As we shall discuss in this article, </w:t>
      </w:r>
      <w:r w:rsidRPr="006035F5">
        <w:rPr>
          <w:rStyle w:val="normaltextrun"/>
          <w:rFonts w:eastAsiaTheme="majorEastAsia"/>
          <w:color w:val="000000"/>
          <w:u w:val="single"/>
        </w:rPr>
        <w:t>the massive displacement</w:t>
      </w:r>
      <w:r w:rsidRPr="006035F5">
        <w:rPr>
          <w:rStyle w:val="normaltextrun"/>
          <w:rFonts w:eastAsiaTheme="majorEastAsia"/>
          <w:color w:val="000000"/>
        </w:rPr>
        <w:t xml:space="preserve"> and primitive accumulation </w:t>
      </w:r>
      <w:r w:rsidRPr="006035F5">
        <w:rPr>
          <w:rStyle w:val="normaltextrun"/>
          <w:rFonts w:eastAsiaTheme="majorEastAsia"/>
          <w:color w:val="000000"/>
          <w:u w:val="single"/>
        </w:rPr>
        <w:t>unleashed by</w:t>
      </w:r>
      <w:r w:rsidRPr="006035F5">
        <w:rPr>
          <w:rStyle w:val="normaltextrun"/>
          <w:rFonts w:eastAsiaTheme="majorEastAsia"/>
          <w:color w:val="000000"/>
        </w:rPr>
        <w:t xml:space="preserve"> free trade agreements and </w:t>
      </w:r>
      <w:r w:rsidRPr="006035F5">
        <w:rPr>
          <w:rStyle w:val="normaltextrun"/>
          <w:rFonts w:eastAsiaTheme="majorEastAsia"/>
          <w:color w:val="000000"/>
          <w:u w:val="single"/>
        </w:rPr>
        <w:t>neo-liberal policies, as well as state</w:t>
      </w:r>
      <w:r w:rsidRPr="006035F5">
        <w:rPr>
          <w:rStyle w:val="normaltextrun"/>
          <w:rFonts w:eastAsiaTheme="majorEastAsia"/>
          <w:color w:val="000000"/>
        </w:rPr>
        <w:t xml:space="preserve"> and “private” </w:t>
      </w:r>
      <w:r w:rsidRPr="006035F5">
        <w:rPr>
          <w:rStyle w:val="normaltextrun"/>
          <w:rFonts w:eastAsiaTheme="majorEastAsia"/>
          <w:color w:val="000000"/>
          <w:u w:val="single"/>
        </w:rPr>
        <w:t>violence has resulted in a</w:t>
      </w:r>
      <w:r w:rsidRPr="006035F5">
        <w:rPr>
          <w:rStyle w:val="normaltextrun"/>
          <w:rFonts w:eastAsiaTheme="majorEastAsia"/>
          <w:color w:val="000000"/>
        </w:rPr>
        <w:t xml:space="preserve"> virtually </w:t>
      </w:r>
      <w:r w:rsidRPr="006035F5">
        <w:rPr>
          <w:rStyle w:val="normaltextrun"/>
          <w:rFonts w:eastAsiaTheme="majorEastAsia"/>
          <w:color w:val="000000"/>
          <w:u w:val="single"/>
        </w:rPr>
        <w:t>inexhaustible immigrant labor reserve for the global economy</w:t>
      </w:r>
      <w:r w:rsidRPr="006035F5">
        <w:rPr>
          <w:rStyle w:val="normaltextrun"/>
          <w:rFonts w:eastAsiaTheme="majorEastAsia"/>
          <w:color w:val="000000"/>
        </w:rPr>
        <w:t xml:space="preserve">.  In turn, repressive state controls over immigration and migrant labor have several functions for the system.  </w:t>
      </w:r>
      <w:r w:rsidRPr="006035F5">
        <w:rPr>
          <w:rStyle w:val="normaltextrun"/>
          <w:rFonts w:eastAsiaTheme="majorEastAsia"/>
          <w:color w:val="000000"/>
          <w:u w:val="single"/>
        </w:rPr>
        <w:t>First</w:t>
      </w:r>
      <w:r w:rsidRPr="006035F5">
        <w:rPr>
          <w:rStyle w:val="normaltextrun"/>
          <w:rFonts w:eastAsiaTheme="majorEastAsia"/>
          <w:color w:val="000000"/>
        </w:rPr>
        <w:t xml:space="preserve">, state repression and </w:t>
      </w:r>
      <w:r w:rsidRPr="006035F5">
        <w:rPr>
          <w:rStyle w:val="normaltextrun"/>
          <w:rFonts w:eastAsiaTheme="majorEastAsia"/>
          <w:color w:val="000000"/>
          <w:u w:val="single"/>
        </w:rPr>
        <w:t>criminalization of undocumented immigration make these immigrants vulnerable and deportable, and therefore subject to conditions of</w:t>
      </w:r>
      <w:r w:rsidRPr="006035F5">
        <w:rPr>
          <w:rStyle w:val="normaltextrun"/>
          <w:rFonts w:eastAsiaTheme="majorEastAsia"/>
          <w:color w:val="000000"/>
        </w:rPr>
        <w:t xml:space="preserve"> super-</w:t>
      </w:r>
      <w:r w:rsidRPr="006035F5">
        <w:rPr>
          <w:rStyle w:val="normaltextrun"/>
          <w:rFonts w:eastAsiaTheme="majorEastAsia"/>
          <w:color w:val="000000"/>
          <w:u w:val="single"/>
        </w:rPr>
        <w:t>exploitation</w:t>
      </w:r>
      <w:r w:rsidRPr="006035F5">
        <w:rPr>
          <w:rStyle w:val="normaltextrun"/>
          <w:rFonts w:eastAsiaTheme="majorEastAsia"/>
          <w:color w:val="000000"/>
        </w:rPr>
        <w:t xml:space="preserve">, super-control </w:t>
      </w:r>
      <w:r w:rsidRPr="006035F5">
        <w:rPr>
          <w:rStyle w:val="normaltextrun"/>
          <w:rFonts w:eastAsiaTheme="majorEastAsia"/>
          <w:color w:val="000000"/>
          <w:u w:val="single"/>
        </w:rPr>
        <w:t xml:space="preserve">and </w:t>
      </w:r>
      <w:r w:rsidRPr="006035F5">
        <w:rPr>
          <w:rStyle w:val="spellingerror"/>
          <w:color w:val="000000"/>
          <w:u w:val="single"/>
        </w:rPr>
        <w:t>hypersurveillance</w:t>
      </w:r>
      <w:r w:rsidRPr="006035F5">
        <w:rPr>
          <w:rStyle w:val="normaltextrun"/>
          <w:rFonts w:eastAsiaTheme="majorEastAsia"/>
          <w:color w:val="000000"/>
        </w:rPr>
        <w:t xml:space="preserve">.  </w:t>
      </w:r>
      <w:r w:rsidRPr="004B5D51">
        <w:rPr>
          <w:rStyle w:val="StyleUnderline"/>
        </w:rPr>
        <w:t>Second, anti-immigrant repressive apparatuses and social control systems are themselves ever more important sources of accumulation</w:t>
      </w:r>
      <w:r w:rsidRPr="006035F5">
        <w:rPr>
          <w:rStyle w:val="normaltextrun"/>
          <w:rFonts w:eastAsiaTheme="majorEastAsia"/>
          <w:color w:val="000000"/>
        </w:rPr>
        <w:t xml:space="preserve">, ranging from private, </w:t>
      </w:r>
      <w:r w:rsidRPr="006035F5">
        <w:rPr>
          <w:rStyle w:val="spellingerror"/>
          <w:color w:val="000000"/>
        </w:rPr>
        <w:t>forprofit</w:t>
      </w:r>
      <w:r w:rsidRPr="006035F5">
        <w:rPr>
          <w:rStyle w:val="normaltextrun"/>
          <w:rFonts w:eastAsiaTheme="majorEastAsia"/>
          <w:color w:val="000000"/>
        </w:rPr>
        <w:t xml:space="preserve"> immigrant detention centers, to the militarization of borders, and the purchase by states of military hardware and systems of surveillance.  </w:t>
      </w:r>
      <w:r w:rsidRPr="004B5D51">
        <w:rPr>
          <w:rStyle w:val="StyleUnderline"/>
        </w:rPr>
        <w:t>Third</w:t>
      </w:r>
      <w:r w:rsidRPr="006035F5">
        <w:rPr>
          <w:rStyle w:val="normaltextrun"/>
          <w:rFonts w:eastAsiaTheme="majorEastAsia"/>
          <w:color w:val="000000"/>
        </w:rPr>
        <w:t xml:space="preserve">, the </w:t>
      </w:r>
      <w:r w:rsidRPr="004B5D51">
        <w:t>anti-</w:t>
      </w:r>
      <w:r w:rsidRPr="006035F5">
        <w:rPr>
          <w:rStyle w:val="normaltextrun"/>
          <w:rFonts w:eastAsiaTheme="majorEastAsia"/>
          <w:color w:val="000000"/>
          <w:u w:val="single"/>
        </w:rPr>
        <w:t>immigrant</w:t>
      </w:r>
      <w:r w:rsidRPr="006035F5">
        <w:rPr>
          <w:rStyle w:val="normaltextrun"/>
          <w:rFonts w:eastAsiaTheme="majorEastAsia"/>
          <w:color w:val="000000"/>
        </w:rPr>
        <w:t xml:space="preserve"> policies associated with repressive </w:t>
      </w:r>
      <w:r w:rsidRPr="006035F5">
        <w:rPr>
          <w:rStyle w:val="normaltextrun"/>
          <w:rFonts w:eastAsiaTheme="majorEastAsia"/>
          <w:color w:val="000000"/>
          <w:u w:val="single"/>
        </w:rPr>
        <w:t xml:space="preserve">state </w:t>
      </w:r>
      <w:r w:rsidRPr="004B5D51">
        <w:rPr>
          <w:rStyle w:val="StyleUnderline"/>
        </w:rPr>
        <w:t>apparatuses help turn</w:t>
      </w:r>
      <w:r w:rsidRPr="006035F5">
        <w:rPr>
          <w:rStyle w:val="normaltextrun"/>
          <w:rFonts w:eastAsiaTheme="majorEastAsia"/>
          <w:color w:val="000000"/>
          <w:u w:val="single"/>
        </w:rPr>
        <w:t xml:space="preserve"> attention away from the crisis of global capitalism among more privileged sectors of the working class</w:t>
      </w:r>
      <w:r w:rsidRPr="006035F5">
        <w:rPr>
          <w:rStyle w:val="normaltextrun"/>
          <w:rFonts w:eastAsiaTheme="majorEastAsia"/>
          <w:color w:val="000000"/>
        </w:rPr>
        <w:t xml:space="preserve">, such as middle layers in the global South or white workers in the North, </w:t>
      </w:r>
      <w:r w:rsidRPr="004B5D51">
        <w:rPr>
          <w:rStyle w:val="StyleUnderline"/>
        </w:rPr>
        <w:t>and convert immigrant workers into scapegoats for the crisis, thus deflecting attention from the root causes of the</w:t>
      </w:r>
      <w:r w:rsidRPr="006035F5">
        <w:rPr>
          <w:rStyle w:val="normaltextrun"/>
          <w:rFonts w:eastAsiaTheme="majorEastAsia"/>
          <w:color w:val="000000"/>
          <w:u w:val="single"/>
        </w:rPr>
        <w:t xml:space="preserve"> crisis and undermining </w:t>
      </w:r>
      <w:r w:rsidRPr="006035F5">
        <w:rPr>
          <w:rStyle w:val="contextualspellingandgrammarerror"/>
          <w:color w:val="000000"/>
        </w:rPr>
        <w:t>working class</w:t>
      </w:r>
      <w:r w:rsidRPr="006035F5">
        <w:rPr>
          <w:rStyle w:val="normaltextrun"/>
          <w:rFonts w:eastAsiaTheme="majorEastAsia"/>
          <w:color w:val="000000"/>
          <w:u w:val="single"/>
        </w:rPr>
        <w:t xml:space="preserve"> unity.</w:t>
      </w:r>
      <w:r w:rsidRPr="006035F5">
        <w:rPr>
          <w:rStyle w:val="eop"/>
          <w:color w:val="000000"/>
        </w:rPr>
        <w:t> </w:t>
      </w:r>
    </w:p>
    <w:p w14:paraId="46683A84" w14:textId="77777777" w:rsidR="00452937" w:rsidRPr="00B51F67" w:rsidRDefault="00452937" w:rsidP="00452937"/>
    <w:p w14:paraId="2799BDAF" w14:textId="77777777" w:rsidR="00452937" w:rsidRDefault="00452937" w:rsidP="00452937">
      <w:pPr>
        <w:pStyle w:val="Heading2"/>
      </w:pPr>
      <w:r>
        <w:t>Framework – Planless</w:t>
      </w:r>
    </w:p>
    <w:p w14:paraId="500EB359" w14:textId="77777777" w:rsidR="00452937" w:rsidRPr="00635DE4" w:rsidRDefault="00452937" w:rsidP="00452937">
      <w:pPr>
        <w:pStyle w:val="Heading3"/>
      </w:pPr>
      <w:r>
        <w:t>AT: Framework</w:t>
      </w:r>
    </w:p>
    <w:p w14:paraId="5F032FD4" w14:textId="77777777" w:rsidR="00452937" w:rsidRDefault="00452937" w:rsidP="00452937">
      <w:pPr>
        <w:pStyle w:val="Heading4"/>
      </w:pPr>
      <w:r>
        <w:t>Policy frameworks exclude daily actions and ignore immigrant’s individual experiences</w:t>
      </w:r>
    </w:p>
    <w:p w14:paraId="184EB155" w14:textId="77777777" w:rsidR="00452937" w:rsidRDefault="00452937" w:rsidP="00452937">
      <w:pPr>
        <w:rPr>
          <w:rStyle w:val="Style13ptBold"/>
        </w:rPr>
      </w:pPr>
      <w:r>
        <w:rPr>
          <w:rStyle w:val="Style13ptBold"/>
        </w:rPr>
        <w:t>Godoy, UW Assistant Law Professor, 20</w:t>
      </w:r>
    </w:p>
    <w:p w14:paraId="1DF5D123" w14:textId="77777777" w:rsidR="00452937" w:rsidRPr="00251352" w:rsidRDefault="00452937" w:rsidP="00452937">
      <w:pPr>
        <w:rPr>
          <w:sz w:val="24"/>
          <w:szCs w:val="18"/>
        </w:rPr>
      </w:pPr>
      <w:r>
        <w:rPr>
          <w:rStyle w:val="Style13ptBold"/>
          <w:b w:val="0"/>
          <w:bCs w:val="0"/>
          <w:sz w:val="24"/>
          <w:szCs w:val="18"/>
        </w:rPr>
        <w:t xml:space="preserve">(Angelina, 3/5/20, NACLA Report on the Americas, “When Nunca Más is Now”, Vol. 22, No. 1, p. 78, </w:t>
      </w:r>
      <w:hyperlink r:id="rId52" w:history="1">
        <w:r w:rsidRPr="00BB06CB">
          <w:rPr>
            <w:rStyle w:val="Hyperlink"/>
            <w:sz w:val="24"/>
            <w:szCs w:val="18"/>
          </w:rPr>
          <w:t>https://doi.org/10.1080/10714839.2020.1733235</w:t>
        </w:r>
      </w:hyperlink>
      <w:r>
        <w:rPr>
          <w:rStyle w:val="Style13ptBold"/>
          <w:b w:val="0"/>
          <w:bCs w:val="0"/>
          <w:sz w:val="24"/>
          <w:szCs w:val="18"/>
        </w:rPr>
        <w:t>, accessed 7/6/20, zC)</w:t>
      </w:r>
    </w:p>
    <w:p w14:paraId="7A64FB96" w14:textId="77777777" w:rsidR="00452937" w:rsidRDefault="00452937" w:rsidP="00452937">
      <w:r>
        <w:t xml:space="preserve">In recent years, </w:t>
      </w:r>
      <w:r w:rsidRPr="00080408">
        <w:rPr>
          <w:rStyle w:val="StyleUnderline"/>
        </w:rPr>
        <w:t>scholars and advocates have sought to understand under what circumstances local or state governments in the United States can exert effective influence to safeguard immigrants’ rights, and whether or not it produces results.</w:t>
      </w:r>
      <w:r>
        <w:t xml:space="preserve"> Most of this </w:t>
      </w:r>
      <w:r w:rsidRPr="00080408">
        <w:rPr>
          <w:rStyle w:val="StyleUnderline"/>
        </w:rPr>
        <w:t>research focuses on local governments’ collaboration with detainer requests or federal programs like 287(g), a program that enables ICE to forge formal agreements with local law enforcement to give officers authority to enforce federal immigration law</w:t>
      </w:r>
      <w:r>
        <w:t xml:space="preserve">. As formalized commitments, 287(g) agreements have clear geographical, institutional, and temporal boundaries. This makes them a particularly attractive target for research because researchers can analyze all arrests in a given locality since an agreement’s inception and draw sound conclusions about its impact. </w:t>
      </w:r>
    </w:p>
    <w:p w14:paraId="0F149B76" w14:textId="77777777" w:rsidR="00452937" w:rsidRPr="00080408" w:rsidRDefault="00452937" w:rsidP="00452937">
      <w:pPr>
        <w:rPr>
          <w:rStyle w:val="StyleUnderline"/>
        </w:rPr>
      </w:pPr>
      <w:r>
        <w:t xml:space="preserve">Yet </w:t>
      </w:r>
      <w:r w:rsidRPr="00080408">
        <w:rPr>
          <w:rStyle w:val="StyleUnderline"/>
        </w:rPr>
        <w:t>when scholars seek to understand the impacts of these policies, we tend to treat the policies themselves as the independent variable. Such approaches use data compiled under the programs to, for example, show that the adoption of 287(g) leads to increased policing of communities of color, or other effects. Even ethnographically driven scholarship on immigrants’ experiences of these repressive policies often takes the policies themselves as a bounded, discrete whole that acts upon immigrants through overtly legal manifestations.</w:t>
      </w:r>
      <w:r>
        <w:t xml:space="preserve"> Yet </w:t>
      </w:r>
      <w:r w:rsidRPr="00080408">
        <w:rPr>
          <w:rStyle w:val="Emphasis"/>
        </w:rPr>
        <w:t>our research found that many troubling elements of immigration enforcement take place through practices that are never announced.</w:t>
      </w:r>
      <w:r>
        <w:t xml:space="preserve"> </w:t>
      </w:r>
      <w:r w:rsidRPr="00080408">
        <w:rPr>
          <w:rStyle w:val="StyleUnderline"/>
        </w:rPr>
        <w:t>The formal law, in other words, does not necessarily reflect nor restrain the daily actions that shape immigrants’ experience. Nonetheless, most of our studies assume it to be determinative.</w:t>
      </w:r>
    </w:p>
    <w:p w14:paraId="249CBBFC" w14:textId="77777777" w:rsidR="00452937" w:rsidRDefault="00452937" w:rsidP="00452937">
      <w:r>
        <w:t>This isn’t just an academic approach. In seeking to shore up support for immigrant-friendly practices at the local level, advocates track official policies and account for how they vary across legal space. For example, the Immigrant Legal Resource Center produced a map in November 2019 based on an extraordinarily detailed analysis of local policies that assist in immigration enforcement. From this perspective, Washington state looks like a national leader.</w:t>
      </w:r>
    </w:p>
    <w:p w14:paraId="2BE47C47" w14:textId="77777777" w:rsidR="00452937" w:rsidRDefault="00452937" w:rsidP="00452937">
      <w:pPr>
        <w:pStyle w:val="Heading4"/>
      </w:pPr>
      <w:r>
        <w:t>Policy viewpoints are too narrow to encompass the violence of the state, restricted access to information necessitates alternative methods of advocacy through activist-oriented research.</w:t>
      </w:r>
    </w:p>
    <w:p w14:paraId="77807F70" w14:textId="77777777" w:rsidR="00452937" w:rsidRDefault="00452937" w:rsidP="00452937">
      <w:pPr>
        <w:pStyle w:val="ListParagraph"/>
        <w:numPr>
          <w:ilvl w:val="0"/>
          <w:numId w:val="12"/>
        </w:numPr>
      </w:pPr>
      <w:r>
        <w:t xml:space="preserve">Probably justifies counter interp – their interp + our aff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7A5EF1D" w14:textId="77777777" w:rsidR="00452937" w:rsidRDefault="00452937" w:rsidP="00452937">
      <w:pPr>
        <w:pStyle w:val="ListParagraph"/>
        <w:numPr>
          <w:ilvl w:val="0"/>
          <w:numId w:val="12"/>
        </w:numPr>
      </w:pPr>
      <w:r>
        <w:t>Says that the state doesn’t care which makes discourses produced through normative debate don’t address the problem</w:t>
      </w:r>
    </w:p>
    <w:p w14:paraId="53D2F617" w14:textId="77777777" w:rsidR="00452937" w:rsidRDefault="00452937" w:rsidP="00452937">
      <w:pPr>
        <w:pStyle w:val="ListParagraph"/>
        <w:numPr>
          <w:ilvl w:val="0"/>
          <w:numId w:val="12"/>
        </w:numPr>
      </w:pPr>
      <w:r>
        <w:t>State based analysis doesn’t go far enough due to restricted information.</w:t>
      </w:r>
    </w:p>
    <w:p w14:paraId="5F379FEE" w14:textId="77777777" w:rsidR="00452937" w:rsidRDefault="00452937" w:rsidP="00452937">
      <w:pPr>
        <w:rPr>
          <w:rStyle w:val="Style13ptBold"/>
        </w:rPr>
      </w:pPr>
      <w:r>
        <w:rPr>
          <w:rStyle w:val="Style13ptBold"/>
        </w:rPr>
        <w:t>Godoy, UW Assistant Law Professor, 20</w:t>
      </w:r>
    </w:p>
    <w:p w14:paraId="73FF438D" w14:textId="77777777" w:rsidR="00452937" w:rsidRPr="00251352" w:rsidRDefault="00452937" w:rsidP="00452937">
      <w:pPr>
        <w:rPr>
          <w:rStyle w:val="Style13ptBold"/>
          <w:b w:val="0"/>
          <w:bCs w:val="0"/>
          <w:sz w:val="24"/>
          <w:szCs w:val="18"/>
        </w:rPr>
      </w:pPr>
      <w:r>
        <w:rPr>
          <w:rStyle w:val="Style13ptBold"/>
          <w:b w:val="0"/>
          <w:bCs w:val="0"/>
          <w:sz w:val="24"/>
          <w:szCs w:val="18"/>
        </w:rPr>
        <w:t xml:space="preserve">(Angelina, 3/5/20, NACLA Report on the Americas, “When Nunca Más is Now”, Vol. 22, No. 1, p. 84, </w:t>
      </w:r>
      <w:hyperlink r:id="rId53" w:history="1">
        <w:r w:rsidRPr="00BB06CB">
          <w:rPr>
            <w:rStyle w:val="Hyperlink"/>
            <w:sz w:val="24"/>
            <w:szCs w:val="18"/>
          </w:rPr>
          <w:t>https://doi.org/10.1080/10714839.2020.1733235</w:t>
        </w:r>
      </w:hyperlink>
      <w:r>
        <w:rPr>
          <w:rStyle w:val="Style13ptBold"/>
          <w:b w:val="0"/>
          <w:bCs w:val="0"/>
          <w:sz w:val="24"/>
          <w:szCs w:val="18"/>
        </w:rPr>
        <w:t>, accessed 7/6/20, zC)</w:t>
      </w:r>
    </w:p>
    <w:p w14:paraId="22CF6D1D" w14:textId="77777777" w:rsidR="00452937" w:rsidRPr="00BD3B79" w:rsidRDefault="00452937" w:rsidP="00452937">
      <w:pPr>
        <w:rPr>
          <w:rStyle w:val="StyleUnderline"/>
        </w:rPr>
      </w:pPr>
      <w:r w:rsidRPr="00BD3B79">
        <w:rPr>
          <w:rStyle w:val="StyleUnderline"/>
        </w:rPr>
        <w:t xml:space="preserve">Facing restricted access to information, </w:t>
      </w:r>
      <w:r w:rsidRPr="00BD3B79">
        <w:rPr>
          <w:rStyle w:val="Emphasis"/>
        </w:rPr>
        <w:t>it becomes particularly important to look beyond—and behind, and under—the descriptions of immigration practices codified in official policies</w:t>
      </w:r>
      <w:r w:rsidRPr="00BD3B79">
        <w:rPr>
          <w:rStyle w:val="StyleUnderline"/>
        </w:rPr>
        <w:t>, even when this forces us to work with partial data obtained under duress.</w:t>
      </w:r>
      <w:r>
        <w:t xml:space="preserve"> Immigrant communities know all too well the messy, ambiguous, and seemingly boundless ways their lives are scrutinized. </w:t>
      </w:r>
      <w:r w:rsidRPr="00BD3B79">
        <w:rPr>
          <w:rStyle w:val="StyleUnderline"/>
        </w:rPr>
        <w:t xml:space="preserve">Just as we may see authoritarian tendencies of 20th century Latin American regimes echoed in contemporary U.S. government abuses, </w:t>
      </w:r>
      <w:r w:rsidRPr="00BD3B79">
        <w:rPr>
          <w:rStyle w:val="StyleUnderline"/>
          <w:b/>
          <w:bCs/>
        </w:rPr>
        <w:t>we can also identify lessons about how to conduct activist-oriented research.</w:t>
      </w:r>
      <w:r w:rsidRPr="00BD3B79">
        <w:rPr>
          <w:rStyle w:val="StyleUnderline"/>
        </w:rPr>
        <w:t xml:space="preserve"> While rich ethnographic work to surface their experiences is vital, so too is critical, locally rooted but nationally informed examination of the state, at all its levels, to understand and expose the mechanics of human rights violations happening now.</w:t>
      </w:r>
    </w:p>
    <w:p w14:paraId="0A99B2CD" w14:textId="77777777" w:rsidR="00452937" w:rsidRDefault="00452937" w:rsidP="00452937">
      <w:r w:rsidRPr="00BD3B79">
        <w:rPr>
          <w:rStyle w:val="StyleUnderline"/>
        </w:rPr>
        <w:t>Exposing these mechanics can illuminate avenues of effective resistance.</w:t>
      </w:r>
      <w:r>
        <w:t xml:space="preserve"> This becomes all the more important when we consider that—unlike the repressive regimes of 20th century Latin America—these </w:t>
      </w:r>
      <w:r w:rsidRPr="00BD3B79">
        <w:rPr>
          <w:rStyle w:val="StyleUnderline"/>
        </w:rPr>
        <w:t>abuses come at the hands of a globally powerful state that has celebrated, not concealed, its cruelty. For this reason, the “naming and shaming” tactics, initially developed by the modern human rights movement to counter the abuses of Southern Cone dictatorships, offer little hope of serving as an effective deterrent, at least at the national level.</w:t>
      </w:r>
      <w:r>
        <w:t xml:space="preserve"> Such tactics have been useful, however, in shaming local and state governments into ceasing to abet ICE and CBP crimes and in encouraging some corporations to cut ties to the business of immigration enforcement.</w:t>
      </w:r>
    </w:p>
    <w:p w14:paraId="456D1DF7" w14:textId="77777777" w:rsidR="00452937" w:rsidRPr="00635DE4" w:rsidRDefault="00452937" w:rsidP="00452937"/>
    <w:p w14:paraId="06236F1D" w14:textId="77777777" w:rsidR="00452937" w:rsidRPr="00941521" w:rsidRDefault="00452937" w:rsidP="00452937">
      <w:pPr>
        <w:pStyle w:val="Heading3"/>
      </w:pPr>
      <w:r w:rsidRPr="00941521">
        <w:t xml:space="preserve">2AC Framework – </w:t>
      </w:r>
    </w:p>
    <w:p w14:paraId="186A71F8" w14:textId="77777777" w:rsidR="00452937" w:rsidRPr="00941521" w:rsidRDefault="00452937" w:rsidP="00452937"/>
    <w:p w14:paraId="46A3070B" w14:textId="77777777" w:rsidR="00452937" w:rsidRDefault="00452937" w:rsidP="00452937">
      <w:pPr>
        <w:rPr>
          <w:rStyle w:val="Style13ptBold"/>
        </w:rPr>
      </w:pPr>
      <w:r>
        <w:rPr>
          <w:rStyle w:val="Style13ptBold"/>
        </w:rPr>
        <w:t>Jørgensen, U Copenhagen Modern Culture M.A. 19</w:t>
      </w:r>
    </w:p>
    <w:p w14:paraId="77520390" w14:textId="77777777" w:rsidR="00452937" w:rsidRPr="00080408" w:rsidRDefault="00452937" w:rsidP="00452937">
      <w:pPr>
        <w:rPr>
          <w:sz w:val="24"/>
          <w:szCs w:val="24"/>
        </w:rPr>
      </w:pPr>
      <w:r w:rsidRPr="00080408">
        <w:rPr>
          <w:rStyle w:val="Style13ptBold"/>
          <w:b w:val="0"/>
          <w:bCs w:val="0"/>
          <w:sz w:val="24"/>
          <w:szCs w:val="24"/>
        </w:rPr>
        <w:t xml:space="preserve">(Mikkel Nørregaard, 2019, Studies in Arts and Humanities, “Horizons Without Borders: Wendy Trevino’s Cruel Fiction and the Utopian Poetry of the Commune”, Vol. 5, No. 1, </w:t>
      </w:r>
      <w:r>
        <w:rPr>
          <w:rStyle w:val="Style13ptBold"/>
          <w:b w:val="0"/>
          <w:bCs w:val="0"/>
          <w:sz w:val="24"/>
          <w:szCs w:val="24"/>
        </w:rPr>
        <w:t xml:space="preserve">p. 57-64, </w:t>
      </w:r>
      <w:hyperlink r:id="rId54" w:history="1">
        <w:r w:rsidRPr="00D20DFF">
          <w:rPr>
            <w:rStyle w:val="Hyperlink"/>
            <w:sz w:val="24"/>
            <w:szCs w:val="24"/>
          </w:rPr>
          <w:t>http://sahjournal.com/index.php/sah/article/view/162/145</w:t>
        </w:r>
      </w:hyperlink>
      <w:r>
        <w:rPr>
          <w:rStyle w:val="Style13ptBold"/>
          <w:b w:val="0"/>
          <w:bCs w:val="0"/>
          <w:sz w:val="24"/>
          <w:szCs w:val="24"/>
        </w:rPr>
        <w:t xml:space="preserve">, </w:t>
      </w:r>
      <w:r w:rsidRPr="00080408">
        <w:rPr>
          <w:rStyle w:val="Style13ptBold"/>
          <w:b w:val="0"/>
          <w:bCs w:val="0"/>
          <w:sz w:val="24"/>
          <w:szCs w:val="24"/>
        </w:rPr>
        <w:t>accessed 7/6/20, zC)</w:t>
      </w:r>
    </w:p>
    <w:p w14:paraId="205FB1F6" w14:textId="77777777" w:rsidR="00452937" w:rsidRDefault="00452937" w:rsidP="00452937">
      <w:pPr>
        <w:tabs>
          <w:tab w:val="center" w:pos="11197"/>
        </w:tabs>
      </w:pPr>
      <w:r>
        <w:t xml:space="preserve">But, </w:t>
      </w:r>
      <w:r w:rsidRPr="00475529">
        <w:rPr>
          <w:rStyle w:val="StyleUnderline"/>
        </w:rPr>
        <w:t>this initial utopian disturbing of myths and fictions of borders and race stays within the realm of the written word. What Trevino is trying to do is to destroy the structures that reproduce the ‘birthed We’, the people constructed by detainment and stigmatisation. The sonnet expresses a critical attitude towards a literary resistance in itself. Culture, as the poetic voice puts it, is a record of a struggle over who has the right to ascribe a collective identity to a group of people: Mexican, African-American, Korean, whatever it may be. Culture in Trevino’s words is the collective whole of representation and self-representation: it is the place in which homogenous ethnic groups create an identity, but also the place in which these identities can be criticised.</w:t>
      </w:r>
      <w:r>
        <w:t xml:space="preserve"> Trevino has elaborated on the importance of reconquering, and being aware of, the construction of ‘We’s’ in an interview with The New Inquiry:</w:t>
      </w:r>
    </w:p>
    <w:p w14:paraId="123AED95" w14:textId="77777777" w:rsidR="00452937" w:rsidRDefault="00452937" w:rsidP="00452937">
      <w:pPr>
        <w:tabs>
          <w:tab w:val="center" w:pos="11197"/>
        </w:tabs>
        <w:ind w:left="720"/>
      </w:pPr>
      <w:r>
        <w:t xml:space="preserve">I think </w:t>
      </w:r>
      <w:r w:rsidRPr="00475529">
        <w:rPr>
          <w:rStyle w:val="StyleUnderline"/>
        </w:rPr>
        <w:t>it’s important to understand that racial identity is an imposition first and foremost, a “we” defined not by us–who might have less in common than not–in order to make “us” legible to colonizers, slavers, capitalists, the state–who “we” are racialized in relation to.</w:t>
      </w:r>
      <w:r>
        <w:t xml:space="preserve"> I think about how </w:t>
      </w:r>
      <w:r w:rsidRPr="00475529">
        <w:rPr>
          <w:rStyle w:val="StyleUnderline"/>
        </w:rPr>
        <w:t>the transatlantic slave trade abducted people of different ethnicities, people who spoke different languages, people with different religions and traditions, and imposed on them–those who survived–a single identity</w:t>
      </w:r>
      <w:r>
        <w:t>.47</w:t>
      </w:r>
    </w:p>
    <w:p w14:paraId="79B91DFB" w14:textId="77777777" w:rsidR="00452937" w:rsidRDefault="00452937" w:rsidP="00452937">
      <w:pPr>
        <w:tabs>
          <w:tab w:val="center" w:pos="11197"/>
        </w:tabs>
      </w:pPr>
      <w:r>
        <w:t xml:space="preserve">What </w:t>
      </w:r>
      <w:r w:rsidRPr="00475529">
        <w:rPr>
          <w:rStyle w:val="StyleUnderline"/>
        </w:rPr>
        <w:t>Trevino tries to open up with her poetry is the complex ordering of subjectivity that goes on in relation between power authorities such as ICE and the community of those upon whom the ‘We’ is imposed, who also embrace it. She continues to argue that this is not only an external phenomenon, but that the historical reproduction of certain narratives of Mexican identity also upholds discriminating ‘we’s’.</w:t>
      </w:r>
      <w:r>
        <w:t xml:space="preserve"> Trevino does this through a critique of historic figures in Mexican literature and politics, Gloria Anzaldúa and José Vasconcelos, because they, in her mind, campaigned for a discriminating form of identity building within the Mexican community:</w:t>
      </w:r>
    </w:p>
    <w:p w14:paraId="4DC01082" w14:textId="77777777" w:rsidR="00452937" w:rsidRDefault="00452937" w:rsidP="00452937">
      <w:pPr>
        <w:tabs>
          <w:tab w:val="center" w:pos="11197"/>
        </w:tabs>
        <w:ind w:left="720"/>
      </w:pPr>
      <w:r>
        <w:t xml:space="preserve">Of course, </w:t>
      </w:r>
      <w:r w:rsidRPr="00475529">
        <w:rPr>
          <w:rStyle w:val="Emphasis"/>
        </w:rPr>
        <w:t xml:space="preserve">this isn’t the end of the story. This “we” is also negotiated by us, too. </w:t>
      </w:r>
      <w:r w:rsidRPr="00475529">
        <w:t>In</w:t>
      </w:r>
      <w:r>
        <w:t xml:space="preserve"> thinking this way, it’s very hard for me not to feel uncomfortable about Vasconcelos and Anzaldua’s embrace of a “we” based on a shared multiracial identity as emancipatory for those of Mexican heritage–as if racialization, enculturation and (to be real in the case of Anzaldua) acculturation are all the same thing. And yeah, the subsequent obfuscation of those negotiations I’m talking about is a huge problem, if our aim is the eradication of racism.48</w:t>
      </w:r>
    </w:p>
    <w:p w14:paraId="5C461B79" w14:textId="77777777" w:rsidR="00452937" w:rsidRDefault="00452937" w:rsidP="00452937">
      <w:pPr>
        <w:tabs>
          <w:tab w:val="center" w:pos="11197"/>
        </w:tabs>
      </w:pPr>
      <w:r>
        <w:t xml:space="preserve">For Trevino, </w:t>
      </w:r>
      <w:r w:rsidRPr="008418DA">
        <w:rPr>
          <w:rStyle w:val="StyleUnderline"/>
        </w:rPr>
        <w:t>the quest to find a ‘multi-ethnic’ ideal Mexican, exemplified in the work of Anzaldúa and Vasconcelos, ends out pushing indigenous and black people from Mexican communities. This way of thinking racial complacency is running the errand of the state power that keeps reproducing suppressing structures,</w:t>
      </w:r>
      <w:r>
        <w:t xml:space="preserve"> Trevino concludes.</w:t>
      </w:r>
    </w:p>
    <w:p w14:paraId="0898DF68" w14:textId="77777777" w:rsidR="00452937" w:rsidRDefault="00452937" w:rsidP="00452937">
      <w:pPr>
        <w:tabs>
          <w:tab w:val="center" w:pos="11197"/>
        </w:tabs>
        <w:rPr>
          <w:rStyle w:val="StyleUnderline"/>
        </w:rPr>
      </w:pPr>
      <w:r w:rsidRPr="008418DA">
        <w:rPr>
          <w:rStyle w:val="StyleUnderline"/>
        </w:rPr>
        <w:t>The sonnet, then, tries to eradicate racism from within as well, as a way of eradicating the US state racism, by showing the complexity of how certain conceptions of a ‘We’ are forced through by ‘Violence’.</w:t>
      </w:r>
      <w:r>
        <w:t xml:space="preserve"> </w:t>
      </w:r>
      <w:r w:rsidRPr="008418DA">
        <w:rPr>
          <w:rStyle w:val="StyleUnderline"/>
        </w:rPr>
        <w:t>Mexicans, Brazilians and Iranians all become one under the ‘We’ of the illegal alien;</w:t>
      </w:r>
      <w:r>
        <w:t xml:space="preserve"> nuances of the Mexican ‘</w:t>
      </w:r>
      <w:r w:rsidRPr="008418DA">
        <w:rPr>
          <w:rStyle w:val="StyleUnderline"/>
        </w:rPr>
        <w:t>We’ are being eradicated. Homogeneousness is necessary for those in power to remain in control. This construction of homogeny is intensified under the gaze of ICE and is still increasing. The task at hand, it would seem, is to produce, or reproduce counter ‘We’s’.</w:t>
      </w:r>
    </w:p>
    <w:p w14:paraId="6BBF4237" w14:textId="77777777" w:rsidR="00452937" w:rsidRDefault="00452937" w:rsidP="00452937">
      <w:pPr>
        <w:pStyle w:val="Heading2"/>
      </w:pPr>
      <w:r>
        <w:t>Topicality</w:t>
      </w:r>
    </w:p>
    <w:p w14:paraId="235C22FB" w14:textId="77777777" w:rsidR="00452937" w:rsidRDefault="00452937" w:rsidP="00452937">
      <w:pPr>
        <w:pStyle w:val="Heading3"/>
      </w:pPr>
      <w:r>
        <w:t>T – Reform – Counter Interpretation</w:t>
      </w:r>
    </w:p>
    <w:p w14:paraId="20B6B959" w14:textId="77777777" w:rsidR="00452937" w:rsidRDefault="00452937" w:rsidP="00452937">
      <w:pPr>
        <w:pStyle w:val="Heading4"/>
        <w:rPr>
          <w:rFonts w:ascii="Times New Roman" w:hAnsi="Times New Roman"/>
          <w:sz w:val="24"/>
        </w:rPr>
      </w:pPr>
      <w:r>
        <w:t>C/I – reform includes legal solutions to eliminate obsolete laws</w:t>
      </w:r>
    </w:p>
    <w:p w14:paraId="1CF14DB9" w14:textId="77777777" w:rsidR="00452937" w:rsidRPr="00BB3B4D" w:rsidRDefault="00452937" w:rsidP="00452937">
      <w:pPr>
        <w:rPr>
          <w:rStyle w:val="Style13ptBold"/>
        </w:rPr>
      </w:pPr>
      <w:r w:rsidRPr="00BB3B4D">
        <w:rPr>
          <w:rStyle w:val="Style13ptBold"/>
        </w:rPr>
        <w:t>Whelan, University College Cork law professor, 88,</w:t>
      </w:r>
    </w:p>
    <w:p w14:paraId="703F6322" w14:textId="77777777" w:rsidR="00452937" w:rsidRPr="00BB3B4D" w:rsidRDefault="00452937" w:rsidP="00452937">
      <w:r w:rsidRPr="00BB3B4D">
        <w:t>[Darius, November 1988, University Colleg Dublin, “THE COMPARATIVE METHOD AND LAW REFORM,”</w:t>
      </w:r>
      <w:hyperlink r:id="rId55" w:history="1">
        <w:r w:rsidRPr="00BB3B4D">
          <w:rPr>
            <w:rStyle w:val="Hyperlink"/>
          </w:rPr>
          <w:t xml:space="preserve"> https://www.ucc.ie/academic/law/irishlaw/dwhelan/c-method-and-l-reform/DW-Comparative-Conclusion.pdf</w:t>
        </w:r>
      </w:hyperlink>
      <w:r w:rsidRPr="00BB3B4D">
        <w:t>, pg. 1, accessed on 7/13/20, BS]</w:t>
      </w:r>
    </w:p>
    <w:p w14:paraId="4ACB00A5" w14:textId="77777777" w:rsidR="00452937" w:rsidRPr="00BB3B4D" w:rsidRDefault="00452937" w:rsidP="00452937">
      <w:r w:rsidRPr="00BB3B4D">
        <w:rPr>
          <w:rStyle w:val="StyleUnderline"/>
        </w:rPr>
        <w:t>A definition of law reform</w:t>
      </w:r>
      <w:r w:rsidRPr="00BB3B4D">
        <w:t xml:space="preserve"> which </w:t>
      </w:r>
      <w:r w:rsidRPr="00BB3B4D">
        <w:rPr>
          <w:rStyle w:val="StyleUnderline"/>
        </w:rPr>
        <w:t>would emphasise its problem-solving function</w:t>
      </w:r>
      <w:r w:rsidRPr="00BB3B4D">
        <w:t xml:space="preserve"> was adopted:</w:t>
      </w:r>
      <w:r>
        <w:t xml:space="preserve"> </w:t>
      </w:r>
      <w:r w:rsidRPr="00BB3B4D">
        <w:t xml:space="preserve">Law reform is </w:t>
      </w:r>
      <w:r w:rsidRPr="00BB3B4D">
        <w:rPr>
          <w:rStyle w:val="StyleUnderline"/>
        </w:rPr>
        <w:t>the solution of a problem which arises because law, legal institutions or legal methods are outdated and obsolete</w:t>
      </w:r>
      <w:r w:rsidRPr="00BB3B4D">
        <w:t>.</w:t>
      </w:r>
      <w:r>
        <w:t xml:space="preserve"> </w:t>
      </w:r>
      <w:r w:rsidRPr="00BB3B4D">
        <w:t>The definition was broadly drafted. so as to include problem-solving by legislators. by law reform</w:t>
      </w:r>
      <w:r>
        <w:t xml:space="preserve"> </w:t>
      </w:r>
      <w:r w:rsidRPr="00BB3B4D">
        <w:t>agencies. by judges and by academics. It was submitted that constant change in the law will</w:t>
      </w:r>
      <w:r>
        <w:t xml:space="preserve"> </w:t>
      </w:r>
      <w:r w:rsidRPr="00BB3B4D">
        <w:t xml:space="preserve">always be necessary. The idea that law reform could somehow come to an end is </w:t>
      </w:r>
      <w:r>
        <w:t>un</w:t>
      </w:r>
      <w:r w:rsidRPr="00BB3B4D">
        <w:t>tenable. This</w:t>
      </w:r>
      <w:r>
        <w:t xml:space="preserve"> </w:t>
      </w:r>
      <w:r w:rsidRPr="00BB3B4D">
        <w:t>pe</w:t>
      </w:r>
      <w:r>
        <w:t>rm</w:t>
      </w:r>
      <w:r w:rsidRPr="00BB3B4D">
        <w:t>anent need for constant change was represented by a Graph at page 12.</w:t>
      </w:r>
    </w:p>
    <w:p w14:paraId="68E485FE" w14:textId="77777777" w:rsidR="00452937" w:rsidRPr="00BB3B4D" w:rsidRDefault="00452937" w:rsidP="00452937"/>
    <w:p w14:paraId="21F54920" w14:textId="77777777" w:rsidR="00452937" w:rsidRDefault="00452937" w:rsidP="00452937">
      <w:pPr>
        <w:pStyle w:val="Heading3"/>
      </w:pPr>
      <w:r>
        <w:t>T – Substantial &amp; Criminal Justice</w:t>
      </w:r>
    </w:p>
    <w:p w14:paraId="5A032106" w14:textId="77777777" w:rsidR="00452937" w:rsidRPr="00FE5DBB" w:rsidRDefault="00452937" w:rsidP="00452937"/>
    <w:p w14:paraId="4516B933" w14:textId="77777777" w:rsidR="00452937" w:rsidRPr="00FE5DBB" w:rsidRDefault="00452937" w:rsidP="00452937">
      <w:pPr>
        <w:pStyle w:val="Heading4"/>
      </w:pPr>
      <w:r>
        <w:t>Majority of federal criminal prosecutions are immigration crimes</w:t>
      </w:r>
    </w:p>
    <w:p w14:paraId="13CBA116" w14:textId="77777777" w:rsidR="00452937" w:rsidRPr="009F6F39" w:rsidRDefault="00452937" w:rsidP="00452937">
      <w:r w:rsidRPr="00792DEA">
        <w:rPr>
          <w:b/>
          <w:bCs/>
          <w:sz w:val="26"/>
          <w:szCs w:val="26"/>
        </w:rPr>
        <w:t>Eagly, UCLA Professor of Law, 20</w:t>
      </w:r>
      <w:r>
        <w:t xml:space="preserve"> (Ingrid V. Eagly, UCLA Professor of Law and teaches and writes about immigration law and criminal law, June 26, 2020, Boston College Law Review, “ The Movement to Decriminalize Border Crossing”, </w:t>
      </w:r>
      <w:hyperlink r:id="rId56" w:history="1">
        <w:r w:rsidRPr="006A0644">
          <w:rPr>
            <w:rStyle w:val="Hyperlink"/>
          </w:rPr>
          <w:t>https://lawdigitalcommons.bc.edu/bclr/vol61/iss6/2/</w:t>
        </w:r>
      </w:hyperlink>
      <w:r>
        <w:t>, P. 1974-1977 , accessed 7/8/20, EM)</w:t>
      </w:r>
    </w:p>
    <w:p w14:paraId="05EF8E61" w14:textId="77777777" w:rsidR="00452937" w:rsidRDefault="00452937" w:rsidP="00452937">
      <w:r>
        <w:t xml:space="preserve">Before proceeding, it is necessary to outline the basic structure of migrant criminalization on the border. </w:t>
      </w:r>
      <w:r w:rsidRPr="009F6F39">
        <w:rPr>
          <w:rStyle w:val="StyleUnderline"/>
        </w:rPr>
        <w:t>Under the  federal criminal law adopted by the U.S. Congress, it is a misdemeanor to enter the United States without permis-sion.25 Based on the federal code section where it is found, this misdemeanor crime of first-time improper entry is often referred to as “illegal entry” or “Section 1325.” Illegal entry is punishable by up to six months of incarcera-tion,26 although judges most often sentence defendants who plead guilty to a sentence of time served.</w:t>
      </w:r>
      <w:r>
        <w:t xml:space="preserve">27 Because these illegal entry cases are petty misdemeanors, they typically proceed in courts presided over by U.S. magistrate judges.28 </w:t>
      </w:r>
      <w:r w:rsidRPr="009F6F39">
        <w:rPr>
          <w:rStyle w:val="StyleUnderline"/>
        </w:rPr>
        <w:t>After completion of the criminal process, migrants are transferred to the civil immigration system for deportation proceedings</w:t>
      </w:r>
      <w:r>
        <w:t>.</w:t>
      </w:r>
    </w:p>
    <w:p w14:paraId="5235DA5B" w14:textId="77777777" w:rsidR="00452937" w:rsidRDefault="00452937" w:rsidP="00452937">
      <w:r w:rsidRPr="009F6F39">
        <w:rPr>
          <w:rStyle w:val="StyleUnderline"/>
        </w:rPr>
        <w:t>The federal law also makes it a felony to reenter the United States without permission after deportation.29 This felony of reentry after deportation is also referred to as “illegal reentry” or “Section 1326.” As felonies, reentry cases proceed before U.S. district court judges and are punishable by up to twenty years in prison</w:t>
      </w:r>
      <w:r>
        <w:t>, depending on the severity of the individual’s prior criminal record.30 Sentencing in reentry cases is  informed by the rules set forth in the U.S. Sentencing Guidelines, as well as by the discretionary sentencing factors set forth in the U.S. Code.</w:t>
      </w:r>
    </w:p>
    <w:p w14:paraId="7706BAF5" w14:textId="77777777" w:rsidR="00452937" w:rsidRDefault="00452937" w:rsidP="00452937">
      <w:r w:rsidRPr="009F6F39">
        <w:rPr>
          <w:rStyle w:val="StyleUnderline"/>
        </w:rPr>
        <w:t>Federal prosecutors in ninety-three regional U.S. Attorneys’ Offices prosecute immigration crimes, under the umbrella of the DOJ</w:t>
      </w:r>
      <w:r>
        <w:t>.32 This structure, led by the U.S.  Attorney General, means that the President and his administration have direct authority over how criminal immigration enforcement proceeds in practice. Across presidential administrations, the executive  branch makes important decisions about how to treat border crossers—including whether to file criminal charges and  , if so, what type of criminal sentence to seek.</w:t>
      </w:r>
    </w:p>
    <w:p w14:paraId="583F4A67" w14:textId="77777777" w:rsidR="00452937" w:rsidRDefault="00452937" w:rsidP="00452937">
      <w:r>
        <w:t xml:space="preserve">The lion’s share of federal immigration convictions occur in the five federal judicial districts along the Southwest border of the United States. These districts are the Southern District of California, the   District of Arizona, the District of New Mexico, and the Western and Southern Districts of Texas (Figure 1).34 Each of these districts is headed by a local U.S. Attorney who is nominated by the President and confirmed by the Senate. </w:t>
      </w:r>
    </w:p>
    <w:p w14:paraId="0F1645EF" w14:textId="77777777" w:rsidR="00452937" w:rsidRDefault="00452937" w:rsidP="00452937">
      <w:r>
        <w:t>Figure 1.  Federal Court Districts on Southwest Border of the United States</w:t>
      </w:r>
    </w:p>
    <w:p w14:paraId="6485A69B" w14:textId="77777777" w:rsidR="00452937" w:rsidRDefault="00452937" w:rsidP="00452937">
      <w:r>
        <w:t xml:space="preserve">Together, </w:t>
      </w:r>
      <w:r w:rsidRPr="00B96805">
        <w:rPr>
          <w:rStyle w:val="Emphasis"/>
        </w:rPr>
        <w:t>illegal entry and reentry are the most prosecuted crimes in federal courts today. In fiscal year 2019, 59%  of all cases terminated in magistrate and  district courts in the United States were immigration crimes, primarily illegal entry and reentry</w:t>
      </w:r>
      <w:r>
        <w:t xml:space="preserve">.37 </w:t>
      </w:r>
      <w:r w:rsidRPr="009F6F39">
        <w:rPr>
          <w:rStyle w:val="StyleUnderline"/>
        </w:rPr>
        <w:t>In the five border districts, the caseloads of U.S. Attorneys are almost exclusively focused on immigration.</w:t>
      </w:r>
      <w:r>
        <w:t xml:space="preserve"> For example, in 2019, 75% of all district court cases filed    in the Southern District of Texas were for immigration crime.38 In the District of New Mexico, 80% of all district court cases filed in 2019 were for immigration crime.</w:t>
      </w:r>
    </w:p>
    <w:p w14:paraId="76557EC4" w14:textId="77777777" w:rsidR="00452937" w:rsidRPr="00A94BE0" w:rsidRDefault="00452937" w:rsidP="00452937">
      <w:r>
        <w:t xml:space="preserve">The remainder of Part I sets forth the border prosecution policies articulated during the Trump presidency. It begins by summarizing the formal policies announced in the President’s Executive Orders, government documents, and statements by government officials. Next, </w:t>
      </w:r>
      <w:r w:rsidRPr="009F6F39">
        <w:rPr>
          <w:rStyle w:val="StyleUnderline"/>
        </w:rPr>
        <w:t>this Part introduces the two main pillars of the DOJ’s border crime policy under President Trump,</w:t>
      </w:r>
      <w:r>
        <w:t xml:space="preserve"> zero tolerance for Section 1325 violations and enhanced punishment for Section 1326 violations. </w:t>
      </w:r>
    </w:p>
    <w:p w14:paraId="48ED2C13" w14:textId="77777777" w:rsidR="00993796" w:rsidRDefault="00993796"/>
    <w:sectPr w:rsidR="00993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973AB"/>
    <w:multiLevelType w:val="hybridMultilevel"/>
    <w:tmpl w:val="7CB8409C"/>
    <w:lvl w:ilvl="0" w:tplc="C966E0AA">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85654"/>
    <w:multiLevelType w:val="hybridMultilevel"/>
    <w:tmpl w:val="6BA6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6810BB"/>
    <w:multiLevelType w:val="hybridMultilevel"/>
    <w:tmpl w:val="ED7C5A4C"/>
    <w:lvl w:ilvl="0" w:tplc="57CE08B8">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201DA"/>
    <w:multiLevelType w:val="hybridMultilevel"/>
    <w:tmpl w:val="E9367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37"/>
    <w:rsid w:val="00452937"/>
    <w:rsid w:val="00993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6857"/>
  <w15:chartTrackingRefBased/>
  <w15:docId w15:val="{9DCCA710-E3D8-4D50-9311-1BC0831F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52937"/>
    <w:rPr>
      <w:rFonts w:ascii="Calibri" w:hAnsi="Calibri"/>
    </w:rPr>
  </w:style>
  <w:style w:type="paragraph" w:styleId="Heading1">
    <w:name w:val="heading 1"/>
    <w:aliases w:val="Pocket"/>
    <w:basedOn w:val="Normal"/>
    <w:next w:val="Normal"/>
    <w:link w:val="Heading1Char"/>
    <w:qFormat/>
    <w:rsid w:val="004529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29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29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
    <w:basedOn w:val="Normal"/>
    <w:next w:val="Normal"/>
    <w:link w:val="Heading4Char"/>
    <w:uiPriority w:val="3"/>
    <w:unhideWhenUsed/>
    <w:qFormat/>
    <w:rsid w:val="004529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529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937"/>
  </w:style>
  <w:style w:type="character" w:customStyle="1" w:styleId="Heading1Char">
    <w:name w:val="Heading 1 Char"/>
    <w:aliases w:val="Pocket Char"/>
    <w:basedOn w:val="DefaultParagraphFont"/>
    <w:link w:val="Heading1"/>
    <w:rsid w:val="004529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29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293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45293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45293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5293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45293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52937"/>
    <w:rPr>
      <w:color w:val="auto"/>
      <w:u w:val="none"/>
    </w:rPr>
  </w:style>
  <w:style w:type="character" w:styleId="FollowedHyperlink">
    <w:name w:val="FollowedHyperlink"/>
    <w:basedOn w:val="DefaultParagraphFont"/>
    <w:uiPriority w:val="99"/>
    <w:semiHidden/>
    <w:unhideWhenUsed/>
    <w:rsid w:val="00452937"/>
    <w:rPr>
      <w:color w:val="auto"/>
      <w:u w:val="none"/>
    </w:rPr>
  </w:style>
  <w:style w:type="paragraph" w:styleId="NormalWeb">
    <w:name w:val="Normal (Web)"/>
    <w:basedOn w:val="Normal"/>
    <w:uiPriority w:val="99"/>
    <w:semiHidden/>
    <w:unhideWhenUsed/>
    <w:rsid w:val="0045293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452937"/>
    <w:pPr>
      <w:spacing w:after="0" w:line="240" w:lineRule="auto"/>
    </w:pPr>
    <w:rPr>
      <w:rFonts w:ascii="Helvetica" w:hAnsi="Helvetica" w:cs="Times New Roman"/>
      <w:sz w:val="18"/>
      <w:szCs w:val="18"/>
    </w:rPr>
  </w:style>
  <w:style w:type="paragraph" w:styleId="ListParagraph">
    <w:name w:val="List Paragraph"/>
    <w:basedOn w:val="Normal"/>
    <w:uiPriority w:val="99"/>
    <w:unhideWhenUsed/>
    <w:qFormat/>
    <w:rsid w:val="00452937"/>
    <w:pPr>
      <w:ind w:left="720"/>
      <w:contextualSpacing/>
    </w:pPr>
  </w:style>
  <w:style w:type="character" w:customStyle="1" w:styleId="normaltextrun">
    <w:name w:val="normaltextrun"/>
    <w:basedOn w:val="DefaultParagraphFont"/>
    <w:rsid w:val="00452937"/>
  </w:style>
  <w:style w:type="character" w:customStyle="1" w:styleId="eop">
    <w:name w:val="eop"/>
    <w:basedOn w:val="DefaultParagraphFont"/>
    <w:rsid w:val="00452937"/>
  </w:style>
  <w:style w:type="character" w:customStyle="1" w:styleId="spellingerror">
    <w:name w:val="spellingerror"/>
    <w:basedOn w:val="DefaultParagraphFont"/>
    <w:rsid w:val="00452937"/>
  </w:style>
  <w:style w:type="character" w:customStyle="1" w:styleId="contextualspellingandgrammarerror">
    <w:name w:val="contextualspellingandgrammarerror"/>
    <w:basedOn w:val="DefaultParagraphFont"/>
    <w:rsid w:val="00452937"/>
  </w:style>
  <w:style w:type="paragraph" w:customStyle="1" w:styleId="textbold">
    <w:name w:val="text bold"/>
    <w:basedOn w:val="Normal"/>
    <w:link w:val="Emphasis"/>
    <w:uiPriority w:val="7"/>
    <w:qFormat/>
    <w:rsid w:val="0045293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lr.com/2020/05/not-a-matter-of-if-but-when-expanding-the-immigration-caging-machine-regardless-of-nielsen-winner-of-the-2019-irving-oberman-memorial-prize-law-and-social-change/" TargetMode="External"/><Relationship Id="rId18" Type="http://schemas.openxmlformats.org/officeDocument/2006/relationships/hyperlink" Target="https://harvardllr.com/wp-content/uploads/sites/16/2019/11/FHernandez_Vol22.pdf" TargetMode="External"/><Relationship Id="rId26" Type="http://schemas.openxmlformats.org/officeDocument/2006/relationships/hyperlink" Target="https://www.yalelawjournal.org/forum/abolish-ice-and-then-what" TargetMode="External"/><Relationship Id="rId39" Type="http://schemas.openxmlformats.org/officeDocument/2006/relationships/hyperlink" Target="http://www.thecyberhood.net/documents/papers/cs2020.pdf" TargetMode="External"/><Relationship Id="rId21" Type="http://schemas.openxmlformats.org/officeDocument/2006/relationships/hyperlink" Target="https://lawdigitalcommons.bc.edu/bclr/vol61/iss6/2/" TargetMode="External"/><Relationship Id="rId34" Type="http://schemas.openxmlformats.org/officeDocument/2006/relationships/hyperlink" Target="https://www.msn.com/en-us/news/politics/biden-knocks-left-wing-of-democratic-party-we-shouldnt-abolish-ice/ar-BBWu1GR" TargetMode="External"/><Relationship Id="rId42" Type="http://schemas.openxmlformats.org/officeDocument/2006/relationships/hyperlink" Target="https://reason.com/2019/04/23/are-gun-toting-border-vigilantes-so-different/" TargetMode="External"/><Relationship Id="rId47" Type="http://schemas.openxmlformats.org/officeDocument/2006/relationships/hyperlink" Target="http://sahjournal.com/index.php/sah/article/view/162/145" TargetMode="External"/><Relationship Id="rId50" Type="http://schemas.openxmlformats.org/officeDocument/2006/relationships/hyperlink" Target="https://www.vox.com/policy-and-politics/2020/7/9/21307137/abolish-ice-police-immigrant-black-lives-matter" TargetMode="External"/><Relationship Id="rId55" Type="http://schemas.openxmlformats.org/officeDocument/2006/relationships/hyperlink" Target="https://www.ucc.ie/academic/law/irishlaw/dwhelan/c-method-and-l-reform/DW-Comparative-Conclusion.pdf" TargetMode="External"/><Relationship Id="rId7" Type="http://schemas.openxmlformats.org/officeDocument/2006/relationships/hyperlink" Target="https://brill.com/view/journals/bire/1/1/bire.1.issue-1.xml?language=en" TargetMode="External"/><Relationship Id="rId2" Type="http://schemas.openxmlformats.org/officeDocument/2006/relationships/styles" Target="styles.xml"/><Relationship Id="rId16" Type="http://schemas.openxmlformats.org/officeDocument/2006/relationships/hyperlink" Target="https://lawdigitalcommons.bc.edu/bclr/vol61/iss6/2/" TargetMode="External"/><Relationship Id="rId29" Type="http://schemas.openxmlformats.org/officeDocument/2006/relationships/hyperlink" Target="https://lawdigitalcommons.bc.edu/bclr/vol61/iss6/2/" TargetMode="External"/><Relationship Id="rId11" Type="http://schemas.openxmlformats.org/officeDocument/2006/relationships/hyperlink" Target="https://lawdigitalcommons.bc.edu/bclr/vol61/iss6/2/" TargetMode="External"/><Relationship Id="rId24" Type="http://schemas.openxmlformats.org/officeDocument/2006/relationships/hyperlink" Target="https://socialchangenyu.com/harbinger/10-reasons-why-congress-should-defund-ices-deportation-force/" TargetMode="External"/><Relationship Id="rId32" Type="http://schemas.openxmlformats.org/officeDocument/2006/relationships/hyperlink" Target="https://lawdigitalcommons.bc.edu/bclr/vol61/iss6/2/" TargetMode="External"/><Relationship Id="rId37" Type="http://schemas.openxmlformats.org/officeDocument/2006/relationships/hyperlink" Target="https://theintercept.com/2019/06/29/concentration-camps-border-detention/" TargetMode="External"/><Relationship Id="rId40" Type="http://schemas.openxmlformats.org/officeDocument/2006/relationships/hyperlink" Target="http://journals.sagepub.com/doi/pdf/10.1177/0010414017740590" TargetMode="External"/><Relationship Id="rId45" Type="http://schemas.openxmlformats.org/officeDocument/2006/relationships/hyperlink" Target="https://www.yalelawjournal.org/forum/abolish-ice-and-then-what" TargetMode="External"/><Relationship Id="rId53" Type="http://schemas.openxmlformats.org/officeDocument/2006/relationships/hyperlink" Target="https://doi.org/10.1080/10714839.2020.1733235" TargetMode="External"/><Relationship Id="rId58" Type="http://schemas.openxmlformats.org/officeDocument/2006/relationships/theme" Target="theme/theme1.xml"/><Relationship Id="rId5" Type="http://schemas.openxmlformats.org/officeDocument/2006/relationships/hyperlink" Target="https://harvardllr.com/2020/05/not-a-matter-of-if-but-when-expanding-the-immigration-caging-machine-regardless-of-nielsen-winner-of-the-2019-irving-oberman-memorial-prize-law-and-social-change/" TargetMode="External"/><Relationship Id="rId19" Type="http://schemas.openxmlformats.org/officeDocument/2006/relationships/hyperlink" Target="https://harvardllr.com/wp-content/uploads/sites/16/2019/11/FHernandez_Vol22.pdf" TargetMode="External"/><Relationship Id="rId4" Type="http://schemas.openxmlformats.org/officeDocument/2006/relationships/webSettings" Target="webSettings.xml"/><Relationship Id="rId9" Type="http://schemas.openxmlformats.org/officeDocument/2006/relationships/hyperlink" Target="https://lawdigitalcommons.bc.edu/bclr/vol61/iss6/2/" TargetMode="External"/><Relationship Id="rId14" Type="http://schemas.openxmlformats.org/officeDocument/2006/relationships/hyperlink" Target="https://harvardllr.com/2020/05/not-a-matter-of-if-but-when-expanding-the-immigration-caging-machine-regardless-of-nielsen-winner-of-the-2019-irving-oberman-memorial-prize-law-and-social-change/" TargetMode="External"/><Relationship Id="rId22" Type="http://schemas.openxmlformats.org/officeDocument/2006/relationships/hyperlink" Target="https://socialchangenyu.com/harbinger/10-reasons-why-congress-should-defund-ices-deportation-force/" TargetMode="External"/><Relationship Id="rId27" Type="http://schemas.openxmlformats.org/officeDocument/2006/relationships/hyperlink" Target="https://www.latimes.com/local/lanow/la-me-ln-undocumented-crime-reporting-20171009-story.html" TargetMode="External"/><Relationship Id="rId30" Type="http://schemas.openxmlformats.org/officeDocument/2006/relationships/hyperlink" Target="https://lawdigitalcommons.bc.edu/bclr/vol61/iss6/2/" TargetMode="External"/><Relationship Id="rId35" Type="http://schemas.openxmlformats.org/officeDocument/2006/relationships/hyperlink" Target="https://www.ntd.com/biden-speaks-out-against-abolition-of-ice_403042.html" TargetMode="External"/><Relationship Id="rId43" Type="http://schemas.openxmlformats.org/officeDocument/2006/relationships/hyperlink" Target="https://socialchangenyu.com/harbinger/10-reasons-why-congress-should-defund-ices-deportation-force/" TargetMode="External"/><Relationship Id="rId48" Type="http://schemas.openxmlformats.org/officeDocument/2006/relationships/hyperlink" Target="https://link.springer.com/content/pdf/10.1007%2Fs10978-009-9055-0.pdf)/AK47" TargetMode="External"/><Relationship Id="rId56" Type="http://schemas.openxmlformats.org/officeDocument/2006/relationships/hyperlink" Target="https://lawdigitalcommons.bc.edu/bclr/vol61/iss6/2/" TargetMode="External"/><Relationship Id="rId8" Type="http://schemas.openxmlformats.org/officeDocument/2006/relationships/hyperlink" Target="https://lawdigitalcommons.bc.edu/bclr/vol61/iss6/2/" TargetMode="External"/><Relationship Id="rId51" Type="http://schemas.openxmlformats.org/officeDocument/2006/relationships/hyperlink" Target="https://www.vox.com/policy-and-politics/2020/7/9/21307137/abolish-ice-police-immigrant-black-lives-matter" TargetMode="External"/><Relationship Id="rId3" Type="http://schemas.openxmlformats.org/officeDocument/2006/relationships/settings" Target="settings.xml"/><Relationship Id="rId12" Type="http://schemas.openxmlformats.org/officeDocument/2006/relationships/hyperlink" Target="https://socialchangenyu.com/harbinger/10-reasons-why-congress-should-defund-ices-deportation-force/" TargetMode="External"/><Relationship Id="rId17" Type="http://schemas.openxmlformats.org/officeDocument/2006/relationships/hyperlink" Target="https://harvardllr.com/2020/05/not-a-matter-of-if-but-when-expanding-the-immigration-caging-machine-regardless-of-nielsen-winner-of-the-2019-irving-oberman-memorial-prize-law-and-social-change/" TargetMode="External"/><Relationship Id="rId25" Type="http://schemas.openxmlformats.org/officeDocument/2006/relationships/hyperlink" Target="https://brill.com/view/journals/bire/1/1/bire.1.issue-1.xml?language=en" TargetMode="External"/><Relationship Id="rId33" Type="http://schemas.openxmlformats.org/officeDocument/2006/relationships/hyperlink" Target="http://sahjournal.com/index.php/sah/article/view/162/145" TargetMode="External"/><Relationship Id="rId38" Type="http://schemas.openxmlformats.org/officeDocument/2006/relationships/hyperlink" Target="https://www.denverlawreview.org/dlr-online-article/2019/1/3/abolishing-the-iceberg.html" TargetMode="External"/><Relationship Id="rId46" Type="http://schemas.openxmlformats.org/officeDocument/2006/relationships/hyperlink" Target="https://www.wbur.org/cognoscenti/2018/07/17/immigration-and-customs-enforcement-miles-howard%20/Accessed%207-12-2020/" TargetMode="External"/><Relationship Id="rId20" Type="http://schemas.openxmlformats.org/officeDocument/2006/relationships/hyperlink" Target="https://harvardllr.com/wp-content/uploads/sites/16/2019/11/FHernandez_Vol22.pdf" TargetMode="External"/><Relationship Id="rId41" Type="http://schemas.openxmlformats.org/officeDocument/2006/relationships/hyperlink" Target="http://pages.ucsd.edu/~zhajnal/resources/white-backlash-manuscript.pdf" TargetMode="External"/><Relationship Id="rId54" Type="http://schemas.openxmlformats.org/officeDocument/2006/relationships/hyperlink" Target="http://sahjournal.com/index.php/sah/article/view/162/145" TargetMode="External"/><Relationship Id="rId1" Type="http://schemas.openxmlformats.org/officeDocument/2006/relationships/numbering" Target="numbering.xml"/><Relationship Id="rId6" Type="http://schemas.openxmlformats.org/officeDocument/2006/relationships/hyperlink" Target="https://brill.com/view/journals/bire/1/1/bire.1.issue-1.xml?language=en" TargetMode="External"/><Relationship Id="rId15" Type="http://schemas.openxmlformats.org/officeDocument/2006/relationships/hyperlink" Target="http://sahjournal.com/index.php/sah/article/view/162/145" TargetMode="External"/><Relationship Id="rId23" Type="http://schemas.openxmlformats.org/officeDocument/2006/relationships/hyperlink" Target="https://brill.com/view/journals/bire/1/1/bire.1.issue-1.xml?language=en" TargetMode="External"/><Relationship Id="rId28" Type="http://schemas.openxmlformats.org/officeDocument/2006/relationships/hyperlink" Target="https://socialchangenyu.com/harbinger/10-reasons-why-congress-should-defund-ices-deportation-force/" TargetMode="External"/><Relationship Id="rId36" Type="http://schemas.openxmlformats.org/officeDocument/2006/relationships/hyperlink" Target="https://www.vox.com/policy-and-politics/2020/7/9/21307137/abolish-ice-police-immigrant-black-lives-matter" TargetMode="External"/><Relationship Id="rId49" Type="http://schemas.openxmlformats.org/officeDocument/2006/relationships/hyperlink" Target="http://sahjournal.com/index.php/sah/article/view/162/145" TargetMode="External"/><Relationship Id="rId57" Type="http://schemas.openxmlformats.org/officeDocument/2006/relationships/fontTable" Target="fontTable.xml"/><Relationship Id="rId10" Type="http://schemas.openxmlformats.org/officeDocument/2006/relationships/hyperlink" Target="https://lawdigitalcommons.bc.edu/bclr/vol61/iss6/2/" TargetMode="External"/><Relationship Id="rId31" Type="http://schemas.openxmlformats.org/officeDocument/2006/relationships/hyperlink" Target="https://lawdigitalcommons.bc.edu/bclr/vol61/iss6/2/" TargetMode="External"/><Relationship Id="rId44" Type="http://schemas.openxmlformats.org/officeDocument/2006/relationships/hyperlink" Target="https://socialchangenyu.com/harbinger/10-reasons-why-congress-should-defund-ices-deportation-force/" TargetMode="External"/><Relationship Id="rId52" Type="http://schemas.openxmlformats.org/officeDocument/2006/relationships/hyperlink" Target="https://doi.org/10.1080/10714839.2020.1733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42023</Words>
  <Characters>239536</Characters>
  <Application>Microsoft Office Word</Application>
  <DocSecurity>0</DocSecurity>
  <Lines>1996</Lines>
  <Paragraphs>561</Paragraphs>
  <ScaleCrop>false</ScaleCrop>
  <Company/>
  <LinksUpToDate>false</LinksUpToDate>
  <CharactersWithSpaces>280998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1</cp:revision>
  <dcterms:created xsi:type="dcterms:W3CDTF">2020-07-15T18:52:00Z</dcterms:created>
  <dcterms:modified xsi:type="dcterms:W3CDTF">2020-07-15T18:53:00Z</dcterms:modified>
</cp:coreProperties>
</file>