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E78C9" w:rsidRDefault="007E78C9" w:rsidP="007E78C9">
      <w:pPr>
        <w:pStyle w:val="Heading2"/>
      </w:pPr>
      <w:r>
        <w:t>Notes</w:t>
      </w:r>
    </w:p>
    <w:p w:rsidR="007E78C9" w:rsidRDefault="007E78C9" w:rsidP="007E78C9"/>
    <w:p w:rsidR="007E78C9" w:rsidRPr="007E78C9" w:rsidRDefault="00DB6EE5" w:rsidP="007E78C9">
      <w:r>
        <w:t xml:space="preserve">This file speaks to a central debate at the heart of the CJR topic. </w:t>
      </w:r>
      <w:r w:rsidR="007E78C9">
        <w:t>This argument challenges the reformist nature of the AFF’s approach to criminal justice. Rather than work toward “reform,” this critique argues that we must start from the assumption that the criminal justice apparatus of the American carceral state</w:t>
      </w:r>
      <w:r>
        <w:t xml:space="preserve">, in its perpetual racism and classism, </w:t>
      </w:r>
      <w:r w:rsidR="007E78C9">
        <w:t xml:space="preserve">must be abolished. </w:t>
      </w:r>
    </w:p>
    <w:p w:rsidR="007E78C9" w:rsidRDefault="007E78C9" w:rsidP="007E78C9">
      <w:pPr>
        <w:pStyle w:val="Heading2"/>
      </w:pPr>
      <w:r>
        <w:lastRenderedPageBreak/>
        <w:t>NEG</w:t>
      </w:r>
    </w:p>
    <w:p w:rsidR="00E42E4C" w:rsidRDefault="009C42B5" w:rsidP="009C42B5">
      <w:pPr>
        <w:pStyle w:val="Heading3"/>
      </w:pPr>
      <w:r>
        <w:lastRenderedPageBreak/>
        <w:t>Abolition K 1NC</w:t>
      </w:r>
    </w:p>
    <w:p w:rsidR="009C42B5" w:rsidRDefault="009C42B5" w:rsidP="009C42B5"/>
    <w:p w:rsidR="006E3474" w:rsidRDefault="006E3474" w:rsidP="009C42B5"/>
    <w:p w:rsidR="006E3474" w:rsidRPr="006E3474" w:rsidRDefault="006E3474" w:rsidP="006E3474">
      <w:pPr>
        <w:pStyle w:val="Heading4"/>
      </w:pPr>
      <w:r>
        <w:t xml:space="preserve">The </w:t>
      </w:r>
      <w:proofErr w:type="spellStart"/>
      <w:r>
        <w:t>aff</w:t>
      </w:r>
      <w:proofErr w:type="spellEnd"/>
      <w:r>
        <w:t xml:space="preserve"> is a </w:t>
      </w:r>
      <w:r>
        <w:rPr>
          <w:u w:val="single"/>
        </w:rPr>
        <w:t>superficial tweak</w:t>
      </w:r>
      <w:r>
        <w:t xml:space="preserve"> to the criminal justice system that </w:t>
      </w:r>
      <w:r>
        <w:rPr>
          <w:u w:val="single"/>
        </w:rPr>
        <w:t>preserves its legitimacy</w:t>
      </w:r>
      <w:r>
        <w:t xml:space="preserve"> and </w:t>
      </w:r>
      <w:r>
        <w:rPr>
          <w:u w:val="single"/>
        </w:rPr>
        <w:t>coopts the movement</w:t>
      </w:r>
      <w:r>
        <w:t xml:space="preserve"> toward structural change.</w:t>
      </w:r>
    </w:p>
    <w:p w:rsidR="006E3474" w:rsidRDefault="006E3474" w:rsidP="009C42B5">
      <w:r w:rsidRPr="006E3474">
        <w:rPr>
          <w:rStyle w:val="Style13ptBold"/>
        </w:rPr>
        <w:t>Karakatsanis 19</w:t>
      </w:r>
      <w:r>
        <w:t xml:space="preserve"> –</w:t>
      </w:r>
      <w:r w:rsidRPr="006E3474">
        <w:t xml:space="preserve"> founder and Executive Director of Civil Rights Corps</w:t>
      </w:r>
      <w:r>
        <w:t xml:space="preserve">; former </w:t>
      </w:r>
      <w:r w:rsidRPr="006E3474">
        <w:t>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rsidR="006E3474" w:rsidRDefault="006E3474" w:rsidP="009C42B5">
      <w:r>
        <w:t>Alec, 3/28. “</w:t>
      </w:r>
      <w:r w:rsidRPr="006E3474">
        <w:t>The Punishment Bureaucracy: How to Think About “Criminal Justice Reform”</w:t>
      </w:r>
      <w:r>
        <w:t xml:space="preserve">.” </w:t>
      </w:r>
      <w:r w:rsidRPr="006E3474">
        <w:t>https://www.yalelawjournal.org/forum/the-punishment-bureaucracy</w:t>
      </w:r>
    </w:p>
    <w:p w:rsidR="006E3474" w:rsidRPr="006E3474" w:rsidRDefault="006E3474" w:rsidP="006E3474">
      <w:pPr>
        <w:rPr>
          <w:sz w:val="16"/>
        </w:rPr>
      </w:pPr>
      <w:r w:rsidRPr="006E3474">
        <w:rPr>
          <w:sz w:val="16"/>
        </w:rPr>
        <w:t xml:space="preserve">The </w:t>
      </w:r>
      <w:r w:rsidRPr="006E3474">
        <w:rPr>
          <w:rStyle w:val="StyleUnderline"/>
        </w:rPr>
        <w:t xml:space="preserve">emerging “criminal justice reform” consensus is </w:t>
      </w:r>
      <w:r w:rsidRPr="006E3474">
        <w:rPr>
          <w:rStyle w:val="Emphasis"/>
        </w:rPr>
        <w:t>superficial and deceptive</w:t>
      </w:r>
      <w:r w:rsidRPr="006E3474">
        <w:rPr>
          <w:sz w:val="16"/>
        </w:rPr>
        <w:t xml:space="preserve">. It is superficial because </w:t>
      </w:r>
      <w:r w:rsidRPr="006E3474">
        <w:rPr>
          <w:rStyle w:val="StyleUnderline"/>
        </w:rPr>
        <w:t>most proposed “reforms” would still leave the U</w:t>
      </w:r>
      <w:r w:rsidRPr="006E3474">
        <w:rPr>
          <w:sz w:val="16"/>
        </w:rPr>
        <w:t xml:space="preserve">nited </w:t>
      </w:r>
      <w:r w:rsidRPr="006E3474">
        <w:rPr>
          <w:rStyle w:val="StyleUnderline"/>
        </w:rPr>
        <w:t>S</w:t>
      </w:r>
      <w:r w:rsidRPr="006E3474">
        <w:rPr>
          <w:sz w:val="16"/>
        </w:rPr>
        <w:t xml:space="preserve">tates </w:t>
      </w:r>
      <w:r w:rsidRPr="006E3474">
        <w:rPr>
          <w:rStyle w:val="StyleUnderline"/>
        </w:rPr>
        <w:t>as the greatest incarcerator in the world</w:t>
      </w:r>
      <w:r w:rsidRPr="006E3474">
        <w:rPr>
          <w:sz w:val="16"/>
        </w:rPr>
        <w:t xml:space="preserve">. </w:t>
      </w:r>
      <w:r w:rsidRPr="006E3474">
        <w:rPr>
          <w:rStyle w:val="StyleUnderline"/>
        </w:rPr>
        <w:t xml:space="preserve">It is deceptive because those who want largely to preserve the current punishment bureaucracy—by making </w:t>
      </w:r>
      <w:r w:rsidRPr="006E3474">
        <w:rPr>
          <w:rStyle w:val="Emphasis"/>
        </w:rPr>
        <w:t>just enough tweaks to protect its perceived legitimacy</w:t>
      </w:r>
      <w:r w:rsidRPr="006E3474">
        <w:rPr>
          <w:sz w:val="16"/>
        </w:rPr>
        <w:t xml:space="preserve">—must </w:t>
      </w:r>
      <w:r w:rsidRPr="006E3474">
        <w:rPr>
          <w:rStyle w:val="Emphasis"/>
        </w:rPr>
        <w:t>obfuscate</w:t>
      </w:r>
      <w:r w:rsidRPr="006E3474">
        <w:rPr>
          <w:sz w:val="16"/>
        </w:rPr>
        <w:t xml:space="preserve"> </w:t>
      </w:r>
      <w:r w:rsidRPr="006E3474">
        <w:rPr>
          <w:rStyle w:val="StyleUnderline"/>
        </w:rPr>
        <w:t xml:space="preserve">the difference between changes that will transform the system and </w:t>
      </w:r>
      <w:r w:rsidRPr="006E3474">
        <w:rPr>
          <w:rStyle w:val="Emphasis"/>
        </w:rPr>
        <w:t>tweaks that will curb only its most grotesque flourishes</w:t>
      </w:r>
      <w:r w:rsidRPr="006E3474">
        <w:rPr>
          <w:sz w:val="16"/>
        </w:rPr>
        <w:t>.</w:t>
      </w:r>
    </w:p>
    <w:p w:rsidR="006E3474" w:rsidRPr="006E3474" w:rsidRDefault="006E3474" w:rsidP="006E3474">
      <w:pPr>
        <w:rPr>
          <w:sz w:val="16"/>
        </w:rPr>
      </w:pPr>
      <w:r w:rsidRPr="006E3474">
        <w:rPr>
          <w:sz w:val="16"/>
        </w:rPr>
        <w:t>Nearly every prominent national politician and the vast majority of state and local officials talking and tweeting about “criminal justice reform” are, with varying levels of awareness and sophistication, furthering this deception. These “</w:t>
      </w:r>
      <w:r w:rsidRPr="006E3474">
        <w:rPr>
          <w:rStyle w:val="StyleUnderline"/>
        </w:rPr>
        <w:t xml:space="preserve">reform”-advancing punishment bureaucrats are </w:t>
      </w:r>
      <w:r w:rsidRPr="006E3474">
        <w:rPr>
          <w:rStyle w:val="Emphasis"/>
        </w:rPr>
        <w:t>co-opting a movement</w:t>
      </w:r>
      <w:r w:rsidRPr="006E3474">
        <w:rPr>
          <w:rStyle w:val="StyleUnderline"/>
        </w:rPr>
        <w:t xml:space="preserve"> toward profound change by convincing the public that the “law enforcement” system as we know it can operate in an objective, effective, and fair way based on “the rule of law</w:t>
      </w:r>
      <w:r w:rsidRPr="006E3474">
        <w:rPr>
          <w:sz w:val="16"/>
        </w:rPr>
        <w:t xml:space="preserve">.” These punishment bureaucrats are dangerous because, in order to preserve the human caging apparatus that they control, they must disguise at the deepest level its core functions. As a result, </w:t>
      </w:r>
      <w:r w:rsidRPr="006E3474">
        <w:rPr>
          <w:rStyle w:val="StyleUnderline"/>
        </w:rPr>
        <w:t xml:space="preserve">they </w:t>
      </w:r>
      <w:r w:rsidRPr="006E3474">
        <w:rPr>
          <w:rStyle w:val="Emphasis"/>
        </w:rPr>
        <w:t>focus public conversation on the margins of the problem without confronting the structural issues at its heart</w:t>
      </w:r>
      <w:r w:rsidRPr="006E3474">
        <w:rPr>
          <w:sz w:val="16"/>
        </w:rPr>
        <w:t xml:space="preserve">. </w:t>
      </w:r>
      <w:r w:rsidRPr="006E3474">
        <w:rPr>
          <w:rStyle w:val="StyleUnderline"/>
        </w:rPr>
        <w:t>Theirs is the language that drinks blood</w:t>
      </w:r>
      <w:r w:rsidRPr="006E3474">
        <w:rPr>
          <w:sz w:val="16"/>
        </w:rPr>
        <w:t>.</w:t>
      </w:r>
    </w:p>
    <w:p w:rsidR="006E3474" w:rsidRPr="006E3474" w:rsidRDefault="006E3474" w:rsidP="006E3474">
      <w:pPr>
        <w:rPr>
          <w:sz w:val="16"/>
        </w:rPr>
      </w:pPr>
      <w:r w:rsidRPr="006E3474">
        <w:rPr>
          <w:sz w:val="16"/>
        </w:rPr>
        <w:t xml:space="preserve">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This </w:t>
      </w:r>
      <w:r w:rsidRPr="006E3474">
        <w:rPr>
          <w:rStyle w:val="StyleUnderline"/>
        </w:rPr>
        <w:t>world view—that the punishment bureaucracy is an attempt to promote social well-being and human flourishing under a dispassionate system of laws—shapes</w:t>
      </w:r>
      <w:r w:rsidRPr="006E3474">
        <w:rPr>
          <w:sz w:val="16"/>
        </w:rPr>
        <w:t xml:space="preserve"> their </w:t>
      </w:r>
      <w:r w:rsidRPr="006E3474">
        <w:rPr>
          <w:rStyle w:val="StyleUnderline"/>
        </w:rPr>
        <w:t>ideas about how to “fix” the system.</w:t>
      </w:r>
    </w:p>
    <w:p w:rsidR="006E3474" w:rsidRPr="006E3474" w:rsidRDefault="006E3474" w:rsidP="006E3474">
      <w:pPr>
        <w:rPr>
          <w:sz w:val="16"/>
        </w:rPr>
      </w:pPr>
      <w:r w:rsidRPr="006E3474">
        <w:rPr>
          <w:rStyle w:val="StyleUnderline"/>
        </w:rPr>
        <w:t>But few ideas have caused more harm in our criminal system than the belief that America is governed by a neutral “rule of law</w:t>
      </w:r>
      <w:r w:rsidRPr="006E3474">
        <w:rPr>
          <w:sz w:val="16"/>
        </w:rPr>
        <w:t xml:space="preserve">.” </w:t>
      </w:r>
      <w:r w:rsidRPr="006E3474">
        <w:rPr>
          <w:rStyle w:val="StyleUnderline"/>
        </w:rPr>
        <w:t>The content of our criminal laws</w:t>
      </w:r>
      <w:r w:rsidRPr="006E3474">
        <w:rPr>
          <w:sz w:val="16"/>
        </w:rPr>
        <w:t>—discussed in Part V—and how those laws are carried out—addressed in Part VI—</w:t>
      </w:r>
      <w:r w:rsidRPr="006E3474">
        <w:rPr>
          <w:rStyle w:val="StyleUnderline"/>
        </w:rPr>
        <w:t xml:space="preserve">are </w:t>
      </w:r>
      <w:r w:rsidRPr="006E3474">
        <w:rPr>
          <w:rStyle w:val="Emphasis"/>
        </w:rPr>
        <w:t>choices that reflect power</w:t>
      </w:r>
      <w:r w:rsidRPr="006E3474">
        <w:rPr>
          <w:sz w:val="16"/>
        </w:rPr>
        <w:t xml:space="preserve">. </w:t>
      </w:r>
      <w:r w:rsidRPr="006E3474">
        <w:rPr>
          <w:rStyle w:val="StyleUnderline"/>
        </w:rPr>
        <w:t>The common understanding of the “rule of law” an</w:t>
      </w:r>
      <w:r w:rsidRPr="006E3474">
        <w:rPr>
          <w:sz w:val="16"/>
        </w:rPr>
        <w:t>d the widely accepted us</w:t>
      </w:r>
      <w:r w:rsidRPr="006E3474">
        <w:rPr>
          <w:rStyle w:val="StyleUnderline"/>
        </w:rPr>
        <w:t>e of the term “law enforcement” to describe the process by which those in power accomplish unprecedented human caging are both delusions critical to justifying the punishment bureaucracy</w:t>
      </w:r>
      <w:r w:rsidRPr="006E3474">
        <w:rPr>
          <w:sz w:val="16"/>
        </w:rPr>
        <w:t>. This is why it is important to understand how they distort the truth.</w:t>
      </w:r>
    </w:p>
    <w:p w:rsidR="006E3474" w:rsidRPr="006E3474" w:rsidRDefault="006E3474" w:rsidP="006E3474">
      <w:pPr>
        <w:rPr>
          <w:sz w:val="16"/>
        </w:rPr>
      </w:pPr>
      <w:r w:rsidRPr="006E3474">
        <w:rPr>
          <w:sz w:val="16"/>
        </w:rPr>
        <w:t>I apply these arguments in Part VII, explaining why the current “</w:t>
      </w:r>
      <w:r w:rsidRPr="006E3474">
        <w:rPr>
          <w:rStyle w:val="StyleUnderline"/>
        </w:rPr>
        <w:t>criminal justice reform” discourse is</w:t>
      </w:r>
      <w:r w:rsidRPr="006E3474">
        <w:rPr>
          <w:sz w:val="16"/>
        </w:rPr>
        <w:t xml:space="preserve"> so </w:t>
      </w:r>
      <w:r w:rsidRPr="006E3474">
        <w:rPr>
          <w:rStyle w:val="Emphasis"/>
        </w:rPr>
        <w:t>dangerous</w:t>
      </w:r>
      <w:r w:rsidRPr="006E3474">
        <w:rPr>
          <w:sz w:val="16"/>
        </w:rPr>
        <w:t>. I focus on several prominent national punishment bureaucrats and a new local wave of supposedly “progressive prosecutors.”</w:t>
      </w:r>
    </w:p>
    <w:p w:rsidR="006E3474" w:rsidRPr="006E3474" w:rsidRDefault="006E3474" w:rsidP="006E3474">
      <w:pPr>
        <w:rPr>
          <w:sz w:val="16"/>
        </w:rPr>
      </w:pPr>
      <w:r w:rsidRPr="006E3474">
        <w:rPr>
          <w:sz w:val="16"/>
        </w:rPr>
        <w:t xml:space="preserve">Finally, in Part VIII, I discuss the new generation of directly impacted </w:t>
      </w:r>
      <w:r w:rsidRPr="006E3474">
        <w:rPr>
          <w:rStyle w:val="StyleUnderline"/>
        </w:rPr>
        <w:t>people, organizers, lawyers, faith leaders, and academics</w:t>
      </w:r>
      <w:r w:rsidRPr="006E3474">
        <w:rPr>
          <w:sz w:val="16"/>
        </w:rPr>
        <w:t xml:space="preserve"> on the libertarian left and right </w:t>
      </w:r>
      <w:r w:rsidRPr="006E3474">
        <w:rPr>
          <w:rStyle w:val="StyleUnderline"/>
        </w:rPr>
        <w:t>who understand the punishment bureaucracy as a tool of power in service of white supremacy and profit</w:t>
      </w:r>
      <w:r w:rsidRPr="006E3474">
        <w:rPr>
          <w:sz w:val="16"/>
        </w:rPr>
        <w:t xml:space="preserve">. I explain why this growing movement </w:t>
      </w:r>
      <w:r w:rsidRPr="006E3474">
        <w:rPr>
          <w:rStyle w:val="StyleUnderline"/>
        </w:rPr>
        <w:t>must</w:t>
      </w:r>
      <w:r w:rsidRPr="006E3474">
        <w:rPr>
          <w:sz w:val="16"/>
        </w:rPr>
        <w:t xml:space="preserve"> </w:t>
      </w:r>
      <w:r w:rsidRPr="006E3474">
        <w:rPr>
          <w:rStyle w:val="Emphasis"/>
        </w:rPr>
        <w:t>reject the “criminal justice reform” discourse</w:t>
      </w:r>
      <w:r w:rsidRPr="006E3474">
        <w:rPr>
          <w:sz w:val="16"/>
        </w:rPr>
        <w:t xml:space="preserve"> of punishment bureaucrats </w:t>
      </w:r>
      <w:r w:rsidRPr="006E3474">
        <w:rPr>
          <w:rStyle w:val="StyleUnderline"/>
        </w:rPr>
        <w:t xml:space="preserve">and speak clearly about why the legal system looks the way that it does. I urge those interested in changing the punishment bureaucracy to </w:t>
      </w:r>
      <w:r w:rsidRPr="006E3474">
        <w:rPr>
          <w:rStyle w:val="Emphasis"/>
        </w:rPr>
        <w:t>ground every discussion that they have and every proposed reform that they evaluate</w:t>
      </w:r>
      <w:r w:rsidRPr="006E3474">
        <w:rPr>
          <w:rStyle w:val="StyleUnderline"/>
        </w:rPr>
        <w:t xml:space="preserve"> in a set of guiding principles rooted in this movement’s vision</w:t>
      </w:r>
      <w:r w:rsidRPr="006E3474">
        <w:rPr>
          <w:sz w:val="16"/>
        </w:rPr>
        <w:t>. I sketch some of those principles for their consideration below.</w:t>
      </w:r>
    </w:p>
    <w:p w:rsidR="006E3474" w:rsidRDefault="006E3474" w:rsidP="006E3474"/>
    <w:p w:rsidR="002B3CD7" w:rsidRDefault="006E3474" w:rsidP="000A6339">
      <w:pPr>
        <w:pStyle w:val="Heading4"/>
      </w:pPr>
      <w:r>
        <w:t>This rhetorical move</w:t>
      </w:r>
      <w:r w:rsidR="002B3CD7">
        <w:t xml:space="preserve"> perpetuates </w:t>
      </w:r>
      <w:r w:rsidR="000A6339">
        <w:t xml:space="preserve">the </w:t>
      </w:r>
      <w:r w:rsidR="002B3CD7">
        <w:t xml:space="preserve">racial </w:t>
      </w:r>
      <w:r w:rsidR="002B3CD7" w:rsidRPr="000A6339">
        <w:rPr>
          <w:u w:val="single"/>
        </w:rPr>
        <w:t>and white supremacist state violence</w:t>
      </w:r>
      <w:r w:rsidR="000A6339">
        <w:t xml:space="preserve"> productive of American globality. </w:t>
      </w:r>
    </w:p>
    <w:p w:rsidR="00935830" w:rsidRDefault="002B3CD7" w:rsidP="009C65F3">
      <w:r w:rsidRPr="009C65F3">
        <w:rPr>
          <w:rStyle w:val="Style13ptBold"/>
        </w:rPr>
        <w:t>Rodríguez</w:t>
      </w:r>
      <w:r w:rsidR="009C65F3" w:rsidRPr="009C65F3">
        <w:rPr>
          <w:rStyle w:val="Style13ptBold"/>
        </w:rPr>
        <w:t xml:space="preserve">, </w:t>
      </w:r>
      <w:r w:rsidRPr="009C65F3">
        <w:rPr>
          <w:rStyle w:val="Style13ptBold"/>
        </w:rPr>
        <w:t>7</w:t>
      </w:r>
      <w:r w:rsidRPr="009C65F3">
        <w:t xml:space="preserve"> </w:t>
      </w:r>
      <w:r w:rsidR="009C65F3">
        <w:t>–</w:t>
      </w:r>
      <w:r w:rsidRPr="009C65F3">
        <w:t xml:space="preserve"> Professor and Chair of Ethnic Studies @ UC Riverside </w:t>
      </w:r>
    </w:p>
    <w:p w:rsidR="002B3CD7" w:rsidRPr="009C65F3" w:rsidRDefault="002B3CD7" w:rsidP="009C65F3">
      <w:r w:rsidRPr="009C65F3">
        <w:t xml:space="preserve">Dr. Dylan Rodríguez, “American Globality and the US Prison Regime: State Violence and White Supremacy from Abu Ghraib to Stockton to Bagong </w:t>
      </w:r>
      <w:proofErr w:type="spellStart"/>
      <w:r w:rsidRPr="009C65F3">
        <w:t>Diwa</w:t>
      </w:r>
      <w:proofErr w:type="spellEnd"/>
      <w:r w:rsidRPr="009C65F3">
        <w:t xml:space="preserve">,” Kritika </w:t>
      </w:r>
      <w:proofErr w:type="spellStart"/>
      <w:r w:rsidRPr="009C65F3">
        <w:t>Kultura</w:t>
      </w:r>
      <w:proofErr w:type="spellEnd"/>
      <w:r w:rsidRPr="009C65F3">
        <w:t xml:space="preserve"> 9 (2007): pg. 22-48</w:t>
      </w:r>
    </w:p>
    <w:p w:rsidR="002B3CD7" w:rsidRPr="002B3CD7" w:rsidRDefault="002B3CD7" w:rsidP="002B3CD7">
      <w:pPr>
        <w:rPr>
          <w:rFonts w:ascii="Garamond" w:hAnsi="Garamond"/>
          <w:sz w:val="14"/>
        </w:rPr>
      </w:pPr>
      <w:r w:rsidRPr="002B3CD7">
        <w:rPr>
          <w:rFonts w:ascii="Garamond" w:hAnsi="Garamond"/>
          <w:sz w:val="14"/>
        </w:rPr>
        <w:t xml:space="preserve">The intent of this initial foray into a theoretical project that admittedly exceeds the strictures of a self-contained journal article is primarily suggestive: on the one hand, I wish to examine how the institutional matrix and technological module of </w:t>
      </w:r>
      <w:r w:rsidRPr="00621515">
        <w:rPr>
          <w:rFonts w:ascii="Garamond" w:hAnsi="Garamond"/>
          <w:u w:val="single"/>
        </w:rPr>
        <w:t>the US prison</w:t>
      </w:r>
      <w:r w:rsidRPr="00621515">
        <w:rPr>
          <w:rFonts w:ascii="Garamond" w:hAnsi="Garamond"/>
          <w:sz w:val="12"/>
          <w:u w:val="single"/>
        </w:rPr>
        <w:t xml:space="preserve"> </w:t>
      </w:r>
      <w:r w:rsidRPr="00621515">
        <w:rPr>
          <w:rFonts w:ascii="Garamond" w:hAnsi="Garamond"/>
          <w:u w:val="single"/>
        </w:rPr>
        <w:t>regime</w:t>
      </w:r>
      <w:r w:rsidRPr="002B3CD7">
        <w:rPr>
          <w:rFonts w:ascii="Garamond" w:hAnsi="Garamond"/>
          <w:sz w:val="14"/>
        </w:rPr>
        <w:t xml:space="preserve"> (a concept I will develop in the next section of the essay) </w:t>
      </w:r>
      <w:r w:rsidRPr="00621515">
        <w:rPr>
          <w:rFonts w:ascii="Garamond" w:hAnsi="Garamond"/>
          <w:u w:val="single"/>
        </w:rPr>
        <w:t>is a programmatic</w:t>
      </w:r>
      <w:r w:rsidRPr="002B3CD7">
        <w:rPr>
          <w:rFonts w:ascii="Garamond" w:hAnsi="Garamond"/>
          <w:sz w:val="14"/>
        </w:rPr>
        <w:t xml:space="preserve"> (</w:t>
      </w:r>
      <w:r w:rsidRPr="002B3CD7">
        <w:rPr>
          <w:sz w:val="14"/>
        </w:rPr>
        <w:t>that is, strategic and structural rather than conspiratorial or fleeting)</w:t>
      </w:r>
      <w:r w:rsidRPr="002B3CD7">
        <w:rPr>
          <w:rFonts w:ascii="Garamond" w:hAnsi="Garamond"/>
          <w:sz w:val="14"/>
        </w:rPr>
        <w:t xml:space="preserve"> </w:t>
      </w:r>
      <w:r w:rsidRPr="00621515">
        <w:rPr>
          <w:rFonts w:ascii="Garamond" w:hAnsi="Garamond"/>
          <w:u w:val="single"/>
        </w:rPr>
        <w:t>condensation of</w:t>
      </w:r>
      <w:r w:rsidRPr="002B3CD7">
        <w:rPr>
          <w:rFonts w:ascii="Garamond" w:hAnsi="Garamond"/>
          <w:sz w:val="14"/>
        </w:rPr>
        <w:t xml:space="preserve"> specific formations </w:t>
      </w:r>
      <w:r w:rsidRPr="00621515">
        <w:rPr>
          <w:rFonts w:ascii="Garamond" w:hAnsi="Garamond"/>
          <w:u w:val="single"/>
        </w:rPr>
        <w:t xml:space="preserve">of </w:t>
      </w:r>
      <w:r w:rsidRPr="002B3CD7">
        <w:rPr>
          <w:rStyle w:val="Emphasis"/>
        </w:rPr>
        <w:t>racial</w:t>
      </w:r>
      <w:r w:rsidRPr="00621515">
        <w:rPr>
          <w:rFonts w:ascii="Garamond" w:hAnsi="Garamond"/>
          <w:u w:val="single"/>
        </w:rPr>
        <w:t xml:space="preserve"> </w:t>
      </w:r>
      <w:r w:rsidRPr="002B3CD7">
        <w:rPr>
          <w:rStyle w:val="Emphasis"/>
        </w:rPr>
        <w:t>and white supremacist state violence</w:t>
      </w:r>
      <w:r w:rsidRPr="00621515">
        <w:rPr>
          <w:rFonts w:ascii="Garamond" w:hAnsi="Garamond"/>
          <w:u w:val="single"/>
        </w:rPr>
        <w:t xml:space="preserve"> </w:t>
      </w:r>
      <w:r w:rsidRPr="002B3CD7">
        <w:rPr>
          <w:rFonts w:ascii="Garamond" w:hAnsi="Garamond"/>
          <w:sz w:val="14"/>
        </w:rPr>
        <w:t>and is produced by the twinned, simultaneous logics of social ordering/disruption (e.g. the prison as both and at once the exemplar of effective “criminal justice” law-and-order and culprit in the mass-based familial and community disruption of criminalized populations).</w:t>
      </w:r>
    </w:p>
    <w:p w:rsidR="002B3CD7" w:rsidRPr="00621515" w:rsidRDefault="002B3CD7" w:rsidP="002B3CD7">
      <w:pPr>
        <w:rPr>
          <w:rFonts w:ascii="Garamond" w:hAnsi="Garamond"/>
          <w:u w:val="single"/>
        </w:rPr>
      </w:pPr>
      <w:r w:rsidRPr="00621515">
        <w:rPr>
          <w:rFonts w:ascii="Garamond" w:hAnsi="Garamond"/>
          <w:sz w:val="16"/>
        </w:rPr>
        <w:t xml:space="preserve">On the other hand, I am interested in considering how the visceral and institutionally abstracted logic of bodily domination that materially forms and reproduces the regime of </w:t>
      </w:r>
      <w:r w:rsidRPr="00621515">
        <w:rPr>
          <w:rFonts w:ascii="Garamond" w:hAnsi="Garamond"/>
          <w:u w:val="single"/>
        </w:rPr>
        <w:t xml:space="preserve">the American prison is </w:t>
      </w:r>
      <w:r w:rsidRPr="00621515">
        <w:rPr>
          <w:rStyle w:val="Emphasis"/>
          <w:rFonts w:ascii="Garamond" w:hAnsi="Garamond"/>
        </w:rPr>
        <w:t>fundamental</w:t>
      </w:r>
      <w:r w:rsidRPr="00621515">
        <w:rPr>
          <w:rFonts w:ascii="Garamond" w:hAnsi="Garamond"/>
          <w:u w:val="single"/>
        </w:rPr>
        <w:t>, not ancillary, to US state-mediated,</w:t>
      </w:r>
      <w:r w:rsidRPr="00621515">
        <w:rPr>
          <w:rFonts w:ascii="Garamond" w:hAnsi="Garamond"/>
          <w:sz w:val="12"/>
          <w:u w:val="single"/>
        </w:rPr>
        <w:t xml:space="preserve"> </w:t>
      </w:r>
      <w:r w:rsidRPr="00621515">
        <w:rPr>
          <w:rFonts w:ascii="Garamond" w:hAnsi="Garamond"/>
          <w:u w:val="single"/>
        </w:rPr>
        <w:t xml:space="preserve">state-influenced, and state-sanctioned methods of legitimated “local” </w:t>
      </w:r>
      <w:r w:rsidRPr="002B3CD7">
        <w:rPr>
          <w:rStyle w:val="Emphasis"/>
        </w:rPr>
        <w:t>state violence across the global horizon</w:t>
      </w:r>
      <w:r w:rsidRPr="00621515">
        <w:rPr>
          <w:rFonts w:ascii="Garamond" w:hAnsi="Garamond"/>
          <w:sz w:val="16"/>
        </w:rPr>
        <w:t xml:space="preserve">. To put a finer edge on this latter point, </w:t>
      </w:r>
      <w:r w:rsidRPr="00621515">
        <w:rPr>
          <w:rFonts w:ascii="Garamond" w:hAnsi="Garamond"/>
          <w:u w:val="single"/>
        </w:rPr>
        <w:t>it is worth noting that</w:t>
      </w:r>
      <w:r w:rsidRPr="00621515">
        <w:rPr>
          <w:rFonts w:ascii="Garamond" w:hAnsi="Garamond"/>
          <w:sz w:val="16"/>
        </w:rPr>
        <w:t xml:space="preserve"> given the plethora of </w:t>
      </w:r>
      <w:r w:rsidRPr="00621515">
        <w:rPr>
          <w:rFonts w:ascii="Garamond" w:hAnsi="Garamond"/>
          <w:u w:val="single"/>
        </w:rPr>
        <w:t>scholarly and activist engagements</w:t>
      </w:r>
      <w:r w:rsidRPr="00621515">
        <w:rPr>
          <w:rFonts w:ascii="Garamond" w:hAnsi="Garamond"/>
          <w:sz w:val="16"/>
        </w:rPr>
        <w:t xml:space="preserve"> with US global dominance that has emerged in recent times, and the subsequent theoretical nuance and critical care provided to treatments of (for example) US corporate capital, military/</w:t>
      </w:r>
      <w:proofErr w:type="spellStart"/>
      <w:r w:rsidRPr="00621515">
        <w:rPr>
          <w:rFonts w:ascii="Garamond" w:hAnsi="Garamond"/>
          <w:sz w:val="16"/>
        </w:rPr>
        <w:t>warmaking</w:t>
      </w:r>
      <w:proofErr w:type="spellEnd"/>
      <w:r w:rsidRPr="00621515">
        <w:rPr>
          <w:rFonts w:ascii="Garamond" w:hAnsi="Garamond"/>
          <w:sz w:val="16"/>
        </w:rPr>
        <w:t xml:space="preserve"> capacity, and mass culture, relatively little attention has been devoted to the constitutive role of the US prison in articulating the techniques, meanings, and pragmatic forms of state-building within post-1990s social formations, including those of the US’s ostensible peer states, as well as places wherein militarized occupation, postcolonial subjection, and proto-colonial relations overdetermine the ruling order. In place of considering the US prison as a dynamic, internally complex mobilization of state power and punitive social ordering, such engagements</w:t>
      </w:r>
      <w:r w:rsidRPr="00621515">
        <w:rPr>
          <w:rFonts w:ascii="Garamond" w:hAnsi="Garamond"/>
          <w:u w:val="single"/>
        </w:rPr>
        <w:t xml:space="preserve"> tend to treat the prison as</w:t>
      </w:r>
      <w:r w:rsidRPr="00621515">
        <w:rPr>
          <w:rFonts w:ascii="Garamond" w:hAnsi="Garamond"/>
          <w:sz w:val="16"/>
        </w:rPr>
        <w:t xml:space="preserve"> if it were, for the most part, a </w:t>
      </w:r>
      <w:r w:rsidRPr="00621515">
        <w:rPr>
          <w:rFonts w:ascii="Garamond" w:hAnsi="Garamond"/>
          <w:u w:val="single"/>
        </w:rPr>
        <w:t>self-evident outcome or</w:t>
      </w:r>
      <w:r w:rsidRPr="00621515">
        <w:rPr>
          <w:rStyle w:val="Emphasis"/>
          <w:rFonts w:ascii="Garamond" w:hAnsi="Garamond"/>
        </w:rPr>
        <w:t xml:space="preserve"> exterior symptom of domination rather than a central, interior facet</w:t>
      </w:r>
      <w:r w:rsidRPr="00621515">
        <w:rPr>
          <w:rFonts w:ascii="Garamond" w:hAnsi="Garamond"/>
          <w:u w:val="single"/>
        </w:rPr>
        <w:t xml:space="preserve"> of how domination is</w:t>
      </w:r>
      <w:r w:rsidRPr="00621515">
        <w:rPr>
          <w:rFonts w:ascii="Garamond" w:hAnsi="Garamond"/>
          <w:sz w:val="12"/>
          <w:u w:val="single"/>
        </w:rPr>
        <w:t xml:space="preserve"> </w:t>
      </w:r>
      <w:r w:rsidRPr="00621515">
        <w:rPr>
          <w:rFonts w:ascii="Garamond" w:hAnsi="Garamond"/>
          <w:u w:val="single"/>
        </w:rPr>
        <w:t>itself conceptualized and produced.</w:t>
      </w:r>
    </w:p>
    <w:p w:rsidR="002B3CD7" w:rsidRPr="00621515" w:rsidRDefault="002B3CD7" w:rsidP="002B3CD7">
      <w:pPr>
        <w:rPr>
          <w:rFonts w:ascii="Garamond" w:hAnsi="Garamond"/>
          <w:sz w:val="16"/>
        </w:rPr>
      </w:pPr>
      <w:r w:rsidRPr="00621515">
        <w:rPr>
          <w:rFonts w:ascii="Garamond" w:hAnsi="Garamond"/>
          <w:sz w:val="16"/>
        </w:rPr>
        <w:t xml:space="preserve">In this meditation </w:t>
      </w:r>
      <w:r w:rsidRPr="00621515">
        <w:rPr>
          <w:rFonts w:ascii="Garamond" w:hAnsi="Garamond"/>
          <w:u w:val="single"/>
        </w:rPr>
        <w:t>I am concerned with the integral role of the US prison regime</w:t>
      </w:r>
      <w:r w:rsidRPr="00621515">
        <w:rPr>
          <w:rFonts w:ascii="Garamond" w:hAnsi="Garamond"/>
          <w:sz w:val="12"/>
          <w:u w:val="single"/>
        </w:rPr>
        <w:t xml:space="preserve"> </w:t>
      </w:r>
      <w:r w:rsidRPr="00621515">
        <w:rPr>
          <w:rFonts w:ascii="Garamond" w:hAnsi="Garamond"/>
          <w:u w:val="single"/>
        </w:rPr>
        <w:t>in the material/cultural production of “American globality.”</w:t>
      </w:r>
      <w:r w:rsidRPr="00621515">
        <w:rPr>
          <w:rFonts w:ascii="Garamond" w:hAnsi="Garamond"/>
          <w:sz w:val="16"/>
        </w:rPr>
        <w:t xml:space="preserve"> In using this phrase I am suggesting a process and module of state power that works, moves, and deploys in ways distinct from (though fundamentally in concert with) American (global) “hegemony,” and inaugurates a geography of biopolitical power more focused than common scholarly cartographies of American “empire.” For my purposes, </w:t>
      </w:r>
      <w:r w:rsidRPr="00621515">
        <w:rPr>
          <w:rFonts w:ascii="Garamond" w:hAnsi="Garamond"/>
          <w:u w:val="single"/>
        </w:rPr>
        <w:t>American globality refers to the</w:t>
      </w:r>
      <w:r w:rsidRPr="00621515">
        <w:rPr>
          <w:rFonts w:ascii="Garamond" w:hAnsi="Garamond"/>
          <w:sz w:val="16"/>
        </w:rPr>
        <w:t xml:space="preserve"> postmodern </w:t>
      </w:r>
      <w:r w:rsidRPr="00621515">
        <w:rPr>
          <w:rFonts w:ascii="Garamond" w:hAnsi="Garamond"/>
          <w:u w:val="single"/>
        </w:rPr>
        <w:t xml:space="preserve">production of US state and state-sanctioned technologies of </w:t>
      </w:r>
      <w:r w:rsidRPr="002B3CD7">
        <w:rPr>
          <w:rStyle w:val="Emphasis"/>
        </w:rPr>
        <w:t>human and ecological domination</w:t>
      </w:r>
      <w:r w:rsidRPr="00DC14C9">
        <w:t>—</w:t>
      </w:r>
      <w:r w:rsidRPr="00621515">
        <w:rPr>
          <w:rFonts w:ascii="Garamond" w:hAnsi="Garamond"/>
          <w:sz w:val="16"/>
        </w:rPr>
        <w:t xml:space="preserve">most frequently </w:t>
      </w:r>
      <w:r w:rsidRPr="00621515">
        <w:rPr>
          <w:rFonts w:ascii="Garamond" w:hAnsi="Garamond"/>
          <w:u w:val="single"/>
        </w:rPr>
        <w:t>formed through</w:t>
      </w:r>
      <w:r w:rsidRPr="00621515">
        <w:rPr>
          <w:rFonts w:ascii="Garamond" w:hAnsi="Garamond"/>
          <w:sz w:val="16"/>
        </w:rPr>
        <w:t xml:space="preserve"> overlapping and interacting </w:t>
      </w:r>
      <w:r w:rsidRPr="00621515">
        <w:rPr>
          <w:rFonts w:ascii="Garamond" w:hAnsi="Garamond"/>
          <w:u w:val="single"/>
        </w:rPr>
        <w:t>regimes of</w:t>
      </w:r>
      <w:r w:rsidRPr="00621515">
        <w:rPr>
          <w:rFonts w:ascii="Garamond" w:hAnsi="Garamond"/>
          <w:sz w:val="16"/>
        </w:rPr>
        <w:t xml:space="preserve"> profound bodily violence, including </w:t>
      </w:r>
      <w:r w:rsidRPr="002B3CD7">
        <w:rPr>
          <w:rStyle w:val="Emphasis"/>
        </w:rPr>
        <w:t>genocidal</w:t>
      </w:r>
      <w:r w:rsidRPr="00621515">
        <w:rPr>
          <w:rFonts w:ascii="Garamond" w:hAnsi="Garamond"/>
          <w:u w:val="single"/>
        </w:rPr>
        <w:t xml:space="preserve"> </w:t>
      </w:r>
      <w:r w:rsidRPr="00621515">
        <w:rPr>
          <w:rFonts w:ascii="Garamond" w:hAnsi="Garamond"/>
          <w:sz w:val="16"/>
          <w:szCs w:val="16"/>
        </w:rPr>
        <w:t xml:space="preserve">and </w:t>
      </w:r>
      <w:proofErr w:type="spellStart"/>
      <w:r w:rsidRPr="00621515">
        <w:rPr>
          <w:rFonts w:ascii="Garamond" w:hAnsi="Garamond"/>
          <w:sz w:val="16"/>
          <w:szCs w:val="16"/>
        </w:rPr>
        <w:t>protogenocidal</w:t>
      </w:r>
      <w:proofErr w:type="spellEnd"/>
      <w:r w:rsidRPr="00621515">
        <w:rPr>
          <w:rFonts w:ascii="Garamond" w:hAnsi="Garamond"/>
          <w:sz w:val="16"/>
          <w:szCs w:val="16"/>
        </w:rPr>
        <w:t xml:space="preserve"> </w:t>
      </w:r>
      <w:r w:rsidRPr="002B3CD7">
        <w:rPr>
          <w:rStyle w:val="Emphasis"/>
        </w:rPr>
        <w:t xml:space="preserve">violence, </w:t>
      </w:r>
      <w:proofErr w:type="spellStart"/>
      <w:r w:rsidRPr="002B3CD7">
        <w:rPr>
          <w:rStyle w:val="Emphasis"/>
        </w:rPr>
        <w:t>warmaking</w:t>
      </w:r>
      <w:proofErr w:type="spellEnd"/>
      <w:r w:rsidRPr="002B3CD7">
        <w:rPr>
          <w:rStyle w:val="Emphasis"/>
        </w:rPr>
        <w:t>, racist and white supremacist state violence, and mass-scaled imprisonment</w:t>
      </w:r>
      <w:r w:rsidRPr="00621515">
        <w:rPr>
          <w:rFonts w:ascii="Garamond" w:hAnsi="Garamond"/>
          <w:sz w:val="16"/>
        </w:rPr>
        <w:t xml:space="preserve">— </w:t>
      </w:r>
      <w:r w:rsidRPr="00621515">
        <w:rPr>
          <w:rFonts w:ascii="Garamond" w:hAnsi="Garamond"/>
          <w:u w:val="single"/>
        </w:rPr>
        <w:t>and the capacity of these forms of domination to be mobilized across</w:t>
      </w:r>
      <w:r w:rsidRPr="00621515">
        <w:rPr>
          <w:rFonts w:ascii="Garamond" w:hAnsi="Garamond"/>
          <w:sz w:val="16"/>
        </w:rPr>
        <w:t xml:space="preserve"> political geographies </w:t>
      </w:r>
      <w:r w:rsidRPr="00621515">
        <w:rPr>
          <w:rFonts w:ascii="Garamond" w:hAnsi="Garamond"/>
          <w:u w:val="single"/>
        </w:rPr>
        <w:t>all over the</w:t>
      </w:r>
      <w:r w:rsidRPr="00621515">
        <w:rPr>
          <w:rFonts w:ascii="Garamond" w:hAnsi="Garamond"/>
          <w:sz w:val="12"/>
          <w:u w:val="single"/>
        </w:rPr>
        <w:t xml:space="preserve"> </w:t>
      </w:r>
      <w:r w:rsidRPr="00621515">
        <w:rPr>
          <w:rFonts w:ascii="Garamond" w:hAnsi="Garamond"/>
          <w:u w:val="single"/>
        </w:rPr>
        <w:t>world, including by governments and states that are nominally autonomous of the U</w:t>
      </w:r>
      <w:r w:rsidRPr="00621515">
        <w:rPr>
          <w:rFonts w:ascii="Garamond" w:hAnsi="Garamond"/>
          <w:sz w:val="16"/>
        </w:rPr>
        <w:t xml:space="preserve">nited </w:t>
      </w:r>
      <w:r w:rsidRPr="00621515">
        <w:rPr>
          <w:rFonts w:ascii="Garamond" w:hAnsi="Garamond"/>
          <w:u w:val="single"/>
        </w:rPr>
        <w:t>S</w:t>
      </w:r>
      <w:r w:rsidRPr="00621515">
        <w:rPr>
          <w:rFonts w:ascii="Garamond" w:hAnsi="Garamond"/>
          <w:sz w:val="16"/>
        </w:rPr>
        <w:t>tates. American globality is simultaneously a vernacular of institutional power, an active and accessible iteration of violent human domination as the cohering of sociality (and civil society) writ large, and a grammar of pragmatic immediacy (in fact, urgency) that orders and influences statecraft across various geographies of jurisdiction and influence.</w:t>
      </w:r>
    </w:p>
    <w:p w:rsidR="002B3CD7" w:rsidRPr="00621515" w:rsidRDefault="002B3CD7" w:rsidP="002B3CD7">
      <w:pPr>
        <w:rPr>
          <w:rFonts w:ascii="Garamond" w:hAnsi="Garamond"/>
          <w:u w:val="single"/>
        </w:rPr>
      </w:pPr>
      <w:r w:rsidRPr="00621515">
        <w:rPr>
          <w:rFonts w:ascii="Garamond" w:hAnsi="Garamond"/>
          <w:sz w:val="16"/>
        </w:rPr>
        <w:t xml:space="preserve">It is in this sense of globality as (common) vernacular, (dynamic, present tense) iteration, and (disciplining) grammar that the current formation of global order is constituted (obviously) by the direct interventions of the US state and (not as obviously) by the lexicon (as in the principles governing the organization of a vocabulary) of US statecraft. American globality infers how the US state conceptualizes its own power, as well as how these conceptualizations of power and American state formation become immediately useful to—and frequently, structurally and politically overbearing on—other state formations and hegemonies. </w:t>
      </w:r>
      <w:r w:rsidRPr="00621515">
        <w:rPr>
          <w:rFonts w:ascii="Garamond" w:hAnsi="Garamond"/>
          <w:u w:val="single"/>
        </w:rPr>
        <w:t>The prison regime</w:t>
      </w:r>
      <w:r w:rsidRPr="00621515">
        <w:rPr>
          <w:rFonts w:ascii="Garamond" w:hAnsi="Garamond"/>
          <w:sz w:val="16"/>
        </w:rPr>
        <w:t xml:space="preserve">, in other words, </w:t>
      </w:r>
      <w:r w:rsidRPr="00621515">
        <w:rPr>
          <w:rFonts w:ascii="Garamond" w:hAnsi="Garamond"/>
          <w:u w:val="single"/>
        </w:rPr>
        <w:t>is indisputably</w:t>
      </w:r>
      <w:r w:rsidRPr="00621515">
        <w:rPr>
          <w:rFonts w:ascii="Garamond" w:hAnsi="Garamond"/>
          <w:sz w:val="16"/>
        </w:rPr>
        <w:t xml:space="preserve"> organic to the lexicon of the US state, and is thus </w:t>
      </w:r>
      <w:r w:rsidRPr="00621515">
        <w:rPr>
          <w:rStyle w:val="Emphasis"/>
          <w:rFonts w:ascii="Garamond" w:hAnsi="Garamond"/>
        </w:rPr>
        <w:t>productive of American globality</w:t>
      </w:r>
      <w:r w:rsidRPr="00621515">
        <w:rPr>
          <w:rFonts w:ascii="Garamond" w:hAnsi="Garamond"/>
          <w:u w:val="single"/>
        </w:rPr>
        <w:t>, not a by-product</w:t>
      </w:r>
      <w:r w:rsidRPr="00621515">
        <w:rPr>
          <w:rFonts w:ascii="Garamond" w:hAnsi="Garamond"/>
          <w:sz w:val="12"/>
        </w:rPr>
        <w:t xml:space="preserve"> </w:t>
      </w:r>
      <w:r w:rsidRPr="00621515">
        <w:rPr>
          <w:rFonts w:ascii="Garamond" w:hAnsi="Garamond"/>
          <w:u w:val="single"/>
        </w:rPr>
        <w:t>or reified outcome of it.</w:t>
      </w:r>
      <w:r w:rsidRPr="00621515">
        <w:rPr>
          <w:rFonts w:ascii="Garamond" w:hAnsi="Garamond"/>
          <w:sz w:val="16"/>
        </w:rPr>
        <w:t xml:space="preserve"> In the remainder of this essay, I raise the possibility that </w:t>
      </w:r>
      <w:r w:rsidRPr="00621515">
        <w:rPr>
          <w:rFonts w:ascii="Garamond" w:hAnsi="Garamond"/>
          <w:u w:val="single"/>
        </w:rPr>
        <w:t>the US</w:t>
      </w:r>
      <w:r w:rsidRPr="00621515">
        <w:rPr>
          <w:rFonts w:ascii="Garamond" w:hAnsi="Garamond"/>
          <w:sz w:val="12"/>
          <w:u w:val="single"/>
        </w:rPr>
        <w:t xml:space="preserve"> </w:t>
      </w:r>
      <w:r w:rsidRPr="00621515">
        <w:rPr>
          <w:rFonts w:ascii="Garamond" w:hAnsi="Garamond"/>
          <w:u w:val="single"/>
        </w:rPr>
        <w:t>conceptualization of the prison as a peculiar mobilization of power and domination is</w:t>
      </w:r>
      <w:r w:rsidRPr="00621515">
        <w:rPr>
          <w:rFonts w:ascii="Garamond" w:hAnsi="Garamond"/>
          <w:sz w:val="16"/>
        </w:rPr>
        <w:t>, in</w:t>
      </w:r>
      <w:r w:rsidRPr="00621515">
        <w:rPr>
          <w:rFonts w:ascii="Garamond" w:hAnsi="Garamond"/>
          <w:sz w:val="12"/>
        </w:rPr>
        <w:t xml:space="preserve"> </w:t>
      </w:r>
      <w:r w:rsidRPr="00621515">
        <w:rPr>
          <w:rFonts w:ascii="Garamond" w:hAnsi="Garamond"/>
          <w:sz w:val="16"/>
        </w:rPr>
        <w:t xml:space="preserve">the historical present, </w:t>
      </w:r>
      <w:r w:rsidRPr="00621515">
        <w:rPr>
          <w:rFonts w:ascii="Garamond" w:hAnsi="Garamond"/>
          <w:u w:val="single"/>
        </w:rPr>
        <w:t>central to how states, governments, and social orderings all over the</w:t>
      </w:r>
      <w:r w:rsidRPr="00621515">
        <w:rPr>
          <w:rFonts w:ascii="Garamond" w:hAnsi="Garamond"/>
          <w:sz w:val="12"/>
          <w:u w:val="single"/>
        </w:rPr>
        <w:t xml:space="preserve"> </w:t>
      </w:r>
      <w:r w:rsidRPr="00621515">
        <w:rPr>
          <w:rFonts w:ascii="Garamond" w:hAnsi="Garamond"/>
          <w:u w:val="single"/>
        </w:rPr>
        <w:t xml:space="preserve">world are formulating their own responses to the political, ecological, and social crises </w:t>
      </w:r>
      <w:r w:rsidRPr="00621515">
        <w:rPr>
          <w:rFonts w:ascii="Garamond" w:hAnsi="Garamond"/>
          <w:sz w:val="16"/>
          <w:szCs w:val="16"/>
        </w:rPr>
        <w:t>of neoliberalism, warfare, and global white supremacy</w:t>
      </w:r>
      <w:r w:rsidRPr="00621515">
        <w:rPr>
          <w:rFonts w:ascii="Garamond" w:hAnsi="Garamond"/>
          <w:sz w:val="16"/>
        </w:rPr>
        <w:t>. Pg. 22-25</w:t>
      </w:r>
    </w:p>
    <w:p w:rsidR="002B3CD7" w:rsidRDefault="002B3CD7" w:rsidP="006E3474"/>
    <w:p w:rsidR="006D6AA6" w:rsidRPr="006D6AA6" w:rsidRDefault="006D6AA6" w:rsidP="006D6AA6">
      <w:pPr>
        <w:pStyle w:val="Heading4"/>
      </w:pPr>
      <w:r>
        <w:lastRenderedPageBreak/>
        <w:t xml:space="preserve">The alternative is to endorse an </w:t>
      </w:r>
      <w:r w:rsidRPr="006D6AA6">
        <w:rPr>
          <w:u w:val="single"/>
        </w:rPr>
        <w:t>abolitionist ethic</w:t>
      </w:r>
      <w:r>
        <w:t xml:space="preserve"> oriented toward </w:t>
      </w:r>
      <w:r>
        <w:rPr>
          <w:u w:val="single"/>
        </w:rPr>
        <w:t>substitutive approaches</w:t>
      </w:r>
      <w:r>
        <w:t xml:space="preserve"> to address social problems. The alternative </w:t>
      </w:r>
      <w:r w:rsidRPr="006D6AA6">
        <w:rPr>
          <w:u w:val="single"/>
        </w:rPr>
        <w:t>must</w:t>
      </w:r>
      <w:r>
        <w:t xml:space="preserve"> be prioritized to make broader imaginative horizons available—even if it fails, </w:t>
      </w:r>
      <w:r w:rsidRPr="006D6AA6">
        <w:rPr>
          <w:u w:val="single"/>
        </w:rPr>
        <w:t>radical transformation</w:t>
      </w:r>
      <w:r>
        <w:t xml:space="preserve"> is the best starting point.</w:t>
      </w:r>
    </w:p>
    <w:p w:rsidR="006D6AA6" w:rsidRDefault="006D6AA6" w:rsidP="006D6AA6">
      <w:r w:rsidRPr="006D6AA6">
        <w:rPr>
          <w:rStyle w:val="Style13ptBold"/>
        </w:rPr>
        <w:t>McLeod 15</w:t>
      </w:r>
      <w:r>
        <w:t xml:space="preserve"> – </w:t>
      </w:r>
      <w:r w:rsidRPr="00A35E42">
        <w:t>Associate Professor, Georgetown University Law Center</w:t>
      </w:r>
    </w:p>
    <w:p w:rsidR="006D6AA6" w:rsidRDefault="006D6AA6" w:rsidP="006D6AA6">
      <w:r w:rsidRPr="00A35E42">
        <w:t>Allegra M.</w:t>
      </w:r>
      <w:r>
        <w:t>, “</w:t>
      </w:r>
      <w:r w:rsidRPr="00A35E42">
        <w:t>Prison Abolition and Grounded Justice</w:t>
      </w:r>
      <w:r>
        <w:t xml:space="preserve">.” </w:t>
      </w:r>
      <w:r w:rsidRPr="00A35E42">
        <w:t>62 UCLA L. Rev. 1156-1239 (2015)</w:t>
      </w:r>
      <w:r>
        <w:t>.</w:t>
      </w:r>
      <w:r w:rsidRPr="00A35E42">
        <w:t xml:space="preserve"> https://scholarship.law.georgetown.edu/facpub/1490</w:t>
      </w:r>
    </w:p>
    <w:p w:rsidR="006D6AA6" w:rsidRPr="006D6AA6" w:rsidRDefault="006D6AA6" w:rsidP="006D6AA6">
      <w:pPr>
        <w:rPr>
          <w:sz w:val="16"/>
        </w:rPr>
      </w:pPr>
      <w:r w:rsidRPr="006D6AA6">
        <w:rPr>
          <w:sz w:val="16"/>
        </w:rPr>
        <w:t xml:space="preserve">Abolition promises to reorient both criminal law and politics in important and distinct respects. There are five primary ways in which </w:t>
      </w:r>
      <w:r w:rsidRPr="00F728FD">
        <w:rPr>
          <w:rStyle w:val="StyleUnderline"/>
        </w:rPr>
        <w:t>an abolitionist ethic is distinguishable from a more moderate reformist orientation</w:t>
      </w:r>
      <w:r w:rsidRPr="006D6AA6">
        <w:rPr>
          <w:sz w:val="16"/>
        </w:rPr>
        <w:t>. First, a</w:t>
      </w:r>
      <w:r w:rsidRPr="00F728FD">
        <w:rPr>
          <w:rStyle w:val="StyleUnderline"/>
        </w:rPr>
        <w:t xml:space="preserve">n abolitionist ethic </w:t>
      </w:r>
      <w:r w:rsidRPr="006D6AA6">
        <w:rPr>
          <w:rStyle w:val="Emphasis"/>
        </w:rPr>
        <w:t>identifies more completely</w:t>
      </w:r>
      <w:r w:rsidRPr="00F728FD">
        <w:rPr>
          <w:rStyle w:val="StyleUnderline"/>
        </w:rPr>
        <w:t xml:space="preserve"> the dehumanization, violence, and racial </w:t>
      </w:r>
      <w:proofErr w:type="spellStart"/>
      <w:r w:rsidRPr="00F728FD">
        <w:rPr>
          <w:rStyle w:val="StyleUnderline"/>
        </w:rPr>
        <w:t>degra</w:t>
      </w:r>
      <w:proofErr w:type="spellEnd"/>
      <w:r w:rsidRPr="00F728FD">
        <w:rPr>
          <w:rStyle w:val="StyleUnderline"/>
        </w:rPr>
        <w:t>- dation of incarceration and punitive policing in the basic structure and dynamics of</w:t>
      </w:r>
      <w:r>
        <w:rPr>
          <w:rStyle w:val="StyleUnderline"/>
        </w:rPr>
        <w:t xml:space="preserve"> </w:t>
      </w:r>
      <w:r w:rsidRPr="00F728FD">
        <w:rPr>
          <w:rStyle w:val="StyleUnderline"/>
        </w:rPr>
        <w:t>penal practices in the U</w:t>
      </w:r>
      <w:r w:rsidRPr="006D6AA6">
        <w:rPr>
          <w:sz w:val="16"/>
        </w:rPr>
        <w:t xml:space="preserve">nited </w:t>
      </w:r>
      <w:r w:rsidRPr="00F728FD">
        <w:rPr>
          <w:rStyle w:val="StyleUnderline"/>
        </w:rPr>
        <w:t>S</w:t>
      </w:r>
      <w:r w:rsidRPr="006D6AA6">
        <w:rPr>
          <w:sz w:val="16"/>
        </w:rPr>
        <w:t>tates. Rat</w:t>
      </w:r>
      <w:r w:rsidRPr="00F728FD">
        <w:rPr>
          <w:rStyle w:val="StyleUnderline"/>
        </w:rPr>
        <w:t xml:space="preserve">her than understanding these features as more superficial flaws that might be repaired while holding constant the role of criminal law administration relative to other social regulatory projects, a critical abolitionist ethic centers on how caging or confining human beings in a </w:t>
      </w:r>
      <w:proofErr w:type="spellStart"/>
      <w:r w:rsidRPr="00F728FD">
        <w:rPr>
          <w:rStyle w:val="StyleUnderline"/>
        </w:rPr>
        <w:t>hierar</w:t>
      </w:r>
      <w:proofErr w:type="spellEnd"/>
      <w:r w:rsidRPr="00F728FD">
        <w:rPr>
          <w:rStyle w:val="StyleUnderline"/>
        </w:rPr>
        <w:t xml:space="preserve">- </w:t>
      </w:r>
      <w:proofErr w:type="spellStart"/>
      <w:r w:rsidRPr="00F728FD">
        <w:rPr>
          <w:rStyle w:val="StyleUnderline"/>
        </w:rPr>
        <w:t>chically</w:t>
      </w:r>
      <w:proofErr w:type="spellEnd"/>
      <w:r w:rsidRPr="00F728FD">
        <w:rPr>
          <w:rStyle w:val="StyleUnderline"/>
        </w:rPr>
        <w:t xml:space="preserve"> structured, depersonalizing environment developed through historical practices of</w:t>
      </w:r>
      <w:r>
        <w:rPr>
          <w:rStyle w:val="StyleUnderline"/>
        </w:rPr>
        <w:t xml:space="preserve"> </w:t>
      </w:r>
      <w:r w:rsidRPr="00F728FD">
        <w:rPr>
          <w:rStyle w:val="StyleUnderline"/>
        </w:rPr>
        <w:t xml:space="preserve">overt racial subordination </w:t>
      </w:r>
      <w:r w:rsidRPr="00F728FD">
        <w:rPr>
          <w:rStyle w:val="Emphasis"/>
        </w:rPr>
        <w:t>tends inherently</w:t>
      </w:r>
      <w:r w:rsidRPr="00F728FD">
        <w:rPr>
          <w:rStyle w:val="StyleUnderline"/>
        </w:rPr>
        <w:t xml:space="preserve"> </w:t>
      </w:r>
      <w:r w:rsidRPr="006D6AA6">
        <w:rPr>
          <w:rStyle w:val="Emphasis"/>
        </w:rPr>
        <w:t xml:space="preserve">toward violence and deg- </w:t>
      </w:r>
      <w:proofErr w:type="spellStart"/>
      <w:r w:rsidRPr="006D6AA6">
        <w:rPr>
          <w:rStyle w:val="Emphasis"/>
        </w:rPr>
        <w:t>radation</w:t>
      </w:r>
      <w:proofErr w:type="spellEnd"/>
      <w:r w:rsidRPr="006D6AA6">
        <w:rPr>
          <w:sz w:val="16"/>
        </w:rPr>
        <w:t xml:space="preserve">. In this, </w:t>
      </w:r>
      <w:r w:rsidRPr="00F728FD">
        <w:rPr>
          <w:rStyle w:val="StyleUnderline"/>
        </w:rPr>
        <w:t xml:space="preserve">an abolitionist ethic more accurately identifies the </w:t>
      </w:r>
      <w:r w:rsidRPr="006D6AA6">
        <w:rPr>
          <w:rStyle w:val="Emphasis"/>
        </w:rPr>
        <w:t xml:space="preserve">wrong </w:t>
      </w:r>
      <w:proofErr w:type="spellStart"/>
      <w:r w:rsidRPr="006D6AA6">
        <w:rPr>
          <w:rStyle w:val="Emphasis"/>
        </w:rPr>
        <w:t>en</w:t>
      </w:r>
      <w:proofErr w:type="spellEnd"/>
      <w:r w:rsidRPr="006D6AA6">
        <w:rPr>
          <w:rStyle w:val="Emphasis"/>
        </w:rPr>
        <w:t>- tailed</w:t>
      </w:r>
      <w:r w:rsidRPr="00F728FD">
        <w:rPr>
          <w:rStyle w:val="StyleUnderline"/>
        </w:rPr>
        <w:t xml:space="preserve"> in holding people in cages or policing them with the threat of imprisonment, as well as more fully recognizes the </w:t>
      </w:r>
      <w:r w:rsidRPr="00F728FD">
        <w:rPr>
          <w:rStyle w:val="Emphasis"/>
        </w:rPr>
        <w:t>transformative work</w:t>
      </w:r>
      <w:r w:rsidRPr="00F728FD">
        <w:rPr>
          <w:rStyle w:val="StyleUnderline"/>
        </w:rPr>
        <w:t xml:space="preserve"> that would be required to meaningfully alter these dynamics and practices</w:t>
      </w:r>
      <w:r w:rsidRPr="006D6AA6">
        <w:rPr>
          <w:sz w:val="16"/>
        </w:rPr>
        <w:t>.</w:t>
      </w:r>
    </w:p>
    <w:p w:rsidR="006D6AA6" w:rsidRPr="006D6AA6" w:rsidRDefault="006D6AA6" w:rsidP="006D6AA6">
      <w:pPr>
        <w:rPr>
          <w:sz w:val="16"/>
        </w:rPr>
      </w:pPr>
      <w:r w:rsidRPr="006D6AA6">
        <w:rPr>
          <w:sz w:val="16"/>
        </w:rPr>
        <w:t xml:space="preserve">Second, </w:t>
      </w:r>
      <w:r w:rsidRPr="00F728FD">
        <w:rPr>
          <w:rStyle w:val="StyleUnderline"/>
        </w:rPr>
        <w:t>an abolitionist ethic</w:t>
      </w:r>
      <w:r w:rsidRPr="006D6AA6">
        <w:rPr>
          <w:sz w:val="16"/>
        </w:rPr>
        <w:t xml:space="preserve">, </w:t>
      </w:r>
      <w:r w:rsidRPr="00F728FD">
        <w:rPr>
          <w:rStyle w:val="StyleUnderline"/>
        </w:rPr>
        <w:t>in virtue of its structural critique</w:t>
      </w:r>
      <w:r w:rsidRPr="006D6AA6">
        <w:rPr>
          <w:sz w:val="16"/>
        </w:rPr>
        <w:t xml:space="preserve"> of penal practices, </w:t>
      </w:r>
      <w:r w:rsidRPr="00F728FD">
        <w:rPr>
          <w:rStyle w:val="StyleUnderline"/>
        </w:rPr>
        <w:t xml:space="preserve">is oriented toward </w:t>
      </w:r>
      <w:r w:rsidRPr="006D6AA6">
        <w:rPr>
          <w:rStyle w:val="Emphasis"/>
        </w:rPr>
        <w:t>displacing criminal law as a primary regulatory framework</w:t>
      </w:r>
      <w:r w:rsidRPr="00F728FD">
        <w:rPr>
          <w:rStyle w:val="StyleUnderline"/>
        </w:rPr>
        <w:t xml:space="preserve"> </w:t>
      </w:r>
      <w:r w:rsidRPr="006D6AA6">
        <w:rPr>
          <w:rStyle w:val="Emphasis"/>
        </w:rPr>
        <w:t>and replacing it with other social regulatory forms,</w:t>
      </w:r>
      <w:r w:rsidRPr="00F728FD">
        <w:rPr>
          <w:rStyle w:val="StyleUnderline"/>
        </w:rPr>
        <w:t xml:space="preserve"> </w:t>
      </w:r>
      <w:r w:rsidRPr="00F728FD">
        <w:rPr>
          <w:rStyle w:val="Emphasis"/>
        </w:rPr>
        <w:t>rather than</w:t>
      </w:r>
      <w:r w:rsidRPr="006D6AA6">
        <w:rPr>
          <w:sz w:val="16"/>
        </w:rPr>
        <w:t xml:space="preserve"> only or primarily </w:t>
      </w:r>
      <w:r w:rsidRPr="00F728FD">
        <w:rPr>
          <w:rStyle w:val="Emphasis"/>
        </w:rPr>
        <w:t>moderating</w:t>
      </w:r>
      <w:r w:rsidRPr="006D6AA6">
        <w:rPr>
          <w:sz w:val="16"/>
        </w:rPr>
        <w:t xml:space="preserve"> </w:t>
      </w:r>
      <w:r w:rsidRPr="00F728FD">
        <w:rPr>
          <w:rStyle w:val="StyleUnderline"/>
        </w:rPr>
        <w:t>criminal punishment or limiting its scope or focus</w:t>
      </w:r>
      <w:r w:rsidRPr="006D6AA6">
        <w:rPr>
          <w:sz w:val="16"/>
        </w:rPr>
        <w:t>.</w:t>
      </w:r>
    </w:p>
    <w:p w:rsidR="006D6AA6" w:rsidRPr="006D6AA6" w:rsidRDefault="006D6AA6" w:rsidP="006D6AA6">
      <w:pPr>
        <w:rPr>
          <w:sz w:val="16"/>
        </w:rPr>
      </w:pPr>
      <w:r w:rsidRPr="00F728FD">
        <w:rPr>
          <w:rStyle w:val="StyleUnderline"/>
        </w:rPr>
        <w:t xml:space="preserve">Displacing criminal regulation and replacing it with other regulatory forms </w:t>
      </w:r>
      <w:proofErr w:type="spellStart"/>
      <w:r w:rsidRPr="00F728FD">
        <w:rPr>
          <w:rStyle w:val="StyleUnderline"/>
        </w:rPr>
        <w:t>en</w:t>
      </w:r>
      <w:proofErr w:type="spellEnd"/>
      <w:r w:rsidRPr="00F728FD">
        <w:rPr>
          <w:rStyle w:val="StyleUnderline"/>
        </w:rPr>
        <w:t xml:space="preserve">- tails a </w:t>
      </w:r>
      <w:r w:rsidRPr="00F728FD">
        <w:rPr>
          <w:rStyle w:val="Emphasis"/>
        </w:rPr>
        <w:t>primary orientation</w:t>
      </w:r>
      <w:r w:rsidRPr="006D6AA6">
        <w:rPr>
          <w:sz w:val="16"/>
        </w:rPr>
        <w:t xml:space="preserve"> </w:t>
      </w:r>
      <w:r w:rsidRPr="006D6AA6">
        <w:rPr>
          <w:rStyle w:val="Emphasis"/>
        </w:rPr>
        <w:t>toward proliferating substitutive approaches to address social problems, root causes, and interpersonal harm through institutions, forms of empowerment, and regulatory approaches</w:t>
      </w:r>
      <w:r w:rsidRPr="000B1FE1">
        <w:rPr>
          <w:rStyle w:val="StyleUnderline"/>
        </w:rPr>
        <w:t xml:space="preserve"> </w:t>
      </w:r>
      <w:r w:rsidRPr="000B1FE1">
        <w:rPr>
          <w:rStyle w:val="Emphasis"/>
        </w:rPr>
        <w:t>separate and apart from the criminal law</w:t>
      </w:r>
      <w:r w:rsidRPr="006D6AA6">
        <w:rPr>
          <w:sz w:val="16"/>
        </w:rPr>
        <w:t xml:space="preserve">. </w:t>
      </w:r>
      <w:r w:rsidRPr="000B1FE1">
        <w:rPr>
          <w:rStyle w:val="StyleUnderline"/>
        </w:rPr>
        <w:t>By contrast, a</w:t>
      </w:r>
      <w:r w:rsidRPr="006D6AA6">
        <w:rPr>
          <w:sz w:val="16"/>
        </w:rPr>
        <w:t xml:space="preserve"> more moderate </w:t>
      </w:r>
      <w:r w:rsidRPr="000B1FE1">
        <w:rPr>
          <w:rStyle w:val="StyleUnderline"/>
        </w:rPr>
        <w:t xml:space="preserve">reformist framework typically aims at </w:t>
      </w:r>
      <w:proofErr w:type="spellStart"/>
      <w:r w:rsidRPr="000B1FE1">
        <w:rPr>
          <w:rStyle w:val="StyleUnderline"/>
        </w:rPr>
        <w:t>reduc</w:t>
      </w:r>
      <w:proofErr w:type="spellEnd"/>
      <w:r w:rsidRPr="000B1FE1">
        <w:rPr>
          <w:rStyle w:val="StyleUnderline"/>
        </w:rPr>
        <w:t xml:space="preserve">- </w:t>
      </w:r>
      <w:proofErr w:type="spellStart"/>
      <w:r w:rsidRPr="000B1FE1">
        <w:rPr>
          <w:rStyle w:val="StyleUnderline"/>
        </w:rPr>
        <w:t>ing</w:t>
      </w:r>
      <w:proofErr w:type="spellEnd"/>
      <w:r w:rsidRPr="000B1FE1">
        <w:rPr>
          <w:rStyle w:val="StyleUnderline"/>
        </w:rPr>
        <w:t xml:space="preserve"> the costs and impositions of incarceration by granting people convicted of less serious offenses options for supervised, monitored release</w:t>
      </w:r>
      <w:r w:rsidRPr="006D6AA6">
        <w:rPr>
          <w:sz w:val="16"/>
        </w:rPr>
        <w:t xml:space="preserve"> (typically backed by the threat of imprisonment for noncompliance with the more lenient terms).254 </w:t>
      </w:r>
      <w:r w:rsidRPr="000B1FE1">
        <w:rPr>
          <w:rStyle w:val="StyleUnderline"/>
        </w:rPr>
        <w:t>Abolition's critical project opens the space</w:t>
      </w:r>
      <w:r w:rsidRPr="006D6AA6">
        <w:rPr>
          <w:sz w:val="16"/>
        </w:rPr>
        <w:t xml:space="preserve">, in other words, </w:t>
      </w:r>
      <w:r w:rsidRPr="000B1FE1">
        <w:rPr>
          <w:rStyle w:val="StyleUnderline"/>
        </w:rPr>
        <w:t>for a positive project of proliferating social and regulatory alternatives to take the place of criminal law enforcement</w:t>
      </w:r>
      <w:r w:rsidRPr="006D6AA6">
        <w:rPr>
          <w:sz w:val="16"/>
        </w:rPr>
        <w:t xml:space="preserve">, and in this regard, </w:t>
      </w:r>
      <w:r w:rsidRPr="000B1FE1">
        <w:rPr>
          <w:rStyle w:val="StyleUnderline"/>
        </w:rPr>
        <w:t>abolition, as opposed to</w:t>
      </w:r>
      <w:r w:rsidRPr="006D6AA6">
        <w:rPr>
          <w:sz w:val="16"/>
        </w:rPr>
        <w:t xml:space="preserve"> more </w:t>
      </w:r>
      <w:r w:rsidRPr="000B1FE1">
        <w:rPr>
          <w:rStyle w:val="StyleUnderline"/>
        </w:rPr>
        <w:t xml:space="preserve">moderate reform, </w:t>
      </w:r>
      <w:r w:rsidRPr="000B1FE1">
        <w:rPr>
          <w:rStyle w:val="Emphasis"/>
        </w:rPr>
        <w:t>enacts its profound skepticism</w:t>
      </w:r>
      <w:r w:rsidRPr="000B1FE1">
        <w:rPr>
          <w:rStyle w:val="StyleUnderline"/>
        </w:rPr>
        <w:t xml:space="preserve"> of the legitimacy of prison-backed criminal </w:t>
      </w:r>
      <w:proofErr w:type="spellStart"/>
      <w:r w:rsidRPr="000B1FE1">
        <w:rPr>
          <w:rStyle w:val="StyleUnderline"/>
        </w:rPr>
        <w:t>regu</w:t>
      </w:r>
      <w:proofErr w:type="spellEnd"/>
      <w:r w:rsidRPr="000B1FE1">
        <w:rPr>
          <w:rStyle w:val="StyleUnderline"/>
        </w:rPr>
        <w:t xml:space="preserve">- </w:t>
      </w:r>
      <w:proofErr w:type="spellStart"/>
      <w:r w:rsidRPr="000B1FE1">
        <w:rPr>
          <w:rStyle w:val="StyleUnderline"/>
        </w:rPr>
        <w:t>latory</w:t>
      </w:r>
      <w:proofErr w:type="spellEnd"/>
      <w:r w:rsidRPr="000B1FE1">
        <w:rPr>
          <w:rStyle w:val="StyleUnderline"/>
        </w:rPr>
        <w:t xml:space="preserve"> interventions through its </w:t>
      </w:r>
      <w:r w:rsidRPr="000B1FE1">
        <w:rPr>
          <w:rStyle w:val="Emphasis"/>
        </w:rPr>
        <w:t>ongoing transformative efforts</w:t>
      </w:r>
      <w:r w:rsidRPr="006D6AA6">
        <w:rPr>
          <w:sz w:val="16"/>
        </w:rPr>
        <w:t>.</w:t>
      </w:r>
    </w:p>
    <w:p w:rsidR="006D6AA6" w:rsidRPr="006D6AA6" w:rsidRDefault="006D6AA6" w:rsidP="006D6AA6">
      <w:pPr>
        <w:rPr>
          <w:sz w:val="16"/>
        </w:rPr>
      </w:pPr>
      <w:r w:rsidRPr="006D6AA6">
        <w:rPr>
          <w:sz w:val="16"/>
        </w:rPr>
        <w:t xml:space="preserve">Third, abolition in its radical call for change appropriately captures the in- </w:t>
      </w:r>
      <w:proofErr w:type="spellStart"/>
      <w:r w:rsidRPr="006D6AA6">
        <w:rPr>
          <w:sz w:val="16"/>
        </w:rPr>
        <w:t>tensity</w:t>
      </w:r>
      <w:proofErr w:type="spellEnd"/>
      <w:r w:rsidRPr="006D6AA6">
        <w:rPr>
          <w:sz w:val="16"/>
        </w:rPr>
        <w:t xml:space="preserve"> that ought to be directed to transforming the regulation of myriad social problems through punitive policing and incarceration. More modest </w:t>
      </w:r>
      <w:r w:rsidRPr="00C7708E">
        <w:rPr>
          <w:rStyle w:val="StyleUnderline"/>
        </w:rPr>
        <w:t>reform, in tolerating with relative comfort imprisonment and punitive policing, does not register the need for change with as much urgency.</w:t>
      </w:r>
      <w:r w:rsidRPr="006D6AA6">
        <w:rPr>
          <w:sz w:val="16"/>
        </w:rPr>
        <w:t xml:space="preserve"> The following figure projects the time that would be required to return incarceration levels in the United States to where they were in 1980, assuming a rate </w:t>
      </w:r>
      <w:proofErr w:type="spellStart"/>
      <w:r w:rsidRPr="006D6AA6">
        <w:rPr>
          <w:sz w:val="16"/>
        </w:rPr>
        <w:t>ofdecline</w:t>
      </w:r>
      <w:proofErr w:type="spellEnd"/>
      <w:r w:rsidRPr="006D6AA6">
        <w:rPr>
          <w:sz w:val="16"/>
        </w:rPr>
        <w:t xml:space="preserve"> in incarceration equivalent to that which occurred in 2012. The product of a perfect storm for prison re- </w:t>
      </w:r>
      <w:proofErr w:type="spellStart"/>
      <w:r w:rsidRPr="006D6AA6">
        <w:rPr>
          <w:sz w:val="16"/>
        </w:rPr>
        <w:t>formists</w:t>
      </w:r>
      <w:proofErr w:type="spellEnd"/>
      <w:r w:rsidRPr="006D6AA6">
        <w:rPr>
          <w:sz w:val="16"/>
        </w:rPr>
        <w:t>-fiscal crises in numerous states, relatively low rates of reported crime, and a growing political commitment in both more conservative and liberal states to reduce the harshness and cost of criminal sentencing approaches-2012 marked a considerable decline in rates of imprisonment.255</w:t>
      </w:r>
    </w:p>
    <w:p w:rsidR="006D6AA6" w:rsidRPr="006D6AA6" w:rsidRDefault="006D6AA6" w:rsidP="006D6AA6">
      <w:pPr>
        <w:rPr>
          <w:sz w:val="16"/>
        </w:rPr>
      </w:pPr>
      <w:r w:rsidRPr="006D6AA6">
        <w:rPr>
          <w:sz w:val="16"/>
        </w:rPr>
        <w:t xml:space="preserve">A reformist trajectory would likely under the best of circumstances yield de- creases in incarceration roughly consistent with this course. Whereas expanding diversionary </w:t>
      </w:r>
      <w:proofErr w:type="spellStart"/>
      <w:r w:rsidRPr="006D6AA6">
        <w:rPr>
          <w:sz w:val="16"/>
        </w:rPr>
        <w:t>noncarceral</w:t>
      </w:r>
      <w:proofErr w:type="spellEnd"/>
      <w:r w:rsidRPr="006D6AA6">
        <w:rPr>
          <w:sz w:val="16"/>
        </w:rPr>
        <w:t xml:space="preserve"> criminal supervisory mechanisms may be expected to ac- </w:t>
      </w:r>
      <w:proofErr w:type="spellStart"/>
      <w:r w:rsidRPr="006D6AA6">
        <w:rPr>
          <w:sz w:val="16"/>
        </w:rPr>
        <w:t>celerate</w:t>
      </w:r>
      <w:proofErr w:type="spellEnd"/>
      <w:r w:rsidRPr="006D6AA6">
        <w:rPr>
          <w:sz w:val="16"/>
        </w:rPr>
        <w:t xml:space="preserve"> rates and avenues of </w:t>
      </w:r>
      <w:proofErr w:type="spellStart"/>
      <w:r w:rsidRPr="006D6AA6">
        <w:rPr>
          <w:sz w:val="16"/>
        </w:rPr>
        <w:t>decarceration</w:t>
      </w:r>
      <w:proofErr w:type="spellEnd"/>
      <w:r w:rsidRPr="006D6AA6">
        <w:rPr>
          <w:sz w:val="16"/>
        </w:rPr>
        <w:t xml:space="preserve">, </w:t>
      </w:r>
      <w:r w:rsidRPr="00AD10DC">
        <w:rPr>
          <w:rStyle w:val="StyleUnderline"/>
        </w:rPr>
        <w:t>reform would in time</w:t>
      </w:r>
      <w:r w:rsidRPr="006D6AA6">
        <w:rPr>
          <w:sz w:val="16"/>
        </w:rPr>
        <w:t xml:space="preserve">, of course, </w:t>
      </w:r>
      <w:r w:rsidRPr="00AD10DC">
        <w:rPr>
          <w:rStyle w:val="StyleUnderline"/>
        </w:rPr>
        <w:t>face challenges during periods when</w:t>
      </w:r>
      <w:r w:rsidRPr="006D6AA6">
        <w:rPr>
          <w:sz w:val="16"/>
        </w:rPr>
        <w:t xml:space="preserve">, for one reason or another, </w:t>
      </w:r>
      <w:r w:rsidRPr="00AD10DC">
        <w:rPr>
          <w:rStyle w:val="StyleUnderline"/>
        </w:rPr>
        <w:t>public opinion tended in a more punitive direction</w:t>
      </w:r>
      <w:r w:rsidRPr="006D6AA6">
        <w:rPr>
          <w:sz w:val="16"/>
        </w:rPr>
        <w:t xml:space="preserve"> than it did in 2012. </w:t>
      </w:r>
      <w:r w:rsidRPr="00AD10DC">
        <w:rPr>
          <w:rStyle w:val="StyleUnderline"/>
        </w:rPr>
        <w:t>Even under</w:t>
      </w:r>
      <w:r w:rsidRPr="006D6AA6">
        <w:rPr>
          <w:sz w:val="16"/>
        </w:rPr>
        <w:t xml:space="preserve"> these most </w:t>
      </w:r>
      <w:r w:rsidRPr="00AD10DC">
        <w:rPr>
          <w:rStyle w:val="Emphasis"/>
        </w:rPr>
        <w:t>optimal conditions</w:t>
      </w:r>
      <w:r w:rsidRPr="006D6AA6">
        <w:rPr>
          <w:sz w:val="16"/>
        </w:rPr>
        <w:t xml:space="preserve">, however, </w:t>
      </w:r>
      <w:r w:rsidRPr="00AD10DC">
        <w:rPr>
          <w:rStyle w:val="StyleUnderline"/>
        </w:rPr>
        <w:t>with consistent, marked incarceration-reductive reforms</w:t>
      </w:r>
      <w:r w:rsidRPr="006D6AA6">
        <w:rPr>
          <w:sz w:val="16"/>
        </w:rPr>
        <w:t xml:space="preserve"> such as </w:t>
      </w:r>
      <w:r w:rsidRPr="006D6AA6">
        <w:rPr>
          <w:sz w:val="16"/>
        </w:rPr>
        <w:lastRenderedPageBreak/>
        <w:t xml:space="preserve">those in 2012, </w:t>
      </w:r>
      <w:r w:rsidRPr="00AD10DC">
        <w:rPr>
          <w:rStyle w:val="StyleUnderline"/>
        </w:rPr>
        <w:t>it would take</w:t>
      </w:r>
      <w:r w:rsidRPr="006D6AA6">
        <w:rPr>
          <w:sz w:val="16"/>
        </w:rPr>
        <w:t xml:space="preserve"> almost </w:t>
      </w:r>
      <w:r w:rsidRPr="00AD10DC">
        <w:rPr>
          <w:rStyle w:val="StyleUnderline"/>
        </w:rPr>
        <w:t>one hundred years to return to 1980 levels of imprisonment</w:t>
      </w:r>
      <w:r w:rsidRPr="006D6AA6">
        <w:rPr>
          <w:sz w:val="16"/>
        </w:rPr>
        <w:t>. Yet, already, in 2013, this downward trend reversed course as incarceration increased slightly at the state and federal levels. 256</w:t>
      </w:r>
    </w:p>
    <w:p w:rsidR="006D6AA6" w:rsidRPr="006D6AA6" w:rsidRDefault="006D6AA6" w:rsidP="006D6AA6">
      <w:pPr>
        <w:rPr>
          <w:sz w:val="16"/>
        </w:rPr>
      </w:pPr>
      <w:r w:rsidRPr="006D6AA6">
        <w:rPr>
          <w:sz w:val="16"/>
        </w:rPr>
        <w:t>Although a significant achievement, the commitment by the bi-partisan #Cut50 prison reform coalition to reduce incarceration levels by half in the Unit- ed States over ten years, would still leave the United States an outlier in the ex-</w:t>
      </w:r>
      <w:proofErr w:type="spellStart"/>
      <w:r w:rsidRPr="006D6AA6">
        <w:rPr>
          <w:sz w:val="16"/>
        </w:rPr>
        <w:t>panse</w:t>
      </w:r>
      <w:proofErr w:type="spellEnd"/>
      <w:r w:rsidRPr="006D6AA6">
        <w:rPr>
          <w:sz w:val="16"/>
        </w:rPr>
        <w:t xml:space="preserve"> and harshness of its criminal processes.257 This bi-partisan coalition primarily is able to achieve consensus on reducing incarceration primarily for nonviolent, nonserious, nonfelony convictions.258 And even if bi-partisan reform efforts were able actually to reduce the number of nonviolent offenders in prison and jail by half, the United States would still have by far the highest incarceration rate in the OECD.259 </w:t>
      </w:r>
    </w:p>
    <w:p w:rsidR="006D6AA6" w:rsidRPr="006D6AA6" w:rsidRDefault="006D6AA6" w:rsidP="006D6AA6">
      <w:pPr>
        <w:rPr>
          <w:rStyle w:val="StyleUnderline"/>
        </w:rPr>
      </w:pPr>
      <w:r w:rsidRPr="006D6AA6">
        <w:rPr>
          <w:sz w:val="16"/>
        </w:rPr>
        <w:t xml:space="preserve">But </w:t>
      </w:r>
      <w:r w:rsidRPr="00974BB2">
        <w:rPr>
          <w:rStyle w:val="StyleUnderline"/>
        </w:rPr>
        <w:t xml:space="preserve">abolition makes a </w:t>
      </w:r>
      <w:r w:rsidRPr="00974BB2">
        <w:rPr>
          <w:rStyle w:val="Emphasis"/>
        </w:rPr>
        <w:t>bolder critical demand</w:t>
      </w:r>
      <w:r w:rsidRPr="006D6AA6">
        <w:rPr>
          <w:sz w:val="16"/>
        </w:rPr>
        <w:t xml:space="preserve">, </w:t>
      </w:r>
      <w:r w:rsidRPr="00974BB2">
        <w:rPr>
          <w:rStyle w:val="StyleUnderline"/>
        </w:rPr>
        <w:t xml:space="preserve">which requires more </w:t>
      </w:r>
      <w:proofErr w:type="spellStart"/>
      <w:r w:rsidRPr="00974BB2">
        <w:rPr>
          <w:rStyle w:val="Emphasis"/>
        </w:rPr>
        <w:t>thor-oughgoing</w:t>
      </w:r>
      <w:proofErr w:type="spellEnd"/>
      <w:r w:rsidRPr="00974BB2">
        <w:rPr>
          <w:rStyle w:val="Emphasis"/>
        </w:rPr>
        <w:t xml:space="preserve"> transformation</w:t>
      </w:r>
      <w:r w:rsidRPr="006D6AA6">
        <w:rPr>
          <w:sz w:val="16"/>
        </w:rPr>
        <w:t xml:space="preserve">, </w:t>
      </w:r>
      <w:r w:rsidRPr="00974BB2">
        <w:rPr>
          <w:rStyle w:val="StyleUnderline"/>
        </w:rPr>
        <w:t xml:space="preserve">recognizing the importance of a </w:t>
      </w:r>
      <w:r w:rsidRPr="00974BB2">
        <w:rPr>
          <w:rStyle w:val="Emphasis"/>
        </w:rPr>
        <w:t xml:space="preserve">substitutive </w:t>
      </w:r>
      <w:proofErr w:type="spellStart"/>
      <w:r w:rsidRPr="00974BB2">
        <w:rPr>
          <w:rStyle w:val="Emphasis"/>
        </w:rPr>
        <w:t>regula</w:t>
      </w:r>
      <w:proofErr w:type="spellEnd"/>
      <w:r w:rsidRPr="00974BB2">
        <w:rPr>
          <w:rStyle w:val="Emphasis"/>
        </w:rPr>
        <w:t>- tory logic</w:t>
      </w:r>
      <w:r w:rsidRPr="00974BB2">
        <w:rPr>
          <w:rStyle w:val="StyleUnderline"/>
        </w:rPr>
        <w:t xml:space="preserve">, rather than a shift from imprisonment to prison-backed </w:t>
      </w:r>
      <w:proofErr w:type="spellStart"/>
      <w:r w:rsidRPr="00974BB2">
        <w:rPr>
          <w:rStyle w:val="StyleUnderline"/>
        </w:rPr>
        <w:t>noncarceral</w:t>
      </w:r>
      <w:proofErr w:type="spellEnd"/>
      <w:r w:rsidRPr="00974BB2">
        <w:rPr>
          <w:rStyle w:val="StyleUnderline"/>
        </w:rPr>
        <w:t xml:space="preserve"> alternatives</w:t>
      </w:r>
      <w:r w:rsidRPr="006D6AA6">
        <w:rPr>
          <w:sz w:val="16"/>
        </w:rPr>
        <w:t xml:space="preserve">. And </w:t>
      </w:r>
      <w:r w:rsidRPr="006D6AA6">
        <w:rPr>
          <w:rStyle w:val="Emphasis"/>
        </w:rPr>
        <w:t>even if abolition fails</w:t>
      </w:r>
      <w:r w:rsidRPr="006D6AA6">
        <w:rPr>
          <w:sz w:val="16"/>
        </w:rPr>
        <w:t xml:space="preserve"> </w:t>
      </w:r>
      <w:r w:rsidRPr="006D6AA6">
        <w:rPr>
          <w:rStyle w:val="StyleUnderline"/>
        </w:rPr>
        <w:t xml:space="preserve">in its call for more marked change in criminal law enforcement, it renders moderate reform a more palatable op- </w:t>
      </w:r>
      <w:proofErr w:type="spellStart"/>
      <w:r w:rsidRPr="006D6AA6">
        <w:rPr>
          <w:rStyle w:val="StyleUnderline"/>
        </w:rPr>
        <w:t>tion</w:t>
      </w:r>
      <w:proofErr w:type="spellEnd"/>
      <w:r w:rsidRPr="006D6AA6">
        <w:rPr>
          <w:rStyle w:val="StyleUnderline"/>
        </w:rPr>
        <w:t xml:space="preserve">, potentially advancing a more moderate reformist program by </w:t>
      </w:r>
      <w:proofErr w:type="spellStart"/>
      <w:r w:rsidRPr="006D6AA6">
        <w:rPr>
          <w:rStyle w:val="Emphasis"/>
        </w:rPr>
        <w:t>articulat-ing</w:t>
      </w:r>
      <w:proofErr w:type="spellEnd"/>
      <w:r w:rsidRPr="006D6AA6">
        <w:rPr>
          <w:rStyle w:val="Emphasis"/>
        </w:rPr>
        <w:t xml:space="preserve"> a critical and radically transformative project</w:t>
      </w:r>
      <w:r w:rsidRPr="006D6AA6">
        <w:rPr>
          <w:rStyle w:val="StyleUnderline"/>
        </w:rPr>
        <w:t xml:space="preserve"> in the same legal and policy space</w:t>
      </w:r>
      <w:r w:rsidRPr="006D6AA6">
        <w:rPr>
          <w:sz w:val="16"/>
        </w:rPr>
        <w:t>.</w:t>
      </w:r>
    </w:p>
    <w:p w:rsidR="006D6AA6" w:rsidRPr="006D6AA6" w:rsidRDefault="006D6AA6" w:rsidP="006D6AA6">
      <w:pPr>
        <w:rPr>
          <w:sz w:val="16"/>
        </w:rPr>
      </w:pPr>
      <w:r w:rsidRPr="006D6AA6">
        <w:rPr>
          <w:sz w:val="16"/>
        </w:rPr>
        <w:t>Fourth, a</w:t>
      </w:r>
      <w:r w:rsidRPr="006D6AA6">
        <w:rPr>
          <w:rStyle w:val="StyleUnderline"/>
        </w:rPr>
        <w:t>n abolitionist ethic in its critical dimensions and moral resonance—by exposing the dehumanization and illegitimate brutality of the core prison-backed projects of the criminal process—stands to produce greater discomfort and shame in carrying out criminal punishment</w:t>
      </w:r>
      <w:r w:rsidRPr="006D6AA6">
        <w:rPr>
          <w:sz w:val="16"/>
        </w:rPr>
        <w:t xml:space="preserve">. Even in those instances where imposing punishment remains perhaps necessary, as the lesser of two evils, when someone has committed and continues to pose a great threat of violence to </w:t>
      </w:r>
      <w:proofErr w:type="spellStart"/>
      <w:r w:rsidRPr="006D6AA6">
        <w:rPr>
          <w:sz w:val="16"/>
        </w:rPr>
        <w:t>oth-ers</w:t>
      </w:r>
      <w:proofErr w:type="spellEnd"/>
      <w:r w:rsidRPr="006D6AA6">
        <w:rPr>
          <w:sz w:val="16"/>
        </w:rPr>
        <w:t xml:space="preserve">, </w:t>
      </w:r>
      <w:r w:rsidRPr="006D6AA6">
        <w:rPr>
          <w:rStyle w:val="StyleUnderline"/>
        </w:rPr>
        <w:t xml:space="preserve">an abolitionist ethic does not allow us to remain complacent in the </w:t>
      </w:r>
      <w:proofErr w:type="spellStart"/>
      <w:r w:rsidRPr="006D6AA6">
        <w:rPr>
          <w:rStyle w:val="StyleUnderline"/>
        </w:rPr>
        <w:t>rationali-zation</w:t>
      </w:r>
      <w:proofErr w:type="spellEnd"/>
      <w:r w:rsidRPr="006D6AA6">
        <w:rPr>
          <w:rStyle w:val="StyleUnderline"/>
        </w:rPr>
        <w:t xml:space="preserve"> of criminal law enforcement’s violence and neglect</w:t>
      </w:r>
      <w:r w:rsidRPr="006D6AA6">
        <w:rPr>
          <w:sz w:val="16"/>
        </w:rPr>
        <w:t xml:space="preserve">. In this, an abolitionist ethic does not necessarily deny that in some instances there may be people so </w:t>
      </w:r>
      <w:proofErr w:type="spellStart"/>
      <w:r w:rsidRPr="006D6AA6">
        <w:rPr>
          <w:sz w:val="16"/>
        </w:rPr>
        <w:t>vio</w:t>
      </w:r>
      <w:proofErr w:type="spellEnd"/>
      <w:r w:rsidRPr="006D6AA6">
        <w:rPr>
          <w:sz w:val="16"/>
        </w:rPr>
        <w:t xml:space="preserve">-lent that they cannot be permitted to live among others. (These individuals are referred to in abolitionist writings as “the dangerous few” in order to underscore how very rare they are relative to the vast population of the incarcerated (and how much rarer they might be if we chose to live in ways less productive of such </w:t>
      </w:r>
      <w:proofErr w:type="spellStart"/>
      <w:r w:rsidRPr="006D6AA6">
        <w:rPr>
          <w:sz w:val="16"/>
        </w:rPr>
        <w:t>vio</w:t>
      </w:r>
      <w:proofErr w:type="spellEnd"/>
      <w:r w:rsidRPr="006D6AA6">
        <w:rPr>
          <w:sz w:val="16"/>
        </w:rPr>
        <w:t xml:space="preserve">- </w:t>
      </w:r>
      <w:proofErr w:type="spellStart"/>
      <w:r w:rsidRPr="006D6AA6">
        <w:rPr>
          <w:sz w:val="16"/>
        </w:rPr>
        <w:t>lence</w:t>
      </w:r>
      <w:proofErr w:type="spellEnd"/>
      <w:r w:rsidRPr="006D6AA6">
        <w:rPr>
          <w:sz w:val="16"/>
        </w:rPr>
        <w:t xml:space="preserve">)).260 </w:t>
      </w:r>
    </w:p>
    <w:p w:rsidR="006D6AA6" w:rsidRPr="006D6AA6" w:rsidRDefault="006D6AA6" w:rsidP="006D6AA6">
      <w:pPr>
        <w:rPr>
          <w:sz w:val="16"/>
        </w:rPr>
      </w:pPr>
      <w:r w:rsidRPr="006D6AA6">
        <w:rPr>
          <w:sz w:val="16"/>
        </w:rPr>
        <w:t xml:space="preserve">But </w:t>
      </w:r>
      <w:r w:rsidRPr="006D6AA6">
        <w:rPr>
          <w:rStyle w:val="StyleUnderline"/>
        </w:rPr>
        <w:t xml:space="preserve">the associated discomfort and shame with which an abolitionist critique </w:t>
      </w:r>
      <w:proofErr w:type="spellStart"/>
      <w:r w:rsidRPr="006D6AA6">
        <w:rPr>
          <w:rStyle w:val="StyleUnderline"/>
        </w:rPr>
        <w:t>critique</w:t>
      </w:r>
      <w:proofErr w:type="spellEnd"/>
      <w:r w:rsidRPr="006D6AA6">
        <w:rPr>
          <w:rStyle w:val="StyleUnderline"/>
        </w:rPr>
        <w:t xml:space="preserve"> imbues such punishment promises to reshape the experience of punish- </w:t>
      </w:r>
      <w:proofErr w:type="spellStart"/>
      <w:r w:rsidRPr="006D6AA6">
        <w:rPr>
          <w:rStyle w:val="StyleUnderline"/>
        </w:rPr>
        <w:t>ing</w:t>
      </w:r>
      <w:proofErr w:type="spellEnd"/>
      <w:r w:rsidRPr="006D6AA6">
        <w:rPr>
          <w:rStyle w:val="StyleUnderline"/>
        </w:rPr>
        <w:t xml:space="preserve"> </w:t>
      </w:r>
      <w:r w:rsidRPr="006D6AA6">
        <w:rPr>
          <w:sz w:val="16"/>
        </w:rPr>
        <w:t xml:space="preserve">even these dangerous few </w:t>
      </w:r>
      <w:r w:rsidRPr="006D6AA6">
        <w:rPr>
          <w:rStyle w:val="StyleUnderline"/>
        </w:rPr>
        <w:t>by rendering criminal politics and jurisprudence more conflicted and ambivalent</w:t>
      </w:r>
      <w:r w:rsidRPr="006D6AA6">
        <w:rPr>
          <w:sz w:val="16"/>
        </w:rPr>
        <w:t xml:space="preserve">, </w:t>
      </w:r>
      <w:r w:rsidRPr="006D6AA6">
        <w:rPr>
          <w:rStyle w:val="StyleUnderline"/>
        </w:rPr>
        <w:t xml:space="preserve">and thereby improved, both </w:t>
      </w:r>
      <w:r w:rsidRPr="006D6AA6">
        <w:rPr>
          <w:rStyle w:val="Emphasis"/>
        </w:rPr>
        <w:t>at the highest level of abstraction and in the most concrete doctrinal and statutory details</w:t>
      </w:r>
      <w:r w:rsidRPr="006D6AA6">
        <w:rPr>
          <w:sz w:val="16"/>
        </w:rPr>
        <w:t xml:space="preserve">. </w:t>
      </w:r>
      <w:r w:rsidRPr="006D6AA6">
        <w:rPr>
          <w:rStyle w:val="StyleUnderline"/>
        </w:rPr>
        <w:t xml:space="preserve">This con- </w:t>
      </w:r>
      <w:proofErr w:type="spellStart"/>
      <w:r w:rsidRPr="006D6AA6">
        <w:rPr>
          <w:rStyle w:val="StyleUnderline"/>
        </w:rPr>
        <w:t>flict</w:t>
      </w:r>
      <w:proofErr w:type="spellEnd"/>
      <w:r w:rsidRPr="006D6AA6">
        <w:rPr>
          <w:rStyle w:val="StyleUnderline"/>
        </w:rPr>
        <w:t>, shame, discomfort, and ambivalence</w:t>
      </w:r>
      <w:r w:rsidRPr="006D6AA6">
        <w:rPr>
          <w:sz w:val="16"/>
        </w:rPr>
        <w:t xml:space="preserve">, in significant measure </w:t>
      </w:r>
      <w:r w:rsidRPr="006D6AA6">
        <w:rPr>
          <w:rStyle w:val="StyleUnderline"/>
        </w:rPr>
        <w:t xml:space="preserve">produced by an abolitionist critique of the ideology that rationalizes prison-backed punishment, simultaneously promises to make </w:t>
      </w:r>
      <w:r w:rsidRPr="006D6AA6">
        <w:rPr>
          <w:rStyle w:val="Emphasis"/>
        </w:rPr>
        <w:t>available broader imaginative horizons</w:t>
      </w:r>
      <w:r w:rsidRPr="006D6AA6">
        <w:rPr>
          <w:rStyle w:val="StyleUnderline"/>
        </w:rPr>
        <w:t xml:space="preserve"> within which we are able to govern ourselves</w:t>
      </w:r>
      <w:r w:rsidRPr="006D6AA6">
        <w:rPr>
          <w:sz w:val="16"/>
        </w:rPr>
        <w:t>.</w:t>
      </w:r>
    </w:p>
    <w:p w:rsidR="006E3474" w:rsidRDefault="006E3474" w:rsidP="006E3474"/>
    <w:p w:rsidR="00F11FC5" w:rsidRPr="00803AE7" w:rsidRDefault="00F11FC5" w:rsidP="00F11FC5"/>
    <w:p w:rsidR="00F11FC5" w:rsidRDefault="00F11FC5" w:rsidP="00F11FC5"/>
    <w:p w:rsidR="00F11FC5" w:rsidRDefault="00F11FC5" w:rsidP="00F11FC5"/>
    <w:p w:rsidR="00F11FC5" w:rsidRDefault="00F11FC5" w:rsidP="00F11FC5"/>
    <w:p w:rsidR="00F11FC5" w:rsidRDefault="00F11FC5" w:rsidP="00F11FC5"/>
    <w:p w:rsidR="00DC14C9" w:rsidRDefault="00DC14C9" w:rsidP="008B074A">
      <w:pPr>
        <w:pStyle w:val="Heading3"/>
      </w:pPr>
    </w:p>
    <w:p w:rsidR="006D6AA6" w:rsidRDefault="006D6AA6" w:rsidP="008B074A">
      <w:pPr>
        <w:pStyle w:val="Heading3"/>
      </w:pPr>
      <w:r>
        <w:lastRenderedPageBreak/>
        <w:t>Links – Criminal Justice Reform</w:t>
      </w:r>
    </w:p>
    <w:p w:rsidR="00B60D9E" w:rsidRDefault="00B60D9E" w:rsidP="006D6AA6">
      <w:pPr>
        <w:rPr>
          <w:sz w:val="16"/>
        </w:rPr>
      </w:pPr>
    </w:p>
    <w:p w:rsidR="00EF64E1" w:rsidRDefault="00EF64E1" w:rsidP="006D6AA6">
      <w:pPr>
        <w:rPr>
          <w:sz w:val="16"/>
        </w:rPr>
      </w:pPr>
    </w:p>
    <w:p w:rsidR="00E346C7" w:rsidRPr="00E346C7" w:rsidRDefault="00E346C7" w:rsidP="00E346C7">
      <w:pPr>
        <w:pStyle w:val="Heading4"/>
        <w:rPr>
          <w:sz w:val="22"/>
        </w:rPr>
      </w:pPr>
      <w:r>
        <w:t>Claims that American criminal justice can be “reformed” sustain that very system and its attendant relations of dominance, violence, and systemic vulnerability.</w:t>
      </w:r>
    </w:p>
    <w:p w:rsidR="00C6337D" w:rsidRDefault="00C6337D" w:rsidP="00C6337D">
      <w:proofErr w:type="spellStart"/>
      <w:r w:rsidRPr="00B60D9E">
        <w:rPr>
          <w:rStyle w:val="Style13ptBold"/>
        </w:rPr>
        <w:t>Rodrfguez</w:t>
      </w:r>
      <w:proofErr w:type="spellEnd"/>
      <w:r w:rsidRPr="00B60D9E">
        <w:rPr>
          <w:rStyle w:val="Style13ptBold"/>
        </w:rPr>
        <w:t xml:space="preserve"> 19</w:t>
      </w:r>
      <w:r>
        <w:t xml:space="preserve"> –</w:t>
      </w:r>
      <w:r w:rsidRPr="00AE44C4">
        <w:t xml:space="preserve"> Professor of Ethnic Studies and Chair of the Academic Senate, University of California, Riverside</w:t>
      </w:r>
    </w:p>
    <w:p w:rsidR="00C6337D" w:rsidRPr="00E346C7" w:rsidRDefault="00E346C7" w:rsidP="00C6337D">
      <w:r>
        <w:t xml:space="preserve">Dylan, </w:t>
      </w:r>
      <w:r w:rsidRPr="00AE44C4">
        <w:t xml:space="preserve">Abolition as Praxis of Human Being: A Foreword, 132 </w:t>
      </w:r>
      <w:proofErr w:type="spellStart"/>
      <w:r w:rsidRPr="00AE44C4">
        <w:t>Harv</w:t>
      </w:r>
      <w:proofErr w:type="spellEnd"/>
      <w:r w:rsidRPr="00AE44C4">
        <w:t>. L. Rev. 1575</w:t>
      </w:r>
      <w:r>
        <w:t xml:space="preserve">. </w:t>
      </w:r>
      <w:proofErr w:type="spellStart"/>
      <w:r>
        <w:t>HeinOnline</w:t>
      </w:r>
      <w:proofErr w:type="spellEnd"/>
      <w:r>
        <w:t>.</w:t>
      </w:r>
    </w:p>
    <w:p w:rsidR="00C6337D" w:rsidRPr="00C6337D" w:rsidRDefault="00C6337D" w:rsidP="00C6337D">
      <w:pPr>
        <w:rPr>
          <w:rStyle w:val="StyleUnderline"/>
        </w:rPr>
      </w:pPr>
      <w:r w:rsidRPr="00E346C7">
        <w:rPr>
          <w:sz w:val="16"/>
        </w:rPr>
        <w:t xml:space="preserve">How have recent </w:t>
      </w:r>
      <w:r w:rsidRPr="00C6337D">
        <w:rPr>
          <w:rStyle w:val="StyleUnderline"/>
        </w:rPr>
        <w:t xml:space="preserve">reformist discourses addressing "mass </w:t>
      </w:r>
      <w:proofErr w:type="spellStart"/>
      <w:r w:rsidRPr="00C6337D">
        <w:rPr>
          <w:rStyle w:val="StyleUnderline"/>
        </w:rPr>
        <w:t>incarcera</w:t>
      </w:r>
      <w:proofErr w:type="spellEnd"/>
      <w:r w:rsidRPr="00C6337D">
        <w:rPr>
          <w:rStyle w:val="StyleUnderline"/>
        </w:rPr>
        <w:t xml:space="preserve">- </w:t>
      </w:r>
      <w:proofErr w:type="spellStart"/>
      <w:r w:rsidRPr="00C6337D">
        <w:rPr>
          <w:rStyle w:val="StyleUnderline"/>
        </w:rPr>
        <w:t>tion</w:t>
      </w:r>
      <w:proofErr w:type="spellEnd"/>
      <w:r w:rsidRPr="00C6337D">
        <w:rPr>
          <w:rStyle w:val="StyleUnderline"/>
        </w:rPr>
        <w:t xml:space="preserve">" produced a narrative that </w:t>
      </w:r>
      <w:r w:rsidRPr="00C6337D">
        <w:rPr>
          <w:rStyle w:val="Emphasis"/>
        </w:rPr>
        <w:t>obscures rather than clarifies</w:t>
      </w:r>
      <w:r w:rsidRPr="00C6337D">
        <w:rPr>
          <w:rStyle w:val="StyleUnderline"/>
        </w:rPr>
        <w:t xml:space="preserve"> the origins, casualties, and structuring logics of carceral power</w:t>
      </w:r>
      <w:r w:rsidRPr="00E346C7">
        <w:rPr>
          <w:sz w:val="16"/>
        </w:rPr>
        <w:t xml:space="preserve">? </w:t>
      </w:r>
      <w:r w:rsidRPr="00C6337D">
        <w:rPr>
          <w:rStyle w:val="StyleUnderline"/>
        </w:rPr>
        <w:t>What are the policy implications of the reformist diagnosis of the mass incarceration crisis as a largely unintended - and ultimately fixable - outcome of systemic unfairness, poorly conceived and/or maladministered laws</w:t>
      </w:r>
      <w:r w:rsidRPr="00E346C7">
        <w:rPr>
          <w:sz w:val="16"/>
        </w:rPr>
        <w:t xml:space="preserve">, class/ racial/gender/religious/citizenship </w:t>
      </w:r>
      <w:r w:rsidRPr="00C6337D">
        <w:rPr>
          <w:rStyle w:val="StyleUnderline"/>
        </w:rPr>
        <w:t>bias, and/or jurisprudential dysfunction</w:t>
      </w:r>
      <w:r w:rsidRPr="00E346C7">
        <w:rPr>
          <w:sz w:val="16"/>
        </w:rPr>
        <w:t xml:space="preserve">? How does "mass </w:t>
      </w:r>
      <w:r w:rsidRPr="00C6337D">
        <w:rPr>
          <w:rStyle w:val="StyleUnderline"/>
        </w:rPr>
        <w:t>incarceration reform," as conceived by liberal-to-progressive think tanks, pundits, activists, elected officials, academics, and state agents, rely on a reinvigoration, refinement, and expansion of policing and criminal prosecution?</w:t>
      </w:r>
    </w:p>
    <w:p w:rsidR="00C6337D" w:rsidRPr="00E346C7" w:rsidRDefault="00C6337D" w:rsidP="00C6337D">
      <w:pPr>
        <w:rPr>
          <w:sz w:val="16"/>
        </w:rPr>
      </w:pPr>
      <w:r w:rsidRPr="00E346C7">
        <w:rPr>
          <w:sz w:val="16"/>
        </w:rPr>
        <w:t>The ascendance of the phrase "mass incarceration" merits our critical attention, as it has become a lingua franca of academic, activist, non- profit, journalistic, public policy, popular-cultural, and state discourses. As a result, a relatively coherent narrative telos is attaining increasingly wide political-ideological traction.</w:t>
      </w:r>
    </w:p>
    <w:p w:rsidR="00C6337D" w:rsidRPr="00E346C7" w:rsidRDefault="00C6337D" w:rsidP="00C6337D">
      <w:pPr>
        <w:rPr>
          <w:sz w:val="16"/>
        </w:rPr>
      </w:pPr>
      <w:r w:rsidRPr="00E346C7">
        <w:rPr>
          <w:sz w:val="16"/>
        </w:rPr>
        <w:t xml:space="preserve">First, there is an uneven though spreading lamentation that a contemporary, half-century statecraft of gendered racial terror has intensified a national institutional-cultural capacity and will to </w:t>
      </w:r>
      <w:proofErr w:type="spellStart"/>
      <w:r w:rsidRPr="00E346C7">
        <w:rPr>
          <w:sz w:val="16"/>
        </w:rPr>
        <w:t>crimi</w:t>
      </w:r>
      <w:proofErr w:type="spellEnd"/>
      <w:r w:rsidRPr="00E346C7">
        <w:rPr>
          <w:sz w:val="16"/>
        </w:rPr>
        <w:t xml:space="preserve">- </w:t>
      </w:r>
      <w:proofErr w:type="spellStart"/>
      <w:r w:rsidRPr="00E346C7">
        <w:rPr>
          <w:sz w:val="16"/>
        </w:rPr>
        <w:t>nalize</w:t>
      </w:r>
      <w:proofErr w:type="spellEnd"/>
      <w:r w:rsidRPr="00E346C7">
        <w:rPr>
          <w:sz w:val="16"/>
        </w:rPr>
        <w:t xml:space="preserve">, police, prosecute, incarcerate, and culturally denigrate targeted bodies, places, and populations. While never quite affirming that the terms of this liberal confession suggest an acknowledgment of the actual presence of infrastructures and juridical protocols of domestic war (against "drugs," "gangs," undocumented migrants/"illegal aliens," queer people, "terrorists," and so forth), the rhetoric of mass incarceration of- </w:t>
      </w:r>
      <w:proofErr w:type="spellStart"/>
      <w:r w:rsidRPr="00E346C7">
        <w:rPr>
          <w:sz w:val="16"/>
        </w:rPr>
        <w:t>fers</w:t>
      </w:r>
      <w:proofErr w:type="spellEnd"/>
      <w:r w:rsidRPr="00E346C7">
        <w:rPr>
          <w:sz w:val="16"/>
        </w:rPr>
        <w:t xml:space="preserve"> a vague articulation of righteous objection to the possibility that both law and law enforcement have been manipulated by the powerful to sustain relations of dominance over the structurally vulnerable, the historically disfranchised, and the racially oppressed.</w:t>
      </w:r>
    </w:p>
    <w:p w:rsidR="00C6337D" w:rsidRPr="00E346C7" w:rsidRDefault="00C6337D" w:rsidP="00C6337D">
      <w:pPr>
        <w:rPr>
          <w:sz w:val="16"/>
        </w:rPr>
      </w:pPr>
      <w:r w:rsidRPr="00E346C7">
        <w:rPr>
          <w:sz w:val="16"/>
        </w:rPr>
        <w:t xml:space="preserve">In the echo of this lamentation, an ensemble of alarmed accounts and wrenching testimonials by journalists, activists, social scientists, legal advocates, survivors, and other witnesses ratifies the notion that otherwise noble law-and-order state projects (including but not limited to wars on drugs, gangs, and so forth) have exceeded their operational objectives and leaked into institutionalized practices of human </w:t>
      </w:r>
      <w:proofErr w:type="spellStart"/>
      <w:r w:rsidRPr="00E346C7">
        <w:rPr>
          <w:sz w:val="16"/>
        </w:rPr>
        <w:t>dysselec</w:t>
      </w:r>
      <w:proofErr w:type="spellEnd"/>
      <w:r w:rsidRPr="00E346C7">
        <w:rPr>
          <w:sz w:val="16"/>
        </w:rPr>
        <w:t xml:space="preserve">- </w:t>
      </w:r>
      <w:proofErr w:type="spellStart"/>
      <w:r w:rsidRPr="00E346C7">
        <w:rPr>
          <w:sz w:val="16"/>
        </w:rPr>
        <w:t>tion</w:t>
      </w:r>
      <w:proofErr w:type="spellEnd"/>
      <w:r w:rsidRPr="00E346C7">
        <w:rPr>
          <w:sz w:val="16"/>
        </w:rPr>
        <w:t xml:space="preserve">. In this ensemble of accounts and testimonials, </w:t>
      </w:r>
      <w:r w:rsidRPr="00E346C7">
        <w:rPr>
          <w:rStyle w:val="StyleUnderline"/>
        </w:rPr>
        <w:t xml:space="preserve">it is not difficult to identify a generalized underlying assertion that such juridically </w:t>
      </w:r>
      <w:proofErr w:type="spellStart"/>
      <w:r w:rsidRPr="00E346C7">
        <w:rPr>
          <w:rStyle w:val="StyleUnderline"/>
        </w:rPr>
        <w:t>sanc</w:t>
      </w:r>
      <w:proofErr w:type="spellEnd"/>
      <w:r w:rsidRPr="00E346C7">
        <w:rPr>
          <w:rStyle w:val="StyleUnderline"/>
        </w:rPr>
        <w:t xml:space="preserve">- </w:t>
      </w:r>
      <w:proofErr w:type="spellStart"/>
      <w:r w:rsidRPr="00E346C7">
        <w:rPr>
          <w:rStyle w:val="StyleUnderline"/>
        </w:rPr>
        <w:t>tioned</w:t>
      </w:r>
      <w:proofErr w:type="spellEnd"/>
      <w:r w:rsidRPr="00E346C7">
        <w:rPr>
          <w:rStyle w:val="StyleUnderline"/>
        </w:rPr>
        <w:t xml:space="preserve">, culturally normalized state violence is a betrayal of American values as well as a violation of the mystified egalitarian ethos that con- </w:t>
      </w:r>
      <w:proofErr w:type="spellStart"/>
      <w:r w:rsidRPr="00E346C7">
        <w:rPr>
          <w:rStyle w:val="StyleUnderline"/>
        </w:rPr>
        <w:t>stitutes</w:t>
      </w:r>
      <w:proofErr w:type="spellEnd"/>
      <w:r w:rsidRPr="00E346C7">
        <w:rPr>
          <w:rStyle w:val="StyleUnderline"/>
        </w:rPr>
        <w:t xml:space="preserve"> the U.S. national formation</w:t>
      </w:r>
      <w:r w:rsidRPr="00E346C7">
        <w:rPr>
          <w:sz w:val="16"/>
        </w:rPr>
        <w:t>.54 Legal scholar and former President of the John Jay College of Criminal Justice Professor Jeremy Travis resonates this durable reformist bildungsroman in a 2015 address to the National Forum on Criminal Justice:</w:t>
      </w:r>
    </w:p>
    <w:p w:rsidR="00C6337D" w:rsidRPr="00E346C7" w:rsidRDefault="00C6337D" w:rsidP="00C6337D">
      <w:pPr>
        <w:rPr>
          <w:sz w:val="16"/>
        </w:rPr>
      </w:pPr>
      <w:r w:rsidRPr="00E346C7">
        <w:rPr>
          <w:sz w:val="16"/>
        </w:rPr>
        <w:t xml:space="preserve">[T]he unifying theme that we must keep in mind is this: we live in an era of mass incarceration because we have chosen, through policy choices, to </w:t>
      </w:r>
      <w:proofErr w:type="spellStart"/>
      <w:r w:rsidRPr="00E346C7">
        <w:rPr>
          <w:sz w:val="16"/>
        </w:rPr>
        <w:t>dra</w:t>
      </w:r>
      <w:proofErr w:type="spellEnd"/>
      <w:r w:rsidRPr="00E346C7">
        <w:rPr>
          <w:sz w:val="16"/>
        </w:rPr>
        <w:t xml:space="preserve">- </w:t>
      </w:r>
      <w:proofErr w:type="spellStart"/>
      <w:r w:rsidRPr="00E346C7">
        <w:rPr>
          <w:sz w:val="16"/>
        </w:rPr>
        <w:t>matically</w:t>
      </w:r>
      <w:proofErr w:type="spellEnd"/>
      <w:r w:rsidRPr="00E346C7">
        <w:rPr>
          <w:sz w:val="16"/>
        </w:rPr>
        <w:t xml:space="preserve"> expand the use of prison as a response to crime. There is a </w:t>
      </w:r>
      <w:proofErr w:type="spellStart"/>
      <w:r w:rsidRPr="00E346C7">
        <w:rPr>
          <w:sz w:val="16"/>
        </w:rPr>
        <w:t>corol</w:t>
      </w:r>
      <w:proofErr w:type="spellEnd"/>
      <w:r w:rsidRPr="00E346C7">
        <w:rPr>
          <w:sz w:val="16"/>
        </w:rPr>
        <w:t xml:space="preserve">- </w:t>
      </w:r>
      <w:proofErr w:type="spellStart"/>
      <w:r w:rsidRPr="00E346C7">
        <w:rPr>
          <w:sz w:val="16"/>
        </w:rPr>
        <w:t>lary</w:t>
      </w:r>
      <w:proofErr w:type="spellEnd"/>
      <w:r w:rsidRPr="00E346C7">
        <w:rPr>
          <w:sz w:val="16"/>
        </w:rPr>
        <w:t xml:space="preserve"> to this finding: [</w:t>
      </w:r>
      <w:proofErr w:type="spellStart"/>
      <w:r w:rsidRPr="00E346C7">
        <w:rPr>
          <w:sz w:val="16"/>
        </w:rPr>
        <w:t>i</w:t>
      </w:r>
      <w:proofErr w:type="spellEnd"/>
      <w:r w:rsidRPr="00E346C7">
        <w:rPr>
          <w:sz w:val="16"/>
        </w:rPr>
        <w:t>]f our democracy got us here, it is our democracy that must get us out of here.55</w:t>
      </w:r>
    </w:p>
    <w:p w:rsidR="00C6337D" w:rsidRPr="00E346C7" w:rsidRDefault="00C6337D" w:rsidP="00C6337D">
      <w:pPr>
        <w:rPr>
          <w:sz w:val="16"/>
        </w:rPr>
      </w:pPr>
      <w:r w:rsidRPr="00E346C7">
        <w:rPr>
          <w:sz w:val="16"/>
        </w:rPr>
        <w:t>Here, it is the tyranny of the (white/multiculturalist) "we" that animates the subject of patriotic outrage, asserting a universalized American ac- countability that so easily bypasses the long historical facts of particular peoples' alienation from the nation-building project.</w:t>
      </w:r>
    </w:p>
    <w:p w:rsidR="00C6337D" w:rsidRPr="00E346C7" w:rsidRDefault="00C6337D" w:rsidP="00C6337D">
      <w:pPr>
        <w:rPr>
          <w:sz w:val="16"/>
        </w:rPr>
      </w:pPr>
      <w:r w:rsidRPr="00E346C7">
        <w:rPr>
          <w:sz w:val="16"/>
        </w:rPr>
        <w:t xml:space="preserve">Next, there are spreading, dense accounts of degradation and suffer- </w:t>
      </w:r>
      <w:proofErr w:type="spellStart"/>
      <w:r w:rsidRPr="00E346C7">
        <w:rPr>
          <w:sz w:val="16"/>
        </w:rPr>
        <w:t>ing</w:t>
      </w:r>
      <w:proofErr w:type="spellEnd"/>
      <w:r w:rsidRPr="00E346C7">
        <w:rPr>
          <w:sz w:val="16"/>
        </w:rPr>
        <w:t xml:space="preserve"> that traverse individualized tragedy to collectively, communally voiced, insurgent outrage (it becomes clear, however, that many of these accounts actually preceded the growing, increasingly generalized acknowledgement of the crisis). This outrage is borne out of the most privileged publics - which is to say, the publics structured in the social- historical entitlements of white supremacy and its </w:t>
      </w:r>
      <w:proofErr w:type="spellStart"/>
      <w:r w:rsidRPr="00E346C7">
        <w:rPr>
          <w:sz w:val="16"/>
        </w:rPr>
        <w:t>postapartheid</w:t>
      </w:r>
      <w:proofErr w:type="spellEnd"/>
      <w:r w:rsidRPr="00E346C7">
        <w:rPr>
          <w:sz w:val="16"/>
        </w:rPr>
        <w:t xml:space="preserve">, multi- culturalist variations - and their recent confrontation with revelations of a national scandal; "mass incarceration" was unfolding, flourishing, and metastasizing under their oblivious noses. Other publics, that is, those long subjected to the acute institutional mobilizations of domestic war (communal racial profiling, geography-specific police infiltration and occupation, gendered cultural attacks on poor and working-poor Black, Native, and Latinx women, criminalization of queer sexuality), openly wonder what reality their privileged counterparts were inhabit- </w:t>
      </w:r>
      <w:proofErr w:type="spellStart"/>
      <w:r w:rsidRPr="00E346C7">
        <w:rPr>
          <w:sz w:val="16"/>
        </w:rPr>
        <w:t>ing</w:t>
      </w:r>
      <w:proofErr w:type="spellEnd"/>
      <w:r w:rsidRPr="00E346C7">
        <w:rPr>
          <w:sz w:val="16"/>
        </w:rPr>
        <w:t xml:space="preserve"> for all those years and debate whether and how to coalesce with their entitled, liberal-progressive outrage.</w:t>
      </w:r>
    </w:p>
    <w:p w:rsidR="00C6337D" w:rsidRDefault="00C6337D" w:rsidP="00C6337D">
      <w:r w:rsidRPr="00E346C7">
        <w:rPr>
          <w:sz w:val="16"/>
        </w:rPr>
        <w:t xml:space="preserve">A protracted skirmish ensues, as organized political blocs, local-to- large-scale cultural institutions, and grass roots to emergent virtual/ social media collectives attempt to make sense - that is, to definitively narrate- this turmoil. Entering the fray (at the same time that they </w:t>
      </w:r>
      <w:r w:rsidR="00E346C7" w:rsidRPr="00E346C7">
        <w:rPr>
          <w:sz w:val="16"/>
        </w:rPr>
        <w:t xml:space="preserve"> </w:t>
      </w:r>
      <w:r w:rsidRPr="00E346C7">
        <w:rPr>
          <w:sz w:val="16"/>
        </w:rPr>
        <w:t xml:space="preserve">are formed by it) are multiple blocs of organic and professional </w:t>
      </w:r>
      <w:proofErr w:type="spellStart"/>
      <w:r w:rsidRPr="00E346C7">
        <w:rPr>
          <w:sz w:val="16"/>
        </w:rPr>
        <w:t>intellec</w:t>
      </w:r>
      <w:proofErr w:type="spellEnd"/>
      <w:r w:rsidRPr="00E346C7">
        <w:rPr>
          <w:sz w:val="16"/>
        </w:rPr>
        <w:t xml:space="preserve">- </w:t>
      </w:r>
      <w:proofErr w:type="spellStart"/>
      <w:r w:rsidRPr="00E346C7">
        <w:rPr>
          <w:sz w:val="16"/>
        </w:rPr>
        <w:t>tuals</w:t>
      </w:r>
      <w:proofErr w:type="spellEnd"/>
      <w:r w:rsidRPr="00E346C7">
        <w:rPr>
          <w:sz w:val="16"/>
        </w:rPr>
        <w:t xml:space="preserve"> - of the racial state, nonprofit/foundation regimes, and liberal cultural industry, including thinktank- and corporate-commissioned ac- </w:t>
      </w:r>
      <w:proofErr w:type="spellStart"/>
      <w:r w:rsidRPr="00E346C7">
        <w:rPr>
          <w:sz w:val="16"/>
        </w:rPr>
        <w:t>ademics</w:t>
      </w:r>
      <w:proofErr w:type="spellEnd"/>
      <w:r w:rsidRPr="00E346C7">
        <w:rPr>
          <w:sz w:val="16"/>
        </w:rPr>
        <w:t xml:space="preserve">, writers, and artists - who collectively strive to restore a paradigmatic liberal faith in the virtues and possibilities of righteous national reform </w:t>
      </w:r>
      <w:r w:rsidRPr="00E346C7">
        <w:rPr>
          <w:sz w:val="16"/>
        </w:rPr>
        <w:lastRenderedPageBreak/>
        <w:t xml:space="preserve">against this state-sanctioned climate of atrocity. </w:t>
      </w:r>
      <w:proofErr w:type="spellStart"/>
      <w:r w:rsidRPr="00E346C7">
        <w:rPr>
          <w:sz w:val="16"/>
        </w:rPr>
        <w:t>Symp</w:t>
      </w:r>
      <w:proofErr w:type="spellEnd"/>
      <w:r w:rsidRPr="00E346C7">
        <w:rPr>
          <w:sz w:val="16"/>
        </w:rPr>
        <w:t xml:space="preserve">- </w:t>
      </w:r>
      <w:proofErr w:type="spellStart"/>
      <w:r w:rsidRPr="00E346C7">
        <w:rPr>
          <w:sz w:val="16"/>
        </w:rPr>
        <w:t>tomatically</w:t>
      </w:r>
      <w:proofErr w:type="spellEnd"/>
      <w:r w:rsidRPr="00E346C7">
        <w:rPr>
          <w:sz w:val="16"/>
        </w:rPr>
        <w:t xml:space="preserve">, the likes of Van Jones, Kim Kardashian, and Jared Kushner join in the skirmish, side by side.56 From an April 2o16 New York Times op-ed: "Reform is imperative, not just for its economic or budgetary benefits, but for individuals who deserve a second chance and the fam- </w:t>
      </w:r>
      <w:proofErr w:type="spellStart"/>
      <w:r w:rsidRPr="00E346C7">
        <w:rPr>
          <w:sz w:val="16"/>
        </w:rPr>
        <w:t>ilies</w:t>
      </w:r>
      <w:proofErr w:type="spellEnd"/>
      <w:r w:rsidRPr="00E346C7">
        <w:rPr>
          <w:sz w:val="16"/>
        </w:rPr>
        <w:t xml:space="preserve"> and communities who stand beside them.”57</w:t>
      </w:r>
    </w:p>
    <w:p w:rsidR="00C6337D" w:rsidRPr="00E346C7" w:rsidRDefault="00C6337D" w:rsidP="00C6337D">
      <w:pPr>
        <w:rPr>
          <w:sz w:val="16"/>
        </w:rPr>
      </w:pPr>
      <w:r w:rsidRPr="00E346C7">
        <w:rPr>
          <w:rStyle w:val="StyleUnderline"/>
        </w:rPr>
        <w:t>In response to the catch-phrased problem of mass incarceration, a growing, outraged rhetoric of liberal humanist alarm reaches for shared moral grievance</w:t>
      </w:r>
      <w:r w:rsidRPr="00E346C7">
        <w:rPr>
          <w:sz w:val="16"/>
        </w:rPr>
        <w:t xml:space="preserve">: The New Yorker asserted in 2012 that "[t]he scale and the brutality of our prisons are the moral scandal of American life,'59 and the Open Society Foundations announced a $50 million grant to the American Civil Liberties Union in 2014 by proclaiming, "America's bloated prisons are an appalling and expensive failure, the politics of fear overwhelming common sense and human decency.”60 </w:t>
      </w:r>
    </w:p>
    <w:p w:rsidR="00C6337D" w:rsidRPr="00E346C7" w:rsidRDefault="00C6337D" w:rsidP="00C6337D">
      <w:pPr>
        <w:rPr>
          <w:sz w:val="16"/>
        </w:rPr>
      </w:pPr>
      <w:r w:rsidRPr="00E346C7">
        <w:rPr>
          <w:sz w:val="16"/>
        </w:rPr>
        <w:t>"</w:t>
      </w:r>
      <w:r w:rsidRPr="00E346C7">
        <w:rPr>
          <w:rStyle w:val="StyleUnderline"/>
        </w:rPr>
        <w:t xml:space="preserve">Morality," "common sense," and "decency" are rhetorical signals of a hegemonic effort to </w:t>
      </w:r>
      <w:proofErr w:type="spellStart"/>
      <w:r w:rsidRPr="00E346C7">
        <w:rPr>
          <w:rStyle w:val="StyleUnderline"/>
        </w:rPr>
        <w:t>renarrate</w:t>
      </w:r>
      <w:proofErr w:type="spellEnd"/>
      <w:r w:rsidRPr="00E346C7">
        <w:rPr>
          <w:rStyle w:val="StyleUnderline"/>
        </w:rPr>
        <w:t xml:space="preserve"> generations of police terror and carceral displacement as unintended, atrocious consequences of a tragically "mis-led" War on Drugs culminating in 2.3 million people held captive by the state</w:t>
      </w:r>
      <w:r w:rsidRPr="00E346C7">
        <w:rPr>
          <w:sz w:val="16"/>
        </w:rPr>
        <w:t xml:space="preserve">.61 </w:t>
      </w:r>
      <w:r w:rsidRPr="00E346C7">
        <w:rPr>
          <w:rStyle w:val="StyleUnderline"/>
        </w:rPr>
        <w:t xml:space="preserve">The reason for such frantic </w:t>
      </w:r>
      <w:proofErr w:type="spellStart"/>
      <w:r w:rsidRPr="00E346C7">
        <w:rPr>
          <w:rStyle w:val="StyleUnderline"/>
        </w:rPr>
        <w:t>renarration</w:t>
      </w:r>
      <w:proofErr w:type="spellEnd"/>
      <w:r w:rsidRPr="00E346C7">
        <w:rPr>
          <w:rStyle w:val="StyleUnderline"/>
        </w:rPr>
        <w:t xml:space="preserve"> is</w:t>
      </w:r>
      <w:r w:rsidRPr="00E346C7">
        <w:rPr>
          <w:sz w:val="16"/>
        </w:rPr>
        <w:t xml:space="preserve"> somewhat </w:t>
      </w:r>
      <w:r w:rsidRPr="00E346C7">
        <w:rPr>
          <w:rStyle w:val="StyleUnderline"/>
        </w:rPr>
        <w:t>simple</w:t>
      </w:r>
      <w:r w:rsidRPr="00E346C7">
        <w:rPr>
          <w:sz w:val="16"/>
        </w:rPr>
        <w:t xml:space="preserve">, in part: </w:t>
      </w:r>
      <w:r w:rsidRPr="00E346C7">
        <w:rPr>
          <w:rStyle w:val="StyleUnderline"/>
        </w:rPr>
        <w:t>carceral domestic war cannot be "reformed"; it can only be</w:t>
      </w:r>
      <w:r w:rsidRPr="00E346C7">
        <w:rPr>
          <w:sz w:val="16"/>
        </w:rPr>
        <w:t xml:space="preserve"> </w:t>
      </w:r>
      <w:proofErr w:type="spellStart"/>
      <w:r w:rsidRPr="00E346C7">
        <w:rPr>
          <w:sz w:val="16"/>
        </w:rPr>
        <w:t>elimi</w:t>
      </w:r>
      <w:proofErr w:type="spellEnd"/>
      <w:r w:rsidRPr="00E346C7">
        <w:rPr>
          <w:sz w:val="16"/>
        </w:rPr>
        <w:t xml:space="preserve">- </w:t>
      </w:r>
      <w:proofErr w:type="spellStart"/>
      <w:r w:rsidRPr="00E346C7">
        <w:rPr>
          <w:sz w:val="16"/>
        </w:rPr>
        <w:t>nated</w:t>
      </w:r>
      <w:proofErr w:type="spellEnd"/>
      <w:r w:rsidRPr="00E346C7">
        <w:rPr>
          <w:sz w:val="16"/>
        </w:rPr>
        <w:t xml:space="preserve"> (</w:t>
      </w:r>
      <w:r w:rsidRPr="00E346C7">
        <w:rPr>
          <w:rStyle w:val="StyleUnderline"/>
        </w:rPr>
        <w:t>abolished</w:t>
      </w:r>
      <w:r w:rsidRPr="00E346C7">
        <w:rPr>
          <w:sz w:val="16"/>
        </w:rPr>
        <w:t xml:space="preserve">); </w:t>
      </w:r>
      <w:r w:rsidRPr="00E346C7">
        <w:rPr>
          <w:rStyle w:val="Emphasis"/>
        </w:rPr>
        <w:t xml:space="preserve">to do otherwise is to sustain it under revised </w:t>
      </w:r>
      <w:proofErr w:type="spellStart"/>
      <w:r w:rsidRPr="00E346C7">
        <w:rPr>
          <w:rStyle w:val="Emphasis"/>
        </w:rPr>
        <w:t>execu</w:t>
      </w:r>
      <w:proofErr w:type="spellEnd"/>
      <w:r w:rsidRPr="00E346C7">
        <w:rPr>
          <w:rStyle w:val="Emphasis"/>
        </w:rPr>
        <w:t xml:space="preserve">- </w:t>
      </w:r>
      <w:proofErr w:type="spellStart"/>
      <w:r w:rsidRPr="00E346C7">
        <w:rPr>
          <w:rStyle w:val="Emphasis"/>
        </w:rPr>
        <w:t>tive</w:t>
      </w:r>
      <w:proofErr w:type="spellEnd"/>
      <w:r w:rsidRPr="00E346C7">
        <w:rPr>
          <w:rStyle w:val="Emphasis"/>
        </w:rPr>
        <w:t>/policy directives, policing tactics, jurisprudential approaches, and cultural discourses</w:t>
      </w:r>
      <w:r w:rsidRPr="00E346C7">
        <w:rPr>
          <w:sz w:val="16"/>
        </w:rPr>
        <w:t xml:space="preserve">. But </w:t>
      </w:r>
      <w:r w:rsidRPr="00E346C7">
        <w:rPr>
          <w:rStyle w:val="StyleUnderline"/>
        </w:rPr>
        <w:t>if this domestic war is refrained as a discrete, mistaken excess owing to criminological error, electoral opportunism, and moral failure - "mass incarceration" - it can be redressed and reformed within the existing systems of law, policy, and liberal justice</w:t>
      </w:r>
      <w:r w:rsidRPr="00E346C7">
        <w:rPr>
          <w:sz w:val="16"/>
        </w:rPr>
        <w:t xml:space="preserve">.  </w:t>
      </w:r>
    </w:p>
    <w:p w:rsidR="00E346C7" w:rsidRPr="00E346C7" w:rsidRDefault="00E346C7" w:rsidP="00E346C7">
      <w:pPr>
        <w:rPr>
          <w:sz w:val="16"/>
        </w:rPr>
      </w:pPr>
      <w:r w:rsidRPr="00E346C7">
        <w:rPr>
          <w:rStyle w:val="StyleUnderline"/>
        </w:rPr>
        <w:t xml:space="preserve">If there is such a massive problem, the story goes, it can be fixed. If we bring rational heart to mind in another adventure of humanist re- form, if we follow the stories into the tragedy and insist over and over again that such harrowing details are not the intended outcome of this state, this nation-building epoch, this policy-formed marshaling of </w:t>
      </w:r>
      <w:proofErr w:type="spellStart"/>
      <w:r w:rsidRPr="00E346C7">
        <w:rPr>
          <w:rStyle w:val="StyleUnderline"/>
        </w:rPr>
        <w:t>cul</w:t>
      </w:r>
      <w:proofErr w:type="spellEnd"/>
      <w:r w:rsidRPr="00E346C7">
        <w:rPr>
          <w:rStyle w:val="StyleUnderline"/>
        </w:rPr>
        <w:t xml:space="preserve">- </w:t>
      </w:r>
      <w:proofErr w:type="spellStart"/>
      <w:r w:rsidRPr="00E346C7">
        <w:rPr>
          <w:rStyle w:val="StyleUnderline"/>
        </w:rPr>
        <w:t>tural</w:t>
      </w:r>
      <w:proofErr w:type="spellEnd"/>
      <w:r w:rsidRPr="00E346C7">
        <w:rPr>
          <w:rStyle w:val="StyleUnderline"/>
        </w:rPr>
        <w:t xml:space="preserve"> and domestic military force, then solutions are imminent</w:t>
      </w:r>
      <w:r w:rsidRPr="00E346C7">
        <w:rPr>
          <w:sz w:val="16"/>
        </w:rPr>
        <w:t xml:space="preserve">. The threads of a racial modernity are to again be pulled taut around the jagged, always-disarticulating edges of the civil underside, where state- craft unfolds on the intimate geography of the flesh. </w:t>
      </w:r>
    </w:p>
    <w:p w:rsidR="00AE14FB" w:rsidRPr="00CC566E" w:rsidRDefault="00E346C7" w:rsidP="00E346C7">
      <w:pPr>
        <w:rPr>
          <w:sz w:val="16"/>
        </w:rPr>
      </w:pPr>
      <w:r w:rsidRPr="00E346C7">
        <w:rPr>
          <w:rStyle w:val="StyleUnderline"/>
        </w:rPr>
        <w:t xml:space="preserve">The story continues, open to optimistic revision </w:t>
      </w:r>
      <w:r w:rsidRPr="00E346C7">
        <w:rPr>
          <w:rStyle w:val="Emphasis"/>
        </w:rPr>
        <w:t>as reform reproduces fundamental relations of dominance, violence, and systemic vulnerability</w:t>
      </w:r>
      <w:r w:rsidRPr="00E346C7">
        <w:rPr>
          <w:sz w:val="16"/>
        </w:rPr>
        <w:t>.</w:t>
      </w:r>
    </w:p>
    <w:p w:rsidR="00590F4F" w:rsidRDefault="00CC566E" w:rsidP="00CC566E">
      <w:pPr>
        <w:pStyle w:val="Heading4"/>
      </w:pPr>
      <w:r>
        <w:t xml:space="preserve">Mainstream criminal-justice reform </w:t>
      </w:r>
      <w:r w:rsidRPr="00CC566E">
        <w:rPr>
          <w:u w:val="single"/>
        </w:rPr>
        <w:t>invigorates</w:t>
      </w:r>
      <w:r>
        <w:t xml:space="preserve"> the logic of </w:t>
      </w:r>
      <w:proofErr w:type="spellStart"/>
      <w:r>
        <w:t>carcerality</w:t>
      </w:r>
      <w:proofErr w:type="spellEnd"/>
      <w:r>
        <w:t xml:space="preserve"> through meaningless tinkering.</w:t>
      </w:r>
    </w:p>
    <w:p w:rsidR="00CC566E" w:rsidRDefault="00CC566E" w:rsidP="00CC566E">
      <w:proofErr w:type="spellStart"/>
      <w:r w:rsidRPr="00B60D9E">
        <w:rPr>
          <w:rStyle w:val="Style13ptBold"/>
        </w:rPr>
        <w:t>Rodrfguez</w:t>
      </w:r>
      <w:proofErr w:type="spellEnd"/>
      <w:r w:rsidRPr="00B60D9E">
        <w:rPr>
          <w:rStyle w:val="Style13ptBold"/>
        </w:rPr>
        <w:t xml:space="preserve"> 19</w:t>
      </w:r>
      <w:r>
        <w:t xml:space="preserve"> –</w:t>
      </w:r>
      <w:r w:rsidRPr="00AE44C4">
        <w:t xml:space="preserve"> Professor of Ethnic Studies and Chair of the Academic Senate, University of California, Riverside</w:t>
      </w:r>
    </w:p>
    <w:p w:rsidR="00CC566E" w:rsidRDefault="00CC566E" w:rsidP="00590F4F">
      <w:r>
        <w:t xml:space="preserve">Dylan, </w:t>
      </w:r>
      <w:r w:rsidRPr="00AE44C4">
        <w:t xml:space="preserve">Abolition as Praxis of Human Being: A Foreword, 132 </w:t>
      </w:r>
      <w:proofErr w:type="spellStart"/>
      <w:r w:rsidRPr="00AE44C4">
        <w:t>Harv</w:t>
      </w:r>
      <w:proofErr w:type="spellEnd"/>
      <w:r w:rsidRPr="00AE44C4">
        <w:t>. L. Rev. 1575</w:t>
      </w:r>
      <w:r>
        <w:t xml:space="preserve">. </w:t>
      </w:r>
      <w:proofErr w:type="spellStart"/>
      <w:r>
        <w:t>HeinOnline</w:t>
      </w:r>
      <w:proofErr w:type="spellEnd"/>
      <w:r>
        <w:t>.</w:t>
      </w:r>
    </w:p>
    <w:p w:rsidR="00AE14FB" w:rsidRPr="00CC566E" w:rsidRDefault="00590F4F" w:rsidP="00590F4F">
      <w:pPr>
        <w:rPr>
          <w:sz w:val="16"/>
        </w:rPr>
      </w:pPr>
      <w:r w:rsidRPr="00CC566E">
        <w:rPr>
          <w:sz w:val="16"/>
        </w:rPr>
        <w:t xml:space="preserve">The </w:t>
      </w:r>
      <w:r w:rsidRPr="00590F4F">
        <w:rPr>
          <w:rStyle w:val="StyleUnderline"/>
        </w:rPr>
        <w:t>reform of mass incarceration</w:t>
      </w:r>
      <w:r w:rsidRPr="00CC566E">
        <w:rPr>
          <w:sz w:val="16"/>
        </w:rPr>
        <w:t xml:space="preserve">, in this instance, actually </w:t>
      </w:r>
      <w:r w:rsidRPr="00CC566E">
        <w:rPr>
          <w:rStyle w:val="StyleUnderline"/>
        </w:rPr>
        <w:t>endorses</w:t>
      </w:r>
      <w:r w:rsidRPr="00590F4F">
        <w:rPr>
          <w:rStyle w:val="StyleUnderline"/>
        </w:rPr>
        <w:t xml:space="preserve"> an expansion of carceral policing logics beyond the discrete institutional- spatial sites of prisons, jails, detention centers, and juvenile facilities. This expanded regime of control, containment, and policing of </w:t>
      </w:r>
      <w:proofErr w:type="spellStart"/>
      <w:r w:rsidRPr="00590F4F">
        <w:rPr>
          <w:rStyle w:val="StyleUnderline"/>
        </w:rPr>
        <w:t>particu</w:t>
      </w:r>
      <w:proofErr w:type="spellEnd"/>
      <w:r w:rsidRPr="00590F4F">
        <w:rPr>
          <w:rStyle w:val="StyleUnderline"/>
        </w:rPr>
        <w:t>- lar profiled beings</w:t>
      </w:r>
      <w:r w:rsidRPr="00CC566E">
        <w:rPr>
          <w:sz w:val="16"/>
        </w:rPr>
        <w:t xml:space="preserve"> (bodies, spaces, communities) </w:t>
      </w:r>
      <w:r w:rsidRPr="00590F4F">
        <w:rPr>
          <w:rStyle w:val="StyleUnderline"/>
        </w:rPr>
        <w:t xml:space="preserve">is to be implemented through weaponized, high-efficiency state surveillance and the ramping up of ostensibly </w:t>
      </w:r>
      <w:proofErr w:type="spellStart"/>
      <w:r w:rsidRPr="00590F4F">
        <w:rPr>
          <w:rStyle w:val="StyleUnderline"/>
        </w:rPr>
        <w:t>extracarceral</w:t>
      </w:r>
      <w:proofErr w:type="spellEnd"/>
      <w:r w:rsidR="00CC566E">
        <w:rPr>
          <w:rStyle w:val="StyleUnderline"/>
        </w:rPr>
        <w:t xml:space="preserve"> </w:t>
      </w:r>
      <w:r w:rsidRPr="00590F4F">
        <w:rPr>
          <w:rStyle w:val="StyleUnderline"/>
        </w:rPr>
        <w:t xml:space="preserve">state violence, resonating histories of </w:t>
      </w:r>
      <w:proofErr w:type="spellStart"/>
      <w:r w:rsidRPr="00590F4F">
        <w:rPr>
          <w:rStyle w:val="StyleUnderline"/>
        </w:rPr>
        <w:t>bor</w:t>
      </w:r>
      <w:proofErr w:type="spellEnd"/>
      <w:r w:rsidRPr="00590F4F">
        <w:rPr>
          <w:rStyle w:val="StyleUnderline"/>
        </w:rPr>
        <w:t>- der rangers, frontier war, slave patrols, and punitive industrial- and agricultural-labor discipline</w:t>
      </w:r>
      <w:r w:rsidRPr="00CC566E">
        <w:rPr>
          <w:sz w:val="16"/>
        </w:rPr>
        <w:t xml:space="preserve">. Thus, </w:t>
      </w:r>
      <w:r w:rsidRPr="00CC566E">
        <w:rPr>
          <w:rStyle w:val="StyleUnderline"/>
        </w:rPr>
        <w:t xml:space="preserve">while the reform of mass </w:t>
      </w:r>
      <w:proofErr w:type="spellStart"/>
      <w:r w:rsidRPr="00CC566E">
        <w:rPr>
          <w:rStyle w:val="StyleUnderline"/>
        </w:rPr>
        <w:t>incarcera</w:t>
      </w:r>
      <w:proofErr w:type="spellEnd"/>
      <w:r w:rsidRPr="00CC566E">
        <w:rPr>
          <w:rStyle w:val="StyleUnderline"/>
        </w:rPr>
        <w:t xml:space="preserve">- </w:t>
      </w:r>
      <w:proofErr w:type="spellStart"/>
      <w:r w:rsidRPr="00CC566E">
        <w:rPr>
          <w:rStyle w:val="StyleUnderline"/>
        </w:rPr>
        <w:t>tion</w:t>
      </w:r>
      <w:proofErr w:type="spellEnd"/>
      <w:r w:rsidRPr="00CC566E">
        <w:rPr>
          <w:rStyle w:val="StyleUnderline"/>
        </w:rPr>
        <w:t xml:space="preserve"> declares an </w:t>
      </w:r>
      <w:proofErr w:type="spellStart"/>
      <w:r w:rsidRPr="00CC566E">
        <w:rPr>
          <w:rStyle w:val="StyleUnderline"/>
        </w:rPr>
        <w:t>anticarceral</w:t>
      </w:r>
      <w:proofErr w:type="spellEnd"/>
      <w:r w:rsidRPr="00CC566E">
        <w:rPr>
          <w:rStyle w:val="StyleUnderline"/>
        </w:rPr>
        <w:t xml:space="preserve"> intention, its reconstructionist vision pro- </w:t>
      </w:r>
      <w:proofErr w:type="spellStart"/>
      <w:r w:rsidRPr="00CC566E">
        <w:rPr>
          <w:rStyle w:val="StyleUnderline"/>
        </w:rPr>
        <w:t>liferates</w:t>
      </w:r>
      <w:proofErr w:type="spellEnd"/>
      <w:r w:rsidRPr="00CC566E">
        <w:rPr>
          <w:rStyle w:val="StyleUnderline"/>
        </w:rPr>
        <w:t xml:space="preserve"> an </w:t>
      </w:r>
      <w:r w:rsidRPr="00CC566E">
        <w:rPr>
          <w:rStyle w:val="Emphasis"/>
        </w:rPr>
        <w:t>invigorated logic and refurbished technology</w:t>
      </w:r>
      <w:r w:rsidRPr="00CC566E">
        <w:rPr>
          <w:rStyle w:val="StyleUnderline"/>
        </w:rPr>
        <w:t xml:space="preserve"> of </w:t>
      </w:r>
      <w:proofErr w:type="spellStart"/>
      <w:r w:rsidRPr="00CC566E">
        <w:rPr>
          <w:rStyle w:val="StyleUnderline"/>
        </w:rPr>
        <w:t>carcerality</w:t>
      </w:r>
      <w:proofErr w:type="spellEnd"/>
      <w:r w:rsidRPr="00CC566E">
        <w:rPr>
          <w:rStyle w:val="StyleUnderline"/>
        </w:rPr>
        <w:t xml:space="preserve"> in the reproduction of gendered racist state violence</w:t>
      </w:r>
      <w:r w:rsidRPr="00CC566E">
        <w:rPr>
          <w:sz w:val="16"/>
        </w:rPr>
        <w:t xml:space="preserve">. </w:t>
      </w:r>
      <w:r w:rsidRPr="00CC566E">
        <w:rPr>
          <w:rStyle w:val="StyleUnderline"/>
        </w:rPr>
        <w:t>Abolitionist and Black radical feminist scholar, activist, and grassroots organizer</w:t>
      </w:r>
      <w:r w:rsidRPr="00CC566E">
        <w:rPr>
          <w:sz w:val="16"/>
        </w:rPr>
        <w:t xml:space="preserve"> </w:t>
      </w:r>
      <w:proofErr w:type="spellStart"/>
      <w:r w:rsidRPr="00CC566E">
        <w:rPr>
          <w:sz w:val="16"/>
        </w:rPr>
        <w:t>Mariame</w:t>
      </w:r>
      <w:proofErr w:type="spellEnd"/>
      <w:r w:rsidRPr="00CC566E">
        <w:rPr>
          <w:sz w:val="16"/>
        </w:rPr>
        <w:t xml:space="preserve"> </w:t>
      </w:r>
      <w:proofErr w:type="spellStart"/>
      <w:r w:rsidRPr="00CC566E">
        <w:rPr>
          <w:rStyle w:val="StyleUnderline"/>
        </w:rPr>
        <w:t>Kaba</w:t>
      </w:r>
      <w:proofErr w:type="spellEnd"/>
      <w:r w:rsidRPr="00CC566E">
        <w:rPr>
          <w:rStyle w:val="StyleUnderline"/>
        </w:rPr>
        <w:t xml:space="preserve"> crystallizes this</w:t>
      </w:r>
      <w:r w:rsidRPr="00CC566E">
        <w:rPr>
          <w:sz w:val="16"/>
        </w:rPr>
        <w:t xml:space="preserve"> critical framing:</w:t>
      </w:r>
    </w:p>
    <w:p w:rsidR="00590F4F" w:rsidRPr="00CC566E" w:rsidRDefault="00590F4F" w:rsidP="00590F4F">
      <w:pPr>
        <w:rPr>
          <w:sz w:val="16"/>
        </w:rPr>
      </w:pPr>
      <w:r w:rsidRPr="00CC566E">
        <w:rPr>
          <w:sz w:val="16"/>
        </w:rPr>
        <w:t xml:space="preserve">What a strange moment we're in . . . </w:t>
      </w:r>
      <w:r w:rsidRPr="00590F4F">
        <w:rPr>
          <w:rStyle w:val="StyleUnderline"/>
        </w:rPr>
        <w:t>Prison "reform" is in vogue</w:t>
      </w:r>
      <w:r w:rsidRPr="00CC566E">
        <w:rPr>
          <w:sz w:val="16"/>
        </w:rPr>
        <w:t>.</w:t>
      </w:r>
    </w:p>
    <w:p w:rsidR="00590F4F" w:rsidRPr="00CC566E" w:rsidRDefault="00590F4F" w:rsidP="00590F4F">
      <w:pPr>
        <w:rPr>
          <w:sz w:val="16"/>
        </w:rPr>
      </w:pPr>
      <w:r w:rsidRPr="00CC566E">
        <w:rPr>
          <w:sz w:val="16"/>
        </w:rPr>
        <w:t xml:space="preserve">As someone who has devoted years of her life to the work of first re- forming and then later abolishing prisons, one might think that I would be excited about recent developments. In fact, my natural skepticism is now at its peak mainly because I am a student of history. </w:t>
      </w:r>
      <w:r w:rsidRPr="00590F4F">
        <w:rPr>
          <w:rStyle w:val="Emphasis"/>
        </w:rPr>
        <w:t>The prison itself was born out of a reform movement</w:t>
      </w:r>
      <w:r w:rsidRPr="00CC566E">
        <w:rPr>
          <w:sz w:val="16"/>
        </w:rPr>
        <w:t xml:space="preserve"> and </w:t>
      </w:r>
      <w:r w:rsidRPr="00CC566E">
        <w:rPr>
          <w:rStyle w:val="StyleUnderline"/>
        </w:rPr>
        <w:t xml:space="preserve">since its inception in the U.S. in the late 18th century, we have been </w:t>
      </w:r>
      <w:r w:rsidRPr="00CC566E">
        <w:rPr>
          <w:rStyle w:val="Emphasis"/>
        </w:rPr>
        <w:t>tinkering towards imperfection</w:t>
      </w:r>
      <w:r w:rsidRPr="00CC566E">
        <w:rPr>
          <w:sz w:val="16"/>
        </w:rPr>
        <w:t xml:space="preserve">. </w:t>
      </w:r>
      <w:r w:rsidRPr="00590F4F">
        <w:rPr>
          <w:rStyle w:val="Emphasis"/>
        </w:rPr>
        <w:t>With every successive call for "reform," the prison has remained stubbornly brutal, vi-</w:t>
      </w:r>
      <w:proofErr w:type="spellStart"/>
      <w:r w:rsidRPr="00590F4F">
        <w:rPr>
          <w:rStyle w:val="Emphasis"/>
        </w:rPr>
        <w:t>olent</w:t>
      </w:r>
      <w:proofErr w:type="spellEnd"/>
      <w:r w:rsidRPr="00590F4F">
        <w:rPr>
          <w:rStyle w:val="Emphasis"/>
        </w:rPr>
        <w:t xml:space="preserve"> and inhumane</w:t>
      </w:r>
      <w:r w:rsidRPr="00CC566E">
        <w:rPr>
          <w:sz w:val="16"/>
        </w:rPr>
        <w:t>.</w:t>
      </w:r>
    </w:p>
    <w:p w:rsidR="00590F4F" w:rsidRPr="00CC566E" w:rsidRDefault="00590F4F" w:rsidP="00590F4F">
      <w:pPr>
        <w:rPr>
          <w:sz w:val="16"/>
        </w:rPr>
      </w:pPr>
      <w:r w:rsidRPr="00CC566E">
        <w:rPr>
          <w:sz w:val="16"/>
        </w:rPr>
        <w:t xml:space="preserve">Further supporting </w:t>
      </w:r>
      <w:proofErr w:type="spellStart"/>
      <w:r w:rsidRPr="00CC566E">
        <w:rPr>
          <w:sz w:val="16"/>
        </w:rPr>
        <w:t>Kaba's</w:t>
      </w:r>
      <w:proofErr w:type="spellEnd"/>
      <w:r w:rsidRPr="00CC566E">
        <w:rPr>
          <w:sz w:val="16"/>
        </w:rPr>
        <w:t xml:space="preserve"> informed skepticism, </w:t>
      </w:r>
      <w:r w:rsidRPr="00590F4F">
        <w:rPr>
          <w:rStyle w:val="StyleUnderline"/>
        </w:rPr>
        <w:t>the discourse of "mass incarceration" in the early twenty-first century has</w:t>
      </w:r>
      <w:r w:rsidRPr="00CC566E">
        <w:rPr>
          <w:sz w:val="16"/>
        </w:rPr>
        <w:t xml:space="preserve">, with some exceptions, </w:t>
      </w:r>
      <w:r w:rsidRPr="00590F4F">
        <w:rPr>
          <w:rStyle w:val="StyleUnderline"/>
        </w:rPr>
        <w:t xml:space="preserve">been constituted and deformed by the overlapping </w:t>
      </w:r>
      <w:proofErr w:type="spellStart"/>
      <w:r w:rsidRPr="00590F4F">
        <w:rPr>
          <w:rStyle w:val="StyleUnderline"/>
        </w:rPr>
        <w:t>ideologi</w:t>
      </w:r>
      <w:proofErr w:type="spellEnd"/>
      <w:r w:rsidRPr="00590F4F">
        <w:rPr>
          <w:rStyle w:val="StyleUnderline"/>
        </w:rPr>
        <w:t xml:space="preserve">- </w:t>
      </w:r>
      <w:proofErr w:type="spellStart"/>
      <w:r w:rsidRPr="00590F4F">
        <w:rPr>
          <w:rStyle w:val="StyleUnderline"/>
        </w:rPr>
        <w:t>cal</w:t>
      </w:r>
      <w:proofErr w:type="spellEnd"/>
      <w:r w:rsidRPr="00590F4F">
        <w:rPr>
          <w:rStyle w:val="StyleUnderline"/>
        </w:rPr>
        <w:t xml:space="preserve"> </w:t>
      </w:r>
      <w:r w:rsidRPr="00590F4F">
        <w:rPr>
          <w:rStyle w:val="StyleUnderline"/>
        </w:rPr>
        <w:lastRenderedPageBreak/>
        <w:t>fields of white, multiculturalist, and/or civil rights liberalism</w:t>
      </w:r>
      <w:r w:rsidRPr="00CC566E">
        <w:rPr>
          <w:sz w:val="16"/>
        </w:rPr>
        <w:t xml:space="preserve">: that is, </w:t>
      </w:r>
      <w:r w:rsidRPr="00590F4F">
        <w:rPr>
          <w:rStyle w:val="StyleUnderline"/>
        </w:rPr>
        <w:t xml:space="preserve">the term tends to enable forms of critical analysis that pivot on notions of unfairness, systemic bias, racial disparity, and institutional </w:t>
      </w:r>
      <w:proofErr w:type="spellStart"/>
      <w:r w:rsidRPr="00590F4F">
        <w:rPr>
          <w:rStyle w:val="StyleUnderline"/>
        </w:rPr>
        <w:t>dysfunc</w:t>
      </w:r>
      <w:proofErr w:type="spellEnd"/>
      <w:r w:rsidRPr="00590F4F">
        <w:rPr>
          <w:rStyle w:val="StyleUnderline"/>
        </w:rPr>
        <w:t xml:space="preserve">- </w:t>
      </w:r>
      <w:proofErr w:type="spellStart"/>
      <w:r w:rsidRPr="00590F4F">
        <w:rPr>
          <w:rStyle w:val="StyleUnderline"/>
        </w:rPr>
        <w:t>tion</w:t>
      </w:r>
      <w:proofErr w:type="spellEnd"/>
      <w:r w:rsidRPr="00CC566E">
        <w:rPr>
          <w:sz w:val="16"/>
        </w:rPr>
        <w:t xml:space="preserve">. </w:t>
      </w:r>
      <w:r w:rsidRPr="00590F4F">
        <w:rPr>
          <w:rStyle w:val="StyleUnderline"/>
        </w:rPr>
        <w:t xml:space="preserve">This generalized position, in turn, endorses and mobilizes around vigorous reforms of the state's incarceration and criminalization </w:t>
      </w:r>
      <w:r w:rsidRPr="00590F4F">
        <w:rPr>
          <w:rStyle w:val="Emphasis"/>
        </w:rPr>
        <w:t>infra- structure</w:t>
      </w:r>
      <w:r w:rsidRPr="00CC566E">
        <w:rPr>
          <w:sz w:val="16"/>
        </w:rPr>
        <w:t xml:space="preserve">, largely </w:t>
      </w:r>
      <w:r w:rsidRPr="00590F4F">
        <w:rPr>
          <w:rStyle w:val="StyleUnderline"/>
        </w:rPr>
        <w:t xml:space="preserve">by way of internal auditing, aggressive </w:t>
      </w:r>
      <w:r w:rsidRPr="00590F4F">
        <w:rPr>
          <w:rStyle w:val="Emphasis"/>
        </w:rPr>
        <w:t>legal and policy shifts</w:t>
      </w:r>
      <w:r w:rsidRPr="00590F4F">
        <w:rPr>
          <w:rStyle w:val="StyleUnderline"/>
        </w:rPr>
        <w:t xml:space="preserve">, and </w:t>
      </w:r>
      <w:r w:rsidRPr="00590F4F">
        <w:rPr>
          <w:rStyle w:val="Emphasis"/>
        </w:rPr>
        <w:t>rearrangements of carceral capacities and protocols</w:t>
      </w:r>
      <w:r w:rsidRPr="00590F4F">
        <w:rPr>
          <w:rStyle w:val="StyleUnderline"/>
        </w:rPr>
        <w:t>.</w:t>
      </w:r>
      <w:r w:rsidRPr="00CC566E">
        <w:rPr>
          <w:sz w:val="16"/>
        </w:rPr>
        <w:t xml:space="preserve"> </w:t>
      </w:r>
      <w:r w:rsidRPr="00590F4F">
        <w:rPr>
          <w:rStyle w:val="StyleUnderline"/>
        </w:rPr>
        <w:t xml:space="preserve">Such a reformist approach </w:t>
      </w:r>
      <w:r w:rsidRPr="00590F4F">
        <w:rPr>
          <w:rStyle w:val="Emphasis"/>
        </w:rPr>
        <w:t>fails to critically address incarceration in and of it- self</w:t>
      </w:r>
      <w:r w:rsidRPr="00590F4F">
        <w:rPr>
          <w:rStyle w:val="StyleUnderline"/>
        </w:rPr>
        <w:t xml:space="preserve">, as a </w:t>
      </w:r>
      <w:r w:rsidRPr="00590F4F">
        <w:rPr>
          <w:rStyle w:val="Emphasis"/>
        </w:rPr>
        <w:t>systemic logic</w:t>
      </w:r>
      <w:r w:rsidRPr="00590F4F">
        <w:rPr>
          <w:rStyle w:val="StyleUnderline"/>
        </w:rPr>
        <w:t xml:space="preserve"> and methodology of social formation that </w:t>
      </w:r>
      <w:r w:rsidRPr="00590F4F">
        <w:rPr>
          <w:rStyle w:val="Emphasis"/>
        </w:rPr>
        <w:t>sustain the gendered racist power relations of chattel slavery, colonial conquest, and white-supremacist nation-building</w:t>
      </w:r>
      <w:r w:rsidRPr="00CC566E">
        <w:rPr>
          <w:sz w:val="16"/>
        </w:rPr>
        <w:t>.</w:t>
      </w:r>
    </w:p>
    <w:p w:rsidR="00E346C7" w:rsidRDefault="00E346C7" w:rsidP="00E346C7">
      <w:pPr>
        <w:pStyle w:val="Heading4"/>
      </w:pPr>
      <w:r>
        <w:t xml:space="preserve">Criminal justice reform is </w:t>
      </w:r>
      <w:r>
        <w:rPr>
          <w:u w:val="single"/>
        </w:rPr>
        <w:t>carceral devolution</w:t>
      </w:r>
      <w:r>
        <w:t xml:space="preserve">. The </w:t>
      </w:r>
      <w:proofErr w:type="spellStart"/>
      <w:r>
        <w:t>aff</w:t>
      </w:r>
      <w:proofErr w:type="spellEnd"/>
      <w:r>
        <w:t xml:space="preserve"> </w:t>
      </w:r>
      <w:r>
        <w:rPr>
          <w:u w:val="single"/>
        </w:rPr>
        <w:t>shores up</w:t>
      </w:r>
      <w:r>
        <w:t xml:space="preserve"> the carceral state’s legitimacy and </w:t>
      </w:r>
      <w:r>
        <w:rPr>
          <w:u w:val="single"/>
        </w:rPr>
        <w:t>extends the geographic reach</w:t>
      </w:r>
      <w:r>
        <w:t xml:space="preserve"> of </w:t>
      </w:r>
      <w:proofErr w:type="spellStart"/>
      <w:r>
        <w:t>penality</w:t>
      </w:r>
      <w:proofErr w:type="spellEnd"/>
      <w:r>
        <w:t xml:space="preserve"> by </w:t>
      </w:r>
      <w:r>
        <w:rPr>
          <w:u w:val="single"/>
        </w:rPr>
        <w:t>blurring the spatial borders</w:t>
      </w:r>
      <w:r>
        <w:t xml:space="preserve"> between the prison and the communities </w:t>
      </w:r>
      <w:r w:rsidRPr="00AC288D">
        <w:rPr>
          <w:u w:val="single"/>
        </w:rPr>
        <w:t>outside its gates</w:t>
      </w:r>
      <w:r>
        <w:t>.</w:t>
      </w:r>
    </w:p>
    <w:p w:rsidR="00E346C7" w:rsidRDefault="00E346C7" w:rsidP="00E346C7">
      <w:r>
        <w:t xml:space="preserve">Brett </w:t>
      </w:r>
      <w:r w:rsidRPr="00B90194">
        <w:rPr>
          <w:rStyle w:val="Style13ptBold"/>
        </w:rPr>
        <w:t>Story 19</w:t>
      </w:r>
      <w:r>
        <w:t>, University of Toronto human geography PhD,  “Neighborhood Watch: Reform and Real Estate in Gentrifying Brooklyn,” Prison Land: Mapping Carceral Power across Neoliberal America, 73-76</w:t>
      </w:r>
    </w:p>
    <w:p w:rsidR="00E346C7" w:rsidRPr="00322E97" w:rsidRDefault="00E346C7" w:rsidP="00E346C7">
      <w:pPr>
        <w:rPr>
          <w:sz w:val="16"/>
        </w:rPr>
      </w:pPr>
      <w:r w:rsidRPr="00322E97">
        <w:rPr>
          <w:sz w:val="16"/>
        </w:rPr>
        <w:t xml:space="preserve">Byrd places the dominant reentry movement squarely in line with the neoliberal project of </w:t>
      </w:r>
      <w:r w:rsidRPr="00322E97">
        <w:rPr>
          <w:rStyle w:val="Emphasis"/>
        </w:rPr>
        <w:t>statecraft</w:t>
      </w:r>
      <w:r w:rsidRPr="00322E97">
        <w:rPr>
          <w:sz w:val="16"/>
        </w:rPr>
        <w:t>, insofar as it “</w:t>
      </w:r>
      <w:r w:rsidRPr="00322E97">
        <w:rPr>
          <w:rStyle w:val="Emphasis"/>
        </w:rPr>
        <w:t>expands the punishment system</w:t>
      </w:r>
      <w:r w:rsidRPr="00322E97">
        <w:rPr>
          <w:rStyle w:val="StyleUnderline"/>
        </w:rPr>
        <w:t xml:space="preserve">, </w:t>
      </w:r>
      <w:r w:rsidRPr="00322E97">
        <w:rPr>
          <w:rStyle w:val="Emphasis"/>
        </w:rPr>
        <w:t>shores up its legitimacy</w:t>
      </w:r>
      <w:r w:rsidRPr="00322E97">
        <w:rPr>
          <w:rStyle w:val="StyleUnderline"/>
        </w:rPr>
        <w:t xml:space="preserve">, and </w:t>
      </w:r>
      <w:r w:rsidRPr="00322E97">
        <w:rPr>
          <w:rStyle w:val="Emphasis"/>
        </w:rPr>
        <w:t>renders the system more flexible</w:t>
      </w:r>
      <w:r w:rsidRPr="00322E97">
        <w:rPr>
          <w:rStyle w:val="StyleUnderline"/>
        </w:rPr>
        <w:t xml:space="preserve"> and </w:t>
      </w:r>
      <w:r w:rsidRPr="00322E97">
        <w:rPr>
          <w:rStyle w:val="Emphasis"/>
        </w:rPr>
        <w:t>cost effective</w:t>
      </w:r>
      <w:r w:rsidRPr="00322E97">
        <w:rPr>
          <w:sz w:val="16"/>
        </w:rPr>
        <w:t xml:space="preserve">” (2013, 67). Likewise, </w:t>
      </w:r>
      <w:r w:rsidRPr="00322E97">
        <w:rPr>
          <w:rStyle w:val="StyleUnderline"/>
        </w:rPr>
        <w:t xml:space="preserve">a </w:t>
      </w:r>
      <w:r w:rsidRPr="00322E97">
        <w:rPr>
          <w:rStyle w:val="Emphasis"/>
        </w:rPr>
        <w:t>powerful consequence</w:t>
      </w:r>
      <w:r w:rsidRPr="00322E97">
        <w:rPr>
          <w:sz w:val="16"/>
        </w:rPr>
        <w:t xml:space="preserve"> of alternative interventions such as the BYC and the BAVP </w:t>
      </w:r>
      <w:r w:rsidRPr="00322E97">
        <w:rPr>
          <w:rStyle w:val="StyleUnderline"/>
        </w:rPr>
        <w:t xml:space="preserve">is to </w:t>
      </w:r>
      <w:r w:rsidRPr="00322E97">
        <w:rPr>
          <w:rStyle w:val="Emphasis"/>
        </w:rPr>
        <w:t>blur the borders</w:t>
      </w:r>
      <w:r w:rsidRPr="00322E97">
        <w:rPr>
          <w:rStyle w:val="StyleUnderline"/>
        </w:rPr>
        <w:t xml:space="preserve"> between the space of the </w:t>
      </w:r>
      <w:r w:rsidRPr="00322E97">
        <w:rPr>
          <w:rStyle w:val="Emphasis"/>
        </w:rPr>
        <w:t>prison</w:t>
      </w:r>
      <w:r w:rsidRPr="00322E97">
        <w:rPr>
          <w:rStyle w:val="StyleUnderline"/>
        </w:rPr>
        <w:t xml:space="preserve"> and that of the </w:t>
      </w:r>
      <w:r w:rsidRPr="00322E97">
        <w:rPr>
          <w:rStyle w:val="Emphasis"/>
        </w:rPr>
        <w:t>city</w:t>
      </w:r>
      <w:r w:rsidRPr="00322E97">
        <w:rPr>
          <w:rStyle w:val="StyleUnderline"/>
        </w:rPr>
        <w:t xml:space="preserve">. Despite representing themselves as </w:t>
      </w:r>
      <w:r w:rsidRPr="00322E97">
        <w:rPr>
          <w:rStyle w:val="Emphasis"/>
        </w:rPr>
        <w:t>critics</w:t>
      </w:r>
      <w:r w:rsidRPr="00322E97">
        <w:rPr>
          <w:rStyle w:val="StyleUnderline"/>
        </w:rPr>
        <w:t xml:space="preserve"> of mass incarceration, their </w:t>
      </w:r>
      <w:r w:rsidRPr="00322E97">
        <w:rPr>
          <w:rStyle w:val="Emphasis"/>
        </w:rPr>
        <w:t>effect</w:t>
      </w:r>
      <w:r w:rsidRPr="00322E97">
        <w:rPr>
          <w:rStyle w:val="StyleUnderline"/>
        </w:rPr>
        <w:t xml:space="preserve"> is to </w:t>
      </w:r>
      <w:r w:rsidRPr="00322E97">
        <w:rPr>
          <w:rStyle w:val="Emphasis"/>
        </w:rPr>
        <w:t>extend the power</w:t>
      </w:r>
      <w:r w:rsidRPr="00322E97">
        <w:rPr>
          <w:rStyle w:val="StyleUnderline"/>
        </w:rPr>
        <w:t xml:space="preserve"> and </w:t>
      </w:r>
      <w:r w:rsidRPr="00322E97">
        <w:rPr>
          <w:rStyle w:val="Emphasis"/>
        </w:rPr>
        <w:t>influence</w:t>
      </w:r>
      <w:r w:rsidRPr="00322E97">
        <w:rPr>
          <w:rStyle w:val="StyleUnderline"/>
        </w:rPr>
        <w:t xml:space="preserve"> of the neoliberal carceral state, its </w:t>
      </w:r>
      <w:r w:rsidRPr="00322E97">
        <w:rPr>
          <w:rStyle w:val="Emphasis"/>
        </w:rPr>
        <w:t>rationalities</w:t>
      </w:r>
      <w:r w:rsidRPr="00322E97">
        <w:rPr>
          <w:rStyle w:val="StyleUnderline"/>
        </w:rPr>
        <w:t xml:space="preserve"> as well as its </w:t>
      </w:r>
      <w:r w:rsidRPr="00322E97">
        <w:rPr>
          <w:rStyle w:val="Emphasis"/>
        </w:rPr>
        <w:t>technologies</w:t>
      </w:r>
      <w:r w:rsidRPr="00322E97">
        <w:rPr>
          <w:rStyle w:val="StyleUnderline"/>
        </w:rPr>
        <w:t xml:space="preserve">, into communities and neighborhoods </w:t>
      </w:r>
      <w:r w:rsidRPr="00322E97">
        <w:rPr>
          <w:rStyle w:val="Emphasis"/>
        </w:rPr>
        <w:t>outside the prison gates</w:t>
      </w:r>
      <w:r w:rsidRPr="00322E97">
        <w:rPr>
          <w:sz w:val="16"/>
        </w:rPr>
        <w:t xml:space="preserve">. </w:t>
      </w:r>
    </w:p>
    <w:p w:rsidR="00E346C7" w:rsidRPr="00322E97" w:rsidRDefault="00E346C7" w:rsidP="00E346C7">
      <w:pPr>
        <w:rPr>
          <w:sz w:val="16"/>
        </w:rPr>
      </w:pPr>
      <w:r w:rsidRPr="00322E97">
        <w:rPr>
          <w:sz w:val="16"/>
        </w:rPr>
        <w:t xml:space="preserve">It is well established that the massive buildup of the U.S. prison population known as </w:t>
      </w:r>
      <w:r w:rsidRPr="00322E97">
        <w:rPr>
          <w:rStyle w:val="StyleUnderline"/>
        </w:rPr>
        <w:t>mass incarceration</w:t>
      </w:r>
      <w:r w:rsidRPr="00322E97">
        <w:rPr>
          <w:sz w:val="16"/>
        </w:rPr>
        <w:t xml:space="preserve"> did not develop as a result of rising crime rates or new trends in the so-called criminality of individual offenders. Rather, it has its roots in changing dynamics in the economy, state formation, and racialization processes, and it at least partly </w:t>
      </w:r>
      <w:r w:rsidRPr="00322E97">
        <w:rPr>
          <w:rStyle w:val="StyleUnderline"/>
        </w:rPr>
        <w:t xml:space="preserve">constitutes an expression of </w:t>
      </w:r>
      <w:r w:rsidRPr="00322E97">
        <w:rPr>
          <w:rStyle w:val="Emphasis"/>
        </w:rPr>
        <w:t>shifting state strategy</w:t>
      </w:r>
      <w:r w:rsidRPr="00322E97">
        <w:rPr>
          <w:rStyle w:val="StyleUnderline"/>
        </w:rPr>
        <w:t xml:space="preserve"> in the management of racialized urban poverty</w:t>
      </w:r>
      <w:r w:rsidRPr="00322E97">
        <w:rPr>
          <w:sz w:val="16"/>
        </w:rPr>
        <w:t xml:space="preserve"> (Simon 1993; Beckett and Western 2001; Gilmore 2007). </w:t>
      </w:r>
      <w:r w:rsidRPr="00322E97">
        <w:rPr>
          <w:rStyle w:val="StyleUnderline"/>
        </w:rPr>
        <w:t xml:space="preserve">The fact that it is </w:t>
      </w:r>
      <w:r w:rsidRPr="00322E97">
        <w:rPr>
          <w:rStyle w:val="Emphasis"/>
        </w:rPr>
        <w:t>urban</w:t>
      </w:r>
      <w:r w:rsidRPr="00322E97">
        <w:rPr>
          <w:rStyle w:val="StyleUnderline"/>
        </w:rPr>
        <w:t xml:space="preserve">, </w:t>
      </w:r>
      <w:r w:rsidRPr="00322E97">
        <w:rPr>
          <w:rStyle w:val="Emphasis"/>
        </w:rPr>
        <w:t>poor communities of color</w:t>
      </w:r>
      <w:r w:rsidRPr="00322E97">
        <w:rPr>
          <w:rStyle w:val="StyleUnderline"/>
        </w:rPr>
        <w:t xml:space="preserve"> that bear the </w:t>
      </w:r>
      <w:r w:rsidRPr="00322E97">
        <w:rPr>
          <w:rStyle w:val="Emphasis"/>
        </w:rPr>
        <w:t>majority consequences</w:t>
      </w:r>
      <w:r w:rsidRPr="00322E97">
        <w:rPr>
          <w:rStyle w:val="StyleUnderline"/>
        </w:rPr>
        <w:t xml:space="preserve"> of</w:t>
      </w:r>
      <w:r w:rsidRPr="00322E97">
        <w:rPr>
          <w:sz w:val="16"/>
        </w:rPr>
        <w:t xml:space="preserve"> reentry programs and other </w:t>
      </w:r>
      <w:r w:rsidRPr="00322E97">
        <w:rPr>
          <w:rStyle w:val="Emphasis"/>
        </w:rPr>
        <w:t>state interventions</w:t>
      </w:r>
      <w:r w:rsidRPr="00322E97">
        <w:rPr>
          <w:rStyle w:val="StyleUnderline"/>
        </w:rPr>
        <w:t xml:space="preserve"> positioned as </w:t>
      </w:r>
      <w:r w:rsidRPr="00322E97">
        <w:rPr>
          <w:rStyle w:val="Emphasis"/>
        </w:rPr>
        <w:t>alternatives</w:t>
      </w:r>
      <w:r w:rsidRPr="00322E97">
        <w:rPr>
          <w:rStyle w:val="StyleUnderline"/>
        </w:rPr>
        <w:t xml:space="preserve"> to or </w:t>
      </w:r>
      <w:r w:rsidRPr="00322E97">
        <w:rPr>
          <w:rStyle w:val="Emphasis"/>
        </w:rPr>
        <w:t>ameliorations</w:t>
      </w:r>
      <w:r w:rsidRPr="00322E97">
        <w:rPr>
          <w:rStyle w:val="StyleUnderline"/>
        </w:rPr>
        <w:t xml:space="preserve"> of incarceration must</w:t>
      </w:r>
      <w:r w:rsidRPr="00322E97">
        <w:rPr>
          <w:sz w:val="16"/>
        </w:rPr>
        <w:t xml:space="preserve"> therefore </w:t>
      </w:r>
      <w:r w:rsidRPr="00322E97">
        <w:rPr>
          <w:rStyle w:val="StyleUnderline"/>
        </w:rPr>
        <w:t>be</w:t>
      </w:r>
      <w:r w:rsidRPr="00322E97">
        <w:rPr>
          <w:sz w:val="16"/>
        </w:rPr>
        <w:t xml:space="preserve"> similarly </w:t>
      </w:r>
      <w:r w:rsidRPr="00322E97">
        <w:rPr>
          <w:rStyle w:val="StyleUnderline"/>
        </w:rPr>
        <w:t xml:space="preserve">analyzed within the </w:t>
      </w:r>
      <w:r w:rsidRPr="00322E97">
        <w:rPr>
          <w:rStyle w:val="Emphasis"/>
        </w:rPr>
        <w:t>broader framework</w:t>
      </w:r>
      <w:r w:rsidRPr="00322E97">
        <w:rPr>
          <w:rStyle w:val="StyleUnderline"/>
        </w:rPr>
        <w:t xml:space="preserve"> of neoliberal state-building and urban restructuring</w:t>
      </w:r>
      <w:r w:rsidRPr="00322E97">
        <w:rPr>
          <w:sz w:val="16"/>
        </w:rPr>
        <w:t xml:space="preserve">. </w:t>
      </w:r>
    </w:p>
    <w:p w:rsidR="00E346C7" w:rsidRPr="00322E97" w:rsidRDefault="00E346C7" w:rsidP="00E346C7">
      <w:pPr>
        <w:rPr>
          <w:sz w:val="16"/>
        </w:rPr>
      </w:pPr>
      <w:r w:rsidRPr="00322E97">
        <w:rPr>
          <w:sz w:val="16"/>
        </w:rPr>
        <w:t xml:space="preserve">Miller’s definition of </w:t>
      </w:r>
      <w:r w:rsidRPr="00322E97">
        <w:rPr>
          <w:rStyle w:val="Emphasis"/>
        </w:rPr>
        <w:t>carceral devolution</w:t>
      </w:r>
      <w:r w:rsidRPr="00322E97">
        <w:rPr>
          <w:rStyle w:val="StyleUnderline"/>
        </w:rPr>
        <w:t xml:space="preserve"> can be applied to</w:t>
      </w:r>
      <w:r w:rsidRPr="00322E97">
        <w:rPr>
          <w:sz w:val="16"/>
        </w:rPr>
        <w:t xml:space="preserve"> Brownsville’s alternatives to and interventions against incarceration: “</w:t>
      </w:r>
      <w:r w:rsidRPr="00322E97">
        <w:rPr>
          <w:rStyle w:val="StyleUnderline"/>
        </w:rPr>
        <w:t xml:space="preserve">A </w:t>
      </w:r>
      <w:r w:rsidRPr="00322E97">
        <w:rPr>
          <w:rStyle w:val="Emphasis"/>
        </w:rPr>
        <w:t>reformist shift in criminal justice</w:t>
      </w:r>
      <w:r w:rsidRPr="00322E97">
        <w:rPr>
          <w:sz w:val="16"/>
        </w:rPr>
        <w:t xml:space="preserve"> and social welfare </w:t>
      </w:r>
      <w:r w:rsidRPr="00322E97">
        <w:rPr>
          <w:rStyle w:val="Emphasis"/>
        </w:rPr>
        <w:t>policy</w:t>
      </w:r>
      <w:r w:rsidRPr="00322E97">
        <w:rPr>
          <w:sz w:val="16"/>
        </w:rPr>
        <w:t xml:space="preserve"> and practice </w:t>
      </w:r>
      <w:r w:rsidRPr="00322E97">
        <w:rPr>
          <w:rStyle w:val="StyleUnderline"/>
        </w:rPr>
        <w:t xml:space="preserve">where the state’s capacities to rehabilitate prisoners have been </w:t>
      </w:r>
      <w:r w:rsidRPr="00322E97">
        <w:rPr>
          <w:rStyle w:val="Emphasis"/>
        </w:rPr>
        <w:t>offloaded</w:t>
      </w:r>
      <w:r w:rsidRPr="00322E97">
        <w:rPr>
          <w:rStyle w:val="StyleUnderline"/>
        </w:rPr>
        <w:t xml:space="preserve"> onto community based actors and organizations</w:t>
      </w:r>
      <w:r w:rsidRPr="00322E97">
        <w:rPr>
          <w:sz w:val="16"/>
        </w:rPr>
        <w:t xml:space="preserve">” (2013, 34). The offload is only a partial one, and indeed, </w:t>
      </w:r>
      <w:r w:rsidRPr="00322E97">
        <w:rPr>
          <w:rStyle w:val="StyleUnderline"/>
        </w:rPr>
        <w:t>the notion of carceral devolution aligns with</w:t>
      </w:r>
      <w:r w:rsidRPr="00322E97">
        <w:rPr>
          <w:sz w:val="16"/>
        </w:rPr>
        <w:t xml:space="preserve"> other terms scholars have deployed to describe </w:t>
      </w:r>
      <w:r w:rsidRPr="00322E97">
        <w:rPr>
          <w:rStyle w:val="StyleUnderline"/>
        </w:rPr>
        <w:t xml:space="preserve">how the carceral state is </w:t>
      </w:r>
      <w:r w:rsidRPr="00322E97">
        <w:rPr>
          <w:rStyle w:val="Emphasis"/>
        </w:rPr>
        <w:t>restructuring itself</w:t>
      </w:r>
      <w:r w:rsidRPr="00322E97">
        <w:rPr>
          <w:rStyle w:val="StyleUnderline"/>
        </w:rPr>
        <w:t xml:space="preserve"> in the face of its own </w:t>
      </w:r>
      <w:r w:rsidRPr="00322E97">
        <w:rPr>
          <w:rStyle w:val="Emphasis"/>
        </w:rPr>
        <w:t>legitimacy crisis</w:t>
      </w:r>
      <w:r w:rsidRPr="00322E97">
        <w:rPr>
          <w:sz w:val="16"/>
        </w:rPr>
        <w:t>. James Kilgore (2014a), for example, delineates what he calls “</w:t>
      </w:r>
      <w:r w:rsidRPr="00322E97">
        <w:rPr>
          <w:rStyle w:val="Emphasis"/>
        </w:rPr>
        <w:t>non-alternative alternatives</w:t>
      </w:r>
      <w:r w:rsidRPr="00322E97">
        <w:rPr>
          <w:sz w:val="16"/>
        </w:rPr>
        <w:t xml:space="preserve">” to incarceration, a category that, for him, </w:t>
      </w:r>
      <w:r w:rsidRPr="00322E97">
        <w:rPr>
          <w:rStyle w:val="StyleUnderline"/>
        </w:rPr>
        <w:t>encompasses</w:t>
      </w:r>
      <w:r w:rsidRPr="00322E97">
        <w:rPr>
          <w:sz w:val="16"/>
        </w:rPr>
        <w:t xml:space="preserve"> such community-based initiatives as drug courts, day reporting centers, and electronic monitoring schemes. He considers these non-alternative alternatives to be </w:t>
      </w:r>
      <w:r w:rsidRPr="00322E97">
        <w:rPr>
          <w:rStyle w:val="StyleUnderline"/>
        </w:rPr>
        <w:t>a form of “</w:t>
      </w:r>
      <w:r w:rsidRPr="00322E97">
        <w:rPr>
          <w:rStyle w:val="Emphasis"/>
        </w:rPr>
        <w:t>repackaging</w:t>
      </w:r>
      <w:r w:rsidRPr="00322E97">
        <w:rPr>
          <w:rStyle w:val="StyleUnderline"/>
        </w:rPr>
        <w:t>” mass incarceration</w:t>
      </w:r>
      <w:r w:rsidRPr="00322E97">
        <w:rPr>
          <w:sz w:val="16"/>
        </w:rPr>
        <w:t xml:space="preserve"> and suggests that, </w:t>
      </w:r>
      <w:r w:rsidRPr="00322E97">
        <w:rPr>
          <w:rStyle w:val="Emphasis"/>
        </w:rPr>
        <w:t>however well-intentioned</w:t>
      </w:r>
      <w:r w:rsidRPr="00322E97">
        <w:rPr>
          <w:rStyle w:val="StyleUnderline"/>
        </w:rPr>
        <w:t xml:space="preserve"> they might be and </w:t>
      </w:r>
      <w:r w:rsidRPr="00322E97">
        <w:rPr>
          <w:rStyle w:val="Emphasis"/>
        </w:rPr>
        <w:t>however much</w:t>
      </w:r>
      <w:r w:rsidRPr="004525BF">
        <w:rPr>
          <w:rStyle w:val="StyleUnderline"/>
        </w:rPr>
        <w:t xml:space="preserve"> they purport </w:t>
      </w:r>
      <w:r w:rsidRPr="00322E97">
        <w:rPr>
          <w:rStyle w:val="StyleUnderline"/>
        </w:rPr>
        <w:t xml:space="preserve">to </w:t>
      </w:r>
      <w:r w:rsidRPr="004525BF">
        <w:rPr>
          <w:rStyle w:val="Emphasis"/>
        </w:rPr>
        <w:t>change existing penal practices</w:t>
      </w:r>
      <w:r w:rsidRPr="00322E97">
        <w:rPr>
          <w:rStyle w:val="StyleUnderline"/>
        </w:rPr>
        <w:t xml:space="preserve">, </w:t>
      </w:r>
      <w:r w:rsidRPr="004525BF">
        <w:rPr>
          <w:rStyle w:val="StyleUnderline"/>
        </w:rPr>
        <w:t xml:space="preserve">they ultimately serve to </w:t>
      </w:r>
      <w:r w:rsidRPr="00322E97">
        <w:rPr>
          <w:rStyle w:val="Emphasis"/>
        </w:rPr>
        <w:t>perpetuate the culture of punishment</w:t>
      </w:r>
      <w:r w:rsidRPr="00322E97">
        <w:rPr>
          <w:sz w:val="16"/>
        </w:rPr>
        <w:t>. Such programs constitute “</w:t>
      </w:r>
      <w:proofErr w:type="spellStart"/>
      <w:r w:rsidRPr="00322E97">
        <w:rPr>
          <w:sz w:val="16"/>
        </w:rPr>
        <w:t>nonalternatives</w:t>
      </w:r>
      <w:proofErr w:type="spellEnd"/>
      <w:r w:rsidRPr="00322E97">
        <w:rPr>
          <w:sz w:val="16"/>
        </w:rPr>
        <w:t xml:space="preserve">” because, as he puts it, they “typically involve heavy monitoring of a person’s behavior including frequent drug testing, limitations on movement and association, [and] a whole range of involuntary but supposedly therapeutic programs of dubious value and very little margin of error to avoid reincarceration” (Kilgore 2014a). </w:t>
      </w:r>
      <w:r w:rsidRPr="00322E97">
        <w:rPr>
          <w:rStyle w:val="StyleUnderline"/>
        </w:rPr>
        <w:t xml:space="preserve">Given </w:t>
      </w:r>
      <w:r w:rsidRPr="00322E97">
        <w:rPr>
          <w:rStyle w:val="Emphasis"/>
        </w:rPr>
        <w:t>where</w:t>
      </w:r>
      <w:r w:rsidRPr="00322E97">
        <w:rPr>
          <w:rStyle w:val="StyleUnderline"/>
        </w:rPr>
        <w:t xml:space="preserve"> these programs tend to be located and </w:t>
      </w:r>
      <w:r w:rsidRPr="00322E97">
        <w:rPr>
          <w:rStyle w:val="Emphasis"/>
        </w:rPr>
        <w:t>who</w:t>
      </w:r>
      <w:r w:rsidRPr="00322E97">
        <w:rPr>
          <w:rStyle w:val="StyleUnderline"/>
        </w:rPr>
        <w:t xml:space="preserve"> they are targeted at, their </w:t>
      </w:r>
      <w:r w:rsidRPr="00322E97">
        <w:rPr>
          <w:rStyle w:val="Emphasis"/>
        </w:rPr>
        <w:t>aggregate effect</w:t>
      </w:r>
      <w:r w:rsidRPr="00322E97">
        <w:rPr>
          <w:rStyle w:val="StyleUnderline"/>
        </w:rPr>
        <w:t xml:space="preserve"> is often to </w:t>
      </w:r>
      <w:r w:rsidRPr="00322E97">
        <w:rPr>
          <w:rStyle w:val="Emphasis"/>
        </w:rPr>
        <w:t>reinforce</w:t>
      </w:r>
      <w:r w:rsidRPr="00322E97">
        <w:rPr>
          <w:rStyle w:val="StyleUnderline"/>
        </w:rPr>
        <w:t xml:space="preserve">, rather than </w:t>
      </w:r>
      <w:r w:rsidRPr="00322E97">
        <w:rPr>
          <w:rStyle w:val="Emphasis"/>
        </w:rPr>
        <w:t>mitigate</w:t>
      </w:r>
      <w:r w:rsidRPr="00322E97">
        <w:rPr>
          <w:rStyle w:val="StyleUnderline"/>
        </w:rPr>
        <w:t xml:space="preserve">, </w:t>
      </w:r>
      <w:r w:rsidRPr="00322E97">
        <w:rPr>
          <w:rStyle w:val="Emphasis"/>
        </w:rPr>
        <w:t>punitive state intervention</w:t>
      </w:r>
      <w:r w:rsidRPr="00322E97">
        <w:rPr>
          <w:rStyle w:val="StyleUnderline"/>
        </w:rPr>
        <w:t xml:space="preserve"> in the lives of poor black and brown urban residents. Their effect may also be to </w:t>
      </w:r>
      <w:r w:rsidRPr="00322E97">
        <w:rPr>
          <w:rStyle w:val="Emphasis"/>
        </w:rPr>
        <w:t>ameliorate investment anxieties</w:t>
      </w:r>
      <w:r w:rsidRPr="00322E97">
        <w:rPr>
          <w:rStyle w:val="StyleUnderline"/>
        </w:rPr>
        <w:t xml:space="preserve"> and </w:t>
      </w:r>
      <w:r w:rsidRPr="00322E97">
        <w:rPr>
          <w:rStyle w:val="Emphasis"/>
        </w:rPr>
        <w:t>calm would-be property buyers</w:t>
      </w:r>
      <w:r w:rsidRPr="00322E97">
        <w:rPr>
          <w:rStyle w:val="StyleUnderline"/>
        </w:rPr>
        <w:t xml:space="preserve"> whose fears of crime and </w:t>
      </w:r>
      <w:r w:rsidRPr="00322E97">
        <w:rPr>
          <w:rStyle w:val="StyleUnderline"/>
        </w:rPr>
        <w:lastRenderedPageBreak/>
        <w:t xml:space="preserve">racialized poverty serve as some of the </w:t>
      </w:r>
      <w:r w:rsidRPr="00322E97">
        <w:rPr>
          <w:rStyle w:val="Emphasis"/>
        </w:rPr>
        <w:t>final remaining challenges</w:t>
      </w:r>
      <w:r w:rsidRPr="00322E97">
        <w:rPr>
          <w:rStyle w:val="StyleUnderline"/>
        </w:rPr>
        <w:t xml:space="preserve"> to full-bore gentrification and the exploitation of real-estate profits</w:t>
      </w:r>
      <w:r w:rsidRPr="00322E97">
        <w:rPr>
          <w:sz w:val="16"/>
        </w:rPr>
        <w:t xml:space="preserve"> in Brooklyn’s central core. </w:t>
      </w:r>
    </w:p>
    <w:p w:rsidR="00E346C7" w:rsidRPr="00322E97" w:rsidRDefault="00E346C7" w:rsidP="00E346C7">
      <w:pPr>
        <w:rPr>
          <w:sz w:val="16"/>
        </w:rPr>
      </w:pPr>
      <w:r w:rsidRPr="00322E97">
        <w:rPr>
          <w:sz w:val="16"/>
        </w:rPr>
        <w:t xml:space="preserve">While much of Detroit’s downtown real-estate conquest is underwritten by an individual billionaire, his private security forces in tandem with local police, and neocolonial narratives of vacated land free for the plunder, the discourse accompanying very similar efforts in Brooklyn can be seen as accommodating, even appropriating, growing criticism of the NYPD and the criminal-justice system more broadly. </w:t>
      </w:r>
      <w:r w:rsidRPr="00322E97">
        <w:rPr>
          <w:rStyle w:val="StyleUnderline"/>
        </w:rPr>
        <w:t>At stake</w:t>
      </w:r>
      <w:r w:rsidRPr="00322E97">
        <w:rPr>
          <w:sz w:val="16"/>
        </w:rPr>
        <w:t xml:space="preserve"> in both instances </w:t>
      </w:r>
      <w:r w:rsidRPr="00322E97">
        <w:rPr>
          <w:rStyle w:val="StyleUnderline"/>
        </w:rPr>
        <w:t xml:space="preserve">is the </w:t>
      </w:r>
      <w:r w:rsidRPr="00322E97">
        <w:rPr>
          <w:rStyle w:val="Emphasis"/>
        </w:rPr>
        <w:t>reproduction</w:t>
      </w:r>
      <w:r w:rsidRPr="00322E97">
        <w:rPr>
          <w:rStyle w:val="StyleUnderline"/>
        </w:rPr>
        <w:t xml:space="preserve"> and </w:t>
      </w:r>
      <w:r w:rsidRPr="00322E97">
        <w:rPr>
          <w:rStyle w:val="Emphasis"/>
        </w:rPr>
        <w:t>proliferation of carceral state power</w:t>
      </w:r>
      <w:r w:rsidRPr="00322E97">
        <w:rPr>
          <w:rStyle w:val="StyleUnderline"/>
        </w:rPr>
        <w:t xml:space="preserve"> in the lives and neighborhoods of</w:t>
      </w:r>
      <w:r w:rsidRPr="00322E97">
        <w:rPr>
          <w:sz w:val="16"/>
        </w:rPr>
        <w:t xml:space="preserve">, in particular, </w:t>
      </w:r>
      <w:r w:rsidRPr="00322E97">
        <w:rPr>
          <w:rStyle w:val="StyleUnderline"/>
        </w:rPr>
        <w:t xml:space="preserve">poor and working-class communities of color. Simply </w:t>
      </w:r>
      <w:r w:rsidRPr="00322E97">
        <w:rPr>
          <w:rStyle w:val="Emphasis"/>
        </w:rPr>
        <w:t>relocating</w:t>
      </w:r>
      <w:r w:rsidRPr="00322E97">
        <w:rPr>
          <w:rStyle w:val="StyleUnderline"/>
        </w:rPr>
        <w:t xml:space="preserve"> new forms of state intervention out of the prison and into the community</w:t>
      </w:r>
      <w:r w:rsidRPr="00322E97">
        <w:rPr>
          <w:sz w:val="16"/>
        </w:rPr>
        <w:t xml:space="preserve">, then, </w:t>
      </w:r>
      <w:r w:rsidRPr="00322E97">
        <w:rPr>
          <w:rStyle w:val="Emphasis"/>
        </w:rPr>
        <w:t>does not in itself mark a transformation</w:t>
      </w:r>
      <w:r w:rsidRPr="00322E97">
        <w:rPr>
          <w:rStyle w:val="StyleUnderline"/>
        </w:rPr>
        <w:t xml:space="preserve"> of the carceral system, its </w:t>
      </w:r>
      <w:r w:rsidRPr="00322E97">
        <w:rPr>
          <w:rStyle w:val="Emphasis"/>
        </w:rPr>
        <w:t>dominant logics</w:t>
      </w:r>
      <w:r w:rsidRPr="00322E97">
        <w:rPr>
          <w:rStyle w:val="StyleUnderline"/>
        </w:rPr>
        <w:t xml:space="preserve">, its </w:t>
      </w:r>
      <w:r w:rsidRPr="00322E97">
        <w:rPr>
          <w:rStyle w:val="Emphasis"/>
        </w:rPr>
        <w:t>harms</w:t>
      </w:r>
      <w:r w:rsidRPr="00322E97">
        <w:rPr>
          <w:rStyle w:val="StyleUnderline"/>
        </w:rPr>
        <w:t xml:space="preserve">, and its </w:t>
      </w:r>
      <w:r w:rsidRPr="00322E97">
        <w:rPr>
          <w:rStyle w:val="Emphasis"/>
        </w:rPr>
        <w:t>productions of disposable life</w:t>
      </w:r>
      <w:r w:rsidRPr="00322E97">
        <w:rPr>
          <w:sz w:val="16"/>
        </w:rPr>
        <w:t xml:space="preserve">; indeed, </w:t>
      </w:r>
      <w:r w:rsidRPr="00322E97">
        <w:rPr>
          <w:rStyle w:val="StyleUnderline"/>
        </w:rPr>
        <w:t xml:space="preserve">it might even </w:t>
      </w:r>
      <w:r w:rsidRPr="00322E97">
        <w:rPr>
          <w:rStyle w:val="Emphasis"/>
        </w:rPr>
        <w:t>reproduce</w:t>
      </w:r>
      <w:r w:rsidRPr="00322E97">
        <w:rPr>
          <w:rStyle w:val="StyleUnderline"/>
        </w:rPr>
        <w:t xml:space="preserve"> and </w:t>
      </w:r>
      <w:r w:rsidRPr="00322E97">
        <w:rPr>
          <w:rStyle w:val="Emphasis"/>
        </w:rPr>
        <w:t>reinforce a remade carceral state</w:t>
      </w:r>
      <w:r w:rsidRPr="00322E97">
        <w:rPr>
          <w:rStyle w:val="StyleUnderline"/>
        </w:rPr>
        <w:t xml:space="preserve"> via the </w:t>
      </w:r>
      <w:r w:rsidRPr="00322E97">
        <w:rPr>
          <w:rStyle w:val="Emphasis"/>
        </w:rPr>
        <w:t>material of its own critique</w:t>
      </w:r>
      <w:r w:rsidRPr="00322E97">
        <w:rPr>
          <w:sz w:val="16"/>
        </w:rPr>
        <w:t xml:space="preserve">. </w:t>
      </w:r>
    </w:p>
    <w:p w:rsidR="00E346C7" w:rsidRPr="00322E97" w:rsidRDefault="00E346C7" w:rsidP="00E346C7">
      <w:pPr>
        <w:rPr>
          <w:sz w:val="16"/>
        </w:rPr>
      </w:pPr>
      <w:r w:rsidRPr="00322E97">
        <w:rPr>
          <w:sz w:val="16"/>
        </w:rPr>
        <w:t xml:space="preserve">Kilgore’s criticism of community-based initiatives finds resonance with the forewarning offered almost four decades previous by the scholar Stanley Cohen in his essay “The Punitive City: Notes on the Dispersal of Social Control” (1979). Writing from another period in which the legitimacy of the prison system seemed to be waning and calls for alternatives to incarceration had reached seemingly hegemonic status, Cohen surveyed such alternatives in order to problematize the ideology of community control itself: </w:t>
      </w:r>
    </w:p>
    <w:p w:rsidR="00E346C7" w:rsidRPr="00322E97" w:rsidRDefault="00E346C7" w:rsidP="00E346C7">
      <w:pPr>
        <w:rPr>
          <w:sz w:val="16"/>
        </w:rPr>
      </w:pPr>
      <w:r w:rsidRPr="00322E97">
        <w:rPr>
          <w:rStyle w:val="StyleUnderline"/>
        </w:rPr>
        <w:t xml:space="preserve">The </w:t>
      </w:r>
      <w:r w:rsidRPr="00322E97">
        <w:rPr>
          <w:rStyle w:val="Emphasis"/>
        </w:rPr>
        <w:t>major results</w:t>
      </w:r>
      <w:r w:rsidRPr="00322E97">
        <w:rPr>
          <w:rStyle w:val="StyleUnderline"/>
        </w:rPr>
        <w:t xml:space="preserve"> of the new movements</w:t>
      </w:r>
      <w:r w:rsidRPr="00322E97">
        <w:rPr>
          <w:sz w:val="16"/>
        </w:rPr>
        <w:t xml:space="preserve"> towards “community” and “diversion” </w:t>
      </w:r>
      <w:r w:rsidRPr="00322E97">
        <w:rPr>
          <w:rStyle w:val="StyleUnderline"/>
        </w:rPr>
        <w:t xml:space="preserve">have been to </w:t>
      </w:r>
      <w:r w:rsidRPr="00322E97">
        <w:rPr>
          <w:rStyle w:val="Emphasis"/>
        </w:rPr>
        <w:t>increase</w:t>
      </w:r>
      <w:r w:rsidRPr="00322E97">
        <w:rPr>
          <w:rStyle w:val="StyleUnderline"/>
        </w:rPr>
        <w:t xml:space="preserve"> rather than </w:t>
      </w:r>
      <w:r w:rsidRPr="00322E97">
        <w:rPr>
          <w:rStyle w:val="Emphasis"/>
        </w:rPr>
        <w:t>decrease the amount of intervention</w:t>
      </w:r>
      <w:r w:rsidRPr="00322E97">
        <w:rPr>
          <w:rStyle w:val="StyleUnderline"/>
        </w:rPr>
        <w:t xml:space="preserve"> directed at many groups of deviants in the system and</w:t>
      </w:r>
      <w:r w:rsidRPr="00322E97">
        <w:rPr>
          <w:sz w:val="16"/>
        </w:rPr>
        <w:t xml:space="preserve">, probably, </w:t>
      </w:r>
      <w:r w:rsidRPr="00322E97">
        <w:rPr>
          <w:rStyle w:val="StyleUnderline"/>
        </w:rPr>
        <w:t xml:space="preserve">to </w:t>
      </w:r>
      <w:r w:rsidRPr="00322E97">
        <w:rPr>
          <w:rStyle w:val="Emphasis"/>
        </w:rPr>
        <w:t>increase</w:t>
      </w:r>
      <w:r w:rsidRPr="00322E97">
        <w:rPr>
          <w:rStyle w:val="StyleUnderline"/>
        </w:rPr>
        <w:t xml:space="preserve"> rather than </w:t>
      </w:r>
      <w:r w:rsidRPr="00322E97">
        <w:rPr>
          <w:rStyle w:val="Emphasis"/>
        </w:rPr>
        <w:t>decrease the total number</w:t>
      </w:r>
      <w:r w:rsidRPr="00322E97">
        <w:rPr>
          <w:rStyle w:val="StyleUnderline"/>
        </w:rPr>
        <w:t xml:space="preserve"> who get into the system in the first place</w:t>
      </w:r>
      <w:r w:rsidRPr="00322E97">
        <w:rPr>
          <w:sz w:val="16"/>
        </w:rPr>
        <w:t xml:space="preserve">. In other words: </w:t>
      </w:r>
      <w:r w:rsidRPr="00322E97">
        <w:rPr>
          <w:rStyle w:val="StyleUnderline"/>
        </w:rPr>
        <w:t>“</w:t>
      </w:r>
      <w:r w:rsidRPr="00322E97">
        <w:rPr>
          <w:rStyle w:val="Emphasis"/>
        </w:rPr>
        <w:t>alternatives</w:t>
      </w:r>
      <w:r w:rsidRPr="00322E97">
        <w:rPr>
          <w:rStyle w:val="StyleUnderline"/>
        </w:rPr>
        <w:t xml:space="preserve">” become </w:t>
      </w:r>
      <w:r w:rsidRPr="004525BF">
        <w:rPr>
          <w:rStyle w:val="Emphasis"/>
        </w:rPr>
        <w:t>not alternatives at all</w:t>
      </w:r>
      <w:r w:rsidRPr="00322E97">
        <w:rPr>
          <w:rStyle w:val="StyleUnderline"/>
        </w:rPr>
        <w:t xml:space="preserve"> but new programs which </w:t>
      </w:r>
      <w:r w:rsidRPr="004525BF">
        <w:rPr>
          <w:rStyle w:val="Emphasis"/>
        </w:rPr>
        <w:t>supplement the existing system</w:t>
      </w:r>
      <w:r w:rsidRPr="00322E97">
        <w:rPr>
          <w:rStyle w:val="StyleUnderline"/>
        </w:rPr>
        <w:t xml:space="preserve"> or else </w:t>
      </w:r>
      <w:r w:rsidRPr="004525BF">
        <w:rPr>
          <w:rStyle w:val="Emphasis"/>
        </w:rPr>
        <w:t>expand it</w:t>
      </w:r>
      <w:r w:rsidRPr="00322E97">
        <w:rPr>
          <w:rStyle w:val="StyleUnderline"/>
        </w:rPr>
        <w:t xml:space="preserve"> by attracting new populations</w:t>
      </w:r>
      <w:r w:rsidRPr="00322E97">
        <w:rPr>
          <w:sz w:val="16"/>
        </w:rPr>
        <w:t xml:space="preserve">. (347) </w:t>
      </w:r>
    </w:p>
    <w:p w:rsidR="00E346C7" w:rsidRPr="00322E97" w:rsidRDefault="00E346C7" w:rsidP="00E346C7">
      <w:pPr>
        <w:rPr>
          <w:sz w:val="16"/>
        </w:rPr>
      </w:pPr>
      <w:r w:rsidRPr="00322E97">
        <w:rPr>
          <w:sz w:val="16"/>
        </w:rPr>
        <w:t xml:space="preserve">Foucault’s 1977 genealogy of the prison system, Discipline and Punish, similarly reminds us that </w:t>
      </w:r>
      <w:r w:rsidRPr="00322E97">
        <w:rPr>
          <w:rStyle w:val="StyleUnderline"/>
        </w:rPr>
        <w:t xml:space="preserve">the </w:t>
      </w:r>
      <w:r w:rsidRPr="004525BF">
        <w:rPr>
          <w:rStyle w:val="Emphasis"/>
        </w:rPr>
        <w:t>circulation</w:t>
      </w:r>
      <w:r w:rsidRPr="00322E97">
        <w:rPr>
          <w:rStyle w:val="StyleUnderline"/>
        </w:rPr>
        <w:t xml:space="preserve"> and </w:t>
      </w:r>
      <w:r w:rsidRPr="004525BF">
        <w:rPr>
          <w:rStyle w:val="Emphasis"/>
        </w:rPr>
        <w:t>dispersion</w:t>
      </w:r>
      <w:r w:rsidRPr="00322E97">
        <w:rPr>
          <w:rStyle w:val="StyleUnderline"/>
        </w:rPr>
        <w:t xml:space="preserve"> of penal tactics is </w:t>
      </w:r>
      <w:r w:rsidRPr="004525BF">
        <w:rPr>
          <w:rStyle w:val="Emphasis"/>
        </w:rPr>
        <w:t>not new</w:t>
      </w:r>
      <w:r w:rsidRPr="00322E97">
        <w:rPr>
          <w:rStyle w:val="StyleUnderline"/>
        </w:rPr>
        <w:t>. Well before</w:t>
      </w:r>
      <w:r w:rsidRPr="00322E97">
        <w:rPr>
          <w:sz w:val="16"/>
        </w:rPr>
        <w:t xml:space="preserve"> the period known as </w:t>
      </w:r>
      <w:r w:rsidRPr="00322E97">
        <w:rPr>
          <w:rStyle w:val="StyleUnderline"/>
        </w:rPr>
        <w:t>mass incarceration</w:t>
      </w:r>
      <w:r w:rsidRPr="00322E97">
        <w:rPr>
          <w:sz w:val="16"/>
        </w:rPr>
        <w:t xml:space="preserve"> in the United States, </w:t>
      </w:r>
      <w:r w:rsidRPr="00322E97">
        <w:rPr>
          <w:rStyle w:val="StyleUnderline"/>
        </w:rPr>
        <w:t xml:space="preserve">Foucault described how </w:t>
      </w:r>
      <w:r w:rsidRPr="004525BF">
        <w:rPr>
          <w:rStyle w:val="Emphasis"/>
        </w:rPr>
        <w:t>massive</w:t>
      </w:r>
      <w:r w:rsidRPr="00322E97">
        <w:rPr>
          <w:rStyle w:val="StyleUnderline"/>
        </w:rPr>
        <w:t xml:space="preserve">, </w:t>
      </w:r>
      <w:r w:rsidRPr="004525BF">
        <w:rPr>
          <w:rStyle w:val="Emphasis"/>
        </w:rPr>
        <w:t>institutionalized sites</w:t>
      </w:r>
      <w:r w:rsidRPr="00322E97">
        <w:rPr>
          <w:rStyle w:val="StyleUnderline"/>
        </w:rPr>
        <w:t xml:space="preserve"> of discipline “are </w:t>
      </w:r>
      <w:r w:rsidRPr="004525BF">
        <w:rPr>
          <w:rStyle w:val="Emphasis"/>
        </w:rPr>
        <w:t>broken down</w:t>
      </w:r>
      <w:r w:rsidRPr="00322E97">
        <w:rPr>
          <w:rStyle w:val="StyleUnderline"/>
        </w:rPr>
        <w:t xml:space="preserve"> into flexible methods of control, which may be </w:t>
      </w:r>
      <w:r w:rsidRPr="004525BF">
        <w:rPr>
          <w:rStyle w:val="Emphasis"/>
        </w:rPr>
        <w:t>transferred</w:t>
      </w:r>
      <w:r w:rsidRPr="00322E97">
        <w:rPr>
          <w:rStyle w:val="StyleUnderline"/>
        </w:rPr>
        <w:t xml:space="preserve"> and </w:t>
      </w:r>
      <w:r w:rsidRPr="004525BF">
        <w:rPr>
          <w:rStyle w:val="Emphasis"/>
        </w:rPr>
        <w:t>adapted</w:t>
      </w:r>
      <w:r w:rsidRPr="00322E97">
        <w:rPr>
          <w:rStyle w:val="StyleUnderline"/>
        </w:rPr>
        <w:t>”</w:t>
      </w:r>
      <w:r w:rsidRPr="00322E97">
        <w:rPr>
          <w:sz w:val="16"/>
        </w:rPr>
        <w:t xml:space="preserve"> (1977, 113). </w:t>
      </w:r>
      <w:r w:rsidRPr="00322E97">
        <w:rPr>
          <w:rStyle w:val="StyleUnderline"/>
        </w:rPr>
        <w:t xml:space="preserve">The </w:t>
      </w:r>
      <w:r w:rsidRPr="004525BF">
        <w:rPr>
          <w:rStyle w:val="Emphasis"/>
        </w:rPr>
        <w:t>imperatives</w:t>
      </w:r>
      <w:r w:rsidRPr="00322E97">
        <w:rPr>
          <w:rStyle w:val="StyleUnderline"/>
        </w:rPr>
        <w:t xml:space="preserve"> and </w:t>
      </w:r>
      <w:r w:rsidRPr="004525BF">
        <w:rPr>
          <w:rStyle w:val="Emphasis"/>
        </w:rPr>
        <w:t>capacities</w:t>
      </w:r>
      <w:r w:rsidRPr="00322E97">
        <w:rPr>
          <w:rStyle w:val="StyleUnderline"/>
        </w:rPr>
        <w:t xml:space="preserve"> of the neoliberal era </w:t>
      </w:r>
      <w:r w:rsidRPr="004525BF">
        <w:rPr>
          <w:rStyle w:val="Emphasis"/>
        </w:rPr>
        <w:t>only intensify such flexibilization</w:t>
      </w:r>
      <w:r w:rsidRPr="00322E97">
        <w:rPr>
          <w:rStyle w:val="StyleUnderline"/>
        </w:rPr>
        <w:t xml:space="preserve"> of carceral forms. This</w:t>
      </w:r>
      <w:r w:rsidRPr="004525BF">
        <w:rPr>
          <w:sz w:val="16"/>
        </w:rPr>
        <w:t xml:space="preserve"> means that strategies forged in a particular era or set of places, like broken-windows policing, might be resuscitated to fit new spatial and political conjunctures, as witnessed today in Detroit. Or it </w:t>
      </w:r>
      <w:r w:rsidRPr="00322E97">
        <w:rPr>
          <w:rStyle w:val="StyleUnderline"/>
        </w:rPr>
        <w:t xml:space="preserve">might mean </w:t>
      </w:r>
      <w:r w:rsidRPr="004525BF">
        <w:rPr>
          <w:rStyle w:val="StyleUnderline"/>
        </w:rPr>
        <w:t xml:space="preserve">the invention of </w:t>
      </w:r>
      <w:r w:rsidRPr="004525BF">
        <w:rPr>
          <w:rStyle w:val="Emphasis"/>
        </w:rPr>
        <w:t>new policies</w:t>
      </w:r>
      <w:r w:rsidRPr="00322E97">
        <w:rPr>
          <w:rStyle w:val="StyleUnderline"/>
        </w:rPr>
        <w:t xml:space="preserve"> and </w:t>
      </w:r>
      <w:r w:rsidRPr="004525BF">
        <w:rPr>
          <w:rStyle w:val="Emphasis"/>
        </w:rPr>
        <w:t>tactics to resolve emergent crises</w:t>
      </w:r>
      <w:r w:rsidRPr="00322E97">
        <w:rPr>
          <w:rStyle w:val="StyleUnderline"/>
        </w:rPr>
        <w:t xml:space="preserve"> and </w:t>
      </w:r>
      <w:r w:rsidRPr="004525BF">
        <w:rPr>
          <w:rStyle w:val="Emphasis"/>
        </w:rPr>
        <w:t>contradictions</w:t>
      </w:r>
      <w:r w:rsidRPr="00322E97">
        <w:rPr>
          <w:rStyle w:val="StyleUnderline"/>
        </w:rPr>
        <w:t xml:space="preserve">, such as the </w:t>
      </w:r>
      <w:r w:rsidRPr="004525BF">
        <w:rPr>
          <w:rStyle w:val="Emphasis"/>
        </w:rPr>
        <w:t>legitimacy crisis of mass incarceration</w:t>
      </w:r>
      <w:r w:rsidRPr="00322E97">
        <w:rPr>
          <w:sz w:val="16"/>
        </w:rPr>
        <w:t xml:space="preserve"> or the state fiscal crisis of 2008. </w:t>
      </w:r>
      <w:r w:rsidRPr="00322E97">
        <w:rPr>
          <w:rStyle w:val="StyleUnderline"/>
        </w:rPr>
        <w:t xml:space="preserve">The </w:t>
      </w:r>
      <w:r w:rsidRPr="00CC435F">
        <w:rPr>
          <w:rStyle w:val="Emphasis"/>
        </w:rPr>
        <w:t>question to ask</w:t>
      </w:r>
      <w:r w:rsidRPr="00322E97">
        <w:rPr>
          <w:rStyle w:val="StyleUnderline"/>
        </w:rPr>
        <w:t xml:space="preserve"> of these initiatives is </w:t>
      </w:r>
      <w:r w:rsidRPr="004525BF">
        <w:rPr>
          <w:rStyle w:val="Emphasis"/>
        </w:rPr>
        <w:t>not</w:t>
      </w:r>
      <w:r w:rsidRPr="00322E97">
        <w:rPr>
          <w:rStyle w:val="StyleUnderline"/>
        </w:rPr>
        <w:t xml:space="preserve"> how they </w:t>
      </w:r>
      <w:r w:rsidRPr="004525BF">
        <w:rPr>
          <w:rStyle w:val="Emphasis"/>
        </w:rPr>
        <w:t>purport themselves discursively</w:t>
      </w:r>
      <w:r w:rsidRPr="00322E97">
        <w:rPr>
          <w:rStyle w:val="StyleUnderline"/>
        </w:rPr>
        <w:t xml:space="preserve">, but </w:t>
      </w:r>
      <w:r w:rsidRPr="004525BF">
        <w:rPr>
          <w:rStyle w:val="Emphasis"/>
        </w:rPr>
        <w:t>what relations of power</w:t>
      </w:r>
      <w:r w:rsidRPr="00322E97">
        <w:rPr>
          <w:rStyle w:val="StyleUnderline"/>
        </w:rPr>
        <w:t xml:space="preserve"> they serve to either </w:t>
      </w:r>
      <w:r w:rsidRPr="004525BF">
        <w:rPr>
          <w:rStyle w:val="Emphasis"/>
        </w:rPr>
        <w:t>augment</w:t>
      </w:r>
      <w:r w:rsidRPr="00322E97">
        <w:rPr>
          <w:rStyle w:val="StyleUnderline"/>
        </w:rPr>
        <w:t xml:space="preserve"> or </w:t>
      </w:r>
      <w:r w:rsidRPr="004525BF">
        <w:rPr>
          <w:rStyle w:val="Emphasis"/>
        </w:rPr>
        <w:t>reproduce</w:t>
      </w:r>
      <w:r w:rsidRPr="00322E97">
        <w:rPr>
          <w:rStyle w:val="StyleUnderline"/>
        </w:rPr>
        <w:t xml:space="preserve">, and thus </w:t>
      </w:r>
      <w:r w:rsidRPr="004525BF">
        <w:rPr>
          <w:rStyle w:val="Emphasis"/>
        </w:rPr>
        <w:t>what they portend materially</w:t>
      </w:r>
      <w:r w:rsidRPr="00322E97">
        <w:rPr>
          <w:rStyle w:val="StyleUnderline"/>
        </w:rPr>
        <w:t xml:space="preserve"> for the lives of those subject to them</w:t>
      </w:r>
      <w:r w:rsidRPr="00322E97">
        <w:rPr>
          <w:sz w:val="16"/>
        </w:rPr>
        <w:t xml:space="preserve">. In the cases of both Detroit and New York, </w:t>
      </w:r>
      <w:r w:rsidRPr="00322E97">
        <w:rPr>
          <w:rStyle w:val="StyleUnderline"/>
        </w:rPr>
        <w:t xml:space="preserve">the imperatives of private property and profit margins of urban real estate </w:t>
      </w:r>
      <w:r w:rsidRPr="004525BF">
        <w:rPr>
          <w:rStyle w:val="Emphasis"/>
        </w:rPr>
        <w:t>underwrite much of the state intervention</w:t>
      </w:r>
      <w:r w:rsidRPr="00322E97">
        <w:rPr>
          <w:rStyle w:val="StyleUnderline"/>
        </w:rPr>
        <w:t xml:space="preserve"> in low-income neighborhoods of color, </w:t>
      </w:r>
      <w:r w:rsidRPr="004525BF">
        <w:rPr>
          <w:rStyle w:val="Emphasis"/>
        </w:rPr>
        <w:t>continuing</w:t>
      </w:r>
      <w:r w:rsidRPr="00322E97">
        <w:rPr>
          <w:rStyle w:val="StyleUnderline"/>
        </w:rPr>
        <w:t xml:space="preserve"> and </w:t>
      </w:r>
      <w:r w:rsidRPr="004525BF">
        <w:rPr>
          <w:rStyle w:val="Emphasis"/>
        </w:rPr>
        <w:t>extending carceral power</w:t>
      </w:r>
      <w:r w:rsidRPr="00322E97">
        <w:rPr>
          <w:rStyle w:val="StyleUnderline"/>
        </w:rPr>
        <w:t xml:space="preserve"> and </w:t>
      </w:r>
      <w:r w:rsidRPr="004525BF">
        <w:rPr>
          <w:rStyle w:val="Emphasis"/>
        </w:rPr>
        <w:t>police violence</w:t>
      </w:r>
      <w:r w:rsidRPr="00322E97">
        <w:rPr>
          <w:rStyle w:val="StyleUnderline"/>
        </w:rPr>
        <w:t xml:space="preserve"> in the lives of the urban poor</w:t>
      </w:r>
      <w:r w:rsidRPr="00322E97">
        <w:rPr>
          <w:sz w:val="16"/>
        </w:rPr>
        <w:t xml:space="preserve">. </w:t>
      </w:r>
    </w:p>
    <w:p w:rsidR="00E346C7" w:rsidRDefault="00E346C7" w:rsidP="00E346C7">
      <w:pPr>
        <w:rPr>
          <w:sz w:val="16"/>
        </w:rPr>
      </w:pPr>
      <w:r w:rsidRPr="00322E97">
        <w:rPr>
          <w:sz w:val="16"/>
        </w:rPr>
        <w:t xml:space="preserve">Over the neoliberal period, the city has figured as a key site for experiments in new strategies for capital accumulation, one consequence of which has been the rise of the urban real-estate economy and attendant processes of gentrification and intensified urban policing. </w:t>
      </w:r>
      <w:r w:rsidRPr="00322E97">
        <w:rPr>
          <w:rStyle w:val="StyleUnderline"/>
        </w:rPr>
        <w:t xml:space="preserve">Insofar as such restructurings have </w:t>
      </w:r>
      <w:r w:rsidRPr="004525BF">
        <w:rPr>
          <w:rStyle w:val="Emphasis"/>
        </w:rPr>
        <w:t>deepened</w:t>
      </w:r>
      <w:r w:rsidRPr="00322E97">
        <w:rPr>
          <w:rStyle w:val="StyleUnderline"/>
        </w:rPr>
        <w:t xml:space="preserve"> rather than </w:t>
      </w:r>
      <w:r w:rsidRPr="004525BF">
        <w:rPr>
          <w:rStyle w:val="Emphasis"/>
        </w:rPr>
        <w:t>abated</w:t>
      </w:r>
      <w:r w:rsidRPr="00322E97">
        <w:rPr>
          <w:rStyle w:val="StyleUnderline"/>
        </w:rPr>
        <w:t xml:space="preserve">, the </w:t>
      </w:r>
      <w:r w:rsidRPr="004525BF">
        <w:rPr>
          <w:rStyle w:val="Emphasis"/>
        </w:rPr>
        <w:t>lasting effect</w:t>
      </w:r>
      <w:r w:rsidRPr="00322E97">
        <w:rPr>
          <w:rStyle w:val="StyleUnderline"/>
        </w:rPr>
        <w:t xml:space="preserve"> of</w:t>
      </w:r>
      <w:r w:rsidRPr="00322E97">
        <w:rPr>
          <w:sz w:val="16"/>
        </w:rPr>
        <w:t xml:space="preserve"> alternatives-to-incarceration </w:t>
      </w:r>
      <w:r w:rsidRPr="00322E97">
        <w:rPr>
          <w:rStyle w:val="StyleUnderline"/>
        </w:rPr>
        <w:t xml:space="preserve">initiatives forged under the fiscal logics and imperatives of </w:t>
      </w:r>
      <w:r w:rsidRPr="004525BF">
        <w:rPr>
          <w:rStyle w:val="Emphasis"/>
        </w:rPr>
        <w:t>neoliberal prison reform</w:t>
      </w:r>
      <w:r w:rsidRPr="00322E97">
        <w:rPr>
          <w:sz w:val="16"/>
        </w:rPr>
        <w:t>—and organized under the sign of real estate—</w:t>
      </w:r>
      <w:r w:rsidRPr="00322E97">
        <w:rPr>
          <w:rStyle w:val="StyleUnderline"/>
        </w:rPr>
        <w:t xml:space="preserve">will be </w:t>
      </w:r>
      <w:r w:rsidRPr="004525BF">
        <w:rPr>
          <w:rStyle w:val="Emphasis"/>
        </w:rPr>
        <w:t>only the blurring of the borders</w:t>
      </w:r>
      <w:r w:rsidRPr="00322E97">
        <w:rPr>
          <w:rStyle w:val="StyleUnderline"/>
        </w:rPr>
        <w:t xml:space="preserve"> between the space of the </w:t>
      </w:r>
      <w:r w:rsidRPr="004525BF">
        <w:rPr>
          <w:rStyle w:val="Emphasis"/>
        </w:rPr>
        <w:t>city</w:t>
      </w:r>
      <w:r w:rsidRPr="00322E97">
        <w:rPr>
          <w:rStyle w:val="StyleUnderline"/>
        </w:rPr>
        <w:t xml:space="preserve"> and the space of the </w:t>
      </w:r>
      <w:r w:rsidRPr="004525BF">
        <w:rPr>
          <w:rStyle w:val="Emphasis"/>
        </w:rPr>
        <w:t>prison</w:t>
      </w:r>
      <w:r w:rsidRPr="00322E97">
        <w:rPr>
          <w:rStyle w:val="StyleUnderline"/>
        </w:rPr>
        <w:t xml:space="preserve">. They do so by </w:t>
      </w:r>
      <w:r w:rsidRPr="004525BF">
        <w:rPr>
          <w:rStyle w:val="Emphasis"/>
        </w:rPr>
        <w:t>extending the power</w:t>
      </w:r>
      <w:r w:rsidRPr="00322E97">
        <w:rPr>
          <w:rStyle w:val="StyleUnderline"/>
        </w:rPr>
        <w:t xml:space="preserve"> and </w:t>
      </w:r>
      <w:r w:rsidRPr="004525BF">
        <w:rPr>
          <w:rStyle w:val="Emphasis"/>
        </w:rPr>
        <w:t>influence</w:t>
      </w:r>
      <w:r w:rsidRPr="00322E97">
        <w:rPr>
          <w:rStyle w:val="StyleUnderline"/>
        </w:rPr>
        <w:t xml:space="preserve"> of the carceral system into </w:t>
      </w:r>
      <w:r w:rsidRPr="004525BF">
        <w:rPr>
          <w:rStyle w:val="Emphasis"/>
        </w:rPr>
        <w:t>neighborhoods</w:t>
      </w:r>
      <w:r w:rsidRPr="00322E97">
        <w:rPr>
          <w:rStyle w:val="StyleUnderline"/>
        </w:rPr>
        <w:t xml:space="preserve">, </w:t>
      </w:r>
      <w:r w:rsidRPr="004525BF">
        <w:rPr>
          <w:rStyle w:val="Emphasis"/>
        </w:rPr>
        <w:t>further absorbing</w:t>
      </w:r>
      <w:r w:rsidRPr="00322E97">
        <w:rPr>
          <w:rStyle w:val="StyleUnderline"/>
        </w:rPr>
        <w:t xml:space="preserve"> the family, the school, and various community agencies into the </w:t>
      </w:r>
      <w:r w:rsidRPr="004525BF">
        <w:rPr>
          <w:rStyle w:val="Emphasis"/>
        </w:rPr>
        <w:t xml:space="preserve">carceral work of </w:t>
      </w:r>
      <w:proofErr w:type="spellStart"/>
      <w:r w:rsidRPr="004525BF">
        <w:rPr>
          <w:rStyle w:val="Emphasis"/>
        </w:rPr>
        <w:t>responsibilization</w:t>
      </w:r>
      <w:proofErr w:type="spellEnd"/>
      <w:r w:rsidRPr="00322E97">
        <w:rPr>
          <w:rStyle w:val="StyleUnderline"/>
        </w:rPr>
        <w:t xml:space="preserve">, </w:t>
      </w:r>
      <w:r w:rsidRPr="004525BF">
        <w:rPr>
          <w:rStyle w:val="Emphasis"/>
        </w:rPr>
        <w:t>individuation</w:t>
      </w:r>
      <w:r w:rsidRPr="00322E97">
        <w:rPr>
          <w:rStyle w:val="StyleUnderline"/>
        </w:rPr>
        <w:t xml:space="preserve">, </w:t>
      </w:r>
      <w:r w:rsidRPr="004525BF">
        <w:rPr>
          <w:rStyle w:val="Emphasis"/>
        </w:rPr>
        <w:t>dispossession</w:t>
      </w:r>
      <w:r w:rsidRPr="004525BF">
        <w:rPr>
          <w:rStyle w:val="StyleUnderline"/>
        </w:rPr>
        <w:t xml:space="preserve">, </w:t>
      </w:r>
      <w:r w:rsidRPr="004525BF">
        <w:rPr>
          <w:rStyle w:val="Emphasis"/>
        </w:rPr>
        <w:t>economic abandonment</w:t>
      </w:r>
      <w:r w:rsidRPr="00322E97">
        <w:rPr>
          <w:rStyle w:val="StyleUnderline"/>
        </w:rPr>
        <w:t xml:space="preserve">, and </w:t>
      </w:r>
      <w:r w:rsidRPr="004525BF">
        <w:rPr>
          <w:rStyle w:val="Emphasis"/>
        </w:rPr>
        <w:t>social control</w:t>
      </w:r>
      <w:r w:rsidRPr="00322E97">
        <w:rPr>
          <w:sz w:val="16"/>
        </w:rPr>
        <w:t>.</w:t>
      </w:r>
    </w:p>
    <w:p w:rsidR="00E346C7" w:rsidRDefault="00E346C7" w:rsidP="00E346C7"/>
    <w:p w:rsidR="00EF64E1" w:rsidRDefault="00EF64E1" w:rsidP="00C6337D">
      <w:pPr>
        <w:pStyle w:val="Heading4"/>
      </w:pPr>
      <w:r>
        <w:t>Incremental reforms uphold</w:t>
      </w:r>
      <w:r w:rsidR="00C6337D">
        <w:t xml:space="preserve"> and reinforce carceral structures.</w:t>
      </w:r>
      <w:r>
        <w:t xml:space="preserve"> </w:t>
      </w:r>
    </w:p>
    <w:p w:rsidR="00C6337D" w:rsidRDefault="00C6337D" w:rsidP="00C6337D">
      <w:r w:rsidRPr="00C6337D">
        <w:rPr>
          <w:rStyle w:val="Style13ptBold"/>
        </w:rPr>
        <w:t>Haber 16</w:t>
      </w:r>
      <w:r>
        <w:t xml:space="preserve"> </w:t>
      </w:r>
    </w:p>
    <w:p w:rsidR="00C6337D" w:rsidRPr="00C6337D" w:rsidRDefault="00C6337D" w:rsidP="00C6337D">
      <w:r>
        <w:t>Naomi, “</w:t>
      </w:r>
      <w:r w:rsidRPr="00C6337D">
        <w:t>When reform falls short: eradicating the prison plague</w:t>
      </w:r>
      <w:r>
        <w:t xml:space="preserve">.” </w:t>
      </w:r>
      <w:r w:rsidRPr="00C6337D">
        <w:t>Dialectical Anthropology volume 40, pages411–418(2016)</w:t>
      </w:r>
      <w:r>
        <w:t xml:space="preserve">. </w:t>
      </w:r>
      <w:r w:rsidRPr="00C6337D">
        <w:t>https://link.springer.com/article/10.1007/s10624-016-9435-4</w:t>
      </w:r>
    </w:p>
    <w:p w:rsidR="00EF64E1" w:rsidRPr="00EF64E1" w:rsidRDefault="00EF64E1" w:rsidP="00EF64E1">
      <w:pPr>
        <w:rPr>
          <w:sz w:val="16"/>
        </w:rPr>
      </w:pPr>
      <w:r w:rsidRPr="00EF64E1">
        <w:rPr>
          <w:sz w:val="16"/>
        </w:rPr>
        <w:lastRenderedPageBreak/>
        <w:t>The limits of a reformist lens: introducing a prison abolition framework</w:t>
      </w:r>
    </w:p>
    <w:p w:rsidR="00EF64E1" w:rsidRPr="00EF64E1" w:rsidRDefault="00EF64E1" w:rsidP="00EF64E1">
      <w:pPr>
        <w:rPr>
          <w:sz w:val="16"/>
        </w:rPr>
      </w:pPr>
      <w:r w:rsidRPr="00EF64E1">
        <w:rPr>
          <w:sz w:val="16"/>
        </w:rPr>
        <w:t xml:space="preserve">One scholar who does an excellent job of questioning and deconstructing the larger carceral structure is Angela Davis. In Are Prisons Obsolete? </w:t>
      </w:r>
      <w:r w:rsidRPr="00EF64E1">
        <w:rPr>
          <w:rStyle w:val="StyleUnderline"/>
        </w:rPr>
        <w:t>Davis invokes the ideal of prison abolition, rather than prison reform, in order to dismantle the prison industrial complex and its mindsets</w:t>
      </w:r>
      <w:r w:rsidRPr="00EF64E1">
        <w:rPr>
          <w:sz w:val="16"/>
        </w:rPr>
        <w:t xml:space="preserve"> that pervade both public and private prisons. Davis expands on this notion when she asserts that “The prison is considered so “natural” that is it extremely hard to imagine a life without it” (2003: 10). Despite this, many might be surprised to learn that, for example, the National Lawyers Guild (NLG)Footnote 5 recently released a statement recommending the abolition of prisons and </w:t>
      </w:r>
      <w:r w:rsidRPr="00EF64E1">
        <w:rPr>
          <w:rStyle w:val="StyleUnderline"/>
        </w:rPr>
        <w:t>there is a multitude of prison abolition literature that seeks to dismantle structures of violence, build communities that depend on each other rather than the state, and ultimately—to make prisons obsolete</w:t>
      </w:r>
      <w:r w:rsidRPr="00EF64E1">
        <w:rPr>
          <w:sz w:val="16"/>
        </w:rPr>
        <w:t xml:space="preserve"> (see INCITE! Critical Resistance Statement 2001).</w:t>
      </w:r>
    </w:p>
    <w:p w:rsidR="00EF64E1" w:rsidRPr="00EF64E1" w:rsidRDefault="00EF64E1" w:rsidP="00EF64E1">
      <w:pPr>
        <w:rPr>
          <w:sz w:val="16"/>
        </w:rPr>
      </w:pPr>
      <w:r w:rsidRPr="00EF64E1">
        <w:rPr>
          <w:sz w:val="16"/>
        </w:rPr>
        <w:t xml:space="preserve">Without this abolitionist perspective, two major points get glossed over in Drucker’s argument. First, </w:t>
      </w:r>
      <w:r w:rsidRPr="00EF64E1">
        <w:rPr>
          <w:rStyle w:val="StyleUnderline"/>
        </w:rPr>
        <w:t>a reformist analysis</w:t>
      </w:r>
      <w:r w:rsidRPr="00EF64E1">
        <w:rPr>
          <w:sz w:val="16"/>
        </w:rPr>
        <w:t xml:space="preserve"> like his </w:t>
      </w:r>
      <w:r w:rsidRPr="00EF64E1">
        <w:rPr>
          <w:rStyle w:val="StyleUnderline"/>
        </w:rPr>
        <w:t>fails to challenge the use of punishment more broadly and instead, only critiques what is viewed as excessive punishment</w:t>
      </w:r>
      <w:r w:rsidRPr="00EF64E1">
        <w:rPr>
          <w:sz w:val="16"/>
        </w:rPr>
        <w:t xml:space="preserve">. For instance, the punishment experience of imprisonment is supposed to be limited to the loss of one’s liberty (Davis 2003, p. 27). Meaning, everything beyond the loss of liberty—such as prison conditions, resource deprivation, prison architecture, and human isolation—are considered “extra” or “excessive,” however, that tends to remain obscure within </w:t>
      </w:r>
      <w:r w:rsidRPr="00EF64E1">
        <w:rPr>
          <w:rStyle w:val="StyleUnderline"/>
        </w:rPr>
        <w:t>reformist discourse</w:t>
      </w:r>
      <w:r w:rsidRPr="00EF64E1">
        <w:rPr>
          <w:sz w:val="16"/>
        </w:rPr>
        <w:t xml:space="preserve">, which </w:t>
      </w:r>
      <w:r w:rsidRPr="00EF64E1">
        <w:rPr>
          <w:rStyle w:val="Emphasis"/>
        </w:rPr>
        <w:t>disallows any discussion of whether prisons should be an option in the first place</w:t>
      </w:r>
      <w:r w:rsidRPr="00EF64E1">
        <w:rPr>
          <w:rStyle w:val="StyleUnderline"/>
        </w:rPr>
        <w:t>. This forces the discussion to stay bounded by what is visibly unjust, and ignores subtler forms of punishment</w:t>
      </w:r>
      <w:r w:rsidRPr="00EF64E1">
        <w:rPr>
          <w:sz w:val="16"/>
        </w:rPr>
        <w:t>. While Drucker does identify various “invisible punishments”—such as barred public welfare benefits, limited job opportunities, and voting disenfranchisement—he does not extend his analysis to acknowledge the inherent violence in caging human beings (Berger, 2014).</w:t>
      </w:r>
    </w:p>
    <w:p w:rsidR="00EF64E1" w:rsidRPr="00EF64E1" w:rsidRDefault="00EF64E1" w:rsidP="00EF64E1">
      <w:pPr>
        <w:rPr>
          <w:sz w:val="16"/>
        </w:rPr>
      </w:pPr>
      <w:r w:rsidRPr="00EF64E1">
        <w:rPr>
          <w:sz w:val="16"/>
        </w:rPr>
        <w:t xml:space="preserve">Furthermore, </w:t>
      </w:r>
      <w:r w:rsidRPr="00EF64E1">
        <w:rPr>
          <w:rStyle w:val="StyleUnderline"/>
        </w:rPr>
        <w:t>the very essence of the prison structure</w:t>
      </w:r>
      <w:r w:rsidRPr="00EF64E1">
        <w:rPr>
          <w:sz w:val="16"/>
        </w:rPr>
        <w:t xml:space="preserve"> alone—which confines human beings in cages—</w:t>
      </w:r>
      <w:r w:rsidRPr="00EF64E1">
        <w:rPr>
          <w:rStyle w:val="StyleUnderline"/>
        </w:rPr>
        <w:t>does not allow room for</w:t>
      </w:r>
      <w:r w:rsidRPr="00EF64E1">
        <w:rPr>
          <w:sz w:val="16"/>
        </w:rPr>
        <w:t xml:space="preserve"> the kind of </w:t>
      </w:r>
      <w:r w:rsidRPr="00EF64E1">
        <w:rPr>
          <w:rStyle w:val="StyleUnderline"/>
        </w:rPr>
        <w:t>solutions</w:t>
      </w:r>
      <w:r w:rsidRPr="00EF64E1">
        <w:rPr>
          <w:sz w:val="16"/>
        </w:rPr>
        <w:t xml:space="preserve"> Drucker advocates; his suggestions to introduce compassion and rehabilitation are diminished so long as he validates and upholds </w:t>
      </w:r>
      <w:r w:rsidRPr="00EF64E1">
        <w:rPr>
          <w:rStyle w:val="StyleUnderline"/>
        </w:rPr>
        <w:t>the punitive structure of US prisons</w:t>
      </w:r>
      <w:r w:rsidRPr="00EF64E1">
        <w:rPr>
          <w:sz w:val="16"/>
        </w:rPr>
        <w:t xml:space="preserve"> that </w:t>
      </w:r>
      <w:r w:rsidRPr="00EF64E1">
        <w:rPr>
          <w:rStyle w:val="StyleUnderline"/>
        </w:rPr>
        <w:t>actively work against the humanization of the incarcerated</w:t>
      </w:r>
      <w:r w:rsidRPr="00EF64E1">
        <w:rPr>
          <w:sz w:val="16"/>
        </w:rPr>
        <w:t xml:space="preserve">. Therefore, </w:t>
      </w:r>
      <w:r w:rsidRPr="00EF64E1">
        <w:rPr>
          <w:rStyle w:val="StyleUnderline"/>
        </w:rPr>
        <w:t xml:space="preserve">to make any substantial progress, both the explicit and implicit forms of punishment must be interrogated and revealed, and structures of violence dismantled </w:t>
      </w:r>
      <w:r w:rsidRPr="00EF64E1">
        <w:rPr>
          <w:sz w:val="16"/>
        </w:rPr>
        <w:t>(Stanley and Smith 2011).</w:t>
      </w:r>
    </w:p>
    <w:p w:rsidR="00EF64E1" w:rsidRPr="00EF64E1" w:rsidRDefault="00EF64E1" w:rsidP="00EF64E1">
      <w:pPr>
        <w:rPr>
          <w:sz w:val="16"/>
        </w:rPr>
      </w:pPr>
      <w:r w:rsidRPr="00EF64E1">
        <w:rPr>
          <w:sz w:val="16"/>
        </w:rPr>
        <w:t>Second, “</w:t>
      </w:r>
      <w:r w:rsidRPr="00EF64E1">
        <w:rPr>
          <w:rStyle w:val="StyleUnderline"/>
        </w:rPr>
        <w:t xml:space="preserve">reforming” prisons </w:t>
      </w:r>
      <w:r w:rsidRPr="00EF64E1">
        <w:rPr>
          <w:rStyle w:val="Emphasis"/>
        </w:rPr>
        <w:t>reinforces the very system being critiqued</w:t>
      </w:r>
      <w:r w:rsidRPr="00EF64E1">
        <w:rPr>
          <w:sz w:val="16"/>
        </w:rPr>
        <w:t xml:space="preserve">. Consider the case of Drucker’s public health model. It is undoubtedly an enticing approach that uses familiar language to evoke resonance among the public, but the ways of treating the epidemic of mass incarceration remain unclear and intangible as long as it primarily evaluates drug use and only identifies the most extreme and salient examples of </w:t>
      </w:r>
      <w:proofErr w:type="spellStart"/>
      <w:r w:rsidRPr="00EF64E1">
        <w:rPr>
          <w:sz w:val="16"/>
        </w:rPr>
        <w:t>punitiveness.Footnote</w:t>
      </w:r>
      <w:proofErr w:type="spellEnd"/>
      <w:r w:rsidRPr="00EF64E1">
        <w:rPr>
          <w:sz w:val="16"/>
        </w:rPr>
        <w:t xml:space="preserve"> 6 As a result, by proposing that societies engage in lesser forms of punishment, rather than abandoning punishment altogether, Drucker reinforces and validates the very catalyst he proves to be a driving force in the epidemic.</w:t>
      </w:r>
    </w:p>
    <w:p w:rsidR="00EF64E1" w:rsidRPr="00EF64E1" w:rsidRDefault="00EF64E1" w:rsidP="00EF64E1">
      <w:pPr>
        <w:rPr>
          <w:sz w:val="16"/>
        </w:rPr>
      </w:pPr>
      <w:r w:rsidRPr="00EF64E1">
        <w:rPr>
          <w:sz w:val="16"/>
        </w:rPr>
        <w:t>How do societies think beyond prison structures? To use Angela Davis’s thoughtful analysis, “…prison…functions ideologically as an abstract site into which the undesirables are deposited, relieving us of the responsibility of thinking about the real issues afflicting those communities from which prisoners are drawn in such disproportionate numbers” (2003: 16). She proposes that prisons have become a default part of our collective imagination, so much so that very few people question its existence. This leads the public and change makers to consider only how to make better prisons, not to question the very existence of the entire structure. This in turn restricts the dialogue to issues of criminal justice reform rather than abolition (2003: 18–20). Therefore, considering the historical elements that have fueled incarceration today (see Davis, Chapter 2), it is unfortunate that Drucker’s analysis limits critical engagement to reforms that fail to challenge and to dismantle the normative use of institutional isolation as a solution to crime. Davis (2003) declares:</w:t>
      </w:r>
    </w:p>
    <w:p w:rsidR="00EF64E1" w:rsidRPr="00EF64E1" w:rsidRDefault="00EF64E1" w:rsidP="00EF64E1">
      <w:pPr>
        <w:rPr>
          <w:sz w:val="16"/>
        </w:rPr>
      </w:pPr>
      <w:r w:rsidRPr="00EF64E1">
        <w:rPr>
          <w:sz w:val="16"/>
        </w:rPr>
        <w:t xml:space="preserve">    Since the 1980s, the prison system has become increasingly ensconced in the economic, political and ideological life of the United States and the transnational trafficking in U.S, commodities, culture, and ideas. Thus, the prison industrial complex is much more than the sum of all the jails and prisons in this country. It is a set of symbiotic relationships among correctional communities, transnational corporations, media conglomerates, guards’ unions, and legislative and court agendas. (p. 107)</w:t>
      </w:r>
    </w:p>
    <w:p w:rsidR="00EF64E1" w:rsidRPr="00EF64E1" w:rsidRDefault="00EF64E1" w:rsidP="00EF64E1">
      <w:pPr>
        <w:rPr>
          <w:sz w:val="16"/>
        </w:rPr>
      </w:pPr>
      <w:r w:rsidRPr="00EF64E1">
        <w:rPr>
          <w:sz w:val="16"/>
        </w:rPr>
        <w:t>In view of this, Angela Davis offers a critical framework to think about prison as an institution built within a web of larger systemic structures of oppression, such as those that attend capitalism and imperialism, rather than examining it as an isolated institution (2003: 106). In other words, if the contemporary definition of punishment is located at the intersection of these systems, an abolitionist approach would “…contest these relationships and propose alternatives that pull them apart” (Davis 2003: 107). Accordingly, instead of “</w:t>
      </w:r>
      <w:proofErr w:type="spellStart"/>
      <w:r w:rsidRPr="00EF64E1">
        <w:rPr>
          <w:sz w:val="16"/>
        </w:rPr>
        <w:t>decarceration</w:t>
      </w:r>
      <w:proofErr w:type="spellEnd"/>
      <w:r w:rsidRPr="00EF64E1">
        <w:rPr>
          <w:sz w:val="16"/>
        </w:rPr>
        <w:t>” as the overarching objective for this type of work, activists and scholars ought to work to imagine a spectrum of alternatives to imprisonment. Examples include “…demilitarization of schools, revitalization of education at all levels, a health system that provides free physical and mental care to all, and a justice system based on reparation and reconciliation rather than retribution and vengeance” (Davis 2003: 107).</w:t>
      </w:r>
    </w:p>
    <w:p w:rsidR="00EF64E1" w:rsidRPr="00EF64E1" w:rsidRDefault="00EF64E1" w:rsidP="00EF64E1">
      <w:pPr>
        <w:rPr>
          <w:sz w:val="16"/>
        </w:rPr>
      </w:pPr>
      <w:r w:rsidRPr="00EF64E1">
        <w:rPr>
          <w:sz w:val="16"/>
        </w:rPr>
        <w:t xml:space="preserve">To put it another way, “If prison abolition is conceptualized as…the imminent physical elimination of all structures of incarceration [,] rejection of abolition is perhaps warranted. But abolition may be understood instead as a gradual project of </w:t>
      </w:r>
      <w:proofErr w:type="spellStart"/>
      <w:r w:rsidRPr="00EF64E1">
        <w:rPr>
          <w:sz w:val="16"/>
        </w:rPr>
        <w:t>decarceration</w:t>
      </w:r>
      <w:proofErr w:type="spellEnd"/>
      <w:r w:rsidRPr="00EF64E1">
        <w:rPr>
          <w:sz w:val="16"/>
        </w:rPr>
        <w:t xml:space="preserve">, in which radically different legal and institutional [responses] supplant criminal law enforcement. These institutional alternatives include meaningful justice reinvestment to strengthen the social arm of the state and improve human welfare”, as argued by McLeod (2015: 1161). The eventual goal of such an abolitionist perspective is the withering of the prison system and the development of more </w:t>
      </w:r>
      <w:r w:rsidRPr="00EF64E1">
        <w:rPr>
          <w:sz w:val="16"/>
        </w:rPr>
        <w:lastRenderedPageBreak/>
        <w:t>specific and socially constructive means to address transgression, conflict, and the social inequality and caustic economic individualism for which the US social formation is internationally notorious.</w:t>
      </w:r>
    </w:p>
    <w:p w:rsidR="00EF64E1" w:rsidRPr="00EF64E1" w:rsidRDefault="00EF64E1" w:rsidP="00EF64E1">
      <w:pPr>
        <w:rPr>
          <w:sz w:val="16"/>
        </w:rPr>
      </w:pPr>
      <w:r w:rsidRPr="00EF64E1">
        <w:rPr>
          <w:sz w:val="16"/>
        </w:rPr>
        <w:t xml:space="preserve">In final consideration, Drucker proposes a fresh approach that interrogates traditional notions of punishment, but fails to foster a political dialogue about either the social relations of capitalism that produced a punitive system that cages human beings as a response to crime or the political economy of the US social formation that monstrously expanded this system. With this in mind, Kilgore (2015) suggests, </w:t>
      </w:r>
      <w:r w:rsidRPr="00EF64E1">
        <w:rPr>
          <w:rStyle w:val="StyleUnderline"/>
        </w:rPr>
        <w:t xml:space="preserve">activists and scholars should inform the public that </w:t>
      </w:r>
      <w:r w:rsidRPr="00EF64E1">
        <w:rPr>
          <w:rStyle w:val="Emphasis"/>
        </w:rPr>
        <w:t>incremental and particularistic reforms do not and cannot address the root causes of penal structures; they only uphold the status quo and give a further lease on life to this carceral abomination</w:t>
      </w:r>
      <w:r w:rsidRPr="00EF64E1">
        <w:rPr>
          <w:sz w:val="16"/>
        </w:rPr>
        <w:t>.</w:t>
      </w:r>
    </w:p>
    <w:p w:rsidR="00E06228" w:rsidRDefault="00E06228" w:rsidP="00E06228">
      <w:pPr>
        <w:pStyle w:val="Heading3"/>
      </w:pPr>
      <w:r>
        <w:lastRenderedPageBreak/>
        <w:t>Link – Legal Solutions</w:t>
      </w:r>
    </w:p>
    <w:p w:rsidR="00E06228" w:rsidRDefault="00E06228" w:rsidP="00E06228"/>
    <w:p w:rsidR="00E06228" w:rsidRPr="000A6339" w:rsidRDefault="00E06228" w:rsidP="00E06228">
      <w:pPr>
        <w:pStyle w:val="Heading4"/>
      </w:pPr>
      <w:r>
        <w:t xml:space="preserve">Jurisprudential focus sustains the </w:t>
      </w:r>
      <w:r>
        <w:rPr>
          <w:u w:val="single"/>
        </w:rPr>
        <w:t>ideological capture</w:t>
      </w:r>
      <w:r>
        <w:t xml:space="preserve"> that steers law’s production toward violence. The </w:t>
      </w:r>
      <w:proofErr w:type="spellStart"/>
      <w:r>
        <w:t>abolitionst</w:t>
      </w:r>
      <w:proofErr w:type="spellEnd"/>
      <w:r>
        <w:t xml:space="preserve"> ethic demands </w:t>
      </w:r>
      <w:r>
        <w:rPr>
          <w:u w:val="single"/>
        </w:rPr>
        <w:t>new perspectives</w:t>
      </w:r>
      <w:r>
        <w:t xml:space="preserve"> on the meaning invested in criminal justice processes.</w:t>
      </w:r>
    </w:p>
    <w:p w:rsidR="00E06228" w:rsidRDefault="00E06228" w:rsidP="00E06228">
      <w:r w:rsidRPr="006D6AA6">
        <w:rPr>
          <w:rStyle w:val="Style13ptBold"/>
        </w:rPr>
        <w:t>McLeod 15</w:t>
      </w:r>
      <w:r>
        <w:t xml:space="preserve"> – </w:t>
      </w:r>
      <w:r w:rsidRPr="00A35E42">
        <w:t>Associate Professor, Georgetown University Law Center</w:t>
      </w:r>
    </w:p>
    <w:p w:rsidR="00E06228" w:rsidRDefault="00E06228" w:rsidP="00E06228">
      <w:r w:rsidRPr="00A35E42">
        <w:t>Allegra M.</w:t>
      </w:r>
      <w:r>
        <w:t>, “</w:t>
      </w:r>
      <w:r w:rsidRPr="00A35E42">
        <w:t>Prison Abolition and Grounded Justice</w:t>
      </w:r>
      <w:r>
        <w:t xml:space="preserve">.” </w:t>
      </w:r>
      <w:r w:rsidRPr="00A35E42">
        <w:t>62 UCLA L. Rev. 1156-1239 (2015)</w:t>
      </w:r>
      <w:r>
        <w:t>.</w:t>
      </w:r>
      <w:r w:rsidRPr="00A35E42">
        <w:t xml:space="preserve"> https://scholarship.law.georgetown.edu/facpub/1490</w:t>
      </w:r>
    </w:p>
    <w:p w:rsidR="00E06228" w:rsidRPr="000A6339" w:rsidRDefault="00E06228" w:rsidP="00E06228">
      <w:pPr>
        <w:rPr>
          <w:sz w:val="16"/>
        </w:rPr>
      </w:pPr>
      <w:r w:rsidRPr="000A6339">
        <w:rPr>
          <w:rStyle w:val="StyleUnderline"/>
        </w:rPr>
        <w:t>At the level of judicial decision making and legislatively enacted criminal law</w:t>
      </w:r>
      <w:r w:rsidRPr="000A6339">
        <w:rPr>
          <w:sz w:val="16"/>
        </w:rPr>
        <w:t xml:space="preserve">, related forms of </w:t>
      </w:r>
      <w:r w:rsidRPr="000A6339">
        <w:rPr>
          <w:rStyle w:val="Emphasis"/>
        </w:rPr>
        <w:t>ideological capture</w:t>
      </w:r>
      <w:r w:rsidRPr="000A6339">
        <w:rPr>
          <w:rStyle w:val="StyleUnderline"/>
        </w:rPr>
        <w:t xml:space="preserve"> </w:t>
      </w:r>
      <w:r w:rsidRPr="000A6339">
        <w:rPr>
          <w:rStyle w:val="Emphasis"/>
        </w:rPr>
        <w:t xml:space="preserve">confine the courts’ and legislatures’ ca- </w:t>
      </w:r>
      <w:proofErr w:type="spellStart"/>
      <w:r w:rsidRPr="000A6339">
        <w:rPr>
          <w:rStyle w:val="Emphasis"/>
        </w:rPr>
        <w:t>pacities</w:t>
      </w:r>
      <w:proofErr w:type="spellEnd"/>
      <w:r w:rsidRPr="000A6339">
        <w:rPr>
          <w:rStyle w:val="Emphasis"/>
        </w:rPr>
        <w:t xml:space="preserve"> to address gross injustice</w:t>
      </w:r>
      <w:r w:rsidRPr="000A6339">
        <w:rPr>
          <w:sz w:val="16"/>
        </w:rPr>
        <w:t xml:space="preserve"> in the criminal process. Here too, then, </w:t>
      </w:r>
      <w:r w:rsidRPr="000A6339">
        <w:rPr>
          <w:rStyle w:val="StyleUnderline"/>
        </w:rPr>
        <w:t xml:space="preserve">an abo- </w:t>
      </w:r>
      <w:proofErr w:type="spellStart"/>
      <w:r w:rsidRPr="000A6339">
        <w:rPr>
          <w:rStyle w:val="StyleUnderline"/>
        </w:rPr>
        <w:t>litionist</w:t>
      </w:r>
      <w:proofErr w:type="spellEnd"/>
      <w:r w:rsidRPr="000A6339">
        <w:rPr>
          <w:rStyle w:val="StyleUnderline"/>
        </w:rPr>
        <w:t xml:space="preserve"> ethic promises an escape, or at least a substantial challenge to, acquiescence in these legal commitments</w:t>
      </w:r>
      <w:r w:rsidRPr="000A6339">
        <w:rPr>
          <w:sz w:val="16"/>
        </w:rPr>
        <w:t>—especially to the primacy of finality of a criminal conviction, what I will call the “fetish of finality.”</w:t>
      </w:r>
    </w:p>
    <w:p w:rsidR="00E06228" w:rsidRPr="000A6339" w:rsidRDefault="00E06228" w:rsidP="00E06228">
      <w:pPr>
        <w:rPr>
          <w:sz w:val="16"/>
        </w:rPr>
      </w:pPr>
      <w:r w:rsidRPr="000A6339">
        <w:rPr>
          <w:rStyle w:val="StyleUnderline"/>
        </w:rPr>
        <w:t>If we understand law in the powerful and evocative terms proposed by</w:t>
      </w:r>
      <w:r w:rsidRPr="000A6339">
        <w:rPr>
          <w:sz w:val="16"/>
        </w:rPr>
        <w:t xml:space="preserve"> Robert </w:t>
      </w:r>
      <w:r w:rsidRPr="000A6339">
        <w:rPr>
          <w:rStyle w:val="StyleUnderline"/>
        </w:rPr>
        <w:t>Cover as part of a normative universe or “nomos,” we</w:t>
      </w:r>
      <w:r w:rsidRPr="000A6339">
        <w:rPr>
          <w:sz w:val="16"/>
        </w:rPr>
        <w:t xml:space="preserve"> then appropriately </w:t>
      </w:r>
      <w:r w:rsidRPr="000A6339">
        <w:rPr>
          <w:rStyle w:val="StyleUnderline"/>
        </w:rPr>
        <w:t>recognize that “</w:t>
      </w:r>
      <w:r w:rsidRPr="000A6339">
        <w:rPr>
          <w:rStyle w:val="Emphasis"/>
        </w:rPr>
        <w:t>law and narrative are inseparably related</w:t>
      </w:r>
      <w:r w:rsidRPr="000A6339">
        <w:rPr>
          <w:sz w:val="16"/>
        </w:rPr>
        <w:t xml:space="preserve">.” Law, Cover explains, is “constituted by a system of tension between reality and vision,” between law as it is and our aspirations as to what it might become.265 As </w:t>
      </w:r>
      <w:r w:rsidRPr="000A6339">
        <w:rPr>
          <w:rStyle w:val="StyleUnderline"/>
        </w:rPr>
        <w:t>Cover</w:t>
      </w:r>
      <w:r w:rsidRPr="000A6339">
        <w:rPr>
          <w:sz w:val="16"/>
        </w:rPr>
        <w:t xml:space="preserve"> writes: “[L]aw is not merely a system of rules to be observed, but a world in which we live.”266</w:t>
      </w:r>
    </w:p>
    <w:p w:rsidR="00E06228" w:rsidRPr="000A6339" w:rsidRDefault="00E06228" w:rsidP="00E06228">
      <w:pPr>
        <w:rPr>
          <w:sz w:val="16"/>
        </w:rPr>
      </w:pPr>
      <w:r w:rsidRPr="000A6339">
        <w:rPr>
          <w:sz w:val="16"/>
        </w:rPr>
        <w:t xml:space="preserve">He </w:t>
      </w:r>
      <w:r w:rsidRPr="000A6339">
        <w:rPr>
          <w:rStyle w:val="StyleUnderline"/>
        </w:rPr>
        <w:t>reveals how the normative and interpretive “commitments</w:t>
      </w:r>
      <w:r w:rsidRPr="000A6339">
        <w:rPr>
          <w:sz w:val="16"/>
        </w:rPr>
        <w:t xml:space="preserve">—of officials and of others— . . . </w:t>
      </w:r>
      <w:r w:rsidRPr="000A6339">
        <w:rPr>
          <w:rStyle w:val="StyleUnderline"/>
        </w:rPr>
        <w:t>determine what law means and what law shall be</w:t>
      </w:r>
      <w:r w:rsidRPr="000A6339">
        <w:rPr>
          <w:sz w:val="16"/>
        </w:rPr>
        <w:t xml:space="preserve">.”267 </w:t>
      </w:r>
      <w:r w:rsidRPr="000A6339">
        <w:rPr>
          <w:rStyle w:val="StyleUnderline"/>
        </w:rPr>
        <w:t xml:space="preserve">As judges carry out their interpretive work, they must attempt to resolve these competing normative claims; judges themselves are variously aligned and torn between war-ring narratives and values as they </w:t>
      </w:r>
      <w:r w:rsidRPr="000A6339">
        <w:rPr>
          <w:rStyle w:val="Emphasis"/>
        </w:rPr>
        <w:t>steer law’s potential for violence or peace</w:t>
      </w:r>
      <w:r w:rsidRPr="000A6339">
        <w:rPr>
          <w:sz w:val="16"/>
        </w:rPr>
        <w:t>.268</w:t>
      </w:r>
    </w:p>
    <w:p w:rsidR="00E06228" w:rsidRPr="000A6339" w:rsidRDefault="00E06228" w:rsidP="00E06228">
      <w:pPr>
        <w:rPr>
          <w:sz w:val="16"/>
        </w:rPr>
      </w:pPr>
      <w:r w:rsidRPr="000A6339">
        <w:rPr>
          <w:rStyle w:val="StyleUnderline"/>
        </w:rPr>
        <w:t xml:space="preserve">An abolitionist ethic </w:t>
      </w:r>
      <w:r w:rsidRPr="000A6339">
        <w:rPr>
          <w:rStyle w:val="Emphasis"/>
        </w:rPr>
        <w:t>resists the circumscription of the nomos of criminal jurisprudence</w:t>
      </w:r>
      <w:r w:rsidRPr="000A6339">
        <w:rPr>
          <w:sz w:val="16"/>
        </w:rPr>
        <w:t xml:space="preserve">, inviting (even </w:t>
      </w:r>
      <w:r w:rsidRPr="000A6339">
        <w:rPr>
          <w:rStyle w:val="Emphasis"/>
        </w:rPr>
        <w:t>demanding) new perspectives</w:t>
      </w:r>
      <w:r w:rsidRPr="000A6339">
        <w:rPr>
          <w:rStyle w:val="StyleUnderline"/>
        </w:rPr>
        <w:t xml:space="preserve"> within and against those which judges, legislators, and citizens might make law</w:t>
      </w:r>
      <w:r w:rsidRPr="000A6339">
        <w:rPr>
          <w:sz w:val="16"/>
        </w:rPr>
        <w:t xml:space="preserve">. More precisely, </w:t>
      </w:r>
      <w:r w:rsidRPr="000A6339">
        <w:rPr>
          <w:rStyle w:val="StyleUnderline"/>
        </w:rPr>
        <w:t>an abolitionist ethic contributes an unapologetic insistence on the brutal and morally illegitimate violence of criminal punishment</w:t>
      </w:r>
      <w:r w:rsidRPr="000A6339">
        <w:rPr>
          <w:sz w:val="16"/>
        </w:rPr>
        <w:t xml:space="preserve">—whether imprisonment or </w:t>
      </w:r>
      <w:proofErr w:type="spellStart"/>
      <w:r w:rsidRPr="000A6339">
        <w:rPr>
          <w:sz w:val="16"/>
        </w:rPr>
        <w:t>incar-ceration</w:t>
      </w:r>
      <w:proofErr w:type="spellEnd"/>
      <w:r w:rsidRPr="000A6339">
        <w:rPr>
          <w:sz w:val="16"/>
        </w:rPr>
        <w:t xml:space="preserve"> followed by state-inflicted death—</w:t>
      </w:r>
      <w:r w:rsidRPr="000A6339">
        <w:rPr>
          <w:rStyle w:val="StyleUnderline"/>
        </w:rPr>
        <w:t xml:space="preserve">to the nomos of constitutional </w:t>
      </w:r>
      <w:proofErr w:type="spellStart"/>
      <w:r w:rsidRPr="000A6339">
        <w:rPr>
          <w:rStyle w:val="StyleUnderline"/>
        </w:rPr>
        <w:t>crimi-nal</w:t>
      </w:r>
      <w:proofErr w:type="spellEnd"/>
      <w:r w:rsidRPr="000A6339">
        <w:rPr>
          <w:rStyle w:val="StyleUnderline"/>
        </w:rPr>
        <w:t xml:space="preserve"> jurisprudence</w:t>
      </w:r>
      <w:r w:rsidRPr="000A6339">
        <w:rPr>
          <w:sz w:val="16"/>
        </w:rPr>
        <w:t xml:space="preserve">. </w:t>
      </w:r>
      <w:r w:rsidRPr="000A6339">
        <w:rPr>
          <w:rStyle w:val="StyleUnderline"/>
        </w:rPr>
        <w:t xml:space="preserve">This ethic </w:t>
      </w:r>
      <w:r w:rsidRPr="00BC199A">
        <w:rPr>
          <w:rStyle w:val="Emphasis"/>
        </w:rPr>
        <w:t>throws down a gauntlet</w:t>
      </w:r>
      <w:r w:rsidRPr="000A6339">
        <w:rPr>
          <w:rStyle w:val="StyleUnderline"/>
        </w:rPr>
        <w:t xml:space="preserve"> to the general jurisprudential comfort with the inevitability and moral unassailability of criminal conviction’s finality and lessens</w:t>
      </w:r>
      <w:r w:rsidRPr="000A6339">
        <w:rPr>
          <w:sz w:val="16"/>
        </w:rPr>
        <w:t xml:space="preserve">, perhaps, </w:t>
      </w:r>
      <w:r w:rsidRPr="000A6339">
        <w:rPr>
          <w:rStyle w:val="StyleUnderline"/>
        </w:rPr>
        <w:t>the dread of grinding the wheels of jus-tice to a halt</w:t>
      </w:r>
      <w:r w:rsidRPr="000A6339">
        <w:rPr>
          <w:sz w:val="16"/>
        </w:rPr>
        <w:t xml:space="preserve">.269 In other words, </w:t>
      </w:r>
      <w:r w:rsidRPr="000A6339">
        <w:rPr>
          <w:rStyle w:val="StyleUnderline"/>
        </w:rPr>
        <w:t xml:space="preserve">an abolitionist ethic </w:t>
      </w:r>
      <w:r w:rsidRPr="00BC199A">
        <w:rPr>
          <w:rStyle w:val="Emphasis"/>
        </w:rPr>
        <w:t>decenters the primacy of finality</w:t>
      </w:r>
      <w:r w:rsidRPr="000A6339">
        <w:rPr>
          <w:rStyle w:val="StyleUnderline"/>
        </w:rPr>
        <w:t xml:space="preserve"> and the smooth operation of the criminal process such that it becomes less comfortable to rest at ease with the unimpeded operations of criminal punishment institutions,</w:t>
      </w:r>
      <w:r w:rsidRPr="000A6339">
        <w:rPr>
          <w:sz w:val="16"/>
        </w:rPr>
        <w:t xml:space="preserve"> especially the imposition of imprisonment or a </w:t>
      </w:r>
      <w:proofErr w:type="spellStart"/>
      <w:r w:rsidRPr="000A6339">
        <w:rPr>
          <w:sz w:val="16"/>
        </w:rPr>
        <w:t>sen</w:t>
      </w:r>
      <w:proofErr w:type="spellEnd"/>
      <w:r w:rsidRPr="000A6339">
        <w:rPr>
          <w:sz w:val="16"/>
        </w:rPr>
        <w:t xml:space="preserve">- </w:t>
      </w:r>
      <w:proofErr w:type="spellStart"/>
      <w:r w:rsidRPr="000A6339">
        <w:rPr>
          <w:sz w:val="16"/>
        </w:rPr>
        <w:t>tence</w:t>
      </w:r>
      <w:proofErr w:type="spellEnd"/>
      <w:r w:rsidRPr="000A6339">
        <w:rPr>
          <w:sz w:val="16"/>
        </w:rPr>
        <w:t xml:space="preserve"> of death.</w:t>
      </w:r>
    </w:p>
    <w:p w:rsidR="00E06228" w:rsidRPr="000A6339" w:rsidRDefault="00E06228" w:rsidP="00E06228">
      <w:pPr>
        <w:rPr>
          <w:sz w:val="16"/>
        </w:rPr>
      </w:pPr>
      <w:r w:rsidRPr="000A6339">
        <w:rPr>
          <w:sz w:val="16"/>
        </w:rPr>
        <w:t xml:space="preserve">In Herrera v. Collins,270 for example, the U.S. Supreme Court held that claims of actual innocence based on newly discovered evidence do not state an in- dependent ground for federal habeas relief absent identification of an </w:t>
      </w:r>
      <w:proofErr w:type="spellStart"/>
      <w:r w:rsidRPr="000A6339">
        <w:rPr>
          <w:sz w:val="16"/>
        </w:rPr>
        <w:t>independ</w:t>
      </w:r>
      <w:proofErr w:type="spellEnd"/>
      <w:r w:rsidRPr="000A6339">
        <w:rPr>
          <w:sz w:val="16"/>
        </w:rPr>
        <w:t xml:space="preserve">- </w:t>
      </w:r>
      <w:proofErr w:type="spellStart"/>
      <w:r w:rsidRPr="000A6339">
        <w:rPr>
          <w:sz w:val="16"/>
        </w:rPr>
        <w:t>ent</w:t>
      </w:r>
      <w:proofErr w:type="spellEnd"/>
      <w:r w:rsidRPr="000A6339">
        <w:rPr>
          <w:sz w:val="16"/>
        </w:rPr>
        <w:t xml:space="preserve"> constitutional violation, even in a case where a defendant is sentenced to die and may be innocent.271 Although Justice Blackmun cautions in dissent that the “execution of a person who can show that he is innocent comes perilously close to simple murder,”272 Justice Rehnquist, writing for the majority, nonetheless con- </w:t>
      </w:r>
      <w:proofErr w:type="spellStart"/>
      <w:r w:rsidRPr="000A6339">
        <w:rPr>
          <w:sz w:val="16"/>
        </w:rPr>
        <w:t>cludes</w:t>
      </w:r>
      <w:proofErr w:type="spellEnd"/>
      <w:r w:rsidRPr="000A6339">
        <w:rPr>
          <w:sz w:val="16"/>
        </w:rPr>
        <w:t xml:space="preserve"> that the important principle of finality trumps, given “the very disruptive effect that entertaining claims of actual innocence would have on the need for fi- </w:t>
      </w:r>
      <w:proofErr w:type="spellStart"/>
      <w:r w:rsidRPr="000A6339">
        <w:rPr>
          <w:sz w:val="16"/>
        </w:rPr>
        <w:t>nality</w:t>
      </w:r>
      <w:proofErr w:type="spellEnd"/>
      <w:r w:rsidRPr="000A6339">
        <w:rPr>
          <w:sz w:val="16"/>
        </w:rPr>
        <w:t xml:space="preserve"> . . . .”273 This fetish of finality is grounded in a narrative and background norms—a nomos—that complacently treats the conventional criminal process followed by conviction and prison-based punishment (or killing by the state) as basically moral and just. The majority opinion relates these ideas thus:</w:t>
      </w:r>
    </w:p>
    <w:p w:rsidR="00E06228" w:rsidRPr="000A6339" w:rsidRDefault="00E06228" w:rsidP="00E06228">
      <w:pPr>
        <w:rPr>
          <w:sz w:val="16"/>
        </w:rPr>
      </w:pPr>
      <w:r w:rsidRPr="000A6339">
        <w:rPr>
          <w:sz w:val="16"/>
        </w:rPr>
        <w:t xml:space="preserve">In any system of criminal justice, “innocence” or “guilt” must be de- </w:t>
      </w:r>
      <w:proofErr w:type="spellStart"/>
      <w:r w:rsidRPr="000A6339">
        <w:rPr>
          <w:sz w:val="16"/>
        </w:rPr>
        <w:t>termined</w:t>
      </w:r>
      <w:proofErr w:type="spellEnd"/>
      <w:r w:rsidRPr="000A6339">
        <w:rPr>
          <w:sz w:val="16"/>
        </w:rPr>
        <w:t xml:space="preserve"> in some sort of judicial proceeding. . . . A person when first charged with a crime is entitled to a presumption of innocence, and may insist that his guilt be established beyond a reasonable doubt. Other constitutional provisions have the effect of ensuring against the risk of convicting an innocent . . . . Once a defendant has been </w:t>
      </w:r>
      <w:proofErr w:type="spellStart"/>
      <w:r w:rsidRPr="000A6339">
        <w:rPr>
          <w:sz w:val="16"/>
        </w:rPr>
        <w:t>af</w:t>
      </w:r>
      <w:proofErr w:type="spellEnd"/>
      <w:r w:rsidRPr="000A6339">
        <w:rPr>
          <w:sz w:val="16"/>
        </w:rPr>
        <w:t xml:space="preserve">- forded a fair trial and convicted of the offense, the presumption of in- </w:t>
      </w:r>
      <w:proofErr w:type="spellStart"/>
      <w:r w:rsidRPr="000A6339">
        <w:rPr>
          <w:sz w:val="16"/>
        </w:rPr>
        <w:t>nocence</w:t>
      </w:r>
      <w:proofErr w:type="spellEnd"/>
      <w:r w:rsidRPr="000A6339">
        <w:rPr>
          <w:sz w:val="16"/>
        </w:rPr>
        <w:t xml:space="preserve"> disappears . . . . The existence merely of newly discovered evidence relevant to the guilt of a state prisoner is not a ground for re-</w:t>
      </w:r>
      <w:proofErr w:type="spellStart"/>
      <w:r w:rsidRPr="000A6339">
        <w:rPr>
          <w:sz w:val="16"/>
        </w:rPr>
        <w:t>lief</w:t>
      </w:r>
      <w:proofErr w:type="spellEnd"/>
      <w:r w:rsidRPr="000A6339">
        <w:rPr>
          <w:sz w:val="16"/>
        </w:rPr>
        <w:t xml:space="preserve"> on federal habeas corpus.274</w:t>
      </w:r>
    </w:p>
    <w:p w:rsidR="00E06228" w:rsidRPr="000A6339" w:rsidRDefault="00E06228" w:rsidP="00E06228">
      <w:pPr>
        <w:rPr>
          <w:sz w:val="16"/>
        </w:rPr>
      </w:pPr>
      <w:r w:rsidRPr="000A6339">
        <w:rPr>
          <w:sz w:val="16"/>
        </w:rPr>
        <w:lastRenderedPageBreak/>
        <w:t xml:space="preserve">This </w:t>
      </w:r>
      <w:r w:rsidRPr="000A6339">
        <w:rPr>
          <w:rStyle w:val="StyleUnderline"/>
        </w:rPr>
        <w:t xml:space="preserve">narrative telling naturalizes conviction as the point at which moral (or at least constitutional) concern ends, unless there has been a new and </w:t>
      </w:r>
      <w:proofErr w:type="spellStart"/>
      <w:r w:rsidRPr="000A6339">
        <w:rPr>
          <w:rStyle w:val="StyleUnderline"/>
        </w:rPr>
        <w:t>independ</w:t>
      </w:r>
      <w:proofErr w:type="spellEnd"/>
      <w:r w:rsidRPr="000A6339">
        <w:rPr>
          <w:rStyle w:val="StyleUnderline"/>
        </w:rPr>
        <w:t xml:space="preserve">- </w:t>
      </w:r>
      <w:proofErr w:type="spellStart"/>
      <w:r w:rsidRPr="000A6339">
        <w:rPr>
          <w:rStyle w:val="StyleUnderline"/>
        </w:rPr>
        <w:t>ent</w:t>
      </w:r>
      <w:proofErr w:type="spellEnd"/>
      <w:r w:rsidRPr="000A6339">
        <w:rPr>
          <w:rStyle w:val="StyleUnderline"/>
        </w:rPr>
        <w:t xml:space="preserve"> ground of constitutional error identified at trial</w:t>
      </w:r>
      <w:r w:rsidRPr="000A6339">
        <w:rPr>
          <w:sz w:val="16"/>
        </w:rPr>
        <w:t>. This is true, on the Court’s account, even for a person who would be killed despite his possible innocence.</w:t>
      </w:r>
    </w:p>
    <w:p w:rsidR="00E06228" w:rsidRDefault="00E06228" w:rsidP="00E06228">
      <w:r w:rsidRPr="000A6339">
        <w:rPr>
          <w:rStyle w:val="StyleUnderline"/>
        </w:rPr>
        <w:t xml:space="preserve">An abolitionist ethic, by starkly calling into question the marker of </w:t>
      </w:r>
      <w:proofErr w:type="spellStart"/>
      <w:r w:rsidRPr="000A6339">
        <w:rPr>
          <w:rStyle w:val="StyleUnderline"/>
        </w:rPr>
        <w:t>convic</w:t>
      </w:r>
      <w:proofErr w:type="spellEnd"/>
      <w:r w:rsidRPr="000A6339">
        <w:rPr>
          <w:rStyle w:val="StyleUnderline"/>
        </w:rPr>
        <w:t xml:space="preserve">- </w:t>
      </w:r>
      <w:proofErr w:type="spellStart"/>
      <w:r w:rsidRPr="000A6339">
        <w:rPr>
          <w:rStyle w:val="StyleUnderline"/>
        </w:rPr>
        <w:t>tion</w:t>
      </w:r>
      <w:proofErr w:type="spellEnd"/>
      <w:r w:rsidRPr="000A6339">
        <w:rPr>
          <w:rStyle w:val="StyleUnderline"/>
        </w:rPr>
        <w:t xml:space="preserve"> as one that properly puts an end to moral (and constitutional) concern and instead exposes the dehumanization at the core of that legal marking practice, holds the potential to impose greater shame and discomfort, or at least </w:t>
      </w:r>
      <w:proofErr w:type="spellStart"/>
      <w:r w:rsidRPr="000A6339">
        <w:rPr>
          <w:rStyle w:val="StyleUnderline"/>
        </w:rPr>
        <w:t>ambiva</w:t>
      </w:r>
      <w:proofErr w:type="spellEnd"/>
      <w:r w:rsidRPr="000A6339">
        <w:rPr>
          <w:rStyle w:val="StyleUnderline"/>
        </w:rPr>
        <w:t xml:space="preserve">- </w:t>
      </w:r>
      <w:proofErr w:type="spellStart"/>
      <w:r w:rsidRPr="000A6339">
        <w:rPr>
          <w:rStyle w:val="StyleUnderline"/>
        </w:rPr>
        <w:t>lence</w:t>
      </w:r>
      <w:proofErr w:type="spellEnd"/>
      <w:r w:rsidRPr="000A6339">
        <w:rPr>
          <w:rStyle w:val="StyleUnderline"/>
        </w:rPr>
        <w:t xml:space="preserve"> and conflict</w:t>
      </w:r>
      <w:r w:rsidRPr="000A6339">
        <w:rPr>
          <w:sz w:val="16"/>
        </w:rPr>
        <w:t xml:space="preserve">, at this point of decision. </w:t>
      </w:r>
      <w:r w:rsidRPr="000A6339">
        <w:rPr>
          <w:rStyle w:val="StyleUnderline"/>
        </w:rPr>
        <w:t>A prison abolitionist ethic holds this promise of unsettlement</w:t>
      </w:r>
      <w:r w:rsidRPr="000A6339">
        <w:rPr>
          <w:sz w:val="16"/>
        </w:rPr>
        <w:t xml:space="preserve"> more powerfully than a death penalty abolitionist demand because </w:t>
      </w:r>
      <w:r w:rsidRPr="000A6339">
        <w:rPr>
          <w:rStyle w:val="StyleUnderline"/>
        </w:rPr>
        <w:t xml:space="preserve">prison abolition calls into question the legitimacy of the final- </w:t>
      </w:r>
      <w:proofErr w:type="spellStart"/>
      <w:r w:rsidRPr="000A6339">
        <w:rPr>
          <w:rStyle w:val="StyleUnderline"/>
        </w:rPr>
        <w:t>ity</w:t>
      </w:r>
      <w:proofErr w:type="spellEnd"/>
      <w:r w:rsidRPr="000A6339">
        <w:rPr>
          <w:rStyle w:val="StyleUnderline"/>
        </w:rPr>
        <w:t xml:space="preserve"> of conviction as an end of moral concern in a more </w:t>
      </w:r>
      <w:r w:rsidRPr="000A6339">
        <w:rPr>
          <w:rStyle w:val="Emphasis"/>
        </w:rPr>
        <w:t>thoroughgoing and structural form</w:t>
      </w:r>
      <w:r w:rsidRPr="000A6339">
        <w:rPr>
          <w:sz w:val="16"/>
        </w:rPr>
        <w:t>.</w:t>
      </w:r>
    </w:p>
    <w:p w:rsidR="00E06228" w:rsidRPr="00F11FC5" w:rsidRDefault="00E06228" w:rsidP="00E06228"/>
    <w:p w:rsidR="00B60D9E" w:rsidRPr="00322E97" w:rsidRDefault="00B60D9E" w:rsidP="006D6AA6">
      <w:pPr>
        <w:rPr>
          <w:sz w:val="16"/>
        </w:rPr>
      </w:pPr>
    </w:p>
    <w:p w:rsidR="00DC14C9" w:rsidRPr="00F11FC5" w:rsidRDefault="00DC14C9" w:rsidP="00DC14C9"/>
    <w:p w:rsidR="00DC14C9" w:rsidRPr="00DC14C9" w:rsidRDefault="00DC14C9" w:rsidP="00DC14C9"/>
    <w:p w:rsidR="006D6AA6" w:rsidRDefault="000D50E5" w:rsidP="000D50E5">
      <w:pPr>
        <w:pStyle w:val="Heading3"/>
      </w:pPr>
      <w:r>
        <w:lastRenderedPageBreak/>
        <w:t>Links – Sentencing Reform</w:t>
      </w:r>
      <w:r w:rsidR="00DC14C9">
        <w:t xml:space="preserve"> – Generic</w:t>
      </w:r>
    </w:p>
    <w:p w:rsidR="000D50E5" w:rsidRPr="000D50E5" w:rsidRDefault="000D50E5" w:rsidP="000D50E5"/>
    <w:p w:rsidR="000D50E5" w:rsidRPr="000D50E5" w:rsidRDefault="000D50E5" w:rsidP="000D50E5">
      <w:pPr>
        <w:pStyle w:val="Heading4"/>
      </w:pPr>
      <w:r>
        <w:t xml:space="preserve">Efforts to reform the system </w:t>
      </w:r>
      <w:r>
        <w:rPr>
          <w:u w:val="single"/>
        </w:rPr>
        <w:t>fail</w:t>
      </w:r>
      <w:r>
        <w:t xml:space="preserve"> and </w:t>
      </w:r>
      <w:r>
        <w:rPr>
          <w:u w:val="single"/>
        </w:rPr>
        <w:t>reinforce</w:t>
      </w:r>
      <w:r>
        <w:t xml:space="preserve"> carceral structures. </w:t>
      </w:r>
    </w:p>
    <w:p w:rsidR="000D50E5" w:rsidRPr="003C2184" w:rsidRDefault="000D50E5" w:rsidP="000D50E5">
      <w:pPr>
        <w:rPr>
          <w:rStyle w:val="Style13ptBold"/>
          <w:b w:val="0"/>
          <w:bCs/>
          <w:sz w:val="20"/>
        </w:rPr>
      </w:pPr>
      <w:r>
        <w:rPr>
          <w:rStyle w:val="Style13ptBold"/>
        </w:rPr>
        <w:t>Green 20</w:t>
      </w:r>
      <w:r w:rsidRPr="003C2184">
        <w:t xml:space="preserve"> – </w:t>
      </w:r>
      <w:r>
        <w:t>Research Fellow at the AI Now Institute at NYU, Affiliate at the Berkman Klein Center for Internet &amp; Society at Harvard, PhD in Applied Math</w:t>
      </w:r>
    </w:p>
    <w:p w:rsidR="000D50E5" w:rsidRDefault="000D50E5" w:rsidP="000D50E5">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9" w:history="1">
        <w:r w:rsidRPr="003110DF">
          <w:rPr>
            <w:rStyle w:val="Hyperlink"/>
          </w:rPr>
          <w:t>https://dl.acm.org/doi/pdf/10.1145/3351095.3372869</w:t>
        </w:r>
      </w:hyperlink>
    </w:p>
    <w:p w:rsidR="000D50E5" w:rsidRDefault="000D50E5" w:rsidP="000D50E5"/>
    <w:p w:rsidR="000D50E5" w:rsidRDefault="000D50E5" w:rsidP="000D50E5">
      <w:r>
        <w:t>CRIMINAL JUSTICE REFORM</w:t>
      </w:r>
    </w:p>
    <w:p w:rsidR="000D50E5" w:rsidRPr="00C31618" w:rsidRDefault="000D50E5" w:rsidP="000D50E5">
      <w:r w:rsidRPr="00C31618">
        <w:rPr>
          <w:rStyle w:val="StyleUnderline"/>
        </w:rPr>
        <w:t xml:space="preserve">Although advocates tend to </w:t>
      </w:r>
      <w:r w:rsidRPr="00C31618">
        <w:rPr>
          <w:rStyle w:val="Emphasis"/>
        </w:rPr>
        <w:t>assume</w:t>
      </w:r>
      <w:r>
        <w:t xml:space="preserve"> </w:t>
      </w:r>
      <w:r w:rsidRPr="003C2184">
        <w:t>that</w:t>
      </w:r>
      <w:r>
        <w:t xml:space="preserve"> risk assessments </w:t>
      </w:r>
      <w:r w:rsidRPr="00C31618">
        <w:t xml:space="preserve">will pro-mote </w:t>
      </w:r>
      <w:r w:rsidRPr="003C2184">
        <w:rPr>
          <w:rStyle w:val="Emphasis"/>
        </w:rPr>
        <w:t>criminal justice reform</w:t>
      </w:r>
      <w:r w:rsidRPr="003C2184">
        <w:t xml:space="preserve"> [</w:t>
      </w:r>
      <w:r>
        <w:t xml:space="preserve">68,127,164], </w:t>
      </w:r>
      <w:r w:rsidRPr="003C2184">
        <w:rPr>
          <w:rStyle w:val="Emphasis"/>
        </w:rPr>
        <w:t>altering</w:t>
      </w:r>
      <w:r w:rsidRPr="003C2184">
        <w:t xml:space="preserve"> </w:t>
      </w:r>
      <w:r w:rsidRPr="003C2184">
        <w:rPr>
          <w:rStyle w:val="StyleUnderline"/>
        </w:rPr>
        <w:t xml:space="preserve">decision making </w:t>
      </w:r>
      <w:r w:rsidRPr="003C2184">
        <w:rPr>
          <w:rStyle w:val="Emphasis"/>
        </w:rPr>
        <w:t>procedures</w:t>
      </w:r>
      <w:r w:rsidRPr="00C31618">
        <w:rPr>
          <w:rStyle w:val="StyleUnderline"/>
        </w:rPr>
        <w:t xml:space="preserve"> to </w:t>
      </w:r>
      <w:r w:rsidRPr="00C31618">
        <w:rPr>
          <w:rStyle w:val="Emphasis"/>
        </w:rPr>
        <w:t>promote fairness and objectivity</w:t>
      </w:r>
      <w:r w:rsidRPr="003C2184">
        <w:rPr>
          <w:rStyle w:val="StyleUnderline"/>
        </w:rPr>
        <w:t xml:space="preserve"> does </w:t>
      </w:r>
      <w:r w:rsidRPr="003C2184">
        <w:rPr>
          <w:rStyle w:val="Emphasis"/>
        </w:rPr>
        <w:t>not necessarily reduce</w:t>
      </w:r>
      <w:r w:rsidRPr="003C2184">
        <w:rPr>
          <w:rStyle w:val="StyleUnderline"/>
        </w:rPr>
        <w:t xml:space="preserve"> incarceration and racial discrimination</w:t>
      </w:r>
      <w:r>
        <w:t xml:space="preserve">. </w:t>
      </w:r>
      <w:r w:rsidRPr="00C31618">
        <w:rPr>
          <w:rStyle w:val="Emphasis"/>
        </w:rPr>
        <w:t>Sentencing reform</w:t>
      </w:r>
      <w:r>
        <w:rPr>
          <w:rFonts w:hint="eastAsia"/>
        </w:rPr>
        <w:t xml:space="preserve"> </w:t>
      </w:r>
      <w:r w:rsidRPr="00C31618">
        <w:rPr>
          <w:rStyle w:val="StyleUnderline"/>
        </w:rPr>
        <w:t xml:space="preserve">offers a </w:t>
      </w:r>
      <w:r w:rsidRPr="003C2184">
        <w:rPr>
          <w:rStyle w:val="Emphasis"/>
        </w:rPr>
        <w:t>striking case</w:t>
      </w:r>
      <w:r w:rsidRPr="00C31618">
        <w:rPr>
          <w:rStyle w:val="StyleUnderline"/>
        </w:rPr>
        <w:t xml:space="preserve"> of how the “</w:t>
      </w:r>
      <w:r w:rsidRPr="00C31618">
        <w:rPr>
          <w:rStyle w:val="Emphasis"/>
        </w:rPr>
        <w:t>well-intenti</w:t>
      </w:r>
      <w:r w:rsidRPr="003C2184">
        <w:rPr>
          <w:rStyle w:val="Emphasis"/>
        </w:rPr>
        <w:t>oned pursuit</w:t>
      </w:r>
      <w:r w:rsidRPr="00C31618">
        <w:rPr>
          <w:rStyle w:val="StyleUnderline"/>
        </w:rPr>
        <w:t xml:space="preserve"> of </w:t>
      </w:r>
      <w:r w:rsidRPr="003C2184">
        <w:rPr>
          <w:rStyle w:val="Emphasis"/>
        </w:rPr>
        <w:t>ad-</w:t>
      </w:r>
      <w:proofErr w:type="spellStart"/>
      <w:r w:rsidRPr="003C2184">
        <w:rPr>
          <w:rStyle w:val="Emphasis"/>
        </w:rPr>
        <w:t>ministrative</w:t>
      </w:r>
      <w:proofErr w:type="spellEnd"/>
      <w:r w:rsidRPr="003C2184">
        <w:rPr>
          <w:rStyle w:val="Emphasis"/>
        </w:rPr>
        <w:t xml:space="preserve"> perfection</w:t>
      </w:r>
      <w:r w:rsidRPr="00C31618">
        <w:rPr>
          <w:rStyle w:val="StyleUnderline"/>
        </w:rPr>
        <w:t>” characteristic of</w:t>
      </w:r>
      <w:r>
        <w:t xml:space="preserve"> twentieth century </w:t>
      </w:r>
      <w:r w:rsidRPr="00C31618">
        <w:rPr>
          <w:rStyle w:val="StyleUnderline"/>
        </w:rPr>
        <w:t>civil rights reforms “</w:t>
      </w:r>
      <w:r w:rsidRPr="00C31618">
        <w:rPr>
          <w:rStyle w:val="Emphasis"/>
        </w:rPr>
        <w:t>ultimately</w:t>
      </w:r>
      <w:r w:rsidRPr="00C31618">
        <w:rPr>
          <w:rStyle w:val="StyleUnderline"/>
        </w:rPr>
        <w:t xml:space="preserve"> </w:t>
      </w:r>
      <w:r w:rsidRPr="003C2184">
        <w:rPr>
          <w:rStyle w:val="Emphasis"/>
          <w:sz w:val="24"/>
        </w:rPr>
        <w:t>accelerated</w:t>
      </w:r>
      <w:r w:rsidRPr="00C31618">
        <w:rPr>
          <w:rStyle w:val="StyleUnderline"/>
        </w:rPr>
        <w:t xml:space="preserve"> </w:t>
      </w:r>
      <w:r w:rsidRPr="00C31618">
        <w:rPr>
          <w:rStyle w:val="Emphasis"/>
        </w:rPr>
        <w:t>carceral state development</w:t>
      </w:r>
      <w:r>
        <w:t xml:space="preserve">” [118]. In </w:t>
      </w:r>
      <w:r w:rsidRPr="00C31618">
        <w:rPr>
          <w:rStyle w:val="StyleUnderline"/>
        </w:rPr>
        <w:t>1984, concerned about the</w:t>
      </w:r>
      <w:r>
        <w:t xml:space="preserve"> </w:t>
      </w:r>
      <w:r w:rsidRPr="00C31618">
        <w:rPr>
          <w:rStyle w:val="Emphasis"/>
        </w:rPr>
        <w:t>racial disparities</w:t>
      </w:r>
      <w:r>
        <w:t xml:space="preserve"> </w:t>
      </w:r>
      <w:r w:rsidRPr="003C2184">
        <w:rPr>
          <w:rStyle w:val="Emphasis"/>
        </w:rPr>
        <w:t>produced by the judicial</w:t>
      </w:r>
      <w:r w:rsidRPr="00C31618">
        <w:rPr>
          <w:rStyle w:val="Emphasis"/>
        </w:rPr>
        <w:t xml:space="preserve"> discretion</w:t>
      </w:r>
      <w:r>
        <w:t xml:space="preserve"> </w:t>
      </w:r>
      <w:r w:rsidRPr="00C31618">
        <w:rPr>
          <w:rStyle w:val="StyleUnderline"/>
        </w:rPr>
        <w:t>to set criminal sentences, Congress passed</w:t>
      </w:r>
      <w:r>
        <w:rPr>
          <w:rStyle w:val="StyleUnderline"/>
        </w:rPr>
        <w:t xml:space="preserve"> </w:t>
      </w:r>
      <w:r w:rsidRPr="00C31618">
        <w:rPr>
          <w:rStyle w:val="StyleUnderline"/>
        </w:rPr>
        <w:t xml:space="preserve">the </w:t>
      </w:r>
      <w:r w:rsidRPr="003C2184">
        <w:rPr>
          <w:rStyle w:val="Emphasis"/>
        </w:rPr>
        <w:t>Sentencing Reform Act</w:t>
      </w:r>
      <w:r>
        <w:t xml:space="preserve">, </w:t>
      </w:r>
      <w:r w:rsidRPr="00C31618">
        <w:rPr>
          <w:rStyle w:val="StyleUnderline"/>
        </w:rPr>
        <w:t>creating mandatory sentencing guide-lines tied to</w:t>
      </w:r>
      <w:r>
        <w:t xml:space="preserve"> the </w:t>
      </w:r>
      <w:r w:rsidRPr="00C31618">
        <w:t>characteristics</w:t>
      </w:r>
      <w:r>
        <w:t xml:space="preserve"> of </w:t>
      </w:r>
      <w:r w:rsidRPr="00C31618">
        <w:rPr>
          <w:rStyle w:val="StyleUnderline"/>
        </w:rPr>
        <w:t>the offender and the offense</w:t>
      </w:r>
      <w:r>
        <w:t xml:space="preserve"> [101]. </w:t>
      </w:r>
      <w:r w:rsidRPr="00C31618">
        <w:rPr>
          <w:rStyle w:val="StyleUnderline"/>
        </w:rPr>
        <w:t>This</w:t>
      </w:r>
      <w:r>
        <w:t xml:space="preserve"> system </w:t>
      </w:r>
      <w:r w:rsidRPr="00C31618">
        <w:rPr>
          <w:rStyle w:val="StyleUnderline"/>
        </w:rPr>
        <w:t>was designed to constrain judicial discretion</w:t>
      </w:r>
      <w:r>
        <w:t xml:space="preserve"> </w:t>
      </w:r>
      <w:r w:rsidRPr="00C31618">
        <w:rPr>
          <w:rStyle w:val="StyleUnderline"/>
        </w:rPr>
        <w:t>and</w:t>
      </w:r>
      <w:r>
        <w:rPr>
          <w:rStyle w:val="StyleUnderline"/>
        </w:rPr>
        <w:t xml:space="preserve"> </w:t>
      </w:r>
      <w:r w:rsidRPr="00C31618">
        <w:rPr>
          <w:rStyle w:val="StyleUnderline"/>
        </w:rPr>
        <w:t>thereby</w:t>
      </w:r>
      <w:r>
        <w:t xml:space="preserve"> “</w:t>
      </w:r>
      <w:r w:rsidRPr="00C31618">
        <w:rPr>
          <w:rStyle w:val="StyleUnderline"/>
        </w:rPr>
        <w:t>provide</w:t>
      </w:r>
      <w:r>
        <w:t xml:space="preserve"> certainty and </w:t>
      </w:r>
      <w:r w:rsidRPr="00C31618">
        <w:rPr>
          <w:rStyle w:val="StyleUnderline"/>
        </w:rPr>
        <w:t>fairness in</w:t>
      </w:r>
      <w:r>
        <w:t xml:space="preserve"> meeting the </w:t>
      </w:r>
      <w:r w:rsidRPr="00C31618">
        <w:t>purposes</w:t>
      </w:r>
      <w:r>
        <w:t xml:space="preserve"> </w:t>
      </w:r>
      <w:r w:rsidRPr="00C31618">
        <w:t>of</w:t>
      </w:r>
      <w:r>
        <w:t xml:space="preserve"> </w:t>
      </w:r>
      <w:r w:rsidRPr="00C31618">
        <w:rPr>
          <w:rStyle w:val="StyleUnderline"/>
        </w:rPr>
        <w:t>sentencing</w:t>
      </w:r>
      <w:r>
        <w:t xml:space="preserve">” [160]. </w:t>
      </w:r>
      <w:r w:rsidRPr="00C31618">
        <w:rPr>
          <w:rStyle w:val="Emphasis"/>
        </w:rPr>
        <w:t>The reform failed to have the intended impacts</w:t>
      </w:r>
      <w:r>
        <w:t xml:space="preserve">, </w:t>
      </w:r>
      <w:r w:rsidRPr="00C31618">
        <w:rPr>
          <w:rStyle w:val="StyleUnderline"/>
        </w:rPr>
        <w:t>however</w:t>
      </w:r>
      <w:r>
        <w:t xml:space="preserve">. </w:t>
      </w:r>
      <w:r w:rsidRPr="00C31618">
        <w:rPr>
          <w:rStyle w:val="StyleUnderline"/>
        </w:rPr>
        <w:t xml:space="preserve">The </w:t>
      </w:r>
      <w:r w:rsidRPr="00C31618">
        <w:rPr>
          <w:rStyle w:val="Emphasis"/>
        </w:rPr>
        <w:t>guidelines</w:t>
      </w:r>
      <w:r w:rsidRPr="00C31618">
        <w:rPr>
          <w:rStyle w:val="StyleUnderline"/>
        </w:rPr>
        <w:t xml:space="preserve"> “</w:t>
      </w:r>
      <w:r w:rsidRPr="00C31618">
        <w:rPr>
          <w:rStyle w:val="Emphasis"/>
        </w:rPr>
        <w:t>set in motion</w:t>
      </w:r>
      <w:r>
        <w:t xml:space="preserve"> </w:t>
      </w:r>
      <w:r w:rsidRPr="00C31618">
        <w:rPr>
          <w:rStyle w:val="Emphasis"/>
        </w:rPr>
        <w:t>dramatic changes</w:t>
      </w:r>
      <w:r>
        <w:t xml:space="preserve"> </w:t>
      </w:r>
      <w:r w:rsidRPr="00C31618">
        <w:rPr>
          <w:rStyle w:val="StyleUnderline"/>
        </w:rPr>
        <w:t xml:space="preserve">in </w:t>
      </w:r>
      <w:r w:rsidRPr="00C31618">
        <w:rPr>
          <w:rStyle w:val="Emphasis"/>
        </w:rPr>
        <w:t>day-to-day federal criminal justice operations</w:t>
      </w:r>
      <w:r>
        <w:t xml:space="preserve">, </w:t>
      </w:r>
      <w:r w:rsidRPr="00C31618">
        <w:rPr>
          <w:rStyle w:val="StyleUnderline"/>
        </w:rPr>
        <w:t xml:space="preserve">largely by </w:t>
      </w:r>
      <w:r w:rsidRPr="00C31618">
        <w:rPr>
          <w:rStyle w:val="Emphasis"/>
        </w:rPr>
        <w:t>shifting</w:t>
      </w:r>
      <w:r w:rsidRPr="00C31618">
        <w:rPr>
          <w:rStyle w:val="StyleUnderline"/>
        </w:rPr>
        <w:t xml:space="preserve"> a</w:t>
      </w:r>
      <w:r>
        <w:rPr>
          <w:rStyle w:val="StyleUnderline"/>
        </w:rPr>
        <w:t xml:space="preserve"> </w:t>
      </w:r>
      <w:r w:rsidRPr="00C31618">
        <w:rPr>
          <w:rStyle w:val="Emphasis"/>
        </w:rPr>
        <w:t>massive amount of discretionary power</w:t>
      </w:r>
      <w:r>
        <w:t xml:space="preserve"> </w:t>
      </w:r>
      <w:r w:rsidRPr="00C31618">
        <w:rPr>
          <w:rStyle w:val="StyleUnderline"/>
        </w:rPr>
        <w:t xml:space="preserve">from </w:t>
      </w:r>
      <w:r w:rsidRPr="00C31618">
        <w:rPr>
          <w:rStyle w:val="Emphasis"/>
        </w:rPr>
        <w:t>judges</w:t>
      </w:r>
      <w:r w:rsidRPr="00C31618">
        <w:rPr>
          <w:rStyle w:val="StyleUnderline"/>
        </w:rPr>
        <w:t xml:space="preserve"> to </w:t>
      </w:r>
      <w:r w:rsidRPr="00C31618">
        <w:rPr>
          <w:rStyle w:val="Emphasis"/>
        </w:rPr>
        <w:t>prosecutors</w:t>
      </w:r>
      <w:r>
        <w:t>” [101</w:t>
      </w:r>
      <w:r w:rsidRPr="00C31618">
        <w:rPr>
          <w:rStyle w:val="StyleUnderline"/>
        </w:rPr>
        <w:t xml:space="preserve">]. The </w:t>
      </w:r>
      <w:r w:rsidRPr="00C31618">
        <w:rPr>
          <w:rStyle w:val="Emphasis"/>
        </w:rPr>
        <w:t>result was a “punitive explosion</w:t>
      </w:r>
      <w:r>
        <w:t xml:space="preserve">” </w:t>
      </w:r>
      <w:r w:rsidRPr="00C31618">
        <w:rPr>
          <w:rStyle w:val="StyleUnderline"/>
        </w:rPr>
        <w:t xml:space="preserve">that </w:t>
      </w:r>
      <w:r w:rsidRPr="00C31618">
        <w:rPr>
          <w:rStyle w:val="Emphasis"/>
        </w:rPr>
        <w:t>increased</w:t>
      </w:r>
      <w:r w:rsidRPr="00C31618">
        <w:rPr>
          <w:rStyle w:val="StyleUnderline"/>
        </w:rPr>
        <w:t xml:space="preserve"> both </w:t>
      </w:r>
      <w:r w:rsidRPr="00C31618">
        <w:rPr>
          <w:rStyle w:val="Emphasis"/>
        </w:rPr>
        <w:t>incarceration</w:t>
      </w:r>
      <w:r w:rsidRPr="00C31618">
        <w:rPr>
          <w:rStyle w:val="StyleUnderline"/>
        </w:rPr>
        <w:t xml:space="preserve"> and </w:t>
      </w:r>
      <w:r w:rsidRPr="00C31618">
        <w:rPr>
          <w:rStyle w:val="Emphasis"/>
        </w:rPr>
        <w:t>racial disparities</w:t>
      </w:r>
      <w:r w:rsidRPr="00C31618">
        <w:t xml:space="preserve"> [101].</w:t>
      </w:r>
    </w:p>
    <w:p w:rsidR="000D50E5" w:rsidRPr="006522E2" w:rsidRDefault="000D50E5" w:rsidP="000D50E5">
      <w:r w:rsidRPr="003C2184">
        <w:rPr>
          <w:rStyle w:val="Emphasis"/>
        </w:rPr>
        <w:t>Similar reforms</w:t>
      </w:r>
      <w:r w:rsidRPr="00C31618">
        <w:t xml:space="preserve"> </w:t>
      </w:r>
      <w:r w:rsidRPr="003C2184">
        <w:rPr>
          <w:rStyle w:val="Emphasis"/>
        </w:rPr>
        <w:t>throughout U.S. history</w:t>
      </w:r>
      <w:r>
        <w:t xml:space="preserve"> </w:t>
      </w:r>
      <w:r w:rsidRPr="003C2184">
        <w:rPr>
          <w:rStyle w:val="StyleUnderline"/>
        </w:rPr>
        <w:t>have centered on the expansion of rights as a mechanism</w:t>
      </w:r>
      <w:r>
        <w:t xml:space="preserve"> to promote fair procedures. </w:t>
      </w:r>
      <w:r w:rsidRPr="003C2184">
        <w:rPr>
          <w:rStyle w:val="StyleUnderline"/>
        </w:rPr>
        <w:t xml:space="preserve">These rights-based reforms </w:t>
      </w:r>
      <w:r w:rsidRPr="003C2184">
        <w:rPr>
          <w:rStyle w:val="Emphasis"/>
        </w:rPr>
        <w:t>often did not actually notably improve</w:t>
      </w:r>
      <w:r>
        <w:rPr>
          <w:rStyle w:val="Emphasis"/>
        </w:rPr>
        <w:t xml:space="preserve"> </w:t>
      </w:r>
      <w:r w:rsidRPr="003C2184">
        <w:rPr>
          <w:rStyle w:val="Emphasis"/>
        </w:rPr>
        <w:t>outcomes</w:t>
      </w:r>
      <w:r>
        <w:t xml:space="preserve">: </w:t>
      </w:r>
      <w:r w:rsidRPr="003C2184">
        <w:rPr>
          <w:rStyle w:val="StyleUnderline"/>
        </w:rPr>
        <w:t xml:space="preserve">for instance, </w:t>
      </w:r>
      <w:r w:rsidRPr="003C2184">
        <w:rPr>
          <w:rStyle w:val="Emphasis"/>
        </w:rPr>
        <w:t>schools remained segregated and unequal</w:t>
      </w:r>
      <w:r>
        <w:rPr>
          <w:rStyle w:val="StyleUnderline"/>
        </w:rPr>
        <w:t xml:space="preserve"> </w:t>
      </w:r>
      <w:r w:rsidRPr="003C2184">
        <w:rPr>
          <w:rStyle w:val="StyleUnderline"/>
        </w:rPr>
        <w:t>well after the Supreme Court deemed</w:t>
      </w:r>
      <w:r>
        <w:t xml:space="preserve"> </w:t>
      </w:r>
      <w:r w:rsidRPr="003C2184">
        <w:rPr>
          <w:rStyle w:val="StyleUnderline"/>
        </w:rPr>
        <w:t xml:space="preserve">school segregation </w:t>
      </w:r>
      <w:proofErr w:type="spellStart"/>
      <w:r w:rsidRPr="003C2184">
        <w:rPr>
          <w:rStyle w:val="Emphasis"/>
        </w:rPr>
        <w:t>unconsti-tutional</w:t>
      </w:r>
      <w:proofErr w:type="spellEnd"/>
      <w:r w:rsidRPr="003C2184">
        <w:rPr>
          <w:rStyle w:val="StyleUnderline"/>
        </w:rPr>
        <w:t xml:space="preserve"> in </w:t>
      </w:r>
      <w:r w:rsidRPr="003C2184">
        <w:rPr>
          <w:rStyle w:val="Emphasis"/>
        </w:rPr>
        <w:t>Brown v. Board</w:t>
      </w:r>
      <w:r>
        <w:t xml:space="preserve"> of Education [157]). U</w:t>
      </w:r>
      <w:r w:rsidRPr="003C2184">
        <w:rPr>
          <w:rStyle w:val="StyleUnderline"/>
        </w:rPr>
        <w:t>.S. legal scholars in the twentieth century therefore developed the “critique</w:t>
      </w:r>
      <w:r>
        <w:t xml:space="preserve"> of rights”—a critique </w:t>
      </w:r>
      <w:r w:rsidRPr="003C2184">
        <w:rPr>
          <w:rStyle w:val="StyleUnderline"/>
        </w:rPr>
        <w:t>of rights-based reforms</w:t>
      </w:r>
      <w:r>
        <w:t xml:space="preserve"> </w:t>
      </w:r>
      <w:r w:rsidRPr="003C2184">
        <w:rPr>
          <w:rStyle w:val="StyleUnderline"/>
        </w:rPr>
        <w:t>and discourse in mainstream</w:t>
      </w:r>
      <w:r>
        <w:rPr>
          <w:rStyle w:val="StyleUnderline"/>
        </w:rPr>
        <w:t xml:space="preserve"> </w:t>
      </w:r>
      <w:r w:rsidRPr="003C2184">
        <w:rPr>
          <w:rStyle w:val="StyleUnderline"/>
        </w:rPr>
        <w:t>legal thought</w:t>
      </w:r>
      <w:r>
        <w:t xml:space="preserve">. Advanced by scholars such as Duncan Kennedy [88]and Mark </w:t>
      </w:r>
      <w:proofErr w:type="spellStart"/>
      <w:r>
        <w:t>Tushnet</w:t>
      </w:r>
      <w:proofErr w:type="spellEnd"/>
      <w:r>
        <w:t xml:space="preserve"> [156,157], the critique of rights revolves around</w:t>
      </w:r>
      <w:r>
        <w:rPr>
          <w:rFonts w:hint="eastAsia"/>
        </w:rPr>
        <w:t xml:space="preserve"> </w:t>
      </w:r>
      <w:r>
        <w:t xml:space="preserve">five assertions: 1) </w:t>
      </w:r>
      <w:r w:rsidRPr="003C2184">
        <w:rPr>
          <w:rStyle w:val="StyleUnderline"/>
        </w:rPr>
        <w:t xml:space="preserve">Rights are </w:t>
      </w:r>
      <w:r w:rsidRPr="003C2184">
        <w:rPr>
          <w:rStyle w:val="Emphasis"/>
        </w:rPr>
        <w:t>less effective</w:t>
      </w:r>
      <w:r>
        <w:t xml:space="preserve"> </w:t>
      </w:r>
      <w:r w:rsidRPr="003C2184">
        <w:rPr>
          <w:rStyle w:val="StyleUnderline"/>
        </w:rPr>
        <w:t>at spurring progressive social change than</w:t>
      </w:r>
      <w:r>
        <w:t xml:space="preserve"> commonly </w:t>
      </w:r>
      <w:r w:rsidRPr="003C2184">
        <w:rPr>
          <w:rStyle w:val="StyleUnderline"/>
        </w:rPr>
        <w:t>assumed</w:t>
      </w:r>
      <w:r>
        <w:t xml:space="preserve">, 2) </w:t>
      </w:r>
      <w:r w:rsidRPr="003C2184">
        <w:rPr>
          <w:rStyle w:val="StyleUnderline"/>
        </w:rPr>
        <w:t xml:space="preserve">The </w:t>
      </w:r>
      <w:r w:rsidRPr="003C2184">
        <w:rPr>
          <w:rStyle w:val="Emphasis"/>
        </w:rPr>
        <w:t>impacts</w:t>
      </w:r>
      <w:r>
        <w:t xml:space="preserve"> of rights </w:t>
      </w:r>
      <w:r w:rsidRPr="003C2184">
        <w:rPr>
          <w:rStyle w:val="StyleUnderline"/>
        </w:rPr>
        <w:t xml:space="preserve">are </w:t>
      </w:r>
      <w:r w:rsidRPr="003C2184">
        <w:rPr>
          <w:rStyle w:val="Emphasis"/>
        </w:rPr>
        <w:t>indeterminate</w:t>
      </w:r>
      <w:r>
        <w:t xml:space="preserve">, 3) </w:t>
      </w:r>
      <w:r w:rsidRPr="003C2184">
        <w:rPr>
          <w:rStyle w:val="StyleUnderline"/>
        </w:rPr>
        <w:t xml:space="preserve">The </w:t>
      </w:r>
      <w:r w:rsidRPr="003C2184">
        <w:rPr>
          <w:rStyle w:val="Emphasis"/>
        </w:rPr>
        <w:t>discourse</w:t>
      </w:r>
      <w:r>
        <w:t xml:space="preserve"> of rights </w:t>
      </w:r>
      <w:r w:rsidRPr="003C2184">
        <w:rPr>
          <w:rStyle w:val="Emphasis"/>
        </w:rPr>
        <w:t>abstracts away</w:t>
      </w:r>
      <w:r>
        <w:t xml:space="preserve"> </w:t>
      </w:r>
      <w:r w:rsidRPr="003C2184">
        <w:rPr>
          <w:rStyle w:val="StyleUnderline"/>
        </w:rPr>
        <w:t xml:space="preserve">the </w:t>
      </w:r>
      <w:r w:rsidRPr="003C2184">
        <w:rPr>
          <w:rStyle w:val="Emphasis"/>
        </w:rPr>
        <w:t>power imbalances</w:t>
      </w:r>
      <w:r w:rsidRPr="003C2184">
        <w:rPr>
          <w:rStyle w:val="StyleUnderline"/>
        </w:rPr>
        <w:t xml:space="preserve"> that </w:t>
      </w:r>
      <w:r w:rsidRPr="003C2184">
        <w:rPr>
          <w:rStyle w:val="Emphasis"/>
        </w:rPr>
        <w:t>create injustice</w:t>
      </w:r>
      <w:r>
        <w:t xml:space="preserve">, 4) </w:t>
      </w:r>
      <w:r w:rsidRPr="006522E2">
        <w:rPr>
          <w:rStyle w:val="StyleUnderline"/>
        </w:rPr>
        <w:t xml:space="preserve">The </w:t>
      </w:r>
      <w:r w:rsidRPr="006522E2">
        <w:rPr>
          <w:rStyle w:val="Emphasis"/>
        </w:rPr>
        <w:t>individualistic discourse</w:t>
      </w:r>
      <w:r>
        <w:t xml:space="preserve"> of rights </w:t>
      </w:r>
      <w:r w:rsidRPr="006522E2">
        <w:rPr>
          <w:rStyle w:val="Emphasis"/>
        </w:rPr>
        <w:t>prioritizes</w:t>
      </w:r>
      <w:r>
        <w:t xml:space="preserve"> </w:t>
      </w:r>
      <w:r w:rsidRPr="006522E2">
        <w:rPr>
          <w:rStyle w:val="Emphasis"/>
        </w:rPr>
        <w:t>individual freedom over social solidarity</w:t>
      </w:r>
      <w:r>
        <w:t xml:space="preserve"> </w:t>
      </w:r>
      <w:r w:rsidRPr="006522E2">
        <w:rPr>
          <w:rStyle w:val="StyleUnderline"/>
        </w:rPr>
        <w:t>and community well-being, and</w:t>
      </w:r>
      <w:r>
        <w:t xml:space="preserve"> 5) Rights </w:t>
      </w:r>
      <w:r w:rsidRPr="006522E2">
        <w:rPr>
          <w:rStyle w:val="StyleUnderline"/>
        </w:rPr>
        <w:t>can</w:t>
      </w:r>
      <w:r>
        <w:t xml:space="preserve"> </w:t>
      </w:r>
      <w:r w:rsidRPr="006522E2">
        <w:rPr>
          <w:rStyle w:val="Emphasis"/>
        </w:rPr>
        <w:t>impede</w:t>
      </w:r>
      <w:r>
        <w:t xml:space="preserve"> </w:t>
      </w:r>
      <w:r w:rsidRPr="006522E2">
        <w:rPr>
          <w:rStyle w:val="StyleUnderline"/>
        </w:rPr>
        <w:t>democracy by</w:t>
      </w:r>
      <w:r>
        <w:rPr>
          <w:rStyle w:val="StyleUnderline"/>
        </w:rPr>
        <w:t xml:space="preserve"> </w:t>
      </w:r>
      <w:r w:rsidRPr="006522E2">
        <w:rPr>
          <w:rStyle w:val="Emphasis"/>
        </w:rPr>
        <w:t>reinforcing</w:t>
      </w:r>
      <w:r w:rsidRPr="006522E2">
        <w:rPr>
          <w:rStyle w:val="StyleUnderline"/>
        </w:rPr>
        <w:t xml:space="preserve"> undemocratic</w:t>
      </w:r>
      <w:r>
        <w:t xml:space="preserve"> </w:t>
      </w:r>
      <w:r w:rsidRPr="006522E2">
        <w:rPr>
          <w:rStyle w:val="StyleUnderline"/>
        </w:rPr>
        <w:t>relationships and</w:t>
      </w:r>
      <w:r>
        <w:t xml:space="preserve"> </w:t>
      </w:r>
      <w:r w:rsidRPr="006522E2">
        <w:rPr>
          <w:rStyle w:val="StyleUnderline"/>
        </w:rPr>
        <w:t>institutions</w:t>
      </w:r>
      <w:r w:rsidRPr="006522E2">
        <w:t xml:space="preserve"> [22].</w:t>
      </w:r>
    </w:p>
    <w:p w:rsidR="000D50E5" w:rsidRPr="006522E2" w:rsidRDefault="000D50E5" w:rsidP="000D50E5">
      <w:r w:rsidRPr="006522E2">
        <w:rPr>
          <w:rStyle w:val="StyleUnderline"/>
        </w:rPr>
        <w:t xml:space="preserve">Today’s appeals to risk assessments </w:t>
      </w:r>
      <w:r w:rsidRPr="006522E2">
        <w:rPr>
          <w:rStyle w:val="Emphasis"/>
        </w:rPr>
        <w:t>mirror</w:t>
      </w:r>
      <w:r w:rsidRPr="006522E2">
        <w:rPr>
          <w:rStyle w:val="StyleUnderline"/>
        </w:rPr>
        <w:t xml:space="preserve"> </w:t>
      </w:r>
      <w:r w:rsidRPr="006522E2">
        <w:rPr>
          <w:rStyle w:val="Emphasis"/>
        </w:rPr>
        <w:t>historical appeals to rights</w:t>
      </w:r>
      <w:r>
        <w:t xml:space="preserve">: </w:t>
      </w:r>
      <w:r w:rsidRPr="006522E2">
        <w:rPr>
          <w:rStyle w:val="Emphasis"/>
        </w:rPr>
        <w:t>like rights reforms</w:t>
      </w:r>
      <w:r w:rsidRPr="006522E2">
        <w:rPr>
          <w:rStyle w:val="StyleUnderline"/>
        </w:rPr>
        <w:t xml:space="preserve"> such as the </w:t>
      </w:r>
      <w:r w:rsidRPr="006522E2">
        <w:rPr>
          <w:rStyle w:val="Emphasis"/>
        </w:rPr>
        <w:t>right to a lawyer</w:t>
      </w:r>
      <w:r w:rsidRPr="006522E2">
        <w:rPr>
          <w:rStyle w:val="StyleUnderline"/>
        </w:rPr>
        <w:t>, the introduction</w:t>
      </w:r>
      <w:r w:rsidRPr="006522E2">
        <w:t xml:space="preserve"> of risk assessments </w:t>
      </w:r>
      <w:r w:rsidRPr="006522E2">
        <w:rPr>
          <w:rStyle w:val="StyleUnderline"/>
        </w:rPr>
        <w:t xml:space="preserve">into bail and </w:t>
      </w:r>
      <w:r w:rsidRPr="006522E2">
        <w:rPr>
          <w:rStyle w:val="Emphasis"/>
        </w:rPr>
        <w:t>sentencing</w:t>
      </w:r>
      <w:r w:rsidRPr="006522E2">
        <w:rPr>
          <w:rStyle w:val="StyleUnderline"/>
        </w:rPr>
        <w:t xml:space="preserve"> is </w:t>
      </w:r>
      <w:r w:rsidRPr="006522E2">
        <w:rPr>
          <w:rStyle w:val="Emphasis"/>
        </w:rPr>
        <w:t>intended to pro-duce a fair and neutral process</w:t>
      </w:r>
      <w:r w:rsidRPr="006522E2">
        <w:t xml:space="preserve"> </w:t>
      </w:r>
      <w:r w:rsidRPr="006522E2">
        <w:rPr>
          <w:rStyle w:val="StyleUnderline"/>
        </w:rPr>
        <w:t>for criminal defendants</w:t>
      </w:r>
      <w:r w:rsidRPr="006522E2">
        <w:t xml:space="preserve"> [68,120,164].</w:t>
      </w:r>
      <w:r w:rsidRPr="006522E2">
        <w:rPr>
          <w:rStyle w:val="StyleUnderline"/>
        </w:rPr>
        <w:t>This suggests that</w:t>
      </w:r>
      <w:r w:rsidRPr="006522E2">
        <w:t xml:space="preserve"> risk </w:t>
      </w:r>
      <w:r w:rsidRPr="006522E2">
        <w:rPr>
          <w:rStyle w:val="StyleUnderline"/>
        </w:rPr>
        <w:t>assessments</w:t>
      </w:r>
      <w:r w:rsidRPr="006522E2">
        <w:t xml:space="preserve"> </w:t>
      </w:r>
      <w:r w:rsidRPr="006522E2">
        <w:rPr>
          <w:rStyle w:val="Emphasis"/>
        </w:rPr>
        <w:t>should be interrogated</w:t>
      </w:r>
      <w:r w:rsidRPr="006522E2">
        <w:rPr>
          <w:rStyle w:val="StyleUnderline"/>
        </w:rPr>
        <w:t xml:space="preserve"> </w:t>
      </w:r>
      <w:r w:rsidRPr="006522E2">
        <w:rPr>
          <w:rStyle w:val="Emphasis"/>
        </w:rPr>
        <w:t>against the critique of rights</w:t>
      </w:r>
      <w:r w:rsidRPr="006522E2">
        <w:rPr>
          <w:rStyle w:val="StyleUnderline"/>
        </w:rPr>
        <w:t>. Doing so</w:t>
      </w:r>
      <w:r>
        <w:t xml:space="preserve">, I </w:t>
      </w:r>
      <w:r w:rsidRPr="006522E2">
        <w:rPr>
          <w:rStyle w:val="StyleUnderline"/>
        </w:rPr>
        <w:lastRenderedPageBreak/>
        <w:t>show</w:t>
      </w:r>
      <w:r w:rsidRPr="006522E2">
        <w:t xml:space="preserve"> that</w:t>
      </w:r>
      <w:r>
        <w:t xml:space="preserve"> risk assessments su</w:t>
      </w:r>
      <w:r>
        <w:rPr>
          <w:rFonts w:hint="eastAsia"/>
        </w:rPr>
        <w:t>f</w:t>
      </w:r>
      <w:r>
        <w:t xml:space="preserve">fer from </w:t>
      </w:r>
      <w:r w:rsidRPr="006522E2">
        <w:rPr>
          <w:rStyle w:val="StyleUnderline"/>
        </w:rPr>
        <w:t xml:space="preserve">the </w:t>
      </w:r>
      <w:r w:rsidRPr="006522E2">
        <w:rPr>
          <w:rStyle w:val="Emphasis"/>
        </w:rPr>
        <w:t>same core limitations as rights</w:t>
      </w:r>
      <w:r w:rsidRPr="006522E2">
        <w:rPr>
          <w:rStyle w:val="StyleUnderline"/>
        </w:rPr>
        <w:t>:</w:t>
      </w:r>
      <w:r w:rsidRPr="006522E2">
        <w:t xml:space="preserve"> </w:t>
      </w:r>
      <w:r w:rsidRPr="006522E2">
        <w:rPr>
          <w:rStyle w:val="StyleUnderline"/>
        </w:rPr>
        <w:t xml:space="preserve">they are </w:t>
      </w:r>
      <w:r w:rsidRPr="006522E2">
        <w:rPr>
          <w:rStyle w:val="Emphasis"/>
        </w:rPr>
        <w:t>indeterminate</w:t>
      </w:r>
      <w:r w:rsidRPr="006522E2">
        <w:rPr>
          <w:rStyle w:val="StyleUnderline"/>
        </w:rPr>
        <w:t xml:space="preserve">, </w:t>
      </w:r>
      <w:r w:rsidRPr="006522E2">
        <w:rPr>
          <w:rStyle w:val="Emphasis"/>
        </w:rPr>
        <w:t>individualistic</w:t>
      </w:r>
      <w:r w:rsidRPr="006522E2">
        <w:rPr>
          <w:rStyle w:val="StyleUnderline"/>
        </w:rPr>
        <w:t xml:space="preserve">, and </w:t>
      </w:r>
      <w:r w:rsidRPr="006522E2">
        <w:rPr>
          <w:rStyle w:val="Emphasis"/>
        </w:rPr>
        <w:t>legitimizing</w:t>
      </w:r>
      <w:r w:rsidRPr="006522E2">
        <w:t>.</w:t>
      </w:r>
    </w:p>
    <w:p w:rsidR="006D6AA6" w:rsidRPr="006D6AA6" w:rsidRDefault="006D6AA6" w:rsidP="006D6AA6"/>
    <w:p w:rsidR="00DC14C9" w:rsidRDefault="00DC14C9" w:rsidP="008B074A">
      <w:pPr>
        <w:pStyle w:val="Heading3"/>
      </w:pPr>
      <w:r>
        <w:lastRenderedPageBreak/>
        <w:t>Link – Sentencing Reform – Net Widening</w:t>
      </w:r>
    </w:p>
    <w:p w:rsidR="00DC14C9" w:rsidRDefault="00DC14C9" w:rsidP="00DC14C9"/>
    <w:p w:rsidR="00DC14C9" w:rsidRDefault="00DC14C9" w:rsidP="00DC14C9"/>
    <w:p w:rsidR="00DC14C9" w:rsidRPr="00DC14C9" w:rsidRDefault="00DC14C9" w:rsidP="00DC14C9">
      <w:pPr>
        <w:pStyle w:val="Heading4"/>
      </w:pPr>
      <w:r>
        <w:t xml:space="preserve">Sentencing reform enables the net-widening of the criminal justice system---promotes </w:t>
      </w:r>
      <w:r>
        <w:rPr>
          <w:u w:val="single"/>
        </w:rPr>
        <w:t>increased</w:t>
      </w:r>
      <w:r>
        <w:t xml:space="preserve"> use of </w:t>
      </w:r>
      <w:r>
        <w:rPr>
          <w:u w:val="single"/>
        </w:rPr>
        <w:t>supervision</w:t>
      </w:r>
    </w:p>
    <w:p w:rsidR="00DC14C9" w:rsidRDefault="00DC14C9" w:rsidP="00DC14C9">
      <w:r>
        <w:t xml:space="preserve">Carl </w:t>
      </w:r>
      <w:r w:rsidRPr="00616F3B">
        <w:rPr>
          <w:rStyle w:val="Style13ptBold"/>
        </w:rPr>
        <w:t>Takei 17</w:t>
      </w:r>
      <w:r>
        <w:t xml:space="preserve">, ACLU National Prison Project staff attorney, “ From Mass Incarceration to Mass Control, and Back Again: How Bipartisan Criminal Justice Reform May Lead to a for-Profit Nightmare,” 20 U. Pa. J.L. &amp; Soc., </w:t>
      </w:r>
      <w:proofErr w:type="spellStart"/>
      <w:r>
        <w:t>HeinOnline</w:t>
      </w:r>
      <w:proofErr w:type="spellEnd"/>
    </w:p>
    <w:p w:rsidR="00DC14C9" w:rsidRDefault="00DC14C9" w:rsidP="00DC14C9">
      <w:pPr>
        <w:rPr>
          <w:sz w:val="12"/>
        </w:rPr>
      </w:pPr>
      <w:r w:rsidRPr="00BC50E8">
        <w:rPr>
          <w:sz w:val="12"/>
        </w:rPr>
        <w:t>Consistent with the principles described above</w:t>
      </w:r>
      <w:r w:rsidRPr="00BC50E8">
        <w:rPr>
          <w:rStyle w:val="StyleUnderline"/>
        </w:rPr>
        <w:t>, the criminal justice reform proposals that</w:t>
      </w:r>
      <w:r>
        <w:rPr>
          <w:rStyle w:val="StyleUnderline"/>
        </w:rPr>
        <w:t xml:space="preserve"> </w:t>
      </w:r>
      <w:r w:rsidRPr="00BC50E8">
        <w:rPr>
          <w:rStyle w:val="StyleUnderline"/>
        </w:rPr>
        <w:t xml:space="preserve">have emerged from recent bipartisan alliances tend to focus exclusively on </w:t>
      </w:r>
      <w:proofErr w:type="spellStart"/>
      <w:r w:rsidRPr="00BC50E8">
        <w:rPr>
          <w:rStyle w:val="StyleUnderline"/>
        </w:rPr>
        <w:t>decarceration</w:t>
      </w:r>
      <w:proofErr w:type="spellEnd"/>
      <w:r w:rsidRPr="00BC50E8">
        <w:rPr>
          <w:rStyle w:val="StyleUnderline"/>
        </w:rPr>
        <w:t xml:space="preserve"> without</w:t>
      </w:r>
      <w:r>
        <w:rPr>
          <w:rStyle w:val="StyleUnderline"/>
        </w:rPr>
        <w:t xml:space="preserve"> </w:t>
      </w:r>
      <w:r w:rsidRPr="00BC50E8">
        <w:rPr>
          <w:rStyle w:val="StyleUnderline"/>
        </w:rPr>
        <w:t xml:space="preserve">attempting </w:t>
      </w:r>
      <w:r w:rsidRPr="00BC50E8">
        <w:rPr>
          <w:rStyle w:val="Emphasis"/>
        </w:rPr>
        <w:t>to reduce the broad net cast by the criminal justice system generally</w:t>
      </w:r>
      <w:r w:rsidRPr="00BC50E8">
        <w:rPr>
          <w:sz w:val="12"/>
        </w:rPr>
        <w:t xml:space="preserve">. For example, the major criminal justice reform bill introduced with bipartisan congressional support in 2015-the CORRECTIONS Act (S.467), the Smarter Sentencing Act of 2015 (S.502), and Sentencing Reform and Corrections Act of 2015 (S.2123)-focused on reducing mandatory minimum sentences and, in the case of the CORRECTIONS Act, increasing the use of home confinement and community supervision.2 8 ' Similarly, criminal justice reform legislation sponsored by the Pew/BJA JRI often functioned by shifting certain populations from prisons into supervision programs like parole and probation.2 8 2 </w:t>
      </w:r>
      <w:r w:rsidRPr="00BC50E8">
        <w:rPr>
          <w:rStyle w:val="StyleUnderline"/>
        </w:rPr>
        <w:t>And in general, politicians calling for sentencing reform</w:t>
      </w:r>
      <w:r>
        <w:rPr>
          <w:rStyle w:val="StyleUnderline"/>
        </w:rPr>
        <w:t xml:space="preserve"> </w:t>
      </w:r>
      <w:r w:rsidRPr="00BC50E8">
        <w:rPr>
          <w:rStyle w:val="StyleUnderline"/>
        </w:rPr>
        <w:t xml:space="preserve">tend to link less use of prison to </w:t>
      </w:r>
      <w:r w:rsidRPr="00BC50E8">
        <w:rPr>
          <w:rStyle w:val="Emphasis"/>
        </w:rPr>
        <w:t>greater use of supervision</w:t>
      </w:r>
      <w:r w:rsidRPr="00BC50E8">
        <w:rPr>
          <w:rStyle w:val="StyleUnderline"/>
        </w:rPr>
        <w:t>. There are two risks associated with</w:t>
      </w:r>
      <w:r>
        <w:rPr>
          <w:rStyle w:val="StyleUnderline"/>
        </w:rPr>
        <w:t xml:space="preserve"> </w:t>
      </w:r>
      <w:r w:rsidRPr="00BC50E8">
        <w:rPr>
          <w:rStyle w:val="StyleUnderline"/>
        </w:rPr>
        <w:t>such proposal</w:t>
      </w:r>
      <w:r w:rsidRPr="00BC50E8">
        <w:rPr>
          <w:sz w:val="12"/>
        </w:rPr>
        <w:t xml:space="preserve">s. </w:t>
      </w:r>
      <w:r w:rsidRPr="00BC50E8">
        <w:rPr>
          <w:rStyle w:val="StyleUnderline"/>
        </w:rPr>
        <w:t xml:space="preserve">First, the incentives they create for prosecutors may inadvertently </w:t>
      </w:r>
      <w:r w:rsidRPr="00BC50E8">
        <w:rPr>
          <w:rStyle w:val="Emphasis"/>
        </w:rPr>
        <w:t xml:space="preserve">result in </w:t>
      </w:r>
      <w:proofErr w:type="spellStart"/>
      <w:r w:rsidRPr="00BC50E8">
        <w:rPr>
          <w:rStyle w:val="Emphasis"/>
        </w:rPr>
        <w:t>netwidening</w:t>
      </w:r>
      <w:proofErr w:type="spellEnd"/>
      <w:r w:rsidRPr="00BC50E8">
        <w:rPr>
          <w:rStyle w:val="Emphasis"/>
        </w:rPr>
        <w:t xml:space="preserve"> by shifting people onto more intensive supervision regimes than those people may have otherwise received.</w:t>
      </w:r>
      <w:r w:rsidRPr="00BC50E8">
        <w:rPr>
          <w:sz w:val="12"/>
        </w:rPr>
        <w:t xml:space="preserve"> 2 8 3 </w:t>
      </w:r>
      <w:r w:rsidRPr="00BC50E8">
        <w:rPr>
          <w:rStyle w:val="StyleUnderline"/>
        </w:rPr>
        <w:t xml:space="preserve">Second, they create opportunities </w:t>
      </w:r>
      <w:r w:rsidRPr="00BC50E8">
        <w:rPr>
          <w:rStyle w:val="Emphasis"/>
        </w:rPr>
        <w:t xml:space="preserve">for rent-seeking </w:t>
      </w:r>
      <w:r w:rsidRPr="00BC50E8">
        <w:rPr>
          <w:rStyle w:val="StyleUnderline"/>
        </w:rPr>
        <w:t>by companies that profit</w:t>
      </w:r>
      <w:r>
        <w:rPr>
          <w:rStyle w:val="StyleUnderline"/>
        </w:rPr>
        <w:t xml:space="preserve"> </w:t>
      </w:r>
      <w:r w:rsidRPr="00BC50E8">
        <w:rPr>
          <w:rStyle w:val="StyleUnderline"/>
        </w:rPr>
        <w:t>from reentry and supervision services.</w:t>
      </w:r>
      <w:r>
        <w:rPr>
          <w:rStyle w:val="StyleUnderline"/>
        </w:rPr>
        <w:t xml:space="preserve"> </w:t>
      </w:r>
      <w:r w:rsidRPr="00BC50E8">
        <w:rPr>
          <w:sz w:val="12"/>
        </w:rPr>
        <w:t xml:space="preserve">As described supra, </w:t>
      </w:r>
      <w:r w:rsidRPr="00BC50E8">
        <w:rPr>
          <w:rStyle w:val="StyleUnderline"/>
        </w:rPr>
        <w:t>the two major private prison companies have already begun to</w:t>
      </w:r>
      <w:r>
        <w:rPr>
          <w:rStyle w:val="StyleUnderline"/>
        </w:rPr>
        <w:t xml:space="preserve"> </w:t>
      </w:r>
      <w:r w:rsidRPr="00BC50E8">
        <w:rPr>
          <w:rStyle w:val="StyleUnderline"/>
        </w:rPr>
        <w:t>acquire community corrections facilities and electronic monitoring firms</w:t>
      </w:r>
      <w:r w:rsidRPr="00BC50E8">
        <w:rPr>
          <w:sz w:val="12"/>
        </w:rPr>
        <w:t xml:space="preserve">.2 8 4 If bipartisan criminal justice reform efforts result in a large-scale shift from incarceration to community corrections and supervision, </w:t>
      </w:r>
      <w:r w:rsidRPr="00BC50E8">
        <w:rPr>
          <w:rStyle w:val="StyleUnderline"/>
        </w:rPr>
        <w:t>the now-diversified private prison companies will be poised to capture that business</w:t>
      </w:r>
      <w:r w:rsidRPr="00BC50E8">
        <w:rPr>
          <w:sz w:val="12"/>
        </w:rPr>
        <w:t>. As one GEO executive put it on a recent earnings call, "We believe that the emphasis on offender rehabilitation and community reentry programs as part of criminal justice reform will create growth opportunities for our company." 2 85 Additionally, privatized probation firms represent a natural acquisition target for CCA/</w:t>
      </w:r>
      <w:proofErr w:type="spellStart"/>
      <w:r w:rsidRPr="00BC50E8">
        <w:rPr>
          <w:sz w:val="12"/>
        </w:rPr>
        <w:t>CoreCivic</w:t>
      </w:r>
      <w:proofErr w:type="spellEnd"/>
      <w:r w:rsidRPr="00BC50E8">
        <w:rPr>
          <w:sz w:val="12"/>
        </w:rPr>
        <w:t xml:space="preserve"> and GEO in the coming years-particularly for GEO, which already has a GPS monitoring subsidiary with complementary capabilities. </w:t>
      </w:r>
      <w:r w:rsidRPr="00BC50E8">
        <w:rPr>
          <w:rStyle w:val="StyleUnderline"/>
        </w:rPr>
        <w:t>If such</w:t>
      </w:r>
      <w:r>
        <w:rPr>
          <w:rStyle w:val="StyleUnderline"/>
        </w:rPr>
        <w:t xml:space="preserve"> </w:t>
      </w:r>
      <w:r w:rsidRPr="00BC50E8">
        <w:rPr>
          <w:rStyle w:val="StyleUnderline"/>
        </w:rPr>
        <w:t xml:space="preserve">acquisitions are completed, then in certain states, the two companies </w:t>
      </w:r>
      <w:r w:rsidRPr="00BC50E8">
        <w:rPr>
          <w:rStyle w:val="Emphasis"/>
        </w:rPr>
        <w:t>could achieve vertically</w:t>
      </w:r>
      <w:r>
        <w:rPr>
          <w:rStyle w:val="Emphasis"/>
        </w:rPr>
        <w:t xml:space="preserve"> </w:t>
      </w:r>
      <w:r w:rsidRPr="00BC50E8">
        <w:rPr>
          <w:rStyle w:val="Emphasis"/>
        </w:rPr>
        <w:t>integrated control over every non-judicial step in the criminal justice system</w:t>
      </w:r>
      <w:r w:rsidRPr="00BC50E8">
        <w:rPr>
          <w:sz w:val="12"/>
        </w:rPr>
        <w:t xml:space="preserve">, from pretrial supervision to incarceration to community corrections to probation and parole supervision. </w:t>
      </w:r>
      <w:r w:rsidRPr="00BC50E8">
        <w:rPr>
          <w:rStyle w:val="StyleUnderline"/>
        </w:rPr>
        <w:t>This vertical integration would incentivize CCA/</w:t>
      </w:r>
      <w:proofErr w:type="spellStart"/>
      <w:r w:rsidRPr="00BC50E8">
        <w:rPr>
          <w:rStyle w:val="StyleUnderline"/>
        </w:rPr>
        <w:t>CoreCivic</w:t>
      </w:r>
      <w:proofErr w:type="spellEnd"/>
      <w:r w:rsidRPr="00BC50E8">
        <w:rPr>
          <w:rStyle w:val="StyleUnderline"/>
        </w:rPr>
        <w:t xml:space="preserve"> and GEO not just to keep</w:t>
      </w:r>
      <w:r>
        <w:rPr>
          <w:rStyle w:val="StyleUnderline"/>
        </w:rPr>
        <w:t xml:space="preserve"> </w:t>
      </w:r>
      <w:r w:rsidRPr="00BC50E8">
        <w:rPr>
          <w:rStyle w:val="StyleUnderline"/>
        </w:rPr>
        <w:t>people in prison</w:t>
      </w:r>
      <w:r w:rsidRPr="00BC50E8">
        <w:rPr>
          <w:sz w:val="12"/>
        </w:rPr>
        <w:t xml:space="preserve">, </w:t>
      </w:r>
      <w:r w:rsidRPr="00BC50E8">
        <w:rPr>
          <w:rStyle w:val="Emphasis"/>
        </w:rPr>
        <w:t>but to keep people involved in the criminal justice system generally</w:t>
      </w:r>
      <w:r w:rsidRPr="00BC50E8">
        <w:rPr>
          <w:sz w:val="12"/>
        </w:rPr>
        <w:t xml:space="preserve">, whether through expanding the populations subject to probation, extending probation terms, or returning people to prison through probation revocations. </w:t>
      </w:r>
      <w:r w:rsidRPr="00BC50E8">
        <w:rPr>
          <w:rStyle w:val="StyleUnderline"/>
        </w:rPr>
        <w:t>For any individual who enters such a vertically integrated system, there is only one outcome that would not feed corporate revenue</w:t>
      </w:r>
      <w:r w:rsidRPr="00BC50E8">
        <w:rPr>
          <w:sz w:val="12"/>
        </w:rPr>
        <w:t xml:space="preserve">: </w:t>
      </w:r>
      <w:r w:rsidRPr="00BC50E8">
        <w:rPr>
          <w:rStyle w:val="Emphasis"/>
        </w:rPr>
        <w:t>a successful</w:t>
      </w:r>
      <w:r>
        <w:rPr>
          <w:rStyle w:val="Emphasis"/>
        </w:rPr>
        <w:t xml:space="preserve"> </w:t>
      </w:r>
      <w:r w:rsidRPr="00BC50E8">
        <w:rPr>
          <w:rStyle w:val="Emphasis"/>
        </w:rPr>
        <w:t>exit from the criminal justice system</w:t>
      </w:r>
      <w:r w:rsidRPr="00BC50E8">
        <w:rPr>
          <w:sz w:val="12"/>
        </w:rPr>
        <w:t xml:space="preserve">. Additionally, </w:t>
      </w:r>
      <w:r w:rsidRPr="00BC50E8">
        <w:rPr>
          <w:rStyle w:val="StyleUnderline"/>
        </w:rPr>
        <w:t>because supervision is cheaper on a per-person basis than incarceration,</w:t>
      </w:r>
      <w:r>
        <w:rPr>
          <w:rStyle w:val="StyleUnderline"/>
        </w:rPr>
        <w:t xml:space="preserve"> </w:t>
      </w:r>
      <w:r w:rsidRPr="00BC50E8">
        <w:rPr>
          <w:rStyle w:val="StyleUnderline"/>
        </w:rPr>
        <w:t>any shift from prisons to supervision would tend to incentivize these companies to boost revenue</w:t>
      </w:r>
      <w:r>
        <w:rPr>
          <w:rStyle w:val="StyleUnderline"/>
        </w:rPr>
        <w:t xml:space="preserve"> </w:t>
      </w:r>
      <w:r w:rsidRPr="00BC50E8">
        <w:rPr>
          <w:rStyle w:val="Emphasis"/>
        </w:rPr>
        <w:t>by widening the net of criminal justice system involvement</w:t>
      </w:r>
      <w:r w:rsidRPr="00BC50E8">
        <w:rPr>
          <w:sz w:val="12"/>
        </w:rPr>
        <w:t xml:space="preserve">. Statistics compiled by the Administrative Office of the U.S. Courts indicate that incarcerating a person in a federal prison costs $30,621 per year, while keeping a person on post-sentencing community supervision costs $3,909 per year. 2 8 6 Thus, assuming that both activities yield the same 10% profit margin, 2 87 a private prison company would have to keep more than 7,800 people on probation for a year to make the same profits that they would have made from incarcerating 1,000 people for a year. Indeed, even without vertical integration, private probation firms are incentivized to widen the net of people on supervision and keep people on supervision rather than allow them to successfully complete it. </w:t>
      </w:r>
      <w:r w:rsidRPr="00BC50E8">
        <w:rPr>
          <w:rStyle w:val="StyleUnderline"/>
        </w:rPr>
        <w:t>This dynamic has already been documented in the private, for-profit</w:t>
      </w:r>
      <w:r>
        <w:rPr>
          <w:rStyle w:val="StyleUnderline"/>
        </w:rPr>
        <w:t xml:space="preserve"> </w:t>
      </w:r>
      <w:r w:rsidRPr="00BC50E8">
        <w:rPr>
          <w:rStyle w:val="StyleUnderline"/>
        </w:rPr>
        <w:t>probation firms that operate in Georgia. Thanks to the existence of private probation companies,</w:t>
      </w:r>
      <w:r>
        <w:rPr>
          <w:rStyle w:val="StyleUnderline"/>
        </w:rPr>
        <w:t xml:space="preserve"> </w:t>
      </w:r>
      <w:r w:rsidRPr="00BC50E8">
        <w:rPr>
          <w:rStyle w:val="StyleUnderline"/>
        </w:rPr>
        <w:t>many people who would not otherwise be on probation are placed on indeterminate sentences of</w:t>
      </w:r>
      <w:r>
        <w:rPr>
          <w:rStyle w:val="StyleUnderline"/>
        </w:rPr>
        <w:t xml:space="preserve"> </w:t>
      </w:r>
      <w:r w:rsidRPr="00BC50E8">
        <w:rPr>
          <w:rStyle w:val="StyleUnderline"/>
        </w:rPr>
        <w:t>"pay only" probation solely to pay off outstanding court fines and</w:t>
      </w:r>
      <w:r w:rsidRPr="00BC50E8">
        <w:rPr>
          <w:sz w:val="12"/>
        </w:rPr>
        <w:t xml:space="preserve"> fees.2 8 8 The longer it takes for a person to pay off the underlying court debt, the more fees the probation company collects-and HRW documented multiple instances of people being trapped in pay-only probation arrangements for years after being convicted.2 8 9</w:t>
      </w:r>
    </w:p>
    <w:p w:rsidR="00577533" w:rsidRDefault="00577533" w:rsidP="00577533">
      <w:pPr>
        <w:pStyle w:val="Heading3"/>
      </w:pPr>
      <w:r>
        <w:lastRenderedPageBreak/>
        <w:t>Link – EBS Reform – Legitimization</w:t>
      </w:r>
    </w:p>
    <w:p w:rsidR="00577533" w:rsidRPr="009C65F3" w:rsidRDefault="00577533" w:rsidP="00577533"/>
    <w:p w:rsidR="00577533" w:rsidRDefault="00577533" w:rsidP="00577533"/>
    <w:p w:rsidR="00577533" w:rsidRDefault="00577533" w:rsidP="00577533">
      <w:pPr>
        <w:pStyle w:val="Heading4"/>
      </w:pPr>
      <w:r>
        <w:t xml:space="preserve">Reforms to “improve” risk-assessment mechanisms </w:t>
      </w:r>
      <w:r w:rsidRPr="00B54552">
        <w:rPr>
          <w:u w:val="single"/>
        </w:rPr>
        <w:t>sanitize</w:t>
      </w:r>
      <w:r>
        <w:t xml:space="preserve">, </w:t>
      </w:r>
      <w:r w:rsidRPr="00B54552">
        <w:rPr>
          <w:u w:val="single"/>
        </w:rPr>
        <w:t>legitimize</w:t>
      </w:r>
      <w:r>
        <w:t xml:space="preserve">, and </w:t>
      </w:r>
      <w:r w:rsidRPr="00B54552">
        <w:rPr>
          <w:u w:val="single"/>
        </w:rPr>
        <w:t>perpetuate</w:t>
      </w:r>
      <w:r>
        <w:t xml:space="preserve"> the carceral and racist structures of the criminal justice system</w:t>
      </w:r>
    </w:p>
    <w:p w:rsidR="00577533" w:rsidRPr="003C2184" w:rsidRDefault="00577533" w:rsidP="00577533">
      <w:pPr>
        <w:rPr>
          <w:rStyle w:val="Style13ptBold"/>
          <w:b w:val="0"/>
          <w:bCs/>
          <w:sz w:val="20"/>
        </w:rPr>
      </w:pPr>
      <w:r>
        <w:rPr>
          <w:rStyle w:val="Style13ptBold"/>
        </w:rPr>
        <w:t>Green 20</w:t>
      </w:r>
      <w:r w:rsidRPr="003C2184">
        <w:t xml:space="preserve"> – </w:t>
      </w:r>
      <w:r>
        <w:t>Research Fellow at the AI Now Institute at NYU, Affiliate at the Berkman Klein Center for Internet &amp; Society at Harvard, PhD in Applied Math</w:t>
      </w:r>
    </w:p>
    <w:p w:rsidR="00577533" w:rsidRDefault="00577533" w:rsidP="00577533">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10" w:history="1">
        <w:r w:rsidRPr="003110DF">
          <w:rPr>
            <w:rStyle w:val="Hyperlink"/>
          </w:rPr>
          <w:t>https://dl.acm.org/doi/pdf/10.1145/3351095.3372869</w:t>
        </w:r>
      </w:hyperlink>
    </w:p>
    <w:p w:rsidR="00577533" w:rsidRDefault="00577533" w:rsidP="00577533">
      <w:r>
        <w:t>3.3 Legitimizing</w:t>
      </w:r>
    </w:p>
    <w:p w:rsidR="00577533" w:rsidRPr="00B54552" w:rsidRDefault="00577533" w:rsidP="00577533">
      <w:pPr>
        <w:rPr>
          <w:sz w:val="16"/>
        </w:rPr>
      </w:pPr>
      <w:r w:rsidRPr="00B54552">
        <w:rPr>
          <w:sz w:val="16"/>
        </w:rPr>
        <w:t xml:space="preserve">Despite being implemented under the banner of criminal justice reform, risk assessments naturalize and legitimize carceral logics (e.g., risky defendants should be held before trial) and practices (e.g., determining which defendants are “risky”). Across domains, reforms that address the salient aspects of an injustice rather than the underlying causes and conditions of that injustice can </w:t>
      </w:r>
      <w:r w:rsidRPr="009C65F3">
        <w:rPr>
          <w:rStyle w:val="Emphasis"/>
        </w:rPr>
        <w:t>legitimize those underlying structures</w:t>
      </w:r>
      <w:r w:rsidRPr="00B54552">
        <w:rPr>
          <w:sz w:val="16"/>
        </w:rPr>
        <w:t>. For instance, efforts to eradicate war crimes such as torture without challenging war itself have “tolerated the normalization of perpetual, if more sanitary, war” [117]. Closer to criminal justice reform, diversity and implicit bias trainings present a notable example of how reforms aimed at preventing discrimination can legitimize social arrangements that produce inequality. Numerous studies have found these trainings to be ineffective at improving diversity or reducing bias [83]. Instead, by creating “</w:t>
      </w:r>
      <w:r w:rsidRPr="009C65F3">
        <w:rPr>
          <w:rStyle w:val="StyleUnderline"/>
        </w:rPr>
        <w:t xml:space="preserve">an </w:t>
      </w:r>
      <w:r w:rsidRPr="009C65F3">
        <w:rPr>
          <w:rStyle w:val="Emphasis"/>
        </w:rPr>
        <w:t>illusion of fairness</w:t>
      </w:r>
      <w:r w:rsidRPr="00B54552">
        <w:rPr>
          <w:sz w:val="16"/>
        </w:rPr>
        <w:t xml:space="preserve">” </w:t>
      </w:r>
      <w:r w:rsidRPr="009C65F3">
        <w:rPr>
          <w:rStyle w:val="StyleUnderline"/>
        </w:rPr>
        <w:t>that “</w:t>
      </w:r>
      <w:r w:rsidRPr="009C65F3">
        <w:rPr>
          <w:rStyle w:val="Emphasis"/>
        </w:rPr>
        <w:t>legitimize[s] existing social arrangements</w:t>
      </w:r>
      <w:r w:rsidRPr="00B54552">
        <w:rPr>
          <w:sz w:val="16"/>
        </w:rPr>
        <w:t>” [84], the “</w:t>
      </w:r>
      <w:r w:rsidRPr="009C65F3">
        <w:rPr>
          <w:rStyle w:val="StyleUnderline"/>
        </w:rPr>
        <w:t xml:space="preserve">formal bureaucratic procedures may </w:t>
      </w:r>
      <w:r w:rsidRPr="009C65F3">
        <w:rPr>
          <w:rStyle w:val="Emphasis"/>
        </w:rPr>
        <w:t>reproduce inequality rather than eradicating it</w:t>
      </w:r>
      <w:r w:rsidRPr="00B54552">
        <w:rPr>
          <w:sz w:val="16"/>
        </w:rPr>
        <w:t xml:space="preserve">” [89]. Individualistic and procedural reforms are particularly prone to legitimization. When it comes to legal rights, “progressive victories are likely to be short-term only; in the longer run the individualism of rights-rhetoric will stabilize existing social relations rather than transform them” [157]. This observation, that winning a legal battle can rely on principles (such as individualism) that hinder long-term efforts for structural transformation, is known as “losing by winning” [157]. With regard to criminal rights (such as the guarantee that every criminal defendant be provided with an attorney), “procedural rights may be especially prone to legitimate the status quo, because ‘fair’ process masks unjust substantive outcomes and makes those outcomes seem more legitimate” [20]. The enactment of such rights “makes it more work—and thus more difficult—to make economic and racial critiques of criminal justice” [20]. </w:t>
      </w:r>
      <w:r w:rsidRPr="009C65F3">
        <w:rPr>
          <w:rStyle w:val="StyleUnderline"/>
        </w:rPr>
        <w:t xml:space="preserve">Risk assessments </w:t>
      </w:r>
      <w:r w:rsidRPr="009C65F3">
        <w:rPr>
          <w:rStyle w:val="Emphasis"/>
        </w:rPr>
        <w:t>exemplify an individualistic and procedural reform</w:t>
      </w:r>
      <w:r w:rsidRPr="009C65F3">
        <w:rPr>
          <w:rStyle w:val="StyleUnderline"/>
        </w:rPr>
        <w:t xml:space="preserve"> as well as the limits of this approach</w:t>
      </w:r>
      <w:r w:rsidRPr="00B54552">
        <w:rPr>
          <w:sz w:val="16"/>
        </w:rPr>
        <w:t xml:space="preserve">. </w:t>
      </w:r>
      <w:r w:rsidRPr="009C65F3">
        <w:rPr>
          <w:rStyle w:val="StyleUnderline"/>
        </w:rPr>
        <w:t xml:space="preserve">Risk assessments focus on decision making procedures: their primary concern </w:t>
      </w:r>
      <w:r w:rsidRPr="009C65F3">
        <w:rPr>
          <w:rStyle w:val="Emphasis"/>
        </w:rPr>
        <w:t>is not that incarcerating people is wrong, but that decisions about which individuals to incarcerate should be reached more empirically and objectively</w:t>
      </w:r>
      <w:r w:rsidRPr="00B54552">
        <w:rPr>
          <w:sz w:val="16"/>
        </w:rPr>
        <w:t xml:space="preserve">. </w:t>
      </w:r>
      <w:r w:rsidRPr="009C65F3">
        <w:rPr>
          <w:rStyle w:val="StyleUnderline"/>
        </w:rPr>
        <w:t xml:space="preserve">This represents a </w:t>
      </w:r>
      <w:r w:rsidRPr="009C65F3">
        <w:rPr>
          <w:rStyle w:val="Emphasis"/>
        </w:rPr>
        <w:t>narrow vision of reform</w:t>
      </w:r>
      <w:r w:rsidRPr="00B54552">
        <w:rPr>
          <w:sz w:val="16"/>
        </w:rPr>
        <w:t xml:space="preserve">, one that attempts to measure risk without bias or error while upholding the notion that incarceration is an appropriate response to “high-risk” individuals. In other words, </w:t>
      </w:r>
      <w:r w:rsidRPr="009C65F3">
        <w:rPr>
          <w:rStyle w:val="StyleUnderline"/>
        </w:rPr>
        <w:t>risk assessments focus reform efforts on decisions about individuals while overlooking the structures shaping that decision, who is subject to it, and what its impacts are</w:t>
      </w:r>
      <w:r w:rsidRPr="00B54552">
        <w:rPr>
          <w:sz w:val="16"/>
        </w:rPr>
        <w:t xml:space="preserve">. </w:t>
      </w:r>
      <w:r w:rsidRPr="009C65F3">
        <w:rPr>
          <w:rStyle w:val="StyleUnderline"/>
        </w:rPr>
        <w:t>Although presented under the banner of reform, this type of “[</w:t>
      </w:r>
      <w:r w:rsidRPr="009C65F3">
        <w:rPr>
          <w:rStyle w:val="Emphasis"/>
        </w:rPr>
        <w:t>a]</w:t>
      </w:r>
      <w:proofErr w:type="spellStart"/>
      <w:r w:rsidRPr="009C65F3">
        <w:rPr>
          <w:rStyle w:val="Emphasis"/>
        </w:rPr>
        <w:t>dministrative</w:t>
      </w:r>
      <w:proofErr w:type="spellEnd"/>
      <w:r w:rsidRPr="009C65F3">
        <w:rPr>
          <w:rStyle w:val="Emphasis"/>
        </w:rPr>
        <w:t xml:space="preserve"> tinkering does not confront the damning features of the American carceral state, its scale and its racial concentration</w:t>
      </w:r>
      <w:r w:rsidRPr="00B54552">
        <w:rPr>
          <w:sz w:val="16"/>
        </w:rPr>
        <w:t xml:space="preserve">” [118]. </w:t>
      </w:r>
      <w:r w:rsidRPr="009C65F3">
        <w:rPr>
          <w:rStyle w:val="StyleUnderline"/>
        </w:rPr>
        <w:t xml:space="preserve">Instead, by tweaking surface-level decisions and providing them with a semblance of neutrality and fairness, risk assessments are likely to </w:t>
      </w:r>
      <w:r w:rsidRPr="009C65F3">
        <w:rPr>
          <w:rStyle w:val="Emphasis"/>
        </w:rPr>
        <w:t xml:space="preserve">sanitize, legitimize, and perpetuate </w:t>
      </w:r>
      <w:r w:rsidRPr="009C65F3">
        <w:rPr>
          <w:rStyle w:val="StyleUnderline"/>
        </w:rPr>
        <w:t xml:space="preserve">the criminal justice system’s carceral and racist structure. From the perspective of </w:t>
      </w:r>
      <w:proofErr w:type="spellStart"/>
      <w:r w:rsidRPr="009C65F3">
        <w:rPr>
          <w:rStyle w:val="StyleUnderline"/>
        </w:rPr>
        <w:t>decarceration</w:t>
      </w:r>
      <w:proofErr w:type="spellEnd"/>
      <w:r w:rsidRPr="009C65F3">
        <w:rPr>
          <w:rStyle w:val="StyleUnderline"/>
        </w:rPr>
        <w:t xml:space="preserve"> and racial justice, the enactment of risk assessments represents a clear example of “losing by winning</w:t>
      </w:r>
      <w:r w:rsidRPr="00B54552">
        <w:rPr>
          <w:sz w:val="16"/>
        </w:rPr>
        <w:t>.” This process of legitimation can be seen most clearly with regard to preventative detention (detaining a criminal defendant before trial due to concerns about crime risk). The practice was not deemed constitutional until the 1987 U.S. Supreme Court case United States v. Salerno [9, 92, 172]. Yet today the practice of preventative detention—which Supreme Court Justices Marshall and Brennan deemed “incompatible with the fundamental human rights protected by our Constitution” [162]—is being legitimized as a central aspect of “modern” [120] and “smart” [163] criminal justice reforms based on risk assessments. Through such logic, the use of risk assessments as tools for reform “</w:t>
      </w:r>
      <w:proofErr w:type="spellStart"/>
      <w:r w:rsidRPr="00B54552">
        <w:rPr>
          <w:sz w:val="16"/>
        </w:rPr>
        <w:t>conced</w:t>
      </w:r>
      <w:proofErr w:type="spellEnd"/>
      <w:r w:rsidRPr="00B54552">
        <w:rPr>
          <w:sz w:val="16"/>
        </w:rPr>
        <w:t xml:space="preserve">[es] Salerno” and “ratifies recent erosions of the fundamental rights of the accused” [92]. </w:t>
      </w:r>
      <w:r w:rsidRPr="00B54552">
        <w:rPr>
          <w:sz w:val="16"/>
        </w:rPr>
        <w:lastRenderedPageBreak/>
        <w:t xml:space="preserve">These three </w:t>
      </w:r>
      <w:r w:rsidRPr="009C65F3">
        <w:rPr>
          <w:rStyle w:val="StyleUnderline"/>
        </w:rPr>
        <w:t>attributes of risk assessments</w:t>
      </w:r>
      <w:r w:rsidRPr="00B54552">
        <w:rPr>
          <w:sz w:val="16"/>
        </w:rPr>
        <w:t>—indeterminate, individualistic, and legitimizing—</w:t>
      </w:r>
      <w:r w:rsidRPr="009C65F3">
        <w:rPr>
          <w:rStyle w:val="StyleUnderline"/>
        </w:rPr>
        <w:t>demonstrate the flaws of the assumption that risk assessments will promote criminal justice reform</w:t>
      </w:r>
      <w:r w:rsidRPr="00B54552">
        <w:rPr>
          <w:sz w:val="16"/>
        </w:rPr>
        <w:t xml:space="preserve"> (at least </w:t>
      </w:r>
      <w:r w:rsidRPr="009C65F3">
        <w:rPr>
          <w:rStyle w:val="StyleUnderline"/>
        </w:rPr>
        <w:t xml:space="preserve">with regard to </w:t>
      </w:r>
      <w:r w:rsidRPr="009C65F3">
        <w:rPr>
          <w:rStyle w:val="Emphasis"/>
        </w:rPr>
        <w:t>any notion of reform that involves reducing the centrality of punishment and incarceration</w:t>
      </w:r>
      <w:r w:rsidRPr="00B54552">
        <w:rPr>
          <w:sz w:val="16"/>
        </w:rPr>
        <w:t xml:space="preserve">). </w:t>
      </w:r>
      <w:r w:rsidRPr="009C65F3">
        <w:rPr>
          <w:rStyle w:val="StyleUnderline"/>
        </w:rPr>
        <w:t xml:space="preserve">These tools are </w:t>
      </w:r>
      <w:r w:rsidRPr="009C65F3">
        <w:rPr>
          <w:rStyle w:val="Emphasis"/>
        </w:rPr>
        <w:t>poorly suited to the task of combatting carceral practices and logics</w:t>
      </w:r>
      <w:r w:rsidRPr="00B54552">
        <w:rPr>
          <w:sz w:val="16"/>
        </w:rPr>
        <w:t xml:space="preserve">. </w:t>
      </w:r>
      <w:r w:rsidRPr="009C65F3">
        <w:rPr>
          <w:rStyle w:val="StyleUnderline"/>
        </w:rPr>
        <w:t>Despite being presented as a valuable mechanism for racial justice, risk assessments are akin to the many components of criminal justice reform today that are oriented around “the margins of the problem without confronting the structural issues at its heart</w:t>
      </w:r>
      <w:r w:rsidRPr="00B54552">
        <w:rPr>
          <w:sz w:val="16"/>
        </w:rPr>
        <w:t>” [86].</w:t>
      </w:r>
    </w:p>
    <w:p w:rsidR="00577533" w:rsidRDefault="00577533" w:rsidP="00577533"/>
    <w:p w:rsidR="00577533" w:rsidRDefault="00577533" w:rsidP="00577533">
      <w:pPr>
        <w:pStyle w:val="Heading3"/>
      </w:pPr>
      <w:r>
        <w:lastRenderedPageBreak/>
        <w:t xml:space="preserve">Link – EBS Reform – </w:t>
      </w:r>
      <w:proofErr w:type="spellStart"/>
      <w:r>
        <w:t>Technicization</w:t>
      </w:r>
      <w:proofErr w:type="spellEnd"/>
      <w:r>
        <w:t xml:space="preserve"> </w:t>
      </w:r>
    </w:p>
    <w:p w:rsidR="00577533" w:rsidRDefault="00577533" w:rsidP="00577533">
      <w:pPr>
        <w:pStyle w:val="Heading4"/>
      </w:pPr>
      <w:r>
        <w:t xml:space="preserve">Calls for “better” algorithmic risk assessments obscures the ways in which </w:t>
      </w:r>
      <w:r w:rsidRPr="00661545">
        <w:rPr>
          <w:u w:val="single"/>
        </w:rPr>
        <w:t>even perfect algorithms</w:t>
      </w:r>
      <w:r>
        <w:t xml:space="preserve"> reinforce racial discrimination and </w:t>
      </w:r>
      <w:r>
        <w:rPr>
          <w:u w:val="single"/>
        </w:rPr>
        <w:t>narrows</w:t>
      </w:r>
      <w:r>
        <w:t xml:space="preserve"> the scope for reform</w:t>
      </w:r>
    </w:p>
    <w:p w:rsidR="00577533" w:rsidRPr="003C2184" w:rsidRDefault="00577533" w:rsidP="00577533">
      <w:pPr>
        <w:rPr>
          <w:rStyle w:val="Style13ptBold"/>
          <w:b w:val="0"/>
          <w:bCs/>
          <w:sz w:val="20"/>
        </w:rPr>
      </w:pPr>
      <w:r>
        <w:rPr>
          <w:rStyle w:val="Style13ptBold"/>
        </w:rPr>
        <w:t>Green 20</w:t>
      </w:r>
      <w:r w:rsidRPr="003C2184">
        <w:t xml:space="preserve"> – </w:t>
      </w:r>
      <w:r>
        <w:t>Research Fellow at the AI Now Institute at NYU, Affiliate at the Berkman Klein Center for Internet &amp; Society at Harvard, PhD in Applied Math</w:t>
      </w:r>
    </w:p>
    <w:p w:rsidR="00577533" w:rsidRDefault="00577533" w:rsidP="00577533">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11" w:history="1">
        <w:r w:rsidRPr="003110DF">
          <w:rPr>
            <w:rStyle w:val="Hyperlink"/>
          </w:rPr>
          <w:t>https://dl.acm.org/doi/pdf/10.1145/3351095.3372869</w:t>
        </w:r>
      </w:hyperlink>
    </w:p>
    <w:p w:rsidR="00577533" w:rsidRPr="003C2184" w:rsidRDefault="00577533" w:rsidP="00577533"/>
    <w:p w:rsidR="00577533" w:rsidRDefault="00577533" w:rsidP="00577533">
      <w:r>
        <w:t>5 DISCUSSION: ALGORITHMIC FAIRNESS AND SOCIAL CHANGE</w:t>
      </w:r>
    </w:p>
    <w:p w:rsidR="00577533" w:rsidRPr="00661545" w:rsidRDefault="00577533" w:rsidP="00577533">
      <w:pPr>
        <w:rPr>
          <w:sz w:val="16"/>
        </w:rPr>
      </w:pPr>
      <w:r w:rsidRPr="00661545">
        <w:rPr>
          <w:sz w:val="16"/>
        </w:rPr>
        <w:t xml:space="preserve">Despite their widespread support, risk assessments are based in a deficient theory of change: they provide neither objectivity nor meaningful criminal justice reform. </w:t>
      </w:r>
      <w:r w:rsidRPr="00B54552">
        <w:rPr>
          <w:rStyle w:val="StyleUnderline"/>
        </w:rPr>
        <w:t xml:space="preserve">Risk assessments bear no guarantee of reducing incarceration—instead, they are more likely to </w:t>
      </w:r>
      <w:r w:rsidRPr="00661545">
        <w:rPr>
          <w:rStyle w:val="Emphasis"/>
        </w:rPr>
        <w:t>legitimize the criminal justice system’s carceral logics and policies</w:t>
      </w:r>
      <w:r w:rsidRPr="00661545">
        <w:rPr>
          <w:sz w:val="16"/>
        </w:rPr>
        <w:t xml:space="preserve">. Yet </w:t>
      </w:r>
      <w:r w:rsidRPr="00B54552">
        <w:rPr>
          <w:rStyle w:val="StyleUnderline"/>
        </w:rPr>
        <w:t xml:space="preserve">because support for risk assessments emerges in part from the sociotechnical imaginary that sees all problems as solvable with technology, critiques that articulate the technical limits of risk assessments will likely be met by </w:t>
      </w:r>
      <w:r w:rsidRPr="00B54552">
        <w:rPr>
          <w:rStyle w:val="Emphasis"/>
        </w:rPr>
        <w:t>calls for “better” risk assessments</w:t>
      </w:r>
      <w:r w:rsidRPr="00661545">
        <w:rPr>
          <w:sz w:val="16"/>
        </w:rPr>
        <w:t xml:space="preserve">. </w:t>
      </w:r>
      <w:r w:rsidRPr="00B54552">
        <w:rPr>
          <w:rStyle w:val="StyleUnderline"/>
        </w:rPr>
        <w:t xml:space="preserve">It is therefore necessary to pursue an “epistemic reform” that challenges the discourses rather than the technical </w:t>
      </w:r>
      <w:proofErr w:type="spellStart"/>
      <w:r w:rsidRPr="00B54552">
        <w:rPr>
          <w:rStyle w:val="StyleUnderline"/>
        </w:rPr>
        <w:t>specications</w:t>
      </w:r>
      <w:proofErr w:type="spellEnd"/>
      <w:r w:rsidRPr="00B54552">
        <w:rPr>
          <w:rStyle w:val="StyleUnderline"/>
        </w:rPr>
        <w:t xml:space="preserve"> of risk assessments</w:t>
      </w:r>
      <w:r w:rsidRPr="00661545">
        <w:rPr>
          <w:sz w:val="16"/>
        </w:rPr>
        <w:t>. The impossibility of fairness can be reinterpreted as an incompatibility of equality, demonstrating how mechanisms of formal equality in an unequal society lead to substantive inequality. Seen in this light, risk assessments demonstrate the limits of formalist, colorblind proceduralism and suggest a more expansive and structural approach to criminal justice reform.</w:t>
      </w:r>
    </w:p>
    <w:p w:rsidR="00577533" w:rsidRPr="00661545" w:rsidRDefault="00577533" w:rsidP="00577533">
      <w:pPr>
        <w:rPr>
          <w:sz w:val="16"/>
        </w:rPr>
      </w:pPr>
      <w:r w:rsidRPr="00661545">
        <w:rPr>
          <w:sz w:val="16"/>
        </w:rPr>
        <w:t>These arguments highlight the myopia of “fairness” as a framework for evaluating the social impacts of algorithms. Although researchers have tended to equate technical and social notions of fairness, fairness in its myriad and con</w:t>
      </w:r>
      <w:r w:rsidRPr="00661545">
        <w:rPr>
          <w:sz w:val="16"/>
        </w:rPr>
        <w:noBreakHyphen/>
      </w:r>
      <w:proofErr w:type="spellStart"/>
      <w:r w:rsidRPr="00661545">
        <w:rPr>
          <w:sz w:val="16"/>
        </w:rPr>
        <w:t>flicting</w:t>
      </w:r>
      <w:proofErr w:type="spellEnd"/>
      <w:r w:rsidRPr="00661545">
        <w:rPr>
          <w:sz w:val="16"/>
        </w:rPr>
        <w:t xml:space="preserve"> meanings cannot be reduced to a single mathematical definition that exists in the abstract, apart from social, political, and historical context [63].</w:t>
      </w:r>
    </w:p>
    <w:p w:rsidR="00577533" w:rsidRPr="00661545" w:rsidRDefault="00577533" w:rsidP="00577533">
      <w:pPr>
        <w:rPr>
          <w:sz w:val="16"/>
        </w:rPr>
      </w:pPr>
      <w:r w:rsidRPr="00661545">
        <w:rPr>
          <w:sz w:val="16"/>
        </w:rPr>
        <w:t>Guaranteeing these technical conceptions of fairness is therefore drastically insufficient to guarantee—or even reliably promote—just social outcomes. Two issues in particular stand out. First, algorithmic fairness sidelines the social contexts in which decision making occurs. It treats fairness as a matter of making accurate predictions but does not interrogate the structures behind why certain people are prone to the outcome being predicted or what actions are taken based on predictions. With some exceptions [10, 11, 29, 48], algorithmic fairness debates and metrics hinge on comparing false predictions across groups [4, 11, 72, 91, 108], the implication being that a perfectly accurate model would eliminate the core problem of unfairness. Indeed, recent scholarship asserts that “[t]he most promising way to enhance algorithmic fairness</w:t>
      </w:r>
    </w:p>
    <w:p w:rsidR="00577533" w:rsidRPr="00661545" w:rsidRDefault="00577533" w:rsidP="00577533">
      <w:pPr>
        <w:rPr>
          <w:sz w:val="16"/>
        </w:rPr>
      </w:pPr>
      <w:r w:rsidRPr="00661545">
        <w:rPr>
          <w:sz w:val="16"/>
        </w:rPr>
        <w:t>is to improve the accuracy of the algorithm” [72] and that “[t]he largest potential equity gains may come from simply predicting more accurately than humans can” [90].</w:t>
      </w:r>
    </w:p>
    <w:p w:rsidR="00577533" w:rsidRPr="00661545" w:rsidRDefault="00577533" w:rsidP="00577533">
      <w:pPr>
        <w:rPr>
          <w:sz w:val="16"/>
        </w:rPr>
      </w:pPr>
      <w:r w:rsidRPr="00661545">
        <w:rPr>
          <w:sz w:val="16"/>
        </w:rPr>
        <w:t xml:space="preserve">Although there are fairness benefits to be achieved through improving the accuracy of predictions, the emphasis on accuracy reveals how algorithmic fairness is primarily concerned with Human Bias rather than Population Inequity. Accurate predictions about an unequal society are typically seen as fair. Yet </w:t>
      </w:r>
      <w:r w:rsidRPr="00B92DD3">
        <w:rPr>
          <w:rStyle w:val="Emphasis"/>
        </w:rPr>
        <w:t>even a “perfect” risk assessment will reinforce the racial discrimination that has structured all aspects of society</w:t>
      </w:r>
      <w:r w:rsidRPr="00661545">
        <w:rPr>
          <w:sz w:val="16"/>
        </w:rPr>
        <w:t xml:space="preserve">. As such, </w:t>
      </w:r>
      <w:r w:rsidRPr="00B92DD3">
        <w:rPr>
          <w:rStyle w:val="StyleUnderline"/>
        </w:rPr>
        <w:t xml:space="preserve">algorithmic fairness </w:t>
      </w:r>
      <w:r w:rsidRPr="00B92DD3">
        <w:rPr>
          <w:rStyle w:val="Emphasis"/>
        </w:rPr>
        <w:t>narrows the scope of judgments about justice, removing structural considerations from view</w:t>
      </w:r>
      <w:r w:rsidRPr="00B92DD3">
        <w:rPr>
          <w:rStyle w:val="StyleUnderline"/>
        </w:rPr>
        <w:t>.</w:t>
      </w:r>
      <w:r w:rsidRPr="00661545">
        <w:rPr>
          <w:sz w:val="16"/>
        </w:rPr>
        <w:t xml:space="preserve"> In this way, </w:t>
      </w:r>
      <w:r w:rsidRPr="00B92DD3">
        <w:rPr>
          <w:rStyle w:val="StyleUnderline"/>
        </w:rPr>
        <w:t>algorithmic fairness “mirror[s] some of antidiscrimination discourse’s most problematic tendencies,” most notably the “fail[</w:t>
      </w:r>
      <w:proofErr w:type="spellStart"/>
      <w:r w:rsidRPr="00B92DD3">
        <w:rPr>
          <w:rStyle w:val="StyleUnderline"/>
        </w:rPr>
        <w:t>ure</w:t>
      </w:r>
      <w:proofErr w:type="spellEnd"/>
      <w:r w:rsidRPr="00B92DD3">
        <w:rPr>
          <w:rStyle w:val="StyleUnderline"/>
        </w:rPr>
        <w:t xml:space="preserve">] to address the very hierarchical logic that produces advantaged and disadvantaged subjects in the </w:t>
      </w:r>
      <w:r>
        <w:rPr>
          <w:rStyle w:val="StyleUnderline"/>
        </w:rPr>
        <w:t>fi</w:t>
      </w:r>
      <w:r w:rsidRPr="00B92DD3">
        <w:rPr>
          <w:rStyle w:val="StyleUnderline"/>
        </w:rPr>
        <w:t>rst place</w:t>
      </w:r>
      <w:r w:rsidRPr="00661545">
        <w:rPr>
          <w:sz w:val="16"/>
        </w:rPr>
        <w:t xml:space="preserve">” [74]. </w:t>
      </w:r>
      <w:r w:rsidRPr="00B92DD3">
        <w:rPr>
          <w:rStyle w:val="StyleUnderline"/>
        </w:rPr>
        <w:t xml:space="preserve">Avoiding the perpetuation of historical harms through algorithms “will often require an explicit commitment to </w:t>
      </w:r>
      <w:r w:rsidRPr="00B92DD3">
        <w:rPr>
          <w:rStyle w:val="Emphasis"/>
        </w:rPr>
        <w:t>substantive remediation rather than merely procedural remedies</w:t>
      </w:r>
      <w:r w:rsidRPr="00661545">
        <w:rPr>
          <w:sz w:val="16"/>
        </w:rPr>
        <w:t>” [10].</w:t>
      </w:r>
    </w:p>
    <w:p w:rsidR="00577533" w:rsidRPr="00661545" w:rsidRDefault="00577533" w:rsidP="00577533">
      <w:pPr>
        <w:rPr>
          <w:sz w:val="16"/>
        </w:rPr>
      </w:pPr>
      <w:r w:rsidRPr="00661545">
        <w:rPr>
          <w:sz w:val="16"/>
        </w:rPr>
        <w:t xml:space="preserve">Second, </w:t>
      </w:r>
      <w:r w:rsidRPr="00B92DD3">
        <w:rPr>
          <w:rStyle w:val="StyleUnderline"/>
        </w:rPr>
        <w:t>algorithmic fairness fails to account for the trajectory of social change facilitated by algorithms</w:t>
      </w:r>
      <w:r w:rsidRPr="00661545">
        <w:rPr>
          <w:sz w:val="16"/>
        </w:rPr>
        <w:t xml:space="preserve">. Although often intended to improve society, </w:t>
      </w:r>
      <w:r w:rsidRPr="00661545">
        <w:rPr>
          <w:rStyle w:val="StyleUnderline"/>
        </w:rPr>
        <w:t>algorithms can—</w:t>
      </w:r>
      <w:r w:rsidRPr="00661545">
        <w:rPr>
          <w:rStyle w:val="Emphasis"/>
        </w:rPr>
        <w:t>even when satisfying fairness criteria—perpetuate or exacerbate inequities</w:t>
      </w:r>
      <w:r w:rsidRPr="00661545">
        <w:rPr>
          <w:sz w:val="16"/>
        </w:rPr>
        <w:t xml:space="preserve">. </w:t>
      </w:r>
      <w:r w:rsidRPr="00661545">
        <w:rPr>
          <w:rStyle w:val="StyleUnderline"/>
        </w:rPr>
        <w:t xml:space="preserve">Evaluations of fairness do not consider the harms </w:t>
      </w:r>
      <w:r w:rsidRPr="00661545">
        <w:rPr>
          <w:rStyle w:val="StyleUnderline"/>
        </w:rPr>
        <w:lastRenderedPageBreak/>
        <w:t xml:space="preserve">of an individualistic approach to reform, the potential of algorithmic decision making to legitimize unjust systems, or the </w:t>
      </w:r>
      <w:r w:rsidRPr="00661545">
        <w:rPr>
          <w:rStyle w:val="Emphasis"/>
        </w:rPr>
        <w:t>dangers of conceiving decision making and reform as technical projects</w:t>
      </w:r>
      <w:r w:rsidRPr="00661545">
        <w:rPr>
          <w:sz w:val="16"/>
        </w:rPr>
        <w:t>. Instead, an algorithm’s fairness is treated as determinative of it having fair social impacts; as long as risk assessments can lead to more accurate or fair decisions, the thinking goes, they are a step in the right direction [11, 58, 155].</w:t>
      </w:r>
    </w:p>
    <w:p w:rsidR="00577533" w:rsidRPr="00661545" w:rsidRDefault="00577533" w:rsidP="00577533">
      <w:pPr>
        <w:rPr>
          <w:sz w:val="16"/>
        </w:rPr>
      </w:pPr>
      <w:r w:rsidRPr="00661545">
        <w:rPr>
          <w:sz w:val="16"/>
        </w:rPr>
        <w:t xml:space="preserve">Yet </w:t>
      </w:r>
      <w:r w:rsidRPr="00B92DD3">
        <w:rPr>
          <w:rStyle w:val="Emphasis"/>
        </w:rPr>
        <w:t>creating a more equitable society is not simply a matter of having algorithms generate marginally improved outcomes compared to the status quo</w:t>
      </w:r>
      <w:r w:rsidRPr="00661545">
        <w:rPr>
          <w:sz w:val="16"/>
        </w:rPr>
        <w:t>—</w:t>
      </w:r>
      <w:r w:rsidRPr="00B92DD3">
        <w:rPr>
          <w:rStyle w:val="StyleUnderline"/>
        </w:rPr>
        <w:t>it requires</w:t>
      </w:r>
      <w:r w:rsidRPr="00661545">
        <w:rPr>
          <w:sz w:val="16"/>
        </w:rPr>
        <w:t xml:space="preserve"> </w:t>
      </w:r>
      <w:r w:rsidRPr="00B92DD3">
        <w:rPr>
          <w:rStyle w:val="Emphasis"/>
        </w:rPr>
        <w:t>responding to social challenges with holistic responses that promote egalitarian structures and outcomes in both the short and long term</w:t>
      </w:r>
      <w:r w:rsidRPr="00661545">
        <w:rPr>
          <w:sz w:val="16"/>
        </w:rPr>
        <w:t xml:space="preserve"> [58, 59]. As “an aspirational ethic and a framework of gradual </w:t>
      </w:r>
      <w:proofErr w:type="spellStart"/>
      <w:r w:rsidRPr="00661545">
        <w:rPr>
          <w:sz w:val="16"/>
        </w:rPr>
        <w:t>decarceration</w:t>
      </w:r>
      <w:proofErr w:type="spellEnd"/>
      <w:r w:rsidRPr="00661545">
        <w:rPr>
          <w:sz w:val="16"/>
        </w:rPr>
        <w:t xml:space="preserve">,” </w:t>
      </w:r>
      <w:r w:rsidRPr="00B92DD3">
        <w:rPr>
          <w:rStyle w:val="StyleUnderline"/>
        </w:rPr>
        <w:t>abolition aims not to make the criminal justice system more humane while retaining its essential structure, but to reduce the need for (and ultimately eliminate) carceral responses to social disorder</w:t>
      </w:r>
      <w:r w:rsidRPr="00661545">
        <w:rPr>
          <w:sz w:val="16"/>
        </w:rPr>
        <w:t xml:space="preserve"> [110].</w:t>
      </w:r>
    </w:p>
    <w:p w:rsidR="00577533" w:rsidRPr="00661545" w:rsidRDefault="00577533" w:rsidP="00577533">
      <w:pPr>
        <w:rPr>
          <w:sz w:val="16"/>
        </w:rPr>
      </w:pPr>
      <w:r w:rsidRPr="00661545">
        <w:rPr>
          <w:sz w:val="16"/>
        </w:rPr>
        <w:t>Responsibly developing and evaluating algorithms as tools for social progress requires new methods based in the relationship</w:t>
      </w:r>
    </w:p>
    <w:p w:rsidR="00577533" w:rsidRPr="00661545" w:rsidRDefault="00577533" w:rsidP="00577533">
      <w:pPr>
        <w:rPr>
          <w:sz w:val="16"/>
        </w:rPr>
      </w:pPr>
      <w:r w:rsidRPr="00661545">
        <w:rPr>
          <w:sz w:val="16"/>
        </w:rPr>
        <w:t>between technological interventions and social outcomes. First, recognizing the indeterminacy of procedural reforms, reform advocates should avoid deterministic assumptions about the impacts of technology. Rather than viewing technology as a discrete agent of predictable change, reformers should consider the potential for unexpected impacts and should ground any algorithms used within circumstances conducive to reform. For instance, drawing on approaches to limiting legal indeterminacy, the implementation of algorithms could be tied to “sunset provisions” that condition ongoing use of the algorithm to approval based on the results of algorithmic impact assessments [137]. Second, to counter the harms of individualistic decisions and logics, computer scientists must develop new methods that recognize and account for the structural conditions of discrimination, oppression, and inequality. Third, rather than developing tools that are likely to streamline and legitimize existing systems, algorithm developers should thoughtfully consider what interventions will actually be effective at promoting the desired social outcomes. In many cases, typical algorithmic “solutions” may be counterproductive compared to alternative algorithmic approaches or non-algorithmic reforms.</w:t>
      </w:r>
    </w:p>
    <w:p w:rsidR="00577533" w:rsidRPr="00661545" w:rsidRDefault="00577533" w:rsidP="00577533">
      <w:pPr>
        <w:rPr>
          <w:sz w:val="16"/>
        </w:rPr>
      </w:pPr>
      <w:r w:rsidRPr="00661545">
        <w:rPr>
          <w:sz w:val="16"/>
        </w:rPr>
        <w:t xml:space="preserve">The challenges raised by questions of algorithmic fairness are not—and must not be—limited to the scope of analysis presented by algorithmic fairness. </w:t>
      </w:r>
      <w:r w:rsidRPr="00661545">
        <w:rPr>
          <w:rStyle w:val="StyleUnderline"/>
        </w:rPr>
        <w:t>Algorithmic decision making raises fundamental questions about the structure of institutions and the types of reform that are appropriate in response to injustice. Yet as currently constituted</w:t>
      </w:r>
      <w:r w:rsidRPr="00661545">
        <w:rPr>
          <w:sz w:val="16"/>
        </w:rPr>
        <w:t xml:space="preserve">, </w:t>
      </w:r>
      <w:r w:rsidRPr="00661545">
        <w:rPr>
          <w:rStyle w:val="StyleUnderline"/>
        </w:rPr>
        <w:t>algorithmic fairness narrows these debates to the precise functioning at the decision point itself</w:t>
      </w:r>
      <w:r w:rsidRPr="00661545">
        <w:rPr>
          <w:sz w:val="16"/>
        </w:rPr>
        <w:t>. This approach overlooks and legitimizes the context that gives structure and meaning to the decision point. In turn, it leads down a path toward dilemmas that, within this scope, appear intractable. Escaping these false choices requires that “we question [our] assumptions and try to look at the issues from another point of view” [114]. Approaching algorithms as sociotechnical imaginaries rather than as discrete technologies enables this expanded scope of analysis. By highlighting the entire context surrounding algorithms as subject to reimagination and reform, this approach avoids the trap of false dilemmas and makes possible more substantive change. Engaging in this manner with today’s complex socio-legal-technical environments will inform new paths for algorithms and for reform, in the criminal justice system and beyond.</w:t>
      </w:r>
    </w:p>
    <w:p w:rsidR="00577533" w:rsidRDefault="00577533" w:rsidP="00577533"/>
    <w:p w:rsidR="00577533" w:rsidRDefault="00577533" w:rsidP="00577533"/>
    <w:p w:rsidR="00577533" w:rsidRDefault="00577533" w:rsidP="00577533">
      <w:pPr>
        <w:pStyle w:val="Heading3"/>
      </w:pPr>
      <w:r>
        <w:lastRenderedPageBreak/>
        <w:t>Link – EBS – Reformist Reform</w:t>
      </w:r>
    </w:p>
    <w:p w:rsidR="00577533" w:rsidRDefault="00577533" w:rsidP="00577533">
      <w:pPr>
        <w:rPr>
          <w:rFonts w:eastAsiaTheme="majorEastAsia" w:cstheme="majorBidi"/>
          <w:b/>
          <w:bCs/>
          <w:sz w:val="26"/>
          <w:szCs w:val="26"/>
        </w:rPr>
      </w:pPr>
    </w:p>
    <w:p w:rsidR="00577533" w:rsidRPr="00BA2AE5" w:rsidRDefault="00577533" w:rsidP="00577533">
      <w:pPr>
        <w:pStyle w:val="Heading4"/>
      </w:pPr>
      <w:r>
        <w:t xml:space="preserve">The </w:t>
      </w:r>
      <w:proofErr w:type="spellStart"/>
      <w:r>
        <w:t>aff</w:t>
      </w:r>
      <w:proofErr w:type="spellEnd"/>
      <w:r>
        <w:t xml:space="preserve"> is a prototypical reformist reform --- algorithmic tweaks entrench and legitimize the status quo</w:t>
      </w:r>
    </w:p>
    <w:p w:rsidR="00577533" w:rsidRDefault="00577533" w:rsidP="00577533">
      <w:r w:rsidRPr="00BA2AE5">
        <w:rPr>
          <w:rStyle w:val="Style13ptBold"/>
        </w:rPr>
        <w:t xml:space="preserve">Green 19 </w:t>
      </w:r>
      <w:r>
        <w:t>–</w:t>
      </w:r>
      <w:r w:rsidRPr="00BA2AE5">
        <w:t xml:space="preserve"> PhD Candidate in Applied Math at the Harvard School of Engineering and Applied Sciences and an Affiliate at the Berkman Klein Center for Internet and Society at Harvard</w:t>
      </w:r>
    </w:p>
    <w:p w:rsidR="00577533" w:rsidRPr="00BA2AE5" w:rsidRDefault="00577533" w:rsidP="00577533">
      <w:r>
        <w:t>Ben, “</w:t>
      </w:r>
      <w:r w:rsidRPr="00BA2AE5">
        <w:t>“Good” isn’t good enough</w:t>
      </w:r>
      <w:r>
        <w:t xml:space="preserve">.” </w:t>
      </w:r>
      <w:r w:rsidRPr="00BA2AE5">
        <w:t>https://aiforsocialgood.github.io/neurips2019/accepted/track3/pdfs/67_aisg_neurips2019.pdf</w:t>
      </w:r>
    </w:p>
    <w:p w:rsidR="00577533" w:rsidRPr="00BA2AE5" w:rsidRDefault="00577533" w:rsidP="00577533">
      <w:pPr>
        <w:rPr>
          <w:rStyle w:val="StyleUnderline"/>
        </w:rPr>
      </w:pPr>
      <w:r w:rsidRPr="00BA2AE5">
        <w:rPr>
          <w:sz w:val="16"/>
        </w:rPr>
        <w:t xml:space="preserve">Evaluating the relationship between incremental goods and long-term social change is an essential task, for </w:t>
      </w:r>
      <w:r w:rsidRPr="00E346C7">
        <w:rPr>
          <w:rStyle w:val="StyleUnderline"/>
        </w:rPr>
        <w:t>not all incremental reforms are made equal or push society down the same path</w:t>
      </w:r>
      <w:r w:rsidRPr="00BA2AE5">
        <w:rPr>
          <w:sz w:val="16"/>
        </w:rPr>
        <w:t xml:space="preserve">. </w:t>
      </w:r>
      <w:r w:rsidRPr="00E346C7">
        <w:rPr>
          <w:rStyle w:val="StyleUnderline"/>
        </w:rPr>
        <w:t>As social philosopher</w:t>
      </w:r>
      <w:r w:rsidRPr="00BA2AE5">
        <w:rPr>
          <w:sz w:val="16"/>
        </w:rPr>
        <w:t xml:space="preserve"> André </w:t>
      </w:r>
      <w:proofErr w:type="spellStart"/>
      <w:r w:rsidRPr="00E346C7">
        <w:rPr>
          <w:rStyle w:val="StyleUnderline"/>
        </w:rPr>
        <w:t>Gorz</w:t>
      </w:r>
      <w:proofErr w:type="spellEnd"/>
      <w:r w:rsidRPr="00E346C7">
        <w:rPr>
          <w:rStyle w:val="StyleUnderline"/>
        </w:rPr>
        <w:t xml:space="preserve"> proposes, we must distinguish between “reformist reforms” and “non-reformist reforms</w:t>
      </w:r>
      <w:r w:rsidRPr="00BA2AE5">
        <w:rPr>
          <w:sz w:val="16"/>
        </w:rPr>
        <w:t>” [19]. “</w:t>
      </w:r>
      <w:r w:rsidRPr="00E346C7">
        <w:rPr>
          <w:rStyle w:val="StyleUnderline"/>
        </w:rPr>
        <w:t xml:space="preserve">A reformist reform,” explains </w:t>
      </w:r>
      <w:proofErr w:type="spellStart"/>
      <w:r w:rsidRPr="00E346C7">
        <w:rPr>
          <w:rStyle w:val="StyleUnderline"/>
        </w:rPr>
        <w:t>Gorz</w:t>
      </w:r>
      <w:proofErr w:type="spellEnd"/>
      <w:r w:rsidRPr="00E346C7">
        <w:rPr>
          <w:rStyle w:val="StyleUnderline"/>
        </w:rPr>
        <w:t>, “is one which subordinates its objectives to the criteria of rationality and practicability of a given system and policy</w:t>
      </w:r>
      <w:r w:rsidRPr="00BA2AE5">
        <w:rPr>
          <w:rStyle w:val="StyleUnderline"/>
        </w:rPr>
        <w:t>.” A non-reformist reform</w:t>
      </w:r>
      <w:r w:rsidRPr="00BA2AE5">
        <w:rPr>
          <w:sz w:val="16"/>
        </w:rPr>
        <w:t>, on the other hand, “</w:t>
      </w:r>
      <w:r w:rsidRPr="00BA2AE5">
        <w:rPr>
          <w:rStyle w:val="StyleUnderline"/>
        </w:rPr>
        <w:t>is conceived not in terms of what is possible within the framework of a given system and administration, but in view of what should be made possible in terms of human needs and demands</w:t>
      </w:r>
      <w:r w:rsidRPr="00BA2AE5">
        <w:rPr>
          <w:sz w:val="16"/>
        </w:rPr>
        <w:t xml:space="preserve">.” </w:t>
      </w:r>
      <w:r w:rsidRPr="00BA2AE5">
        <w:rPr>
          <w:rStyle w:val="StyleUnderline"/>
        </w:rPr>
        <w:t>Because of the distinct ways that</w:t>
      </w:r>
      <w:r w:rsidRPr="00BA2AE5">
        <w:rPr>
          <w:sz w:val="16"/>
        </w:rPr>
        <w:t xml:space="preserve"> these two types of </w:t>
      </w:r>
      <w:r w:rsidRPr="00BA2AE5">
        <w:rPr>
          <w:rStyle w:val="StyleUnderline"/>
        </w:rPr>
        <w:t>reforms are conceived, pursuing one or the other can lead to widely divergent social and political outcomes.</w:t>
      </w:r>
    </w:p>
    <w:p w:rsidR="00577533" w:rsidRPr="00BA2AE5" w:rsidRDefault="00577533" w:rsidP="00577533">
      <w:pPr>
        <w:rPr>
          <w:sz w:val="16"/>
        </w:rPr>
      </w:pPr>
      <w:r w:rsidRPr="00BA2AE5">
        <w:rPr>
          <w:sz w:val="16"/>
        </w:rPr>
        <w:t xml:space="preserve">The </w:t>
      </w:r>
      <w:r w:rsidRPr="00BA2AE5">
        <w:rPr>
          <w:rStyle w:val="Emphasis"/>
        </w:rPr>
        <w:t>solutions proposed by computer scientists are almost entirely reformist reforms</w:t>
      </w:r>
      <w:r w:rsidRPr="00BA2AE5">
        <w:rPr>
          <w:sz w:val="16"/>
        </w:rPr>
        <w:t xml:space="preserve">. </w:t>
      </w:r>
      <w:r w:rsidRPr="00BA2AE5">
        <w:rPr>
          <w:rStyle w:val="StyleUnderline"/>
        </w:rPr>
        <w:t>The standard logic of algorithmics—grounded in accuracy and efficiency</w:t>
      </w:r>
      <w:r w:rsidRPr="00BA2AE5">
        <w:rPr>
          <w:sz w:val="16"/>
        </w:rPr>
        <w:t xml:space="preserve"> [22, 33]—</w:t>
      </w:r>
      <w:r w:rsidRPr="00BA2AE5">
        <w:rPr>
          <w:rStyle w:val="StyleUnderline"/>
        </w:rPr>
        <w:t xml:space="preserve">tends to require accepting and working within the parameters of existing systems to promote the achievement of their goals. Computer science interventions are therefore typically proposed to </w:t>
      </w:r>
      <w:r w:rsidRPr="00BA2AE5">
        <w:rPr>
          <w:rStyle w:val="Emphasis"/>
        </w:rPr>
        <w:t>improve the performance of a system rather than to substantively alter it</w:t>
      </w:r>
      <w:r w:rsidRPr="00BA2AE5">
        <w:rPr>
          <w:rStyle w:val="StyleUnderline"/>
        </w:rPr>
        <w:t>.</w:t>
      </w:r>
      <w:r w:rsidRPr="00BA2AE5">
        <w:rPr>
          <w:sz w:val="16"/>
        </w:rPr>
        <w:t xml:space="preserve"> And while these types of reforms can have value under the right conditions, such </w:t>
      </w:r>
      <w:r w:rsidRPr="00BA2AE5">
        <w:rPr>
          <w:rStyle w:val="StyleUnderline"/>
        </w:rPr>
        <w:t>an ethos of reformist reforms is unequipped to identify and pursue the larger changes that are necessary</w:t>
      </w:r>
      <w:r w:rsidRPr="00BA2AE5">
        <w:rPr>
          <w:sz w:val="16"/>
        </w:rPr>
        <w:t xml:space="preserve"> across many social and political institutions (</w:t>
      </w:r>
      <w:r w:rsidRPr="00BA2AE5">
        <w:rPr>
          <w:rStyle w:val="StyleUnderline"/>
        </w:rPr>
        <w:t>and</w:t>
      </w:r>
      <w:r w:rsidRPr="00BA2AE5">
        <w:rPr>
          <w:sz w:val="16"/>
        </w:rPr>
        <w:t xml:space="preserve"> may even serve to </w:t>
      </w:r>
      <w:r w:rsidRPr="00BA2AE5">
        <w:rPr>
          <w:rStyle w:val="Emphasis"/>
        </w:rPr>
        <w:t>entrench and legitimize the status quo</w:t>
      </w:r>
      <w:r w:rsidRPr="00BA2AE5">
        <w:rPr>
          <w:sz w:val="16"/>
        </w:rPr>
        <w:t xml:space="preserve">). </w:t>
      </w:r>
      <w:r w:rsidRPr="00BA2AE5">
        <w:rPr>
          <w:rStyle w:val="StyleUnderline"/>
        </w:rPr>
        <w:t>When reform is conceived in this way, “only the most narrow parameters of change are possible and allowable</w:t>
      </w:r>
      <w:r w:rsidRPr="00BA2AE5">
        <w:rPr>
          <w:sz w:val="16"/>
        </w:rPr>
        <w:t>” [35].</w:t>
      </w:r>
    </w:p>
    <w:p w:rsidR="00DC14C9" w:rsidRPr="00DC14C9" w:rsidRDefault="00DC14C9" w:rsidP="00DC14C9"/>
    <w:p w:rsidR="0000679D" w:rsidRDefault="0000679D" w:rsidP="008B074A">
      <w:pPr>
        <w:pStyle w:val="Heading3"/>
      </w:pPr>
      <w:r>
        <w:lastRenderedPageBreak/>
        <w:t>Link</w:t>
      </w:r>
      <w:r w:rsidR="006E3474">
        <w:t>s</w:t>
      </w:r>
      <w:r>
        <w:t xml:space="preserve"> – Drug Treatment</w:t>
      </w:r>
      <w:r w:rsidR="00192291">
        <w:t xml:space="preserve"> – Legitimation</w:t>
      </w:r>
    </w:p>
    <w:p w:rsidR="006E3474" w:rsidRDefault="006E3474" w:rsidP="0000679D"/>
    <w:p w:rsidR="006E3474" w:rsidRPr="00343A39" w:rsidRDefault="006E3474" w:rsidP="00343A39">
      <w:pPr>
        <w:pStyle w:val="Heading4"/>
      </w:pPr>
      <w:r>
        <w:t>Drug</w:t>
      </w:r>
      <w:r w:rsidR="00343A39">
        <w:t xml:space="preserve"> court reforms </w:t>
      </w:r>
      <w:r w:rsidR="00343A39">
        <w:rPr>
          <w:u w:val="single"/>
        </w:rPr>
        <w:t>expand</w:t>
      </w:r>
      <w:r w:rsidR="00343A39">
        <w:t xml:space="preserve"> carceral control over bodies and minds and </w:t>
      </w:r>
      <w:r w:rsidR="00343A39">
        <w:rPr>
          <w:u w:val="single"/>
        </w:rPr>
        <w:t>increase</w:t>
      </w:r>
      <w:r w:rsidR="00343A39">
        <w:t xml:space="preserve"> the investment of resources in the punishment bureaucracy</w:t>
      </w:r>
    </w:p>
    <w:p w:rsidR="00343A39" w:rsidRDefault="00343A39" w:rsidP="00343A39">
      <w:r w:rsidRPr="006E3474">
        <w:rPr>
          <w:rStyle w:val="Style13ptBold"/>
        </w:rPr>
        <w:t>Karakatsanis 19</w:t>
      </w:r>
      <w:r>
        <w:t xml:space="preserve"> –</w:t>
      </w:r>
      <w:r w:rsidRPr="006E3474">
        <w:t xml:space="preserve"> founder and Executive Director of Civil Rights Corps</w:t>
      </w:r>
      <w:r>
        <w:t xml:space="preserve">; former </w:t>
      </w:r>
      <w:r w:rsidRPr="006E3474">
        <w:t>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rsidR="006E3474" w:rsidRDefault="00343A39" w:rsidP="0000679D">
      <w:r>
        <w:t>Alec, 3/28. “</w:t>
      </w:r>
      <w:r w:rsidRPr="006E3474">
        <w:t>The Punishment Bureaucracy: How to Think About “Criminal Justice Reform”</w:t>
      </w:r>
      <w:r>
        <w:t xml:space="preserve">.” </w:t>
      </w:r>
      <w:r w:rsidRPr="006E3474">
        <w:t>https://www.yalelawjournal.org/forum/the-punishment-bureaucracy</w:t>
      </w:r>
    </w:p>
    <w:p w:rsidR="006E3474" w:rsidRPr="00343A39" w:rsidRDefault="006E3474" w:rsidP="006E3474">
      <w:pPr>
        <w:rPr>
          <w:sz w:val="16"/>
        </w:rPr>
      </w:pPr>
      <w:r w:rsidRPr="00343A39">
        <w:rPr>
          <w:sz w:val="16"/>
        </w:rPr>
        <w:t xml:space="preserve">People interested in big change must be clear about what changes they want to see as they build the power in communities to force political actors to accept them. Here, </w:t>
      </w:r>
      <w:r w:rsidRPr="00343A39">
        <w:rPr>
          <w:rStyle w:val="StyleUnderline"/>
        </w:rPr>
        <w:t>I offer some rules of thumb to differentiate between the “</w:t>
      </w:r>
      <w:r w:rsidRPr="00343A39">
        <w:rPr>
          <w:rStyle w:val="Emphasis"/>
        </w:rPr>
        <w:t>reforms” of punishment bureaucrats</w:t>
      </w:r>
      <w:r w:rsidRPr="00343A39">
        <w:rPr>
          <w:rStyle w:val="StyleUnderline"/>
        </w:rPr>
        <w:t xml:space="preserve"> and the </w:t>
      </w:r>
      <w:r w:rsidRPr="00343A39">
        <w:rPr>
          <w:rStyle w:val="Emphasis"/>
        </w:rPr>
        <w:t>transformational interventions that would end mass incarceration</w:t>
      </w:r>
      <w:r w:rsidRPr="00343A39">
        <w:rPr>
          <w:sz w:val="16"/>
        </w:rPr>
        <w:t xml:space="preserve">. The </w:t>
      </w:r>
      <w:r w:rsidRPr="00343A39">
        <w:rPr>
          <w:rStyle w:val="StyleUnderline"/>
        </w:rPr>
        <w:t>standard “reforms” promoted by punishment bureaucrats</w:t>
      </w:r>
      <w:r w:rsidRPr="00343A39">
        <w:rPr>
          <w:sz w:val="16"/>
        </w:rPr>
        <w:t xml:space="preserve"> typically have several characteristics.</w:t>
      </w:r>
    </w:p>
    <w:p w:rsidR="006E3474" w:rsidRPr="00343A39" w:rsidRDefault="006E3474" w:rsidP="006E3474">
      <w:pPr>
        <w:rPr>
          <w:sz w:val="16"/>
        </w:rPr>
      </w:pPr>
      <w:r w:rsidRPr="00343A39">
        <w:rPr>
          <w:sz w:val="16"/>
        </w:rPr>
        <w:t>A. The Silo Mistake</w:t>
      </w:r>
    </w:p>
    <w:p w:rsidR="006E3474" w:rsidRPr="00343A39" w:rsidRDefault="006E3474" w:rsidP="006E3474">
      <w:pPr>
        <w:rPr>
          <w:sz w:val="16"/>
        </w:rPr>
      </w:pPr>
      <w:r w:rsidRPr="00343A39">
        <w:rPr>
          <w:sz w:val="16"/>
        </w:rPr>
        <w:t xml:space="preserve">First, at the highest level of generality, they </w:t>
      </w:r>
      <w:r w:rsidRPr="00343A39">
        <w:rPr>
          <w:rStyle w:val="StyleUnderline"/>
        </w:rPr>
        <w:t>portray the problems of the criminal system as existing in a silo: we can “fix” the criminal system,</w:t>
      </w:r>
      <w:r w:rsidRPr="00343A39">
        <w:rPr>
          <w:sz w:val="16"/>
        </w:rPr>
        <w:t xml:space="preserve"> they say, </w:t>
      </w:r>
      <w:r w:rsidRPr="00343A39">
        <w:rPr>
          <w:rStyle w:val="StyleUnderline"/>
        </w:rPr>
        <w:t>without confronting deeper problems like white supremacy, lack of access to health care, economic deprivation, educational divestment, neighborhood segregation, gender inequality, banking, lack of access to the arts, unaffordable housing, and environmental destruction</w:t>
      </w:r>
      <w:r w:rsidRPr="00343A39">
        <w:rPr>
          <w:sz w:val="16"/>
        </w:rPr>
        <w:t>.359 For them, the disproportionate use of the punishment bureaucracy in Boston against black people is not related to the fact that the median net worth of black households in Boston is $8.360 We must have better policies in this one domain, they concede, but we need not link addressing criminal system failures to remedying broader social inequities.</w:t>
      </w:r>
    </w:p>
    <w:p w:rsidR="006E3474" w:rsidRPr="00343A39" w:rsidRDefault="006E3474" w:rsidP="006E3474">
      <w:pPr>
        <w:rPr>
          <w:sz w:val="16"/>
        </w:rPr>
      </w:pPr>
      <w:r w:rsidRPr="00343A39">
        <w:rPr>
          <w:sz w:val="16"/>
        </w:rPr>
        <w:t>B. Misdiagnosing the Problem</w:t>
      </w:r>
    </w:p>
    <w:p w:rsidR="006E3474" w:rsidRPr="00343A39" w:rsidRDefault="006E3474" w:rsidP="006E3474">
      <w:pPr>
        <w:rPr>
          <w:sz w:val="16"/>
        </w:rPr>
      </w:pPr>
      <w:r w:rsidRPr="00343A39">
        <w:rPr>
          <w:sz w:val="16"/>
        </w:rPr>
        <w:t xml:space="preserve">Second, </w:t>
      </w:r>
      <w:r w:rsidRPr="00343A39">
        <w:rPr>
          <w:rStyle w:val="StyleUnderline"/>
        </w:rPr>
        <w:t>they accept the assumptions of the system</w:t>
      </w:r>
      <w:r w:rsidRPr="00343A39">
        <w:rPr>
          <w:sz w:val="16"/>
        </w:rPr>
        <w:t xml:space="preserve">: we have to deal with social problems through punishment; </w:t>
      </w:r>
      <w:r w:rsidRPr="00343A39">
        <w:rPr>
          <w:rStyle w:val="StyleUnderline"/>
        </w:rPr>
        <w:t>the existing bureaucracy is trying its best</w:t>
      </w:r>
      <w:r w:rsidRPr="00343A39">
        <w:rPr>
          <w:sz w:val="16"/>
        </w:rPr>
        <w:t xml:space="preserve"> to help people live safe, flourishing lives; “law enforcement” uses “the rule of law” to pursue “criminal justice” and not other objectives like protecting profit and racial hierarchy.</w:t>
      </w:r>
    </w:p>
    <w:p w:rsidR="006E3474" w:rsidRPr="00343A39" w:rsidRDefault="006E3474" w:rsidP="006E3474">
      <w:pPr>
        <w:rPr>
          <w:sz w:val="16"/>
        </w:rPr>
      </w:pPr>
      <w:r w:rsidRPr="00343A39">
        <w:rPr>
          <w:sz w:val="16"/>
        </w:rPr>
        <w:t>C. Hoarding Control</w:t>
      </w:r>
    </w:p>
    <w:p w:rsidR="006E3474" w:rsidRPr="00343A39" w:rsidRDefault="006E3474" w:rsidP="006E3474">
      <w:pPr>
        <w:rPr>
          <w:sz w:val="16"/>
        </w:rPr>
      </w:pPr>
      <w:r w:rsidRPr="00343A39">
        <w:rPr>
          <w:sz w:val="16"/>
        </w:rPr>
        <w:t xml:space="preserve">Third, because </w:t>
      </w:r>
      <w:r w:rsidRPr="00343A39">
        <w:rPr>
          <w:rStyle w:val="StyleUnderline"/>
        </w:rPr>
        <w:t xml:space="preserve">punishment bureaucrats accept these assumptions and </w:t>
      </w:r>
      <w:r w:rsidRPr="00343A39">
        <w:rPr>
          <w:rStyle w:val="Emphasis"/>
        </w:rPr>
        <w:t>rely on the bureaucracy’s good faith</w:t>
      </w:r>
      <w:r w:rsidRPr="00343A39">
        <w:rPr>
          <w:sz w:val="16"/>
        </w:rPr>
        <w:t xml:space="preserve">, </w:t>
      </w:r>
      <w:r w:rsidRPr="00343A39">
        <w:rPr>
          <w:rStyle w:val="StyleUnderline"/>
        </w:rPr>
        <w:t xml:space="preserve">their proposals </w:t>
      </w:r>
      <w:r w:rsidRPr="00343A39">
        <w:rPr>
          <w:rStyle w:val="Emphasis"/>
        </w:rPr>
        <w:t>retain power and control in the same actors and institutions that created and manage mass human caging</w:t>
      </w:r>
      <w:r w:rsidRPr="00343A39">
        <w:rPr>
          <w:sz w:val="16"/>
        </w:rPr>
        <w:t xml:space="preserve">.361 </w:t>
      </w:r>
      <w:r w:rsidRPr="00343A39">
        <w:rPr>
          <w:rStyle w:val="StyleUnderline"/>
        </w:rPr>
        <w:t>Reformers want to give control, resources, and discretion to prosecutors, judges, police, sheriffs, probation departments, parole boards, private corporations and consultants, and so on</w:t>
      </w:r>
      <w:r w:rsidRPr="00343A39">
        <w:rPr>
          <w:sz w:val="16"/>
        </w:rPr>
        <w:t>. Their reforms are defined by their lack of community self-determination and accountability.362 They do not shift centers of power and control.</w:t>
      </w:r>
    </w:p>
    <w:p w:rsidR="006E3474" w:rsidRPr="00343A39" w:rsidRDefault="006E3474" w:rsidP="006E3474">
      <w:pPr>
        <w:rPr>
          <w:sz w:val="16"/>
        </w:rPr>
      </w:pPr>
      <w:r w:rsidRPr="00343A39">
        <w:rPr>
          <w:sz w:val="16"/>
        </w:rPr>
        <w:t>D. Lack of Reparations, Lack of Justice</w:t>
      </w:r>
    </w:p>
    <w:p w:rsidR="006E3474" w:rsidRPr="00343A39" w:rsidRDefault="006E3474" w:rsidP="00343A39">
      <w:pPr>
        <w:rPr>
          <w:sz w:val="16"/>
        </w:rPr>
      </w:pPr>
      <w:r w:rsidRPr="00343A39">
        <w:rPr>
          <w:sz w:val="16"/>
        </w:rPr>
        <w:t>Fourth, punishment bureaucrats’ reforms are not backward looking. Standard “reforms” pay no attention to repairing the damage done by mass human caging, such as through monetary and property reparations for massive harms caused by the punishment bureaucracy in the past and for the lawlessness against marginalized people and communities that went unprosecuted and uncompensated. Making individual survivors whole is an uncontroversial goal of standard criminal prosecutions, but making whole the many survivors of systemic government atrocities is entirely absent from broader “criminal justice reform” discourse.</w:t>
      </w:r>
    </w:p>
    <w:p w:rsidR="006E3474" w:rsidRPr="00343A39" w:rsidRDefault="006E3474" w:rsidP="006E3474">
      <w:pPr>
        <w:rPr>
          <w:sz w:val="16"/>
        </w:rPr>
      </w:pPr>
      <w:r w:rsidRPr="00343A39">
        <w:rPr>
          <w:sz w:val="16"/>
        </w:rPr>
        <w:t>E. Shrinking the Bureaucracy</w:t>
      </w:r>
    </w:p>
    <w:p w:rsidR="006E3474" w:rsidRPr="00343A39" w:rsidRDefault="006E3474" w:rsidP="006E3474">
      <w:pPr>
        <w:rPr>
          <w:sz w:val="16"/>
        </w:rPr>
      </w:pPr>
      <w:r w:rsidRPr="00343A39">
        <w:rPr>
          <w:sz w:val="16"/>
        </w:rPr>
        <w:t xml:space="preserve">Fifth, </w:t>
      </w:r>
      <w:r w:rsidRPr="00343A39">
        <w:rPr>
          <w:rStyle w:val="StyleUnderline"/>
        </w:rPr>
        <w:t>they do not try to shrink the punishment system. They instead tout larger budgets</w:t>
      </w:r>
      <w:r w:rsidRPr="00343A39">
        <w:rPr>
          <w:sz w:val="16"/>
        </w:rPr>
        <w:t xml:space="preserve">, </w:t>
      </w:r>
      <w:r w:rsidRPr="00343A39">
        <w:rPr>
          <w:rStyle w:val="StyleUnderline"/>
        </w:rPr>
        <w:t>more police officers, better “predictive” policing and machine learning algorithms, more prosecutors</w:t>
      </w:r>
      <w:r w:rsidRPr="00343A39">
        <w:rPr>
          <w:sz w:val="16"/>
        </w:rPr>
        <w:t xml:space="preserve">, </w:t>
      </w:r>
      <w:r w:rsidRPr="00343A39">
        <w:rPr>
          <w:rStyle w:val="Emphasis"/>
        </w:rPr>
        <w:t>special “drug” courts</w:t>
      </w:r>
      <w:r w:rsidRPr="00343A39">
        <w:rPr>
          <w:rStyle w:val="StyleUnderline"/>
        </w:rPr>
        <w:t xml:space="preserve"> with different jail punishment structures, greater use of probation supervision, more parole, fee-based “diversion” programs, and electronic shackles</w:t>
      </w:r>
      <w:r w:rsidRPr="00343A39">
        <w:rPr>
          <w:sz w:val="16"/>
        </w:rPr>
        <w:t xml:space="preserve"> to replace metal ones. In short, </w:t>
      </w:r>
      <w:r w:rsidRPr="00343A39">
        <w:rPr>
          <w:rStyle w:val="Emphasis"/>
        </w:rPr>
        <w:t>they seek expanded control over people’s bodies and minds, but they argue that this control should be exercised in different ways</w:t>
      </w:r>
      <w:r w:rsidRPr="00343A39">
        <w:rPr>
          <w:sz w:val="16"/>
        </w:rPr>
        <w:t>.363</w:t>
      </w:r>
    </w:p>
    <w:p w:rsidR="006E3474" w:rsidRPr="00343A39" w:rsidRDefault="006E3474" w:rsidP="006E3474">
      <w:pPr>
        <w:rPr>
          <w:sz w:val="16"/>
        </w:rPr>
      </w:pPr>
      <w:r w:rsidRPr="00343A39">
        <w:rPr>
          <w:rStyle w:val="StyleUnderline"/>
        </w:rPr>
        <w:t>A good rule of thumb for identifying whether a proposal is meaningful or hollow is asking</w:t>
      </w:r>
      <w:r w:rsidRPr="00343A39">
        <w:rPr>
          <w:sz w:val="16"/>
        </w:rPr>
        <w:t xml:space="preserve"> the question: </w:t>
      </w:r>
      <w:r w:rsidRPr="00343A39">
        <w:rPr>
          <w:rStyle w:val="StyleUnderline"/>
        </w:rPr>
        <w:t xml:space="preserve">would this reform result in greater or fewer resources going to the punishment </w:t>
      </w:r>
      <w:r w:rsidRPr="00343A39">
        <w:rPr>
          <w:rStyle w:val="StyleUnderline"/>
        </w:rPr>
        <w:lastRenderedPageBreak/>
        <w:t>bureaucracy? Virtually every major “reform” pushed by local, state, and federal punishment bureaucrats would result in either the same or more resources flowing into the punishment bureaucracy.</w:t>
      </w:r>
    </w:p>
    <w:p w:rsidR="006E3474" w:rsidRPr="00343A39" w:rsidRDefault="006E3474" w:rsidP="006E3474">
      <w:pPr>
        <w:rPr>
          <w:sz w:val="16"/>
        </w:rPr>
      </w:pPr>
      <w:r w:rsidRPr="00343A39">
        <w:rPr>
          <w:sz w:val="16"/>
        </w:rPr>
        <w:t>F. Reinvestment</w:t>
      </w:r>
    </w:p>
    <w:p w:rsidR="006E3474" w:rsidRDefault="006E3474" w:rsidP="006E3474">
      <w:pPr>
        <w:rPr>
          <w:sz w:val="16"/>
        </w:rPr>
      </w:pPr>
      <w:r w:rsidRPr="00343A39">
        <w:rPr>
          <w:sz w:val="16"/>
        </w:rPr>
        <w:t>Sixth, because they shift resources within the punishment system (e.g. from incarceration to surveillance and supervision) they lack a plan for creating cost savings. Even when there are promises of vague savings due to less incarceration, punishment bureaucrats typically do not propose to reinvest those savings in anti-carceral institutions. They do not attempt to build up institutions that would provide the sustainable infrastructure for dismantling incarceration and shifting toward alternative community-based wellness. The resource savings from reform proposals should be articulated, and every proposal should have a transparent vision for how those savings will be reinvested outside of the punishment bureaucracy.</w:t>
      </w:r>
    </w:p>
    <w:p w:rsidR="009F3978" w:rsidRDefault="009F3978" w:rsidP="006E3474">
      <w:pPr>
        <w:rPr>
          <w:sz w:val="16"/>
        </w:rPr>
      </w:pPr>
    </w:p>
    <w:p w:rsidR="009F3978" w:rsidRDefault="009F3978" w:rsidP="009F3978">
      <w:pPr>
        <w:pStyle w:val="Heading4"/>
      </w:pPr>
      <w:r>
        <w:t>Drug treatment reforms legitimize mass incarceration, obscuring the racialized nature of particular “categories” of offenders.</w:t>
      </w:r>
    </w:p>
    <w:p w:rsidR="009F3978" w:rsidRPr="00002D51" w:rsidRDefault="009F3978" w:rsidP="009F3978">
      <w:r w:rsidRPr="00002D51">
        <w:rPr>
          <w:rStyle w:val="Style13ptBold"/>
        </w:rPr>
        <w:t xml:space="preserve">Gilmore 15 </w:t>
      </w:r>
      <w:r w:rsidRPr="00002D51">
        <w:t>– Director of the Center for Place, Culture, and Politics, and Professor of Earth and Environmental Sciences at the Graduate Center, CUNY. She is a cofounder of many social justice organizations, including California Prison Moratorium Project, Critical Resistance, and the Central California Environmental Justice Network</w:t>
      </w:r>
    </w:p>
    <w:p w:rsidR="009F3978" w:rsidRDefault="009F3978" w:rsidP="009F3978">
      <w:r>
        <w:t>Ruth Wilson, 2/23. “</w:t>
      </w:r>
      <w:r w:rsidRPr="00002D51">
        <w:t>The Worrying State of the Anti-Prison Movement</w:t>
      </w:r>
      <w:r>
        <w:t xml:space="preserve">.” </w:t>
      </w:r>
      <w:r w:rsidRPr="00002D51">
        <w:t>http://www.socialjusticejournal.org/the-worrying-state-of-the-anti-prison-movement/</w:t>
      </w:r>
    </w:p>
    <w:p w:rsidR="009F3978" w:rsidRPr="00002D51" w:rsidRDefault="009F3978" w:rsidP="009F3978">
      <w:pPr>
        <w:rPr>
          <w:sz w:val="16"/>
        </w:rPr>
      </w:pPr>
      <w:r w:rsidRPr="00002D51">
        <w:rPr>
          <w:sz w:val="16"/>
        </w:rPr>
        <w:t>(3) A tendency to pretend that systematic criminalization will rust and crumble if some of those caught in its iron grip are extricated under the aegis of relative innocence.</w:t>
      </w:r>
    </w:p>
    <w:p w:rsidR="009F3978" w:rsidRPr="00002D51" w:rsidRDefault="009F3978" w:rsidP="009F3978">
      <w:pPr>
        <w:rPr>
          <w:sz w:val="16"/>
        </w:rPr>
      </w:pPr>
      <w:r w:rsidRPr="00002D51">
        <w:rPr>
          <w:rStyle w:val="StyleUnderline"/>
        </w:rPr>
        <w:t xml:space="preserve">One of the most troubling moves by the new “new realists” is to </w:t>
      </w:r>
      <w:r w:rsidRPr="00002D51">
        <w:rPr>
          <w:rStyle w:val="Emphasis"/>
        </w:rPr>
        <w:t>insist on foregrounding the relatively innocent</w:t>
      </w:r>
      <w:r w:rsidRPr="00002D51">
        <w:rPr>
          <w:sz w:val="16"/>
        </w:rPr>
        <w:t xml:space="preserve">: the third-striker in for stealing pizza or </w:t>
      </w:r>
      <w:r w:rsidRPr="00002D51">
        <w:rPr>
          <w:rStyle w:val="StyleUnderline"/>
        </w:rPr>
        <w:t>people in prison on drug possession convictions</w:t>
      </w:r>
      <w:r w:rsidRPr="00002D51">
        <w:rPr>
          <w:sz w:val="16"/>
        </w:rPr>
        <w:t xml:space="preserve">. </w:t>
      </w:r>
      <w:r w:rsidRPr="00002D51">
        <w:rPr>
          <w:rStyle w:val="StyleUnderline"/>
        </w:rPr>
        <w:t xml:space="preserve">The danger of this approach should be clear: by campaigning for the relatively innocent, advocates </w:t>
      </w:r>
      <w:r w:rsidRPr="00002D51">
        <w:rPr>
          <w:rStyle w:val="Emphasis"/>
        </w:rPr>
        <w:t>reinforce the assumption that others are relatively or absolutely guilty</w:t>
      </w:r>
      <w:r w:rsidRPr="00002D51">
        <w:rPr>
          <w:rStyle w:val="StyleUnderline"/>
        </w:rPr>
        <w:t xml:space="preserve"> and do not deserve political or policy intervention</w:t>
      </w:r>
      <w:r w:rsidRPr="00002D51">
        <w:rPr>
          <w:sz w:val="16"/>
        </w:rPr>
        <w:t xml:space="preserve">. For example, most </w:t>
      </w:r>
      <w:r w:rsidRPr="00002D51">
        <w:rPr>
          <w:rStyle w:val="StyleUnderline"/>
        </w:rPr>
        <w:t>campaigns to decrease sentences for nonviolent convictions simultaneously decrease pressure to revise</w:t>
      </w:r>
      <w:r w:rsidRPr="00002D51">
        <w:rPr>
          <w:sz w:val="16"/>
        </w:rPr>
        <w:t>—indeed often explicitly promise never to change—</w:t>
      </w:r>
      <w:r w:rsidRPr="00002D51">
        <w:rPr>
          <w:rStyle w:val="StyleUnderline"/>
        </w:rPr>
        <w:t xml:space="preserve">sentences for serious, violent, or sexual felonies. Such advocacy adds to the legitimation of mass incarceration and ignores how police and district attorneys produce serious or violent felony charges, indictments, and convictions. It helps to </w:t>
      </w:r>
      <w:r w:rsidRPr="00002D51">
        <w:rPr>
          <w:rStyle w:val="Emphasis"/>
        </w:rPr>
        <w:t>obscure the fact that categories such as “serious” or “violent” felonies are not natural or self-evident</w:t>
      </w:r>
      <w:r w:rsidRPr="00002D51">
        <w:rPr>
          <w:rStyle w:val="StyleUnderline"/>
        </w:rPr>
        <w:t xml:space="preserve">, and more important, that their use is part of a </w:t>
      </w:r>
      <w:r w:rsidRPr="009F3978">
        <w:rPr>
          <w:rStyle w:val="Emphasis"/>
        </w:rPr>
        <w:t>racial apparatus</w:t>
      </w:r>
      <w:r w:rsidRPr="00002D51">
        <w:rPr>
          <w:rStyle w:val="StyleUnderline"/>
        </w:rPr>
        <w:t xml:space="preserve"> for determining “dangerousness</w:t>
      </w:r>
      <w:r w:rsidRPr="00002D51">
        <w:rPr>
          <w:sz w:val="16"/>
        </w:rPr>
        <w:t>.”</w:t>
      </w:r>
    </w:p>
    <w:p w:rsidR="009F3978" w:rsidRPr="00002D51" w:rsidRDefault="009F3978" w:rsidP="009F3978">
      <w:pPr>
        <w:rPr>
          <w:sz w:val="16"/>
        </w:rPr>
      </w:pPr>
      <w:r w:rsidRPr="00002D51">
        <w:rPr>
          <w:sz w:val="16"/>
        </w:rPr>
        <w:t>For example, campaigners for California’s Proposition 47 placed a widely touted “bipartisan” op-ed in the Los Angeles Times, coauthored by Newt Gingrich and B. Wayne Hughes Jr., in which the authors argued that “California has been overusing incarceration. Prisons are for people we are afraid of, but we have been filling them with many folks we are just mad at.”</w:t>
      </w:r>
    </w:p>
    <w:p w:rsidR="009F3978" w:rsidRPr="00002D51" w:rsidRDefault="009F3978" w:rsidP="009F3978">
      <w:pPr>
        <w:rPr>
          <w:sz w:val="16"/>
        </w:rPr>
      </w:pPr>
      <w:r w:rsidRPr="00002D51">
        <w:rPr>
          <w:sz w:val="16"/>
        </w:rPr>
        <w:t xml:space="preserve">Note the use of the word “afraid.” </w:t>
      </w:r>
      <w:r w:rsidRPr="00002D51">
        <w:rPr>
          <w:rStyle w:val="StyleUnderline"/>
        </w:rPr>
        <w:t>The new “new realists,” with their top-down reforms, are trying to determine who constitutes “we”; worse, they also reinforce a criminal justice system, ideology, and image bank that justified Darren Wilson’s grand jury testimony</w:t>
      </w:r>
      <w:r w:rsidRPr="00002D51">
        <w:rPr>
          <w:sz w:val="16"/>
        </w:rPr>
        <w:t>—just as it justified Bernard Goetz’s actions three decades ago. #</w:t>
      </w:r>
      <w:r w:rsidRPr="00002D51">
        <w:rPr>
          <w:rStyle w:val="StyleUnderline"/>
        </w:rPr>
        <w:t>BlackLivesMatter is an absolute statement, watered down to #sometimes by the opportunistic relativism of the new “new realists</w:t>
      </w:r>
      <w:r w:rsidRPr="00002D51">
        <w:rPr>
          <w:sz w:val="16"/>
        </w:rPr>
        <w:t>.”</w:t>
      </w:r>
    </w:p>
    <w:p w:rsidR="009F3978" w:rsidRPr="00343A39" w:rsidRDefault="009F3978" w:rsidP="006E3474">
      <w:pPr>
        <w:rPr>
          <w:sz w:val="16"/>
        </w:rPr>
      </w:pPr>
    </w:p>
    <w:p w:rsidR="0000679D" w:rsidRDefault="0000679D" w:rsidP="0000679D">
      <w:pPr>
        <w:pStyle w:val="Heading4"/>
      </w:pPr>
      <w:r>
        <w:t>Removal of categories like ‘drug offenders’ legitimizes the prison system by sending the message that prisons are justifiable because they only contain “serious” or “violent” criminals</w:t>
      </w:r>
    </w:p>
    <w:p w:rsidR="0000679D" w:rsidRDefault="0000679D" w:rsidP="0000679D">
      <w:r w:rsidRPr="0000679D">
        <w:rPr>
          <w:rStyle w:val="Style13ptBold"/>
        </w:rPr>
        <w:t>Matthews 18</w:t>
      </w:r>
      <w:r>
        <w:t xml:space="preserve"> – Professor of Criminology and Director of Studies for the MA in Criminology at the University of Kent’s School of Social Policy, Sociology and Social Research</w:t>
      </w:r>
    </w:p>
    <w:p w:rsidR="0000679D" w:rsidRDefault="0000679D" w:rsidP="0000679D">
      <w:r>
        <w:t>Roger, “</w:t>
      </w:r>
      <w:r w:rsidRPr="0000679D">
        <w:t xml:space="preserve"> Penal abolitionism and reformism revisited.</w:t>
      </w:r>
      <w:r>
        <w:t>”</w:t>
      </w:r>
      <w:r w:rsidRPr="0000679D">
        <w:t xml:space="preserve"> Brazilian Journal of Public Policy, 8(1), 21-36.</w:t>
      </w:r>
      <w:r>
        <w:t xml:space="preserve"> </w:t>
      </w:r>
      <w:proofErr w:type="spellStart"/>
      <w:r>
        <w:t>HeinOnline</w:t>
      </w:r>
      <w:proofErr w:type="spellEnd"/>
      <w:r>
        <w:t>.</w:t>
      </w:r>
    </w:p>
    <w:p w:rsidR="0000679D" w:rsidRPr="0000679D" w:rsidRDefault="0000679D" w:rsidP="0000679D">
      <w:pPr>
        <w:rPr>
          <w:sz w:val="16"/>
        </w:rPr>
      </w:pPr>
      <w:r w:rsidRPr="0000679D">
        <w:rPr>
          <w:sz w:val="16"/>
        </w:rPr>
        <w:lastRenderedPageBreak/>
        <w:t xml:space="preserve">In The Politics of Abolition </w:t>
      </w:r>
      <w:r w:rsidRPr="0000679D">
        <w:rPr>
          <w:rStyle w:val="StyleUnderline"/>
        </w:rPr>
        <w:t>Mathieson</w:t>
      </w:r>
      <w:r w:rsidRPr="0000679D">
        <w:rPr>
          <w:sz w:val="16"/>
        </w:rPr>
        <w:t xml:space="preserve"> 3 </w:t>
      </w:r>
      <w:r w:rsidRPr="0000679D">
        <w:rPr>
          <w:rStyle w:val="StyleUnderline"/>
        </w:rPr>
        <w:t>pointed out that well-meaning reforms can all too easily become incorporated into an expanding penal system</w:t>
      </w:r>
      <w:r w:rsidRPr="0000679D">
        <w:rPr>
          <w:sz w:val="16"/>
        </w:rPr>
        <w:t xml:space="preserve">. Consequently, he attempted to develop a strategy that would allow activists to avoid becoming complicit in shoring up the prison system by developing what he called competing or "negative reforms". These reforms, he suggested, would compete with and contradict the existing system and unlike 'positive reforms' remain open-ended demands rather than fully formed </w:t>
      </w:r>
      <w:proofErr w:type="spellStart"/>
      <w:r w:rsidRPr="0000679D">
        <w:rPr>
          <w:sz w:val="16"/>
        </w:rPr>
        <w:t>alterna-tives</w:t>
      </w:r>
      <w:proofErr w:type="spellEnd"/>
      <w:r w:rsidRPr="0000679D">
        <w:rPr>
          <w:sz w:val="16"/>
        </w:rPr>
        <w:t>. These negative reforms, he argued, should be designed to call the existing system into question and to continually build them up through what he calls "didactic activity". Through this process, it is suggested, the 'expelled' and others will come to see the failures of the existing system and take action.</w:t>
      </w:r>
    </w:p>
    <w:p w:rsidR="0000679D" w:rsidRPr="0000679D" w:rsidRDefault="0000679D" w:rsidP="0000679D">
      <w:pPr>
        <w:rPr>
          <w:sz w:val="16"/>
        </w:rPr>
      </w:pPr>
      <w:r w:rsidRPr="0000679D">
        <w:rPr>
          <w:rStyle w:val="StyleUnderline"/>
        </w:rPr>
        <w:t>Although Mathieson i</w:t>
      </w:r>
      <w:r w:rsidRPr="0000679D">
        <w:rPr>
          <w:sz w:val="16"/>
        </w:rPr>
        <w:t xml:space="preserve">s no doubt </w:t>
      </w:r>
      <w:r w:rsidRPr="0000679D">
        <w:rPr>
          <w:rStyle w:val="StyleUnderline"/>
        </w:rPr>
        <w:t>correct in pointing out the way in which</w:t>
      </w:r>
      <w:r w:rsidRPr="0000679D">
        <w:rPr>
          <w:sz w:val="16"/>
        </w:rPr>
        <w:t xml:space="preserve"> </w:t>
      </w:r>
      <w:r w:rsidRPr="0000679D">
        <w:rPr>
          <w:rStyle w:val="StyleUnderline"/>
        </w:rPr>
        <w:t xml:space="preserve">well-meaning reforms </w:t>
      </w:r>
      <w:proofErr w:type="spellStart"/>
      <w:r w:rsidRPr="0000679D">
        <w:rPr>
          <w:rStyle w:val="StyleUnderline"/>
        </w:rPr>
        <w:t>beco</w:t>
      </w:r>
      <w:proofErr w:type="spellEnd"/>
      <w:r w:rsidRPr="0000679D">
        <w:rPr>
          <w:rStyle w:val="StyleUnderline"/>
        </w:rPr>
        <w:t>-  me co-opted,</w:t>
      </w:r>
      <w:r w:rsidRPr="0000679D">
        <w:rPr>
          <w:sz w:val="16"/>
        </w:rPr>
        <w:t xml:space="preserve"> </w:t>
      </w:r>
      <w:r w:rsidRPr="0000679D">
        <w:rPr>
          <w:rStyle w:val="StyleUnderline"/>
        </w:rPr>
        <w:t>the distinction between positive and negative reforms is not as clear cut as he suggests</w:t>
      </w:r>
      <w:r w:rsidRPr="0000679D">
        <w:rPr>
          <w:sz w:val="16"/>
        </w:rPr>
        <w:t xml:space="preserve">. For example, so-called negative reforms such as limiting prison construction or </w:t>
      </w:r>
      <w:proofErr w:type="spellStart"/>
      <w:r w:rsidRPr="0000679D">
        <w:rPr>
          <w:sz w:val="16"/>
        </w:rPr>
        <w:t>decarcerating</w:t>
      </w:r>
      <w:proofErr w:type="spellEnd"/>
      <w:r w:rsidRPr="0000679D">
        <w:rPr>
          <w:sz w:val="16"/>
        </w:rPr>
        <w:t xml:space="preserve"> certain groups "1 of offenders does not necessarily involve competing reforms. Limiting prison construction in periods of fiscal constraint can provide a useful rationale to policy makers, while at other times it will result in greater overcrowding, and the deterioration in the conditions of prisoners, without actually competing with the logic of imprisonment. By the same token, </w:t>
      </w:r>
      <w:r w:rsidRPr="0000679D">
        <w:rPr>
          <w:rStyle w:val="StyleUnderline"/>
        </w:rPr>
        <w:t xml:space="preserve">removing certain categories of offenders from prison may well serve to </w:t>
      </w:r>
      <w:proofErr w:type="spellStart"/>
      <w:r w:rsidRPr="0000679D">
        <w:rPr>
          <w:rStyle w:val="Emphasis"/>
        </w:rPr>
        <w:t>religitimise</w:t>
      </w:r>
      <w:proofErr w:type="spellEnd"/>
      <w:r w:rsidRPr="0000679D">
        <w:rPr>
          <w:rStyle w:val="Emphasis"/>
        </w:rPr>
        <w:t xml:space="preserve"> the system</w:t>
      </w:r>
      <w:r w:rsidRPr="0000679D">
        <w:rPr>
          <w:rStyle w:val="StyleUnderline"/>
        </w:rPr>
        <w:t xml:space="preserve"> by sending out the message that </w:t>
      </w:r>
      <w:r w:rsidRPr="0000679D">
        <w:rPr>
          <w:rStyle w:val="Emphasis"/>
        </w:rPr>
        <w:t>prisons are more justifiable</w:t>
      </w:r>
      <w:r w:rsidRPr="0000679D">
        <w:rPr>
          <w:rStyle w:val="StyleUnderline"/>
        </w:rPr>
        <w:t xml:space="preserve"> because they </w:t>
      </w:r>
      <w:r w:rsidRPr="0000679D">
        <w:rPr>
          <w:rStyle w:val="Emphasis"/>
        </w:rPr>
        <w:t>only contain the most serious and most dangerous criminals</w:t>
      </w:r>
      <w:r w:rsidRPr="0000679D">
        <w:rPr>
          <w:sz w:val="16"/>
        </w:rPr>
        <w:t xml:space="preserve">. On the other hand, many of the reforms that Mathieson and his followers would call "positive" can have a seriously </w:t>
      </w:r>
      <w:proofErr w:type="spellStart"/>
      <w:r w:rsidRPr="0000679D">
        <w:rPr>
          <w:sz w:val="16"/>
        </w:rPr>
        <w:t>destabilising</w:t>
      </w:r>
      <w:proofErr w:type="spellEnd"/>
      <w:r w:rsidRPr="0000679D">
        <w:rPr>
          <w:sz w:val="16"/>
        </w:rPr>
        <w:t xml:space="preserve"> effect on the prison system. Providing better conditions, opening prisons up to greater scrutiny and accountability, challenging disciplinary practices, controlling levels of abuse and brutality can all make the failings and limitations of the prison system more visible.4</w:t>
      </w:r>
    </w:p>
    <w:p w:rsidR="00002D51" w:rsidRDefault="00002D51" w:rsidP="00002D51"/>
    <w:p w:rsidR="00192291" w:rsidRDefault="00192291" w:rsidP="008B074A">
      <w:pPr>
        <w:pStyle w:val="Heading3"/>
      </w:pPr>
      <w:r>
        <w:lastRenderedPageBreak/>
        <w:t>Link – Drug Treatment – Net-Widening</w:t>
      </w:r>
    </w:p>
    <w:p w:rsidR="00192291" w:rsidRDefault="00192291" w:rsidP="00192291"/>
    <w:p w:rsidR="00192291" w:rsidRPr="00192291" w:rsidRDefault="00192291" w:rsidP="00192291">
      <w:pPr>
        <w:rPr>
          <w:rStyle w:val="Style13ptBold"/>
        </w:rPr>
      </w:pPr>
      <w:r w:rsidRPr="00192291">
        <w:rPr>
          <w:rStyle w:val="Style13ptBold"/>
        </w:rPr>
        <w:t xml:space="preserve">Drug courts </w:t>
      </w:r>
      <w:r w:rsidR="00DF4629">
        <w:rPr>
          <w:rStyle w:val="Style13ptBold"/>
        </w:rPr>
        <w:t xml:space="preserve">widen the net </w:t>
      </w:r>
      <w:r w:rsidRPr="00192291">
        <w:rPr>
          <w:rStyle w:val="Style13ptBold"/>
        </w:rPr>
        <w:t>of the criminal justice system</w:t>
      </w:r>
      <w:r w:rsidR="00DF4629">
        <w:rPr>
          <w:rStyle w:val="Style13ptBold"/>
        </w:rPr>
        <w:t xml:space="preserve">, entangling more people. </w:t>
      </w:r>
    </w:p>
    <w:p w:rsidR="00192291" w:rsidRPr="00B63558" w:rsidRDefault="00192291" w:rsidP="00192291">
      <w:proofErr w:type="spellStart"/>
      <w:r w:rsidRPr="00B63558">
        <w:t>Nastassia</w:t>
      </w:r>
      <w:proofErr w:type="spellEnd"/>
      <w:r w:rsidRPr="00B63558">
        <w:t xml:space="preserve">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rsidR="00192291" w:rsidRPr="00B63558" w:rsidRDefault="00192291" w:rsidP="00192291">
      <w:pPr>
        <w:rPr>
          <w:sz w:val="12"/>
        </w:rPr>
      </w:pPr>
      <w:r w:rsidRPr="00B63558">
        <w:rPr>
          <w:sz w:val="12"/>
        </w:rPr>
        <w:t xml:space="preserve">Despite drug courts’ intention of being an alternative to incarceration for people with substance abuse problems, </w:t>
      </w:r>
      <w:r w:rsidRPr="00B63558">
        <w:rPr>
          <w:rStyle w:val="StyleUnderline"/>
        </w:rPr>
        <w:t xml:space="preserve">even the existence of a drug court can bring more people into the criminal justice system. </w:t>
      </w:r>
      <w:r w:rsidRPr="00B63558">
        <w:rPr>
          <w:sz w:val="12"/>
        </w:rPr>
        <w:t xml:space="preserve">At their inception, drug courts were reserved for people who were arrested for a drug offense, or for a minor offense that may be a result of their addiction. Before drug courts, people may have had </w:t>
      </w:r>
      <w:r w:rsidRPr="00B63558">
        <w:rPr>
          <w:rStyle w:val="StyleUnderline"/>
        </w:rPr>
        <w:t>their case dropped or diverted to a community treatment program</w:t>
      </w:r>
      <w:r w:rsidRPr="00B63558">
        <w:rPr>
          <w:sz w:val="12"/>
        </w:rPr>
        <w:t xml:space="preserve">, </w:t>
      </w:r>
      <w:r w:rsidRPr="00B63558">
        <w:rPr>
          <w:rStyle w:val="Emphasis"/>
        </w:rPr>
        <w:t xml:space="preserve">but now judges and prosecutors have a criminal justice option, and may be more likely to use it in lieu of treatment referrals </w:t>
      </w:r>
      <w:r w:rsidRPr="00B63558">
        <w:rPr>
          <w:rStyle w:val="StyleUnderline"/>
        </w:rPr>
        <w:t>that come without the added burden of entanglement in the justice system.46</w:t>
      </w:r>
      <w:r w:rsidRPr="00B63558">
        <w:rPr>
          <w:sz w:val="12"/>
        </w:rPr>
        <w:t xml:space="preserve"> P</w:t>
      </w:r>
      <w:r w:rsidRPr="00B63558">
        <w:rPr>
          <w:rStyle w:val="StyleUnderline"/>
        </w:rPr>
        <w:t>eople who usually qualify for drug court—those with low‐ level and nonviolent offenses—are frequently the same people who would otherwise receive short prison sentences or probation</w:t>
      </w:r>
      <w:r w:rsidRPr="00B63558">
        <w:rPr>
          <w:sz w:val="12"/>
        </w:rPr>
        <w:t xml:space="preserve">, frequently less daunting than a stint in drug court.47 As an example, Judge Morris B. Hoffman at the Denver District Court found that the number of drug filings increased three times in the two years following the implementation of drug court.48 </w:t>
      </w:r>
      <w:r w:rsidRPr="00B63558">
        <w:rPr>
          <w:rStyle w:val="StyleUnderline"/>
        </w:rPr>
        <w:t>Not all of the people charged entered drug court, but the number of drug admissions to prison double</w:t>
      </w:r>
      <w:r w:rsidRPr="00B63558">
        <w:rPr>
          <w:sz w:val="12"/>
        </w:rPr>
        <w:t xml:space="preserve">d. This program was designed to reduce incarceration, especially for people with drug offenses; but instead the number of people with drug offenses going to prison doubled. </w:t>
      </w:r>
      <w:r w:rsidRPr="00B63558">
        <w:rPr>
          <w:rStyle w:val="StyleUnderline"/>
        </w:rPr>
        <w:t>This example shows that law enforcement may be using potential access to treatment as a reason to arrest people with drug addiction who may not be receiving treatment in the community. Arresting more people for low‐level, nonviolent offenses or drug offenses will result in more people ensnared in the justice system</w:t>
      </w:r>
      <w:r w:rsidRPr="00B63558">
        <w:rPr>
          <w:sz w:val="12"/>
        </w:rPr>
        <w:t xml:space="preserve">, regardless of whether they participate in drug courts. </w:t>
      </w:r>
      <w:r w:rsidRPr="00B63558">
        <w:rPr>
          <w:rStyle w:val="StyleUnderline"/>
        </w:rPr>
        <w:t xml:space="preserve">More arrests can lead to more convictions and more incarceration, dramatically increasing costs associated with the justice system, as well as the social costs on individuals and communities associated with criminal justice involvement.49 </w:t>
      </w:r>
      <w:r w:rsidRPr="00B63558">
        <w:rPr>
          <w:sz w:val="12"/>
        </w:rPr>
        <w:t xml:space="preserve">With short‐term detention as one sanction for non‐compliance, drug courts also carry the potential to increase administrative and detention costs for local jails. </w:t>
      </w:r>
      <w:r w:rsidRPr="00B63558">
        <w:rPr>
          <w:rStyle w:val="StyleUnderline"/>
        </w:rPr>
        <w:t xml:space="preserve">These </w:t>
      </w:r>
      <w:proofErr w:type="spellStart"/>
      <w:r w:rsidRPr="00B63558">
        <w:rPr>
          <w:rStyle w:val="StyleUnderline"/>
        </w:rPr>
        <w:t>incarcerative</w:t>
      </w:r>
      <w:proofErr w:type="spellEnd"/>
      <w:r w:rsidRPr="00B63558">
        <w:rPr>
          <w:rStyle w:val="StyleUnderline"/>
        </w:rPr>
        <w:t xml:space="preserve"> sanctions may lead people to spend more time in jail than they would have if they’d received a traditional sentence,50 especially since so many people in drug courts are charged with low‐level offenses</w:t>
      </w:r>
      <w:r w:rsidRPr="00B63558">
        <w:rPr>
          <w:sz w:val="12"/>
        </w:rPr>
        <w:t xml:space="preserve">. One Santa Clara, California drug court reported that people who completed the drug court program spent an average of 51 days in jail.51 In Baltimore, Maryland, participants spent an average of 55 days in jail for noncompliance.52 </w:t>
      </w:r>
      <w:r w:rsidRPr="00B63558">
        <w:rPr>
          <w:rStyle w:val="StyleUnderline"/>
        </w:rPr>
        <w:t xml:space="preserve">While the use of jail sanctions to instill compliance in drug courts is common, it is not necessarily effective. One study compared two Maricopa County, Arizona drug court programs—one that threatened legal sanctions like jail time and the other that was prohibited from using jail sanctions—to examine the effects on program retention and completion. </w:t>
      </w:r>
      <w:r w:rsidRPr="00B63558">
        <w:rPr>
          <w:rStyle w:val="Emphasis"/>
        </w:rPr>
        <w:t>The analysis found no differences in retention or completion between the two courts, concluding that the threat of jail as a legal sanction may not be an effective way in which to motivate participants’ compliance</w:t>
      </w:r>
      <w:r w:rsidRPr="00B63558">
        <w:rPr>
          <w:sz w:val="12"/>
        </w:rPr>
        <w:t xml:space="preserve">.53 </w:t>
      </w:r>
    </w:p>
    <w:p w:rsidR="00DF4629" w:rsidRDefault="00DF4629" w:rsidP="00DF4629">
      <w:pPr>
        <w:pStyle w:val="Heading4"/>
      </w:pPr>
      <w:r>
        <w:t>Drug courts expand the reach of the criminal justice system.</w:t>
      </w:r>
    </w:p>
    <w:p w:rsidR="00DF4629" w:rsidRDefault="00DF4629" w:rsidP="00DF4629">
      <w:r>
        <w:t xml:space="preserve">Jessica M. </w:t>
      </w:r>
      <w:r w:rsidRPr="001D64B1">
        <w:rPr>
          <w:rStyle w:val="Style13ptBold"/>
        </w:rPr>
        <w:t>Eaglin 16</w:t>
      </w:r>
      <w:r>
        <w:t xml:space="preserve">, Indiana law professor, “THE DRUG COURT PARADIGM,” 53 Am. Crim. L. Rev. 595, </w:t>
      </w:r>
      <w:proofErr w:type="spellStart"/>
      <w:r>
        <w:t>HeinOnline</w:t>
      </w:r>
      <w:proofErr w:type="spellEnd"/>
    </w:p>
    <w:p w:rsidR="00DF4629" w:rsidRPr="001D64B1" w:rsidRDefault="00DF4629" w:rsidP="00DF4629">
      <w:pPr>
        <w:rPr>
          <w:rStyle w:val="Emphasis"/>
        </w:rPr>
      </w:pPr>
      <w:r w:rsidRPr="001D64B1">
        <w:rPr>
          <w:rStyle w:val="StyleUnderline"/>
        </w:rPr>
        <w:t>The drug court paradigm encourages reforms that expand the justice system's</w:t>
      </w:r>
      <w:r>
        <w:rPr>
          <w:rStyle w:val="StyleUnderline"/>
        </w:rPr>
        <w:t xml:space="preserve"> </w:t>
      </w:r>
      <w:r w:rsidRPr="001D64B1">
        <w:rPr>
          <w:rStyle w:val="StyleUnderline"/>
        </w:rPr>
        <w:t>rea</w:t>
      </w:r>
      <w:r w:rsidRPr="001D64B1">
        <w:rPr>
          <w:sz w:val="12"/>
        </w:rPr>
        <w:t xml:space="preserve">ch. </w:t>
      </w:r>
      <w:r w:rsidRPr="001D64B1">
        <w:rPr>
          <w:rStyle w:val="StyleUnderline"/>
        </w:rPr>
        <w:t>Recent reforms adopted within the frame provide rehabilitative treatment,</w:t>
      </w:r>
      <w:r>
        <w:rPr>
          <w:rStyle w:val="StyleUnderline"/>
        </w:rPr>
        <w:t xml:space="preserve"> </w:t>
      </w:r>
      <w:r w:rsidRPr="001D64B1">
        <w:rPr>
          <w:rStyle w:val="StyleUnderline"/>
        </w:rPr>
        <w:t>but they often increase surveillance as well</w:t>
      </w:r>
      <w:r w:rsidRPr="001D64B1">
        <w:rPr>
          <w:sz w:val="12"/>
        </w:rPr>
        <w:t xml:space="preserve">. </w:t>
      </w:r>
      <w:r w:rsidRPr="001D64B1">
        <w:rPr>
          <w:rStyle w:val="StyleUnderline"/>
        </w:rPr>
        <w:t>Increased community supervision</w:t>
      </w:r>
      <w:r>
        <w:rPr>
          <w:rStyle w:val="StyleUnderline"/>
        </w:rPr>
        <w:t xml:space="preserve"> </w:t>
      </w:r>
      <w:r w:rsidRPr="001D64B1">
        <w:rPr>
          <w:rStyle w:val="StyleUnderline"/>
        </w:rPr>
        <w:t>extends state control over individuals and exposes low-level offenders to the</w:t>
      </w:r>
      <w:r>
        <w:rPr>
          <w:rStyle w:val="StyleUnderline"/>
        </w:rPr>
        <w:t xml:space="preserve"> </w:t>
      </w:r>
      <w:r w:rsidRPr="001D64B1">
        <w:rPr>
          <w:rStyle w:val="StyleUnderline"/>
        </w:rPr>
        <w:t>potential for harsher punishment in the future</w:t>
      </w:r>
      <w:r w:rsidRPr="001D64B1">
        <w:rPr>
          <w:sz w:val="12"/>
        </w:rPr>
        <w:t xml:space="preserve">. For example, Texas adopted reforms in 2007 that emphasized treatment in the community rather than in prison. 262 It also reduced the maximum probation term for drug and property felony offenses from ten to five years and mandated that judges review probation length after two and a half years.263 But </w:t>
      </w:r>
      <w:r w:rsidRPr="001D64B1">
        <w:rPr>
          <w:rStyle w:val="StyleUnderline"/>
        </w:rPr>
        <w:t>defendants who fail to complete court-ordered counseling or treatment are not eligible for shortened supervision terms, even if they did not</w:t>
      </w:r>
      <w:r>
        <w:rPr>
          <w:rStyle w:val="StyleUnderline"/>
        </w:rPr>
        <w:t xml:space="preserve"> </w:t>
      </w:r>
      <w:r w:rsidRPr="001D64B1">
        <w:rPr>
          <w:rStyle w:val="StyleUnderline"/>
        </w:rPr>
        <w:t>commit a new offense.26</w:t>
      </w:r>
      <w:r w:rsidRPr="001D64B1">
        <w:rPr>
          <w:sz w:val="12"/>
        </w:rPr>
        <w:t xml:space="preserve"> 4 </w:t>
      </w:r>
      <w:r w:rsidRPr="001D64B1">
        <w:rPr>
          <w:rStyle w:val="Emphasis"/>
        </w:rPr>
        <w:t>Defendants who fail to pay for their treatment are not</w:t>
      </w:r>
      <w:r>
        <w:rPr>
          <w:rStyle w:val="Emphasis"/>
        </w:rPr>
        <w:t xml:space="preserve"> </w:t>
      </w:r>
      <w:r w:rsidRPr="001D64B1">
        <w:rPr>
          <w:rStyle w:val="Emphasis"/>
        </w:rPr>
        <w:lastRenderedPageBreak/>
        <w:t>eligible for shortened terms either</w:t>
      </w:r>
      <w:r w:rsidRPr="001D64B1">
        <w:rPr>
          <w:sz w:val="12"/>
        </w:rPr>
        <w:t xml:space="preserve">.26 s In those instances, the community supervision lasts for a full period equal to the minimum term of imprisonment. While the specific conditions of community supervision may vary, they range from submitting for drug testing to electronic monitoring to confinement in jail.26 6 Such requirements function to extend the state's control over the individual beyond the determination of guilt. </w:t>
      </w:r>
      <w:r w:rsidRPr="001D64B1">
        <w:rPr>
          <w:rStyle w:val="StyleUnderline"/>
        </w:rPr>
        <w:t>And while the punishment appears less punitive than</w:t>
      </w:r>
      <w:r>
        <w:rPr>
          <w:rStyle w:val="StyleUnderline"/>
        </w:rPr>
        <w:t xml:space="preserve"> </w:t>
      </w:r>
      <w:r w:rsidRPr="001D64B1">
        <w:rPr>
          <w:rStyle w:val="StyleUnderline"/>
        </w:rPr>
        <w:t xml:space="preserve">incarceration, it </w:t>
      </w:r>
      <w:r w:rsidRPr="001D64B1">
        <w:rPr>
          <w:rStyle w:val="Emphasis"/>
        </w:rPr>
        <w:t xml:space="preserve">remains </w:t>
      </w:r>
      <w:proofErr w:type="spellStart"/>
      <w:r w:rsidRPr="001D64B1">
        <w:rPr>
          <w:rStyle w:val="Emphasis"/>
        </w:rPr>
        <w:t>incapacitative</w:t>
      </w:r>
      <w:proofErr w:type="spellEnd"/>
      <w:r w:rsidRPr="001D64B1">
        <w:rPr>
          <w:rStyle w:val="Emphasis"/>
        </w:rPr>
        <w:t xml:space="preserve"> in nature</w:t>
      </w:r>
      <w:r w:rsidRPr="001D64B1">
        <w:rPr>
          <w:sz w:val="12"/>
        </w:rPr>
        <w:t xml:space="preserve">.2 67 </w:t>
      </w:r>
      <w:r w:rsidRPr="001D64B1">
        <w:rPr>
          <w:rStyle w:val="StyleUnderline"/>
        </w:rPr>
        <w:t>This exposes people on</w:t>
      </w:r>
      <w:r>
        <w:rPr>
          <w:rStyle w:val="StyleUnderline"/>
        </w:rPr>
        <w:t xml:space="preserve"> </w:t>
      </w:r>
      <w:r w:rsidRPr="001D64B1">
        <w:rPr>
          <w:rStyle w:val="StyleUnderline"/>
        </w:rPr>
        <w:t>supervision to an increased likelihood of incarceration in the future</w:t>
      </w:r>
      <w:r w:rsidRPr="001D64B1">
        <w:rPr>
          <w:sz w:val="12"/>
        </w:rPr>
        <w:t xml:space="preserve">, </w:t>
      </w:r>
      <w:r w:rsidRPr="001D64B1">
        <w:rPr>
          <w:rStyle w:val="StyleUnderline"/>
        </w:rPr>
        <w:t>as they are</w:t>
      </w:r>
      <w:r>
        <w:rPr>
          <w:rStyle w:val="StyleUnderline"/>
        </w:rPr>
        <w:t xml:space="preserve"> </w:t>
      </w:r>
      <w:r w:rsidRPr="001D64B1">
        <w:rPr>
          <w:rStyle w:val="StyleUnderline"/>
        </w:rPr>
        <w:t>more likely to commit technical violations of supervision conditions like failing</w:t>
      </w:r>
      <w:r>
        <w:rPr>
          <w:rStyle w:val="StyleUnderline"/>
        </w:rPr>
        <w:t xml:space="preserve"> </w:t>
      </w:r>
      <w:r w:rsidRPr="001D64B1">
        <w:rPr>
          <w:rStyle w:val="StyleUnderline"/>
        </w:rPr>
        <w:t>drug test or missing a court appointment. 2</w:t>
      </w:r>
      <w:r w:rsidRPr="001D64B1">
        <w:rPr>
          <w:sz w:val="12"/>
        </w:rPr>
        <w:t xml:space="preserve">68 Numerous states have similar requirements for community supervision.2 6 9 Mass incarceration represents one way of addressing social ills (for example, homelessness, mental health issues, drug abuse issues, etc.). The rise in crime was real, as was the growing economic stratification, disinvestment in urban communities, and lack of employment opportunities for undereducated citizens. 270 Lawmakers chose to respond to these crises with a "tough on crime" focus, and increases in policing and prisons. 27 1 </w:t>
      </w:r>
      <w:r w:rsidRPr="001D64B1">
        <w:rPr>
          <w:rStyle w:val="StyleUnderline"/>
        </w:rPr>
        <w:t>Drug court paradigm reforms do not contest this response</w:t>
      </w:r>
      <w:r>
        <w:rPr>
          <w:rStyle w:val="StyleUnderline"/>
        </w:rPr>
        <w:t xml:space="preserve"> </w:t>
      </w:r>
      <w:r w:rsidRPr="001D64B1">
        <w:rPr>
          <w:rStyle w:val="StyleUnderline"/>
        </w:rPr>
        <w:t>outright, and they do not demand a reduction in the criminal justice system's reach</w:t>
      </w:r>
      <w:r w:rsidRPr="001D64B1">
        <w:rPr>
          <w:sz w:val="12"/>
        </w:rPr>
        <w:t xml:space="preserve">. </w:t>
      </w:r>
      <w:r w:rsidRPr="001D64B1">
        <w:rPr>
          <w:rStyle w:val="StyleUnderline"/>
        </w:rPr>
        <w:t xml:space="preserve">These reforms do not, standing alone, </w:t>
      </w:r>
      <w:r w:rsidRPr="001D64B1">
        <w:rPr>
          <w:rStyle w:val="Emphasis"/>
        </w:rPr>
        <w:t>respond to the underlying social causes</w:t>
      </w:r>
      <w:r w:rsidRPr="001D64B1">
        <w:rPr>
          <w:rStyle w:val="StyleUnderline"/>
        </w:rPr>
        <w:t xml:space="preserve"> of</w:t>
      </w:r>
      <w:r>
        <w:rPr>
          <w:rStyle w:val="StyleUnderline"/>
        </w:rPr>
        <w:t xml:space="preserve"> </w:t>
      </w:r>
      <w:r w:rsidRPr="001D64B1">
        <w:rPr>
          <w:rStyle w:val="StyleUnderline"/>
        </w:rPr>
        <w:t>crime and mass incarceration</w:t>
      </w:r>
      <w:r w:rsidRPr="001D64B1">
        <w:rPr>
          <w:sz w:val="12"/>
        </w:rPr>
        <w:t xml:space="preserve">; </w:t>
      </w:r>
      <w:r w:rsidRPr="001D64B1">
        <w:rPr>
          <w:rStyle w:val="StyleUnderline"/>
        </w:rPr>
        <w:t>instead they introduce new opportunities to use the</w:t>
      </w:r>
      <w:r>
        <w:rPr>
          <w:rStyle w:val="StyleUnderline"/>
        </w:rPr>
        <w:t xml:space="preserve"> </w:t>
      </w:r>
      <w:r w:rsidRPr="001D64B1">
        <w:rPr>
          <w:rStyle w:val="StyleUnderline"/>
        </w:rPr>
        <w:t>criminal justice system to respond to social</w:t>
      </w:r>
      <w:r w:rsidRPr="001D64B1">
        <w:rPr>
          <w:sz w:val="12"/>
        </w:rPr>
        <w:t xml:space="preserve"> </w:t>
      </w:r>
      <w:r w:rsidRPr="001D64B1">
        <w:rPr>
          <w:rStyle w:val="StyleUnderline"/>
        </w:rPr>
        <w:t>ills.</w:t>
      </w:r>
      <w:r w:rsidRPr="001D64B1">
        <w:rPr>
          <w:sz w:val="12"/>
        </w:rPr>
        <w:t xml:space="preserve"> 27 2 </w:t>
      </w:r>
      <w:r w:rsidRPr="001D64B1">
        <w:rPr>
          <w:rStyle w:val="StyleUnderline"/>
        </w:rPr>
        <w:t>Rather than using incarceration,</w:t>
      </w:r>
      <w:r>
        <w:rPr>
          <w:rStyle w:val="StyleUnderline"/>
        </w:rPr>
        <w:t xml:space="preserve"> </w:t>
      </w:r>
      <w:r w:rsidRPr="001D64B1">
        <w:rPr>
          <w:rStyle w:val="StyleUnderline"/>
        </w:rPr>
        <w:t>government officials may choose to pursue this avenue by collapsing public policy</w:t>
      </w:r>
      <w:r>
        <w:rPr>
          <w:rStyle w:val="StyleUnderline"/>
        </w:rPr>
        <w:t xml:space="preserve"> </w:t>
      </w:r>
      <w:r w:rsidRPr="001D64B1">
        <w:rPr>
          <w:rStyle w:val="StyleUnderline"/>
        </w:rPr>
        <w:t xml:space="preserve">strategies like </w:t>
      </w:r>
      <w:r w:rsidRPr="001D64B1">
        <w:rPr>
          <w:rStyle w:val="Emphasis"/>
        </w:rPr>
        <w:t>drug treatment into criminal justice strategies</w:t>
      </w:r>
      <w:r w:rsidRPr="001D64B1">
        <w:rPr>
          <w:sz w:val="12"/>
        </w:rPr>
        <w:t xml:space="preserve">. 27 </w:t>
      </w:r>
      <w:r w:rsidRPr="001D64B1">
        <w:rPr>
          <w:rStyle w:val="StyleUnderline"/>
        </w:rPr>
        <w:t>The drug court paradigm's focus on effectiveness may obscure normative</w:t>
      </w:r>
      <w:r>
        <w:rPr>
          <w:rStyle w:val="StyleUnderline"/>
        </w:rPr>
        <w:t xml:space="preserve"> </w:t>
      </w:r>
      <w:r w:rsidRPr="001D64B1">
        <w:rPr>
          <w:rStyle w:val="StyleUnderline"/>
        </w:rPr>
        <w:t>questions</w:t>
      </w:r>
      <w:r w:rsidRPr="001D64B1">
        <w:rPr>
          <w:sz w:val="12"/>
        </w:rPr>
        <w:t xml:space="preserve"> on policy developments as well. </w:t>
      </w:r>
      <w:r w:rsidRPr="001D64B1">
        <w:rPr>
          <w:rStyle w:val="StyleUnderline"/>
        </w:rPr>
        <w:t>Whether social ills should be addressed</w:t>
      </w:r>
      <w:r>
        <w:rPr>
          <w:rStyle w:val="StyleUnderline"/>
        </w:rPr>
        <w:t xml:space="preserve"> </w:t>
      </w:r>
      <w:r w:rsidRPr="001D64B1">
        <w:rPr>
          <w:rStyle w:val="StyleUnderline"/>
        </w:rPr>
        <w:t xml:space="preserve">through the criminal justice system </w:t>
      </w:r>
      <w:r w:rsidRPr="001D64B1">
        <w:rPr>
          <w:rStyle w:val="Emphasis"/>
        </w:rPr>
        <w:t>may be overlooked</w:t>
      </w:r>
      <w:r w:rsidRPr="001D64B1">
        <w:rPr>
          <w:sz w:val="12"/>
        </w:rPr>
        <w:t xml:space="preserve"> </w:t>
      </w:r>
      <w:r w:rsidRPr="001D64B1">
        <w:rPr>
          <w:rStyle w:val="StyleUnderline"/>
        </w:rPr>
        <w:t>when evidence demonstrates that social ills can be addressed through the criminal justice system.</w:t>
      </w:r>
      <w:r>
        <w:rPr>
          <w:rStyle w:val="StyleUnderline"/>
        </w:rPr>
        <w:t xml:space="preserve"> </w:t>
      </w:r>
      <w:r w:rsidRPr="001D64B1">
        <w:rPr>
          <w:rStyle w:val="StyleUnderline"/>
        </w:rPr>
        <w:t>Scholars have grappled with this dilemma for some time-should criminal</w:t>
      </w:r>
      <w:r>
        <w:rPr>
          <w:rStyle w:val="StyleUnderline"/>
        </w:rPr>
        <w:t xml:space="preserve"> </w:t>
      </w:r>
      <w:r w:rsidRPr="001D64B1">
        <w:rPr>
          <w:rStyle w:val="StyleUnderline"/>
        </w:rPr>
        <w:t>justice sanctions be used to induce treatment</w:t>
      </w:r>
      <w:r w:rsidRPr="001D64B1">
        <w:rPr>
          <w:sz w:val="12"/>
        </w:rPr>
        <w:t xml:space="preserve">? 274 This drug court paradigm's focus on effectiveness may compound this dilemma. Reforms adopted within the paradigm seek to answer questions about efficiency and effectiveness. How efficient can we be at providing services? How much money does it save? </w:t>
      </w:r>
      <w:r w:rsidRPr="001D64B1">
        <w:rPr>
          <w:rStyle w:val="Emphasis"/>
        </w:rPr>
        <w:t>This</w:t>
      </w:r>
      <w:r>
        <w:rPr>
          <w:rStyle w:val="Emphasis"/>
        </w:rPr>
        <w:t xml:space="preserve"> </w:t>
      </w:r>
      <w:r w:rsidRPr="001D64B1">
        <w:rPr>
          <w:rStyle w:val="Emphasis"/>
        </w:rPr>
        <w:t>focus obscures the normative question underlying the policy developments: should</w:t>
      </w:r>
      <w:r>
        <w:rPr>
          <w:rStyle w:val="Emphasis"/>
        </w:rPr>
        <w:t xml:space="preserve"> </w:t>
      </w:r>
      <w:r w:rsidRPr="001D64B1">
        <w:rPr>
          <w:rStyle w:val="Emphasis"/>
        </w:rPr>
        <w:t>certain services be provided through the criminal justice system?</w:t>
      </w:r>
      <w:r w:rsidRPr="001D64B1">
        <w:rPr>
          <w:sz w:val="12"/>
        </w:rPr>
        <w:t xml:space="preserve"> </w:t>
      </w:r>
      <w:r w:rsidRPr="001D64B1">
        <w:rPr>
          <w:rStyle w:val="StyleUnderline"/>
        </w:rPr>
        <w:t>States can reduce</w:t>
      </w:r>
      <w:r>
        <w:rPr>
          <w:rStyle w:val="StyleUnderline"/>
        </w:rPr>
        <w:t xml:space="preserve"> </w:t>
      </w:r>
      <w:r w:rsidRPr="001D64B1">
        <w:rPr>
          <w:rStyle w:val="StyleUnderline"/>
        </w:rPr>
        <w:t>their incarcerated population and shift spending to other public services; or</w:t>
      </w:r>
      <w:r>
        <w:rPr>
          <w:rStyle w:val="StyleUnderline"/>
        </w:rPr>
        <w:t xml:space="preserve"> </w:t>
      </w:r>
      <w:r w:rsidRPr="001D64B1">
        <w:rPr>
          <w:rStyle w:val="StyleUnderline"/>
        </w:rPr>
        <w:t>increase criminal justice capacities by reducing incarceration for some types of</w:t>
      </w:r>
      <w:r>
        <w:rPr>
          <w:rStyle w:val="StyleUnderline"/>
        </w:rPr>
        <w:t xml:space="preserve"> </w:t>
      </w:r>
      <w:r w:rsidRPr="001D64B1">
        <w:rPr>
          <w:rStyle w:val="StyleUnderline"/>
        </w:rPr>
        <w:t>offenders</w:t>
      </w:r>
      <w:r w:rsidRPr="001D64B1">
        <w:rPr>
          <w:sz w:val="12"/>
        </w:rPr>
        <w:t xml:space="preserve">. Trends in state incarceration rates suggests that most states have chosen the latter option-modestly alter the method of supervision for some offenders to increase criminal justice services, like policing, probation, and punitive treatment programs. Rather than reducing reliance on criminal justice to resolve social ills, states can simply change the way they use their correctional resources. Reforms adopted within the drug court paradigm's frame tend to demonstrate this point. </w:t>
      </w:r>
      <w:r w:rsidRPr="001D64B1">
        <w:rPr>
          <w:rStyle w:val="StyleUnderline"/>
        </w:rPr>
        <w:t>JRI</w:t>
      </w:r>
      <w:r>
        <w:rPr>
          <w:rStyle w:val="StyleUnderline"/>
        </w:rPr>
        <w:t xml:space="preserve"> </w:t>
      </w:r>
      <w:r w:rsidRPr="001D64B1">
        <w:rPr>
          <w:rStyle w:val="StyleUnderline"/>
        </w:rPr>
        <w:t>states are now using justice reinvestment savings to fund community corrections</w:t>
      </w:r>
      <w:r>
        <w:rPr>
          <w:rStyle w:val="StyleUnderline"/>
        </w:rPr>
        <w:t xml:space="preserve"> </w:t>
      </w:r>
      <w:r w:rsidRPr="001D64B1">
        <w:rPr>
          <w:rStyle w:val="StyleUnderline"/>
        </w:rPr>
        <w:t>and law enforcement agencies</w:t>
      </w:r>
      <w:r w:rsidRPr="001D64B1">
        <w:rPr>
          <w:sz w:val="12"/>
        </w:rPr>
        <w:t xml:space="preserve">.275 </w:t>
      </w:r>
      <w:r w:rsidRPr="001D64B1">
        <w:rPr>
          <w:rStyle w:val="StyleUnderline"/>
        </w:rPr>
        <w:t>JRI reforms encourage the creation of punitive</w:t>
      </w:r>
      <w:r>
        <w:rPr>
          <w:rStyle w:val="StyleUnderline"/>
        </w:rPr>
        <w:t xml:space="preserve"> </w:t>
      </w:r>
      <w:r w:rsidRPr="001D64B1">
        <w:rPr>
          <w:rStyle w:val="StyleUnderline"/>
        </w:rPr>
        <w:t>treatment programs as an alternative to incarceration</w:t>
      </w:r>
      <w:r w:rsidRPr="001D64B1">
        <w:rPr>
          <w:sz w:val="12"/>
        </w:rPr>
        <w:t xml:space="preserve">, along with other EBPPs that increase surveillance while potentially decreasing incarceration.276 California's Public Safety Realignment similarly encourages surveillance mechanisms like GPS monitoring and drug treatment programs to manage the influx of offenders directed to local jails rather than state prisons.277 </w:t>
      </w:r>
      <w:r w:rsidRPr="001D64B1">
        <w:rPr>
          <w:rStyle w:val="Emphasis"/>
        </w:rPr>
        <w:t>Efficiencies in these states can</w:t>
      </w:r>
      <w:r>
        <w:rPr>
          <w:rStyle w:val="Emphasis"/>
        </w:rPr>
        <w:t xml:space="preserve"> </w:t>
      </w:r>
      <w:r w:rsidRPr="001D64B1">
        <w:rPr>
          <w:rStyle w:val="Emphasis"/>
        </w:rPr>
        <w:t>stabilize the justice system's costs without meaningfully detracting its reach</w:t>
      </w:r>
      <w:r w:rsidRPr="001D64B1">
        <w:rPr>
          <w:sz w:val="12"/>
        </w:rPr>
        <w:t xml:space="preserve">.278 </w:t>
      </w:r>
      <w:r w:rsidRPr="001D64B1">
        <w:rPr>
          <w:rStyle w:val="StyleUnderline"/>
        </w:rPr>
        <w:t>Studies on efficiency gains in court adjudication support this dichotomy in</w:t>
      </w:r>
      <w:r>
        <w:rPr>
          <w:rStyle w:val="StyleUnderline"/>
        </w:rPr>
        <w:t xml:space="preserve"> </w:t>
      </w:r>
      <w:r w:rsidRPr="001D64B1">
        <w:rPr>
          <w:rStyle w:val="StyleUnderline"/>
        </w:rPr>
        <w:t xml:space="preserve">responses as well. 279 </w:t>
      </w:r>
      <w:r w:rsidRPr="001D64B1">
        <w:rPr>
          <w:rStyle w:val="Emphasis"/>
        </w:rPr>
        <w:t>The paradigm's focus on efficiency, then, hides a deeper</w:t>
      </w:r>
      <w:r>
        <w:rPr>
          <w:rStyle w:val="Emphasis"/>
        </w:rPr>
        <w:t xml:space="preserve"> </w:t>
      </w:r>
      <w:r w:rsidRPr="001D64B1">
        <w:rPr>
          <w:rStyle w:val="Emphasis"/>
        </w:rPr>
        <w:t xml:space="preserve">tension about whether moving away from mass incarceration requires relinquish </w:t>
      </w:r>
      <w:proofErr w:type="spellStart"/>
      <w:r w:rsidRPr="001D64B1">
        <w:rPr>
          <w:rStyle w:val="Emphasis"/>
        </w:rPr>
        <w:t>ing</w:t>
      </w:r>
      <w:proofErr w:type="spellEnd"/>
      <w:r w:rsidRPr="001D64B1">
        <w:rPr>
          <w:rStyle w:val="Emphasis"/>
        </w:rPr>
        <w:t xml:space="preserve"> actual state control over criminal offenders.2 80</w:t>
      </w:r>
    </w:p>
    <w:p w:rsidR="00192291" w:rsidRPr="00192291" w:rsidRDefault="00192291" w:rsidP="00192291"/>
    <w:p w:rsidR="00DF4629" w:rsidRDefault="00DF4629" w:rsidP="008B074A">
      <w:pPr>
        <w:pStyle w:val="Heading3"/>
      </w:pPr>
      <w:r>
        <w:lastRenderedPageBreak/>
        <w:t>Link – Drug Treatment – Sentence Expansion</w:t>
      </w:r>
    </w:p>
    <w:p w:rsidR="00DF4629" w:rsidRDefault="00DF4629" w:rsidP="00DF4629"/>
    <w:p w:rsidR="00DF4629" w:rsidRDefault="00DF4629" w:rsidP="00DF4629">
      <w:pPr>
        <w:pStyle w:val="Heading4"/>
      </w:pPr>
      <w:r>
        <w:t xml:space="preserve">Drug treatment reforms like courts obscure the need for genuine sentencing reform. </w:t>
      </w:r>
    </w:p>
    <w:p w:rsidR="00DF4629" w:rsidRDefault="00DF4629" w:rsidP="00DF4629">
      <w:r>
        <w:t xml:space="preserve">Jessica M. </w:t>
      </w:r>
      <w:r w:rsidRPr="001D64B1">
        <w:rPr>
          <w:rStyle w:val="Style13ptBold"/>
        </w:rPr>
        <w:t>Eaglin 16</w:t>
      </w:r>
      <w:r>
        <w:t xml:space="preserve">, Indiana law professor, “THE DRUG COURT PARADIGM,” 53 Am. Crim. L. Rev. 595, </w:t>
      </w:r>
      <w:proofErr w:type="spellStart"/>
      <w:r>
        <w:t>HeinOnline</w:t>
      </w:r>
      <w:proofErr w:type="spellEnd"/>
    </w:p>
    <w:p w:rsidR="00DF4629" w:rsidRDefault="00DF4629" w:rsidP="00DF4629">
      <w:pPr>
        <w:rPr>
          <w:sz w:val="12"/>
        </w:rPr>
      </w:pPr>
      <w:r w:rsidRPr="001D64B1">
        <w:rPr>
          <w:sz w:val="12"/>
        </w:rPr>
        <w:t xml:space="preserve">B. The Obscured Sentence Length Problem </w:t>
      </w:r>
      <w:r w:rsidRPr="001D64B1">
        <w:rPr>
          <w:rStyle w:val="StyleUnderline"/>
        </w:rPr>
        <w:t>The drug court paradigm also obscures an underlying issue that drives prison</w:t>
      </w:r>
      <w:r>
        <w:rPr>
          <w:rStyle w:val="StyleUnderline"/>
        </w:rPr>
        <w:t xml:space="preserve"> </w:t>
      </w:r>
      <w:r w:rsidRPr="001D64B1">
        <w:rPr>
          <w:rStyle w:val="StyleUnderline"/>
        </w:rPr>
        <w:t>population growth today: increased sentence length</w:t>
      </w:r>
      <w:r w:rsidRPr="001D64B1">
        <w:rPr>
          <w:sz w:val="12"/>
        </w:rPr>
        <w:t xml:space="preserve">. </w:t>
      </w:r>
      <w:r w:rsidRPr="001D64B1">
        <w:rPr>
          <w:rStyle w:val="Emphasis"/>
        </w:rPr>
        <w:t>Treatment-oriented reforms</w:t>
      </w:r>
      <w:r>
        <w:rPr>
          <w:rStyle w:val="Emphasis"/>
        </w:rPr>
        <w:t xml:space="preserve"> </w:t>
      </w:r>
      <w:r w:rsidRPr="001D64B1">
        <w:rPr>
          <w:rStyle w:val="Emphasis"/>
        </w:rPr>
        <w:t>can obscure the need for sentence length reductions.</w:t>
      </w:r>
      <w:r w:rsidRPr="001D64B1">
        <w:rPr>
          <w:sz w:val="12"/>
        </w:rPr>
        <w:t xml:space="preserve"> Worse still, </w:t>
      </w:r>
      <w:r w:rsidRPr="001D64B1">
        <w:rPr>
          <w:rStyle w:val="StyleUnderline"/>
        </w:rPr>
        <w:t>the paradigm can</w:t>
      </w:r>
      <w:r>
        <w:rPr>
          <w:rStyle w:val="StyleUnderline"/>
        </w:rPr>
        <w:t xml:space="preserve"> </w:t>
      </w:r>
      <w:r w:rsidRPr="001D64B1">
        <w:rPr>
          <w:rStyle w:val="StyleUnderline"/>
        </w:rPr>
        <w:t xml:space="preserve">facilitate reforms </w:t>
      </w:r>
      <w:r w:rsidRPr="001D64B1">
        <w:rPr>
          <w:rStyle w:val="Emphasis"/>
        </w:rPr>
        <w:t>that can exacerbate sentence length further</w:t>
      </w:r>
      <w:r w:rsidRPr="001D64B1">
        <w:rPr>
          <w:sz w:val="12"/>
        </w:rPr>
        <w:t xml:space="preserve"> </w:t>
      </w:r>
      <w:r w:rsidRPr="001D64B1">
        <w:rPr>
          <w:rStyle w:val="StyleUnderline"/>
        </w:rPr>
        <w:t>while removing the</w:t>
      </w:r>
      <w:r>
        <w:rPr>
          <w:rStyle w:val="StyleUnderline"/>
        </w:rPr>
        <w:t xml:space="preserve"> </w:t>
      </w:r>
      <w:r w:rsidRPr="001D64B1">
        <w:rPr>
          <w:rStyle w:val="StyleUnderline"/>
        </w:rPr>
        <w:t>political will to address mass incarceration generally.</w:t>
      </w:r>
      <w:r>
        <w:rPr>
          <w:rStyle w:val="StyleUnderline"/>
        </w:rPr>
        <w:t xml:space="preserve"> </w:t>
      </w:r>
      <w:r w:rsidRPr="001D64B1">
        <w:rPr>
          <w:rStyle w:val="StyleUnderline"/>
        </w:rPr>
        <w:t>Increased sentence length drives today's prison population growth</w:t>
      </w:r>
      <w:r w:rsidRPr="001D64B1">
        <w:rPr>
          <w:sz w:val="12"/>
        </w:rPr>
        <w:t xml:space="preserve">. </w:t>
      </w:r>
      <w:r w:rsidRPr="001D64B1">
        <w:rPr>
          <w:rStyle w:val="StyleUnderline"/>
        </w:rPr>
        <w:t>Starting in</w:t>
      </w:r>
      <w:r>
        <w:rPr>
          <w:rStyle w:val="StyleUnderline"/>
        </w:rPr>
        <w:t xml:space="preserve"> </w:t>
      </w:r>
      <w:r w:rsidRPr="001D64B1">
        <w:rPr>
          <w:rStyle w:val="StyleUnderline"/>
        </w:rPr>
        <w:t>the 1980s, the length of sentences increased for offenders across the board.22</w:t>
      </w:r>
      <w:r w:rsidRPr="001D64B1">
        <w:rPr>
          <w:sz w:val="12"/>
        </w:rPr>
        <w:t xml:space="preserve"> 1 Partially, this was a result of the War on Drugs and harsher drug sentences.222 But the increase in sentence length applied to property and violent offenders also. 223 </w:t>
      </w:r>
      <w:r w:rsidRPr="001D64B1">
        <w:rPr>
          <w:rStyle w:val="StyleUnderline"/>
        </w:rPr>
        <w:t>Between 1991 and 2003, the Supreme Court issued a series of decisions that</w:t>
      </w:r>
      <w:r>
        <w:rPr>
          <w:rStyle w:val="StyleUnderline"/>
        </w:rPr>
        <w:t xml:space="preserve"> </w:t>
      </w:r>
      <w:r w:rsidRPr="001D64B1">
        <w:rPr>
          <w:rStyle w:val="StyleUnderline"/>
        </w:rPr>
        <w:t>eliminated the Eighth Amendment's check on non-death penalty sentence</w:t>
      </w:r>
      <w:r>
        <w:rPr>
          <w:rStyle w:val="StyleUnderline"/>
        </w:rPr>
        <w:t xml:space="preserve"> </w:t>
      </w:r>
      <w:r w:rsidRPr="001D64B1">
        <w:rPr>
          <w:rStyle w:val="StyleUnderline"/>
        </w:rPr>
        <w:t>disproportionality analysis</w:t>
      </w:r>
      <w:r w:rsidRPr="001D64B1">
        <w:rPr>
          <w:sz w:val="12"/>
        </w:rPr>
        <w:t xml:space="preserve">.224 At the same time, the passage of recidivist statutes 225 and extended sentence ranges ratcheted up sentence length for a broad range of offenses. Between 1990 and 2009, the length of sentence for drug offenders increased by thirty-six percent; 226 the length of sentence for violent offenders increased by thirty-seven percent;227 the length of sentence for property crimes increased by twenty-four percent.2 28 Moreover, the United States is witnessing a massive increase in prisoners serving life or de facto life sentences. Today, more than 140,000 people are serving some form of life imprisonment. 229 One in every nine prisoners is serving a life sentence.2 30 Since 2008, life sentences increased by almost twelve percent and Life Without Parole ("LWOP") sentences 231 ls increased by twenty-two percent. In the last two decades, the use of LWOP sentences has increased by 300% .232 Moreover, with the abolition of discretionary parole systems in sixteen states and the federal system, a large proportion of those sentenced to life are ineligible for release.2 33 "De facto" life sentences, or sentences where inmates serve long sentences or consecutive sentences that outlast the person's natural life expectancy, are also on the rise.234 </w:t>
      </w:r>
      <w:r w:rsidRPr="001D64B1">
        <w:rPr>
          <w:rStyle w:val="StyleUnderline"/>
        </w:rPr>
        <w:t>Reforms adopted within the drug court paradigm rarely focus on reducing</w:t>
      </w:r>
      <w:r>
        <w:rPr>
          <w:rStyle w:val="StyleUnderline"/>
        </w:rPr>
        <w:t xml:space="preserve"> </w:t>
      </w:r>
      <w:r w:rsidRPr="001D64B1">
        <w:rPr>
          <w:rStyle w:val="StyleUnderline"/>
        </w:rPr>
        <w:t>sentence length directly</w:t>
      </w:r>
      <w:r w:rsidRPr="001D64B1">
        <w:rPr>
          <w:sz w:val="12"/>
        </w:rPr>
        <w:t xml:space="preserve">. </w:t>
      </w:r>
      <w:r w:rsidRPr="001D64B1">
        <w:rPr>
          <w:rStyle w:val="StyleUnderline"/>
        </w:rPr>
        <w:t xml:space="preserve">Because the paradigm </w:t>
      </w:r>
      <w:r w:rsidRPr="00DF4629">
        <w:rPr>
          <w:rStyle w:val="Emphasis"/>
        </w:rPr>
        <w:t xml:space="preserve">frames the mass incarceration problem as an issue of more effectively addressing offenders </w:t>
      </w:r>
      <w:r w:rsidRPr="001D64B1">
        <w:rPr>
          <w:rStyle w:val="StyleUnderline"/>
        </w:rPr>
        <w:t>through treatment and</w:t>
      </w:r>
      <w:r>
        <w:rPr>
          <w:rStyle w:val="StyleUnderline"/>
        </w:rPr>
        <w:t xml:space="preserve"> </w:t>
      </w:r>
      <w:r w:rsidRPr="001D64B1">
        <w:rPr>
          <w:rStyle w:val="StyleUnderline"/>
        </w:rPr>
        <w:t>supervision, reforms focus on providing evidence of recidivism reductions. Reductions in incarceration are framed as cost-effective by-products of treating offenders</w:t>
      </w:r>
      <w:r>
        <w:rPr>
          <w:rStyle w:val="StyleUnderline"/>
        </w:rPr>
        <w:t xml:space="preserve"> </w:t>
      </w:r>
      <w:r w:rsidRPr="001D64B1">
        <w:rPr>
          <w:rStyle w:val="StyleUnderline"/>
        </w:rPr>
        <w:t>differently</w:t>
      </w:r>
      <w:r w:rsidRPr="001D64B1">
        <w:rPr>
          <w:sz w:val="12"/>
        </w:rPr>
        <w:t xml:space="preserve">. For example, JRI explicitly focuses on decreasing parole and probation revocation reforms and creating treatment-focused diversionary programs.2 35 </w:t>
      </w:r>
      <w:r w:rsidRPr="001D64B1">
        <w:rPr>
          <w:rStyle w:val="StyleUnderline"/>
        </w:rPr>
        <w:t>These efforts depress the numbers of offenders reentering prison</w:t>
      </w:r>
      <w:r w:rsidRPr="001D64B1">
        <w:rPr>
          <w:sz w:val="12"/>
        </w:rPr>
        <w:t xml:space="preserve">, </w:t>
      </w:r>
      <w:r w:rsidRPr="001D64B1">
        <w:rPr>
          <w:rStyle w:val="Emphasis"/>
        </w:rPr>
        <w:t>but the reforms</w:t>
      </w:r>
      <w:r>
        <w:rPr>
          <w:rStyle w:val="Emphasis"/>
        </w:rPr>
        <w:t xml:space="preserve"> </w:t>
      </w:r>
      <w:r w:rsidRPr="001D64B1">
        <w:rPr>
          <w:rStyle w:val="Emphasis"/>
        </w:rPr>
        <w:t>do little to shorten sentences for the majority of offenders who are incarcerated</w:t>
      </w:r>
      <w:r w:rsidRPr="001D64B1">
        <w:rPr>
          <w:sz w:val="12"/>
        </w:rPr>
        <w:t xml:space="preserve">. </w:t>
      </w:r>
      <w:r w:rsidRPr="001D64B1">
        <w:rPr>
          <w:rStyle w:val="StyleUnderline"/>
        </w:rPr>
        <w:t xml:space="preserve">This leads to short-term decreases in prison populations </w:t>
      </w:r>
      <w:r w:rsidRPr="001D64B1">
        <w:rPr>
          <w:rStyle w:val="Emphasis"/>
        </w:rPr>
        <w:t>and long-term growth</w:t>
      </w:r>
      <w:r w:rsidRPr="001D64B1">
        <w:rPr>
          <w:rStyle w:val="StyleUnderline"/>
        </w:rPr>
        <w:t xml:space="preserve"> as sentence lengths remain untouched</w:t>
      </w:r>
      <w:r w:rsidRPr="001D64B1">
        <w:rPr>
          <w:sz w:val="12"/>
        </w:rPr>
        <w:t xml:space="preserve">. The Kansas JRI experience evidences this point. There, the Council of State Governments Justice Center (an earlier iteration of JRI) entered the state in 2006 to analyze criminal justice system drivers. In 2007, the state adopted JRI legislation focusing on recidivism reduction for low-level offenders.236 These reforms stabilized the Kansas prison population in 2008, before it grew by between eight and nine percent between 2009 and 2012.237 JRI reentered the state in 2012 with new recommendations focused on </w:t>
      </w:r>
      <w:proofErr w:type="spellStart"/>
      <w:r w:rsidRPr="001D64B1">
        <w:rPr>
          <w:sz w:val="12"/>
        </w:rPr>
        <w:t>costeffective</w:t>
      </w:r>
      <w:proofErr w:type="spellEnd"/>
      <w:r w:rsidRPr="001D64B1">
        <w:rPr>
          <w:sz w:val="12"/>
        </w:rPr>
        <w:t xml:space="preserve"> responses to probation violations, graduated sanctions, and risk assessments in community supervision. 238 Enacted in 2013, the legislative reforms will avert $56 million in prison operating costs, but they will not reduce the state's prison population.239 California's Public Safety Realignment Plan does the same. 2 0 It explicitly avoids shortening sentences for offenders already serving sentences in state prison, despite federal orders to do just that.241 Moreover, the reform does not require shorter sentences for the nonviolent, non-serious, non-sex offenders falling within the scope of the legislation.242 Lawmakers hope that Realignment's focus on rehabilitative services will reduce the number of offenders reentering state prison and spur the use of alternatives to incarceration for more offenders.243 Studies on current implementation demonstrate that most offenders are being shifting from prison to county jail without the accompanying shortening terms of incarceration. 2 4 Reforms introduced at the federal level avoid reducing sentence length for most offenders while proposing new penalties that may increase sentence length for some. The Sentencing Reform and Corrections Act introduces new mandatory minimum penalties for domestic violence and terrorist related offenses, even while </w:t>
      </w:r>
      <w:proofErr w:type="spellStart"/>
      <w:r w:rsidRPr="001D64B1">
        <w:rPr>
          <w:sz w:val="12"/>
        </w:rPr>
        <w:t>ducing</w:t>
      </w:r>
      <w:proofErr w:type="spellEnd"/>
      <w:r w:rsidRPr="001D64B1">
        <w:rPr>
          <w:sz w:val="12"/>
        </w:rPr>
        <w:t xml:space="preserve"> mandatory penalties for some drug offenses.245 The CORRECTIONS Act seeks to increase access to treatment for certain categories of offenders, but it does nothing to reduce the length of sentence.&amp;26 Even those who could qualify for additional earned credit would not receive a reduction in the amount of the annual cap on earned time credit per year.247 This means that such inmates could receive more treatment but could not reduce the length of their sentence further for earning those credits. Other bills that would reduce mandatory minimum penalties have been opposed as "misguided," 8 or they have been obscured on the grounds that more treatment is also vitally necessary to the system.249 Though Congress continues to debate the contours of a comprehensive criminal justice reform bill, reductions in mandatory minimum penalties remain controversial.2 </w:t>
      </w:r>
      <w:r w:rsidRPr="001D64B1">
        <w:rPr>
          <w:rStyle w:val="StyleUnderline"/>
        </w:rPr>
        <w:t>In addition, the drug court paradigm does more than obscure increasing sentence</w:t>
      </w:r>
      <w:r>
        <w:rPr>
          <w:rStyle w:val="StyleUnderline"/>
        </w:rPr>
        <w:t xml:space="preserve"> </w:t>
      </w:r>
      <w:r w:rsidRPr="001D64B1">
        <w:rPr>
          <w:rStyle w:val="StyleUnderline"/>
        </w:rPr>
        <w:t>lengths</w:t>
      </w:r>
      <w:r w:rsidRPr="001D64B1">
        <w:rPr>
          <w:sz w:val="12"/>
        </w:rPr>
        <w:t xml:space="preserve">; </w:t>
      </w:r>
      <w:r w:rsidRPr="001D64B1">
        <w:rPr>
          <w:rStyle w:val="Emphasis"/>
        </w:rPr>
        <w:t>it actually exacerbates the problem by encouraging reforms that expand</w:t>
      </w:r>
      <w:r>
        <w:rPr>
          <w:rStyle w:val="Emphasis"/>
        </w:rPr>
        <w:t xml:space="preserve"> </w:t>
      </w:r>
      <w:r w:rsidRPr="001D64B1">
        <w:rPr>
          <w:rStyle w:val="Emphasis"/>
        </w:rPr>
        <w:t>these populations</w:t>
      </w:r>
      <w:r w:rsidRPr="001D64B1">
        <w:rPr>
          <w:sz w:val="12"/>
        </w:rPr>
        <w:t xml:space="preserve">. </w:t>
      </w:r>
      <w:r w:rsidRPr="001D64B1">
        <w:rPr>
          <w:rStyle w:val="StyleUnderline"/>
        </w:rPr>
        <w:t>Support for easing up on drug offenders and other nonviolent</w:t>
      </w:r>
      <w:r>
        <w:rPr>
          <w:rStyle w:val="StyleUnderline"/>
        </w:rPr>
        <w:t xml:space="preserve"> </w:t>
      </w:r>
      <w:r w:rsidRPr="001D64B1">
        <w:rPr>
          <w:rStyle w:val="StyleUnderline"/>
        </w:rPr>
        <w:t>offenders implicitly or explicitly means freeing resources in order to get tough on</w:t>
      </w:r>
      <w:r>
        <w:rPr>
          <w:rStyle w:val="StyleUnderline"/>
        </w:rPr>
        <w:t xml:space="preserve"> </w:t>
      </w:r>
      <w:r w:rsidRPr="001D64B1">
        <w:rPr>
          <w:rStyle w:val="Emphasis"/>
        </w:rPr>
        <w:t>the "really bad guys</w:t>
      </w:r>
      <w:r w:rsidRPr="001D64B1">
        <w:rPr>
          <w:rStyle w:val="StyleUnderline"/>
        </w:rPr>
        <w:t>. ''2</w:t>
      </w:r>
      <w:r w:rsidRPr="001D64B1">
        <w:rPr>
          <w:sz w:val="12"/>
        </w:rPr>
        <w:t xml:space="preserve"> 5 l As </w:t>
      </w:r>
      <w:r w:rsidRPr="001D64B1">
        <w:rPr>
          <w:rStyle w:val="StyleUnderline"/>
        </w:rPr>
        <w:t>a result, the reforms adopted within the paradigm</w:t>
      </w:r>
      <w:r>
        <w:rPr>
          <w:rStyle w:val="StyleUnderline"/>
        </w:rPr>
        <w:t xml:space="preserve"> </w:t>
      </w:r>
      <w:r w:rsidRPr="001D64B1">
        <w:rPr>
          <w:rStyle w:val="StyleUnderline"/>
        </w:rPr>
        <w:t>produce policies that decrease punishment for certain offenders while often</w:t>
      </w:r>
      <w:r>
        <w:rPr>
          <w:rStyle w:val="StyleUnderline"/>
        </w:rPr>
        <w:t xml:space="preserve"> </w:t>
      </w:r>
      <w:r w:rsidRPr="001D64B1">
        <w:rPr>
          <w:rStyle w:val="StyleUnderline"/>
        </w:rPr>
        <w:t xml:space="preserve">increasing punishment </w:t>
      </w:r>
      <w:r w:rsidRPr="001D64B1">
        <w:rPr>
          <w:rStyle w:val="Emphasis"/>
        </w:rPr>
        <w:t>for other categories of offenders</w:t>
      </w:r>
      <w:r w:rsidRPr="001D64B1">
        <w:rPr>
          <w:sz w:val="12"/>
        </w:rPr>
        <w:t xml:space="preserve">.2 5 </w:t>
      </w:r>
      <w:r w:rsidRPr="001D64B1">
        <w:rPr>
          <w:rStyle w:val="StyleUnderline"/>
        </w:rPr>
        <w:t>2 Marie Gottschalk</w:t>
      </w:r>
      <w:r>
        <w:rPr>
          <w:rStyle w:val="StyleUnderline"/>
        </w:rPr>
        <w:t xml:space="preserve"> </w:t>
      </w:r>
      <w:r w:rsidRPr="001D64B1">
        <w:rPr>
          <w:rStyle w:val="StyleUnderline"/>
        </w:rPr>
        <w:t>refers to this trend in reform as "split policy verdicts. 2 5 3 Another scholar recently</w:t>
      </w:r>
      <w:r>
        <w:rPr>
          <w:rStyle w:val="StyleUnderline"/>
        </w:rPr>
        <w:t xml:space="preserve"> </w:t>
      </w:r>
      <w:r w:rsidRPr="001D64B1">
        <w:rPr>
          <w:rStyle w:val="StyleUnderline"/>
        </w:rPr>
        <w:t>referred to it as a "bifurcation strategy</w:t>
      </w:r>
      <w:r w:rsidRPr="001D64B1">
        <w:rPr>
          <w:sz w:val="12"/>
        </w:rPr>
        <w:t xml:space="preserve">., 25 4 For example, in South Carolina, legislators adopted a penal reform package in 2010 that eliminated mandatory minimum sentences for simple drug possession, expanded parole eligibility for offenders convicted of certain felonies, and increased alternatives to incarceration for first-time offenders convicted of nonviolent drug trafficking offenses.255 The package also reclassified twenty-two new crimes as violent crimes that qualify for enhanced sentencing penalties and expanded the list of crimes that qualify for life without parole. 6 In Indiana, proposed JRI legislation included severe new mandatory minimums. 7 Though JRI's legislation failed, the state's revision to the criminal code in 2014 was accompanied by a series of increased penalties for violent and habitual offenders to increase </w:t>
      </w:r>
      <w:r w:rsidRPr="001D64B1">
        <w:rPr>
          <w:sz w:val="12"/>
        </w:rPr>
        <w:lastRenderedPageBreak/>
        <w:t xml:space="preserve">their sentence lengths automatically.258 </w:t>
      </w:r>
      <w:r w:rsidRPr="001D64B1">
        <w:rPr>
          <w:rStyle w:val="StyleUnderline"/>
        </w:rPr>
        <w:t>In addition, even where sentences may be reduced to community supervision</w:t>
      </w:r>
      <w:r>
        <w:rPr>
          <w:rStyle w:val="StyleUnderline"/>
        </w:rPr>
        <w:t xml:space="preserve"> </w:t>
      </w:r>
      <w:r w:rsidRPr="001D64B1">
        <w:rPr>
          <w:rStyle w:val="StyleUnderline"/>
        </w:rPr>
        <w:t xml:space="preserve">rather than incarceration, the length of supervision may remain the same </w:t>
      </w:r>
      <w:r w:rsidRPr="001D64B1">
        <w:rPr>
          <w:rStyle w:val="Emphasis"/>
        </w:rPr>
        <w:t>or even</w:t>
      </w:r>
      <w:r>
        <w:rPr>
          <w:rStyle w:val="Emphasis"/>
        </w:rPr>
        <w:t xml:space="preserve"> </w:t>
      </w:r>
      <w:r w:rsidRPr="001D64B1">
        <w:rPr>
          <w:rStyle w:val="Emphasis"/>
        </w:rPr>
        <w:t xml:space="preserve">increase. </w:t>
      </w:r>
      <w:r w:rsidRPr="001D64B1">
        <w:rPr>
          <w:rStyle w:val="StyleUnderline"/>
        </w:rPr>
        <w:t>For example, California's Public Safety Realignment does not shorten</w:t>
      </w:r>
      <w:r>
        <w:rPr>
          <w:rStyle w:val="StyleUnderline"/>
        </w:rPr>
        <w:t xml:space="preserve"> </w:t>
      </w:r>
      <w:r w:rsidRPr="001D64B1">
        <w:rPr>
          <w:rStyle w:val="StyleUnderline"/>
        </w:rPr>
        <w:t>sentences, it shifts the location and method of surveillance for low-level offenders</w:t>
      </w:r>
      <w:r w:rsidRPr="001D64B1">
        <w:rPr>
          <w:sz w:val="12"/>
        </w:rPr>
        <w:t xml:space="preserve">. 259 Similarly, the expansion of treatment-oriented programs as alternatives to incarceration continue to impose intrusive state-controlled surveillance on individuals. </w:t>
      </w:r>
      <w:r w:rsidRPr="001D64B1">
        <w:rPr>
          <w:rStyle w:val="StyleUnderline"/>
        </w:rPr>
        <w:t>260 Neither of these alternatives are as initially offensive as incarceration, but</w:t>
      </w:r>
      <w:r>
        <w:rPr>
          <w:rStyle w:val="StyleUnderline"/>
        </w:rPr>
        <w:t xml:space="preserve"> </w:t>
      </w:r>
      <w:r w:rsidRPr="001D64B1">
        <w:rPr>
          <w:rStyle w:val="StyleUnderline"/>
        </w:rPr>
        <w:t xml:space="preserve">they do continue </w:t>
      </w:r>
      <w:r w:rsidRPr="001D64B1">
        <w:rPr>
          <w:rStyle w:val="Emphasis"/>
        </w:rPr>
        <w:t>state control and expose individuals to constant and intrusive</w:t>
      </w:r>
      <w:r>
        <w:rPr>
          <w:rStyle w:val="Emphasis"/>
        </w:rPr>
        <w:t xml:space="preserve"> </w:t>
      </w:r>
      <w:r w:rsidRPr="001D64B1">
        <w:rPr>
          <w:rStyle w:val="Emphasis"/>
        </w:rPr>
        <w:t>contact with the state.</w:t>
      </w:r>
      <w:r w:rsidRPr="001D64B1">
        <w:rPr>
          <w:rStyle w:val="StyleUnderline"/>
        </w:rPr>
        <w:t xml:space="preserve"> 2</w:t>
      </w:r>
      <w:r w:rsidRPr="001D64B1">
        <w:rPr>
          <w:sz w:val="12"/>
        </w:rPr>
        <w:t>61 That these intrusions are obscured by the drug court paradigm's emphasis on evidence-based interventions is a matter discussed in more detail in Part C below</w:t>
      </w:r>
    </w:p>
    <w:p w:rsidR="00DC14C9" w:rsidRDefault="00DC14C9" w:rsidP="00DF4629">
      <w:pPr>
        <w:rPr>
          <w:sz w:val="12"/>
        </w:rPr>
      </w:pPr>
    </w:p>
    <w:p w:rsidR="00DC14C9" w:rsidRDefault="00DC14C9" w:rsidP="00DC14C9">
      <w:pPr>
        <w:pStyle w:val="Heading4"/>
      </w:pPr>
      <w:r>
        <w:t>Drug court reforms trade off with moves toward sentence reduction</w:t>
      </w:r>
    </w:p>
    <w:p w:rsidR="00DC14C9" w:rsidRDefault="00DC14C9" w:rsidP="00DC14C9">
      <w:r>
        <w:t xml:space="preserve">Jessica M. </w:t>
      </w:r>
      <w:r w:rsidRPr="001D64B1">
        <w:rPr>
          <w:rStyle w:val="Style13ptBold"/>
        </w:rPr>
        <w:t>Eaglin 16</w:t>
      </w:r>
      <w:r>
        <w:t xml:space="preserve">, Indiana law professor, “THE DRUG COURT PARADIGM,” 53 Am. Crim. L. Rev. 595, </w:t>
      </w:r>
      <w:proofErr w:type="spellStart"/>
      <w:r>
        <w:t>HeinOnline</w:t>
      </w:r>
      <w:proofErr w:type="spellEnd"/>
    </w:p>
    <w:p w:rsidR="00DC14C9" w:rsidRPr="001D64B1" w:rsidRDefault="00DC14C9" w:rsidP="00DC14C9">
      <w:pPr>
        <w:rPr>
          <w:sz w:val="12"/>
        </w:rPr>
      </w:pPr>
      <w:r w:rsidRPr="001D64B1">
        <w:rPr>
          <w:sz w:val="12"/>
        </w:rPr>
        <w:t xml:space="preserve">B. The Obscured Sentence Length Problem </w:t>
      </w:r>
      <w:r w:rsidRPr="001D64B1">
        <w:rPr>
          <w:rStyle w:val="StyleUnderline"/>
        </w:rPr>
        <w:t>The drug court paradigm also obscures an underlying issue that drives prison</w:t>
      </w:r>
      <w:r>
        <w:rPr>
          <w:rStyle w:val="StyleUnderline"/>
        </w:rPr>
        <w:t xml:space="preserve"> </w:t>
      </w:r>
      <w:r w:rsidRPr="001D64B1">
        <w:rPr>
          <w:rStyle w:val="StyleUnderline"/>
        </w:rPr>
        <w:t>population growth today: increased sentence length</w:t>
      </w:r>
      <w:r w:rsidRPr="001D64B1">
        <w:rPr>
          <w:sz w:val="12"/>
        </w:rPr>
        <w:t xml:space="preserve">. </w:t>
      </w:r>
      <w:r w:rsidRPr="001D64B1">
        <w:rPr>
          <w:rStyle w:val="Emphasis"/>
        </w:rPr>
        <w:t>Treatment-oriented reforms</w:t>
      </w:r>
      <w:r>
        <w:rPr>
          <w:rStyle w:val="Emphasis"/>
        </w:rPr>
        <w:t xml:space="preserve"> </w:t>
      </w:r>
      <w:r w:rsidRPr="001D64B1">
        <w:rPr>
          <w:rStyle w:val="Emphasis"/>
        </w:rPr>
        <w:t>can obscure the need for sentence length reductions.</w:t>
      </w:r>
      <w:r w:rsidRPr="001D64B1">
        <w:rPr>
          <w:sz w:val="12"/>
        </w:rPr>
        <w:t xml:space="preserve"> Worse still, </w:t>
      </w:r>
      <w:r w:rsidRPr="001D64B1">
        <w:rPr>
          <w:rStyle w:val="StyleUnderline"/>
        </w:rPr>
        <w:t>the paradigm can</w:t>
      </w:r>
      <w:r>
        <w:rPr>
          <w:rStyle w:val="StyleUnderline"/>
        </w:rPr>
        <w:t xml:space="preserve"> </w:t>
      </w:r>
      <w:r w:rsidRPr="001D64B1">
        <w:rPr>
          <w:rStyle w:val="StyleUnderline"/>
        </w:rPr>
        <w:t xml:space="preserve">facilitate reforms </w:t>
      </w:r>
      <w:r w:rsidRPr="001D64B1">
        <w:rPr>
          <w:rStyle w:val="Emphasis"/>
        </w:rPr>
        <w:t>that can exacerbate sentence length further</w:t>
      </w:r>
      <w:r w:rsidRPr="001D64B1">
        <w:rPr>
          <w:sz w:val="12"/>
        </w:rPr>
        <w:t xml:space="preserve"> </w:t>
      </w:r>
      <w:r w:rsidRPr="001D64B1">
        <w:rPr>
          <w:rStyle w:val="StyleUnderline"/>
        </w:rPr>
        <w:t>while removing the</w:t>
      </w:r>
      <w:r>
        <w:rPr>
          <w:rStyle w:val="StyleUnderline"/>
        </w:rPr>
        <w:t xml:space="preserve"> </w:t>
      </w:r>
      <w:r w:rsidRPr="001D64B1">
        <w:rPr>
          <w:rStyle w:val="StyleUnderline"/>
        </w:rPr>
        <w:t>political will to address mass incarceration generally.</w:t>
      </w:r>
      <w:r>
        <w:rPr>
          <w:rStyle w:val="StyleUnderline"/>
        </w:rPr>
        <w:t xml:space="preserve"> </w:t>
      </w:r>
      <w:r w:rsidRPr="001D64B1">
        <w:rPr>
          <w:rStyle w:val="StyleUnderline"/>
        </w:rPr>
        <w:t>Increased sentence length drives today's prison population growth</w:t>
      </w:r>
      <w:r w:rsidRPr="001D64B1">
        <w:rPr>
          <w:sz w:val="12"/>
        </w:rPr>
        <w:t xml:space="preserve">. </w:t>
      </w:r>
      <w:r w:rsidRPr="001D64B1">
        <w:rPr>
          <w:rStyle w:val="StyleUnderline"/>
        </w:rPr>
        <w:t>Starting in</w:t>
      </w:r>
      <w:r>
        <w:rPr>
          <w:rStyle w:val="StyleUnderline"/>
        </w:rPr>
        <w:t xml:space="preserve"> </w:t>
      </w:r>
      <w:r w:rsidRPr="001D64B1">
        <w:rPr>
          <w:rStyle w:val="StyleUnderline"/>
        </w:rPr>
        <w:t>the 1980s, the length of sentences increased for offenders across the board.22</w:t>
      </w:r>
      <w:r w:rsidRPr="001D64B1">
        <w:rPr>
          <w:sz w:val="12"/>
        </w:rPr>
        <w:t xml:space="preserve"> 1 Partially, this was a result of the War on Drugs and harsher drug sentences.222 But the increase in sentence length applied to property and violent offenders also. 223 </w:t>
      </w:r>
      <w:r w:rsidRPr="001D64B1">
        <w:rPr>
          <w:rStyle w:val="StyleUnderline"/>
        </w:rPr>
        <w:t>Between 1991 and 2003, the Supreme Court issued a series of decisions that</w:t>
      </w:r>
      <w:r>
        <w:rPr>
          <w:rStyle w:val="StyleUnderline"/>
        </w:rPr>
        <w:t xml:space="preserve"> </w:t>
      </w:r>
      <w:r w:rsidRPr="001D64B1">
        <w:rPr>
          <w:rStyle w:val="StyleUnderline"/>
        </w:rPr>
        <w:t>eliminated the Eighth Amendment's check on non-death penalty sentence</w:t>
      </w:r>
      <w:r>
        <w:rPr>
          <w:rStyle w:val="StyleUnderline"/>
        </w:rPr>
        <w:t xml:space="preserve"> </w:t>
      </w:r>
      <w:r w:rsidRPr="001D64B1">
        <w:rPr>
          <w:rStyle w:val="StyleUnderline"/>
        </w:rPr>
        <w:t>disproportionality analysis</w:t>
      </w:r>
      <w:r w:rsidRPr="001D64B1">
        <w:rPr>
          <w:sz w:val="12"/>
        </w:rPr>
        <w:t xml:space="preserve">.224 At the same time, the passage of recidivist statutes 225 and extended sentence ranges ratcheted up sentence length for a broad range of offenses. Between 1990 and 2009, the length of sentence for drug offenders increased by thirty-six percent; 226 the length of sentence for violent offenders increased by thirty-seven percent;227 the length of sentence for property crimes increased by twenty-four percent.2 28 Moreover, the United States is witnessing a massive increase in prisoners serving life or de facto life sentences. Today, more than 140,000 people are serving some form of life imprisonment. 229 One in every nine prisoners is serving a life sentence.2 30 Since 2008, life sentences increased by almost twelve percent and Life Without Parole ("LWOP") sentences 231 ls increased by twenty-two percent. In the last two decades, the use of LWOP sentences has increased by 300% .232 Moreover, with the abolition of discretionary parole systems in sixteen states and the federal system, a large proportion of those sentenced to life are ineligible for release.2 33 "De facto" life sentences, or sentences where inmates serve long sentences or consecutive sentences that outlast the person's natural life expectancy, are also on the rise.234 </w:t>
      </w:r>
      <w:r w:rsidRPr="001D64B1">
        <w:rPr>
          <w:rStyle w:val="StyleUnderline"/>
        </w:rPr>
        <w:t>Reforms adopted within the drug court paradigm rarely focus on reducing</w:t>
      </w:r>
      <w:r>
        <w:rPr>
          <w:rStyle w:val="StyleUnderline"/>
        </w:rPr>
        <w:t xml:space="preserve"> </w:t>
      </w:r>
      <w:r w:rsidRPr="001D64B1">
        <w:rPr>
          <w:rStyle w:val="StyleUnderline"/>
        </w:rPr>
        <w:t>sentence length directly</w:t>
      </w:r>
      <w:r w:rsidRPr="001D64B1">
        <w:rPr>
          <w:sz w:val="12"/>
        </w:rPr>
        <w:t xml:space="preserve">. </w:t>
      </w:r>
      <w:r w:rsidRPr="001D64B1">
        <w:rPr>
          <w:rStyle w:val="StyleUnderline"/>
        </w:rPr>
        <w:t>Because the paradigm frames the mass incarceration</w:t>
      </w:r>
      <w:r>
        <w:rPr>
          <w:rStyle w:val="StyleUnderline"/>
        </w:rPr>
        <w:t xml:space="preserve"> </w:t>
      </w:r>
      <w:r w:rsidRPr="001D64B1">
        <w:rPr>
          <w:rStyle w:val="StyleUnderline"/>
        </w:rPr>
        <w:t>problem as an issue of more effectively addressing offenders through treatment and</w:t>
      </w:r>
      <w:r>
        <w:rPr>
          <w:rStyle w:val="StyleUnderline"/>
        </w:rPr>
        <w:t xml:space="preserve"> </w:t>
      </w:r>
      <w:r w:rsidRPr="001D64B1">
        <w:rPr>
          <w:rStyle w:val="StyleUnderline"/>
        </w:rPr>
        <w:t>supervision, reforms focus on providing evidence of recidivism reductions. Reductions in incarceration are framed as cost-effective by-products of treating offenders</w:t>
      </w:r>
      <w:r>
        <w:rPr>
          <w:rStyle w:val="StyleUnderline"/>
        </w:rPr>
        <w:t xml:space="preserve"> </w:t>
      </w:r>
      <w:r w:rsidRPr="001D64B1">
        <w:rPr>
          <w:rStyle w:val="StyleUnderline"/>
        </w:rPr>
        <w:t>differently</w:t>
      </w:r>
      <w:r w:rsidRPr="001D64B1">
        <w:rPr>
          <w:sz w:val="12"/>
        </w:rPr>
        <w:t xml:space="preserve">. For example, JRI explicitly focuses on decreasing parole and probation revocation reforms and creating treatment-focused diversionary programs.2 35 </w:t>
      </w:r>
      <w:r w:rsidRPr="001D64B1">
        <w:rPr>
          <w:rStyle w:val="StyleUnderline"/>
        </w:rPr>
        <w:t>These efforts depress the numbers of offenders reentering prison</w:t>
      </w:r>
      <w:r w:rsidRPr="001D64B1">
        <w:rPr>
          <w:sz w:val="12"/>
        </w:rPr>
        <w:t xml:space="preserve">, </w:t>
      </w:r>
      <w:r w:rsidRPr="001D64B1">
        <w:rPr>
          <w:rStyle w:val="Emphasis"/>
        </w:rPr>
        <w:t>but the reforms</w:t>
      </w:r>
      <w:r>
        <w:rPr>
          <w:rStyle w:val="Emphasis"/>
        </w:rPr>
        <w:t xml:space="preserve"> </w:t>
      </w:r>
      <w:r w:rsidRPr="001D64B1">
        <w:rPr>
          <w:rStyle w:val="Emphasis"/>
        </w:rPr>
        <w:t>do little to shorten sentences for the majority of offenders who are incarcerated</w:t>
      </w:r>
      <w:r w:rsidRPr="001D64B1">
        <w:rPr>
          <w:sz w:val="12"/>
        </w:rPr>
        <w:t xml:space="preserve">. </w:t>
      </w:r>
      <w:r w:rsidRPr="001D64B1">
        <w:rPr>
          <w:rStyle w:val="StyleUnderline"/>
        </w:rPr>
        <w:t xml:space="preserve">This leads to short-term decreases in prison populations </w:t>
      </w:r>
      <w:r w:rsidRPr="001D64B1">
        <w:rPr>
          <w:rStyle w:val="Emphasis"/>
        </w:rPr>
        <w:t>and long-term growth</w:t>
      </w:r>
      <w:r w:rsidRPr="001D64B1">
        <w:rPr>
          <w:rStyle w:val="StyleUnderline"/>
        </w:rPr>
        <w:t xml:space="preserve"> as sentence lengths remain untouched</w:t>
      </w:r>
      <w:r w:rsidRPr="001D64B1">
        <w:rPr>
          <w:sz w:val="12"/>
        </w:rPr>
        <w:t xml:space="preserve">. The Kansas JRI experience evidences this point. There, the Council of State Governments Justice Center (an earlier iteration of JRI) entered the state in 2006 to analyze criminal justice system drivers. In 2007, the state adopted JRI legislation focusing on recidivism reduction for low-level offenders.236 These reforms stabilized the Kansas prison population in 2008, before it grew by between eight and nine percent between 2009 and 2012.237 JRI reentered the state in 2012 with new recommendations focused on </w:t>
      </w:r>
      <w:proofErr w:type="spellStart"/>
      <w:r w:rsidRPr="001D64B1">
        <w:rPr>
          <w:sz w:val="12"/>
        </w:rPr>
        <w:t>costeffective</w:t>
      </w:r>
      <w:proofErr w:type="spellEnd"/>
      <w:r w:rsidRPr="001D64B1">
        <w:rPr>
          <w:sz w:val="12"/>
        </w:rPr>
        <w:t xml:space="preserve"> responses to probation violations, graduated sanctions, and risk assessments in community supervision. 238 Enacted in 2013, the legislative reforms will avert $56 million in prison operating costs, but they will not reduce the state's prison population.239 California's Public Safety Realignment Plan does the same. 2 0 It explicitly avoids shortening sentences for offenders already serving sentences in state prison, despite federal orders to do just that.241 Moreover, the reform does not require shorter sentences for the nonviolent, non-serious, non-sex offenders falling within the scope of the legislation.242 Lawmakers hope that Realignment's focus on rehabilitative services will reduce the number of offenders reentering state prison and spur the use of alternatives to incarceration for more offenders.243 Studies on current implementation demonstrate that most offenders are being shifting from prison to county jail without the accompanying shortening terms of incarceration. 2 4 Reforms introduced at the federal level avoid reducing sentence length for most offenders while proposing new penalties that may increase sentence length for some. The Sentencing Reform and Corrections Act introduces new mandatory minimum penalties for domestic violence and terrorist related offenses, even while </w:t>
      </w:r>
      <w:proofErr w:type="spellStart"/>
      <w:r w:rsidRPr="001D64B1">
        <w:rPr>
          <w:sz w:val="12"/>
        </w:rPr>
        <w:t>ducing</w:t>
      </w:r>
      <w:proofErr w:type="spellEnd"/>
      <w:r w:rsidRPr="001D64B1">
        <w:rPr>
          <w:sz w:val="12"/>
        </w:rPr>
        <w:t xml:space="preserve"> mandatory penalties for some drug offenses.245 The CORRECTIONS Act seeks to increase access to treatment for certain categories of offenders, but it does nothing to reduce the length of sentence.&amp;26 Even those who could qualify for additional earned credit would not receive a reduction in the amount of the annual cap on earned time credit per year.247 This means that such inmates could receive more treatment but could not reduce the length of their sentence further for earning those credits. Other bills that would reduce mandatory minimum penalties have been opposed as "misguided," 8 or they have been obscured on the grounds that more treatment is also vitally necessary to the system.249 Though Congress continues to debate the contours of a comprehensive criminal justice reform bill, reductions in mandatory minimum penalties remain controversial.2 </w:t>
      </w:r>
      <w:r w:rsidRPr="001D64B1">
        <w:rPr>
          <w:rStyle w:val="StyleUnderline"/>
        </w:rPr>
        <w:t>In addition, the drug court paradigm does more than obscure increasing sentence</w:t>
      </w:r>
      <w:r>
        <w:rPr>
          <w:rStyle w:val="StyleUnderline"/>
        </w:rPr>
        <w:t xml:space="preserve"> </w:t>
      </w:r>
      <w:r w:rsidRPr="001D64B1">
        <w:rPr>
          <w:rStyle w:val="StyleUnderline"/>
        </w:rPr>
        <w:t>lengths</w:t>
      </w:r>
      <w:r w:rsidRPr="001D64B1">
        <w:rPr>
          <w:sz w:val="12"/>
        </w:rPr>
        <w:t xml:space="preserve">; </w:t>
      </w:r>
      <w:r w:rsidRPr="001D64B1">
        <w:rPr>
          <w:rStyle w:val="Emphasis"/>
        </w:rPr>
        <w:t>it actually exacerbates the problem by encouraging reforms that expand</w:t>
      </w:r>
      <w:r>
        <w:rPr>
          <w:rStyle w:val="Emphasis"/>
        </w:rPr>
        <w:t xml:space="preserve"> </w:t>
      </w:r>
      <w:r w:rsidRPr="001D64B1">
        <w:rPr>
          <w:rStyle w:val="Emphasis"/>
        </w:rPr>
        <w:t>these populations</w:t>
      </w:r>
      <w:r w:rsidRPr="001D64B1">
        <w:rPr>
          <w:sz w:val="12"/>
        </w:rPr>
        <w:t xml:space="preserve">. </w:t>
      </w:r>
      <w:r w:rsidRPr="001D64B1">
        <w:rPr>
          <w:rStyle w:val="StyleUnderline"/>
        </w:rPr>
        <w:t>Support for easing up on drug offenders and other nonviolent</w:t>
      </w:r>
      <w:r>
        <w:rPr>
          <w:rStyle w:val="StyleUnderline"/>
        </w:rPr>
        <w:t xml:space="preserve"> </w:t>
      </w:r>
      <w:r w:rsidRPr="001D64B1">
        <w:rPr>
          <w:rStyle w:val="StyleUnderline"/>
        </w:rPr>
        <w:t>offenders implicitly or explicitly means freeing resources in order to get tough on</w:t>
      </w:r>
      <w:r>
        <w:rPr>
          <w:rStyle w:val="StyleUnderline"/>
        </w:rPr>
        <w:t xml:space="preserve"> </w:t>
      </w:r>
      <w:r w:rsidRPr="001D64B1">
        <w:rPr>
          <w:rStyle w:val="Emphasis"/>
        </w:rPr>
        <w:t>the "really bad guys</w:t>
      </w:r>
      <w:r w:rsidRPr="001D64B1">
        <w:rPr>
          <w:rStyle w:val="StyleUnderline"/>
        </w:rPr>
        <w:t>. ''2</w:t>
      </w:r>
      <w:r w:rsidRPr="001D64B1">
        <w:rPr>
          <w:sz w:val="12"/>
        </w:rPr>
        <w:t xml:space="preserve"> 5 l As </w:t>
      </w:r>
      <w:r w:rsidRPr="001D64B1">
        <w:rPr>
          <w:rStyle w:val="StyleUnderline"/>
        </w:rPr>
        <w:t>a result, the reforms adopted within the paradigm</w:t>
      </w:r>
      <w:r>
        <w:rPr>
          <w:rStyle w:val="StyleUnderline"/>
        </w:rPr>
        <w:t xml:space="preserve"> </w:t>
      </w:r>
      <w:r w:rsidRPr="001D64B1">
        <w:rPr>
          <w:rStyle w:val="StyleUnderline"/>
        </w:rPr>
        <w:t>produce policies that decrease punishment for certain offenders while often</w:t>
      </w:r>
      <w:r>
        <w:rPr>
          <w:rStyle w:val="StyleUnderline"/>
        </w:rPr>
        <w:t xml:space="preserve"> </w:t>
      </w:r>
      <w:r w:rsidRPr="001D64B1">
        <w:rPr>
          <w:rStyle w:val="StyleUnderline"/>
        </w:rPr>
        <w:t xml:space="preserve">increasing punishment </w:t>
      </w:r>
      <w:r w:rsidRPr="001D64B1">
        <w:rPr>
          <w:rStyle w:val="Emphasis"/>
        </w:rPr>
        <w:t>for other categories of offenders</w:t>
      </w:r>
      <w:r w:rsidRPr="001D64B1">
        <w:rPr>
          <w:sz w:val="12"/>
        </w:rPr>
        <w:t xml:space="preserve">.2 5 </w:t>
      </w:r>
      <w:r w:rsidRPr="001D64B1">
        <w:rPr>
          <w:rStyle w:val="StyleUnderline"/>
        </w:rPr>
        <w:t xml:space="preserve">2 Marie </w:t>
      </w:r>
      <w:r w:rsidRPr="001D64B1">
        <w:rPr>
          <w:rStyle w:val="StyleUnderline"/>
        </w:rPr>
        <w:lastRenderedPageBreak/>
        <w:t>Gottschalk</w:t>
      </w:r>
      <w:r>
        <w:rPr>
          <w:rStyle w:val="StyleUnderline"/>
        </w:rPr>
        <w:t xml:space="preserve"> </w:t>
      </w:r>
      <w:r w:rsidRPr="001D64B1">
        <w:rPr>
          <w:rStyle w:val="StyleUnderline"/>
        </w:rPr>
        <w:t>refers to this trend in reform as "split policy verdicts. 2 5 3 Another scholar recently</w:t>
      </w:r>
      <w:r>
        <w:rPr>
          <w:rStyle w:val="StyleUnderline"/>
        </w:rPr>
        <w:t xml:space="preserve"> </w:t>
      </w:r>
      <w:r w:rsidRPr="001D64B1">
        <w:rPr>
          <w:rStyle w:val="StyleUnderline"/>
        </w:rPr>
        <w:t>referred to it as a "bifurcation strategy</w:t>
      </w:r>
      <w:r w:rsidRPr="001D64B1">
        <w:rPr>
          <w:sz w:val="12"/>
        </w:rPr>
        <w:t xml:space="preserve">., 25 4 For example, in South Carolina, legislators adopted a penal reform package in 2010 that eliminated mandatory minimum sentences for simple drug possession, expanded parole eligibility for offenders convicted of certain felonies, and increased alternatives to incarceration for first-time offenders convicted of nonviolent drug trafficking offenses.255 The package also reclassified twenty-two new crimes as violent crimes that qualify for enhanced sentencing penalties and expanded the list of crimes that qualify for life without parole. 6 In Indiana, proposed JRI legislation included severe new mandatory minimums. 7 Though JRI's legislation failed, the state's revision to the criminal code in 2014 was accompanied by a series of increased penalties for violent and habitual offenders to increase their sentence lengths automatically.258 </w:t>
      </w:r>
      <w:r w:rsidRPr="001D64B1">
        <w:rPr>
          <w:rStyle w:val="StyleUnderline"/>
        </w:rPr>
        <w:t>In addition, even where sentences may be reduced to community supervision</w:t>
      </w:r>
      <w:r>
        <w:rPr>
          <w:rStyle w:val="StyleUnderline"/>
        </w:rPr>
        <w:t xml:space="preserve"> </w:t>
      </w:r>
      <w:r w:rsidRPr="001D64B1">
        <w:rPr>
          <w:rStyle w:val="StyleUnderline"/>
        </w:rPr>
        <w:t xml:space="preserve">rather than incarceration, the length of supervision may remain the same </w:t>
      </w:r>
      <w:r w:rsidRPr="001D64B1">
        <w:rPr>
          <w:rStyle w:val="Emphasis"/>
        </w:rPr>
        <w:t>or even</w:t>
      </w:r>
      <w:r>
        <w:rPr>
          <w:rStyle w:val="Emphasis"/>
        </w:rPr>
        <w:t xml:space="preserve"> </w:t>
      </w:r>
      <w:r w:rsidRPr="001D64B1">
        <w:rPr>
          <w:rStyle w:val="Emphasis"/>
        </w:rPr>
        <w:t xml:space="preserve">increase. </w:t>
      </w:r>
      <w:r w:rsidRPr="001D64B1">
        <w:rPr>
          <w:rStyle w:val="StyleUnderline"/>
        </w:rPr>
        <w:t>For example, California's Public Safety Realignment does not shorten</w:t>
      </w:r>
      <w:r>
        <w:rPr>
          <w:rStyle w:val="StyleUnderline"/>
        </w:rPr>
        <w:t xml:space="preserve"> </w:t>
      </w:r>
      <w:r w:rsidRPr="001D64B1">
        <w:rPr>
          <w:rStyle w:val="StyleUnderline"/>
        </w:rPr>
        <w:t>sentences, it shifts the location and method of surveillance for low-level offenders</w:t>
      </w:r>
      <w:r w:rsidRPr="001D64B1">
        <w:rPr>
          <w:sz w:val="12"/>
        </w:rPr>
        <w:t xml:space="preserve">. 259 Similarly, the expansion of treatment-oriented programs as alternatives to incarceration continue to impose intrusive state-controlled surveillance on individuals. </w:t>
      </w:r>
      <w:r w:rsidRPr="001D64B1">
        <w:rPr>
          <w:rStyle w:val="StyleUnderline"/>
        </w:rPr>
        <w:t>260 Neither of these alternatives are as initially offensive as incarceration, but</w:t>
      </w:r>
      <w:r>
        <w:rPr>
          <w:rStyle w:val="StyleUnderline"/>
        </w:rPr>
        <w:t xml:space="preserve"> </w:t>
      </w:r>
      <w:r w:rsidRPr="001D64B1">
        <w:rPr>
          <w:rStyle w:val="StyleUnderline"/>
        </w:rPr>
        <w:t xml:space="preserve">they do continue </w:t>
      </w:r>
      <w:r w:rsidRPr="001D64B1">
        <w:rPr>
          <w:rStyle w:val="Emphasis"/>
        </w:rPr>
        <w:t>state control and expose individuals to constant and intrusive</w:t>
      </w:r>
      <w:r>
        <w:rPr>
          <w:rStyle w:val="Emphasis"/>
        </w:rPr>
        <w:t xml:space="preserve"> </w:t>
      </w:r>
      <w:r w:rsidRPr="001D64B1">
        <w:rPr>
          <w:rStyle w:val="Emphasis"/>
        </w:rPr>
        <w:t>contact with the state.</w:t>
      </w:r>
      <w:r w:rsidRPr="001D64B1">
        <w:rPr>
          <w:rStyle w:val="StyleUnderline"/>
        </w:rPr>
        <w:t xml:space="preserve"> 2</w:t>
      </w:r>
      <w:r w:rsidRPr="001D64B1">
        <w:rPr>
          <w:sz w:val="12"/>
        </w:rPr>
        <w:t>61 That these intrusions are obscured by the drug court paradigm's emphasis on evidence-based interventions is a matter discussed in more detail in Part C below</w:t>
      </w:r>
    </w:p>
    <w:p w:rsidR="00DC14C9" w:rsidRPr="001D64B1" w:rsidRDefault="00DC14C9" w:rsidP="00DF4629">
      <w:pPr>
        <w:rPr>
          <w:sz w:val="12"/>
        </w:rPr>
      </w:pPr>
    </w:p>
    <w:p w:rsidR="00DF4629" w:rsidRDefault="00B130EF" w:rsidP="00B130EF">
      <w:pPr>
        <w:pStyle w:val="Heading3"/>
      </w:pPr>
      <w:r>
        <w:lastRenderedPageBreak/>
        <w:t>Link – Drug Treatment – Depoliticization</w:t>
      </w:r>
    </w:p>
    <w:p w:rsidR="00B130EF" w:rsidRDefault="00B130EF" w:rsidP="00B130EF"/>
    <w:p w:rsidR="00B130EF" w:rsidRPr="00DC14C9" w:rsidRDefault="00B130EF" w:rsidP="00B130EF">
      <w:pPr>
        <w:pStyle w:val="Heading4"/>
      </w:pPr>
      <w:r>
        <w:t xml:space="preserve">Drug courts </w:t>
      </w:r>
      <w:r>
        <w:rPr>
          <w:u w:val="single"/>
        </w:rPr>
        <w:t>depoliticize</w:t>
      </w:r>
      <w:r w:rsidR="00DC14C9">
        <w:t xml:space="preserve"> mass incarceration, shifting the emphasis from race and class to evidence and efficiency</w:t>
      </w:r>
    </w:p>
    <w:p w:rsidR="00B130EF" w:rsidRDefault="00B130EF" w:rsidP="00B130EF">
      <w:r>
        <w:t xml:space="preserve">Jessica M. </w:t>
      </w:r>
      <w:r w:rsidRPr="001D64B1">
        <w:rPr>
          <w:rStyle w:val="Style13ptBold"/>
        </w:rPr>
        <w:t>Eaglin 16</w:t>
      </w:r>
      <w:r>
        <w:t xml:space="preserve">, Indiana law professor, “THE DRUG COURT PARADIGM,” 53 Am. Crim. L. Rev. 595, </w:t>
      </w:r>
      <w:proofErr w:type="spellStart"/>
      <w:r>
        <w:t>HeinOnline</w:t>
      </w:r>
      <w:proofErr w:type="spellEnd"/>
    </w:p>
    <w:p w:rsidR="00B130EF" w:rsidRPr="001D64B1" w:rsidRDefault="00B130EF" w:rsidP="00B130EF">
      <w:pPr>
        <w:rPr>
          <w:rStyle w:val="StyleUnderline"/>
        </w:rPr>
      </w:pPr>
      <w:r w:rsidRPr="001D64B1">
        <w:rPr>
          <w:rStyle w:val="StyleUnderline"/>
        </w:rPr>
        <w:t>The drug court paradigm demonstrates that "smart" on crime policies reach</w:t>
      </w:r>
      <w:r>
        <w:rPr>
          <w:rStyle w:val="StyleUnderline"/>
        </w:rPr>
        <w:t xml:space="preserve"> </w:t>
      </w:r>
      <w:r w:rsidRPr="001D64B1">
        <w:rPr>
          <w:rStyle w:val="StyleUnderline"/>
        </w:rPr>
        <w:t>beyond budgetary concerns</w:t>
      </w:r>
      <w:r w:rsidRPr="001D64B1">
        <w:rPr>
          <w:sz w:val="14"/>
        </w:rPr>
        <w:t xml:space="preserve">. </w:t>
      </w:r>
      <w:r w:rsidRPr="001D64B1">
        <w:rPr>
          <w:rStyle w:val="StyleUnderline"/>
        </w:rPr>
        <w:t>The drug court paradigm resonates with so many</w:t>
      </w:r>
      <w:r>
        <w:rPr>
          <w:rStyle w:val="StyleUnderline"/>
        </w:rPr>
        <w:t xml:space="preserve"> </w:t>
      </w:r>
      <w:r w:rsidRPr="001D64B1">
        <w:rPr>
          <w:rStyle w:val="StyleUnderline"/>
        </w:rPr>
        <w:t>people because it addresses an underlying disillusionment with the government's</w:t>
      </w:r>
      <w:r>
        <w:rPr>
          <w:rStyle w:val="StyleUnderline"/>
        </w:rPr>
        <w:t xml:space="preserve"> </w:t>
      </w:r>
      <w:r w:rsidRPr="001D64B1">
        <w:rPr>
          <w:rStyle w:val="StyleUnderline"/>
        </w:rPr>
        <w:t>efficacy,</w:t>
      </w:r>
      <w:r w:rsidRPr="001D64B1">
        <w:rPr>
          <w:sz w:val="14"/>
        </w:rPr>
        <w:t xml:space="preserve"> and quells divisive socioeconomic issues. By the 2000s, solutions to mass incarceration were politically mired in issues of race and class. 30 3 As Eric Miller explains, the drug courts' success lies partially in its ability to "disaggregate the problem of drug crime from social and governmental forces.' ' 304 </w:t>
      </w:r>
      <w:r w:rsidRPr="001D64B1">
        <w:rPr>
          <w:rStyle w:val="StyleUnderline"/>
        </w:rPr>
        <w:t>The drug court</w:t>
      </w:r>
      <w:r>
        <w:rPr>
          <w:rStyle w:val="StyleUnderline"/>
        </w:rPr>
        <w:t xml:space="preserve"> </w:t>
      </w:r>
      <w:r w:rsidRPr="001D64B1">
        <w:rPr>
          <w:rStyle w:val="StyleUnderline"/>
        </w:rPr>
        <w:t xml:space="preserve">paradigm builds upon this strategy by taking the emphasis </w:t>
      </w:r>
      <w:r w:rsidRPr="001D64B1">
        <w:rPr>
          <w:rStyle w:val="Emphasis"/>
        </w:rPr>
        <w:t>off race and class</w:t>
      </w:r>
      <w:r w:rsidRPr="001D64B1">
        <w:rPr>
          <w:rStyle w:val="StyleUnderline"/>
        </w:rPr>
        <w:t>,</w:t>
      </w:r>
      <w:r>
        <w:rPr>
          <w:rStyle w:val="StyleUnderline"/>
        </w:rPr>
        <w:t xml:space="preserve"> </w:t>
      </w:r>
      <w:r w:rsidRPr="001D64B1">
        <w:rPr>
          <w:rStyle w:val="StyleUnderline"/>
        </w:rPr>
        <w:t xml:space="preserve">replacing that discourse with an emphasis </w:t>
      </w:r>
      <w:r w:rsidRPr="001D64B1">
        <w:rPr>
          <w:rStyle w:val="Emphasis"/>
        </w:rPr>
        <w:t>on evidence of effectiveness and efficiency</w:t>
      </w:r>
      <w:r w:rsidRPr="001D64B1">
        <w:rPr>
          <w:sz w:val="14"/>
        </w:rPr>
        <w:t xml:space="preserve">. </w:t>
      </w:r>
      <w:r w:rsidRPr="001D64B1">
        <w:rPr>
          <w:rStyle w:val="StyleUnderline"/>
        </w:rPr>
        <w:t>This disaggregation is central to the "smart on crime" approach</w:t>
      </w:r>
      <w:r>
        <w:rPr>
          <w:rStyle w:val="StyleUnderline"/>
        </w:rPr>
        <w:t xml:space="preserve"> </w:t>
      </w:r>
      <w:r w:rsidRPr="001D64B1">
        <w:rPr>
          <w:rStyle w:val="StyleUnderline"/>
        </w:rPr>
        <w:t>consistent with the drug court paradigm.</w:t>
      </w:r>
      <w:r>
        <w:rPr>
          <w:rStyle w:val="StyleUnderline"/>
        </w:rPr>
        <w:t xml:space="preserve"> </w:t>
      </w:r>
      <w:r w:rsidRPr="001D64B1">
        <w:rPr>
          <w:rStyle w:val="Emphasis"/>
        </w:rPr>
        <w:t>The shortcomings of the drug court paradigm cast doubt on whether depoliticized reforms can end mass incarceration.</w:t>
      </w:r>
      <w:r w:rsidRPr="001D64B1">
        <w:rPr>
          <w:sz w:val="14"/>
        </w:rPr>
        <w:t xml:space="preserve"> </w:t>
      </w:r>
      <w:r w:rsidRPr="001D64B1">
        <w:rPr>
          <w:rStyle w:val="StyleUnderline"/>
        </w:rPr>
        <w:t>Endorsing and advancing policy</w:t>
      </w:r>
      <w:r>
        <w:rPr>
          <w:rStyle w:val="StyleUnderline"/>
        </w:rPr>
        <w:t xml:space="preserve"> </w:t>
      </w:r>
      <w:r w:rsidRPr="001D64B1">
        <w:rPr>
          <w:rStyle w:val="StyleUnderline"/>
        </w:rPr>
        <w:t>changes that are based in data-driven evidence</w:t>
      </w:r>
      <w:r w:rsidRPr="001D64B1">
        <w:rPr>
          <w:sz w:val="14"/>
        </w:rPr>
        <w:t xml:space="preserve"> proving effectiveness or efficiency </w:t>
      </w:r>
      <w:r w:rsidRPr="001D64B1">
        <w:rPr>
          <w:rStyle w:val="Emphasis"/>
        </w:rPr>
        <w:t>removes the political aspect</w:t>
      </w:r>
      <w:r w:rsidRPr="001D64B1">
        <w:rPr>
          <w:sz w:val="14"/>
        </w:rPr>
        <w:t xml:space="preserve"> </w:t>
      </w:r>
      <w:r w:rsidRPr="001D64B1">
        <w:rPr>
          <w:rStyle w:val="StyleUnderline"/>
        </w:rPr>
        <w:t>of addressing mass incarceration. Removing the</w:t>
      </w:r>
      <w:r>
        <w:rPr>
          <w:rStyle w:val="StyleUnderline"/>
        </w:rPr>
        <w:t xml:space="preserve"> </w:t>
      </w:r>
      <w:r w:rsidRPr="001D64B1">
        <w:rPr>
          <w:rStyle w:val="StyleUnderline"/>
        </w:rPr>
        <w:t xml:space="preserve">political aspects of mass incarceration </w:t>
      </w:r>
      <w:r w:rsidRPr="001D64B1">
        <w:rPr>
          <w:rStyle w:val="Emphasis"/>
        </w:rPr>
        <w:t>proved valuable in stabilizing prison</w:t>
      </w:r>
      <w:r>
        <w:rPr>
          <w:rStyle w:val="Emphasis"/>
        </w:rPr>
        <w:t xml:space="preserve"> </w:t>
      </w:r>
      <w:r w:rsidRPr="001D64B1">
        <w:rPr>
          <w:rStyle w:val="Emphasis"/>
        </w:rPr>
        <w:t>populations, an important achievement.</w:t>
      </w:r>
      <w:r w:rsidRPr="001D64B1">
        <w:rPr>
          <w:sz w:val="14"/>
        </w:rPr>
        <w:t xml:space="preserve"> </w:t>
      </w:r>
      <w:r w:rsidRPr="001D64B1">
        <w:rPr>
          <w:rStyle w:val="StyleUnderline"/>
        </w:rPr>
        <w:t>Analysis of this frame suggests that it does</w:t>
      </w:r>
      <w:r>
        <w:rPr>
          <w:rStyle w:val="StyleUnderline"/>
        </w:rPr>
        <w:t xml:space="preserve"> </w:t>
      </w:r>
      <w:r w:rsidRPr="001D64B1">
        <w:rPr>
          <w:rStyle w:val="StyleUnderline"/>
        </w:rPr>
        <w:t>little to address the hard questions that sustain mass incarceration</w:t>
      </w:r>
      <w:r w:rsidRPr="001D64B1">
        <w:rPr>
          <w:sz w:val="14"/>
        </w:rPr>
        <w:t xml:space="preserve">. </w:t>
      </w:r>
      <w:r w:rsidRPr="001D64B1">
        <w:rPr>
          <w:rStyle w:val="StyleUnderline"/>
        </w:rPr>
        <w:t>To the extent</w:t>
      </w:r>
      <w:r>
        <w:rPr>
          <w:rStyle w:val="StyleUnderline"/>
        </w:rPr>
        <w:t xml:space="preserve"> </w:t>
      </w:r>
      <w:r w:rsidRPr="001D64B1">
        <w:rPr>
          <w:rStyle w:val="StyleUnderline"/>
        </w:rPr>
        <w:t>that the drug court paradigm rejects this discourse</w:t>
      </w:r>
      <w:r w:rsidRPr="001D64B1">
        <w:rPr>
          <w:sz w:val="14"/>
        </w:rPr>
        <w:t xml:space="preserve">, </w:t>
      </w:r>
      <w:r w:rsidRPr="001D64B1">
        <w:rPr>
          <w:rStyle w:val="Emphasis"/>
        </w:rPr>
        <w:t>it helps to sustain mass</w:t>
      </w:r>
      <w:r>
        <w:rPr>
          <w:rStyle w:val="Emphasis"/>
        </w:rPr>
        <w:t xml:space="preserve"> </w:t>
      </w:r>
      <w:r w:rsidRPr="001D64B1">
        <w:rPr>
          <w:rStyle w:val="Emphasis"/>
        </w:rPr>
        <w:t xml:space="preserve">incarceration </w:t>
      </w:r>
      <w:r w:rsidRPr="001D64B1">
        <w:rPr>
          <w:rStyle w:val="StyleUnderline"/>
        </w:rPr>
        <w:t>even though its reforms are directly responding to the outcomes of</w:t>
      </w:r>
      <w:r>
        <w:rPr>
          <w:rStyle w:val="StyleUnderline"/>
        </w:rPr>
        <w:t xml:space="preserve"> </w:t>
      </w:r>
      <w:r w:rsidRPr="001D64B1">
        <w:rPr>
          <w:rStyle w:val="StyleUnderline"/>
        </w:rPr>
        <w:t>these issues.</w:t>
      </w:r>
    </w:p>
    <w:p w:rsidR="00B130EF" w:rsidRPr="00B130EF" w:rsidRDefault="00B130EF" w:rsidP="00B130EF"/>
    <w:p w:rsidR="00DF4629" w:rsidRPr="00DF4629" w:rsidRDefault="00DF4629" w:rsidP="00DF4629"/>
    <w:p w:rsidR="00F11FC5" w:rsidRDefault="00F11FC5" w:rsidP="008B074A">
      <w:pPr>
        <w:pStyle w:val="Heading3"/>
      </w:pPr>
      <w:r>
        <w:lastRenderedPageBreak/>
        <w:t>Link</w:t>
      </w:r>
      <w:r w:rsidR="00E34C97">
        <w:t>s</w:t>
      </w:r>
      <w:r>
        <w:t xml:space="preserve"> – Police Reform</w:t>
      </w:r>
      <w:r w:rsidR="00DF4629">
        <w:t xml:space="preserve"> – Pacification</w:t>
      </w:r>
    </w:p>
    <w:p w:rsidR="00F11FC5" w:rsidRDefault="00F11FC5" w:rsidP="00F11FC5"/>
    <w:p w:rsidR="00E34C97" w:rsidRDefault="00E34C97" w:rsidP="00E34C97">
      <w:pPr>
        <w:pStyle w:val="Heading4"/>
      </w:pPr>
      <w:r>
        <w:t xml:space="preserve">Police reforms obscure the fundamental nature of policing as a </w:t>
      </w:r>
      <w:r w:rsidRPr="00E34C97">
        <w:t>state institution</w:t>
      </w:r>
      <w:r w:rsidRPr="00E34C97">
        <w:rPr>
          <w:u w:val="single"/>
        </w:rPr>
        <w:t xml:space="preserve"> predicated on the use of violence</w:t>
      </w:r>
      <w:r>
        <w:t xml:space="preserve"> </w:t>
      </w:r>
    </w:p>
    <w:p w:rsidR="00E34C97" w:rsidRDefault="00E34C97" w:rsidP="00E34C97">
      <w:r w:rsidRPr="00E34C97">
        <w:rPr>
          <w:rStyle w:val="Style13ptBold"/>
        </w:rPr>
        <w:t>Vitale 20</w:t>
      </w:r>
      <w:r>
        <w:t xml:space="preserve"> –</w:t>
      </w:r>
      <w:r w:rsidRPr="00932916">
        <w:t xml:space="preserve"> Brooklyn College sociology professor</w:t>
      </w:r>
    </w:p>
    <w:p w:rsidR="00E34C97" w:rsidRDefault="00E34C97" w:rsidP="00E34C97">
      <w:r>
        <w:t>Alex, interview with Madison Pauly, 6/2. “</w:t>
      </w:r>
      <w:r w:rsidRPr="00BF54CD">
        <w:t>What a World Without Cops Would Look Like</w:t>
      </w:r>
      <w:r>
        <w:t xml:space="preserve">.” </w:t>
      </w:r>
      <w:r w:rsidRPr="00BF54CD">
        <w:t>https://www.motherjones.com/crime-justice/2020/06/police-abolition-george-floyd/</w:t>
      </w:r>
    </w:p>
    <w:p w:rsidR="00E34C97" w:rsidRDefault="00E34C97" w:rsidP="00E34C97">
      <w:r>
        <w:t>Madison Pauly: Why defund the police, rather than reform them?</w:t>
      </w:r>
    </w:p>
    <w:p w:rsidR="00E34C97" w:rsidRPr="00BF54CD" w:rsidRDefault="00E34C97" w:rsidP="00E34C97">
      <w:pPr>
        <w:rPr>
          <w:sz w:val="16"/>
        </w:rPr>
      </w:pPr>
      <w:r w:rsidRPr="00BF54CD">
        <w:rPr>
          <w:sz w:val="16"/>
        </w:rPr>
        <w:t xml:space="preserve">Alex Vitale: </w:t>
      </w:r>
      <w:r w:rsidRPr="00932916">
        <w:rPr>
          <w:rStyle w:val="StyleUnderline"/>
        </w:rPr>
        <w:t xml:space="preserve">Five years ago, in the wake of the murders of Mike Brown and Eric Garner and Tamir Rice, we were told, “Don’t worry, we’re going to fix it. We’re going to give the police implicit bias training. We’re going to hold some community police encounter sessions. We’re </w:t>
      </w:r>
      <w:proofErr w:type="spellStart"/>
      <w:r w:rsidRPr="00932916">
        <w:rPr>
          <w:rStyle w:val="StyleUnderline"/>
        </w:rPr>
        <w:t>gonna</w:t>
      </w:r>
      <w:proofErr w:type="spellEnd"/>
      <w:r w:rsidRPr="00932916">
        <w:rPr>
          <w:rStyle w:val="StyleUnderline"/>
        </w:rPr>
        <w:t xml:space="preserve"> buy some body cameras.” A whole set of</w:t>
      </w:r>
      <w:r w:rsidRPr="00BF54CD">
        <w:rPr>
          <w:sz w:val="16"/>
        </w:rPr>
        <w:t xml:space="preserve"> what we often refer to as “</w:t>
      </w:r>
      <w:r w:rsidRPr="00932916">
        <w:rPr>
          <w:rStyle w:val="StyleUnderline"/>
        </w:rPr>
        <w:t>procedural reforms” designed to make the police more professional, less biased, more transparent—and that this is going to magically fix the problem. But t</w:t>
      </w:r>
      <w:r w:rsidRPr="00932916">
        <w:rPr>
          <w:rStyle w:val="Emphasis"/>
        </w:rPr>
        <w:t>hings did not get better. People are still being killed</w:t>
      </w:r>
      <w:r w:rsidRPr="00932916">
        <w:rPr>
          <w:rStyle w:val="StyleUnderline"/>
        </w:rPr>
        <w:t>,</w:t>
      </w:r>
      <w:r w:rsidRPr="00BF54CD">
        <w:rPr>
          <w:sz w:val="16"/>
        </w:rPr>
        <w:t xml:space="preserve"> and more importantly, </w:t>
      </w:r>
      <w:r w:rsidRPr="00932916">
        <w:rPr>
          <w:rStyle w:val="StyleUnderline"/>
        </w:rPr>
        <w:t xml:space="preserve">the problem of </w:t>
      </w:r>
      <w:proofErr w:type="spellStart"/>
      <w:r w:rsidRPr="00932916">
        <w:rPr>
          <w:rStyle w:val="StyleUnderline"/>
        </w:rPr>
        <w:t>overpolicing</w:t>
      </w:r>
      <w:proofErr w:type="spellEnd"/>
      <w:r w:rsidRPr="00932916">
        <w:rPr>
          <w:rStyle w:val="StyleUnderline"/>
        </w:rPr>
        <w:t xml:space="preserve"> remains</w:t>
      </w:r>
      <w:r w:rsidRPr="00BF54CD">
        <w:rPr>
          <w:sz w:val="16"/>
        </w:rPr>
        <w:t>.</w:t>
      </w:r>
    </w:p>
    <w:p w:rsidR="00E34C97" w:rsidRPr="00BF54CD" w:rsidRDefault="00E34C97" w:rsidP="00E34C97">
      <w:pPr>
        <w:rPr>
          <w:sz w:val="16"/>
        </w:rPr>
      </w:pPr>
      <w:r w:rsidRPr="00BF54CD">
        <w:rPr>
          <w:sz w:val="16"/>
        </w:rPr>
        <w:t>Why didn’t it work?</w:t>
      </w:r>
    </w:p>
    <w:p w:rsidR="00E34C97" w:rsidRPr="00BF54CD" w:rsidRDefault="00E34C97" w:rsidP="00E34C97">
      <w:pPr>
        <w:rPr>
          <w:sz w:val="16"/>
        </w:rPr>
      </w:pPr>
      <w:r w:rsidRPr="00932916">
        <w:rPr>
          <w:rStyle w:val="StyleUnderline"/>
        </w:rPr>
        <w:t>Procedural justice folks</w:t>
      </w:r>
      <w:r w:rsidRPr="00BF54CD">
        <w:rPr>
          <w:sz w:val="16"/>
        </w:rPr>
        <w:t xml:space="preserve">, they </w:t>
      </w:r>
      <w:r w:rsidRPr="00932916">
        <w:rPr>
          <w:rStyle w:val="Emphasis"/>
        </w:rPr>
        <w:t>want to restore the public’s trust in the police so that the police can go back to policing</w:t>
      </w:r>
      <w:r w:rsidRPr="00BF54CD">
        <w:rPr>
          <w:sz w:val="16"/>
        </w:rPr>
        <w:t xml:space="preserve">. But </w:t>
      </w:r>
      <w:r w:rsidRPr="00932916">
        <w:rPr>
          <w:rStyle w:val="StyleUnderline"/>
        </w:rPr>
        <w:t>this ignores the question of what they are policing, and whether they should be policing it.</w:t>
      </w:r>
      <w:r w:rsidRPr="00BF54CD">
        <w:rPr>
          <w:sz w:val="16"/>
        </w:rPr>
        <w:t xml:space="preserve"> We have [millions of] low-level arrests in the United States every year and most of them are completely pointless. It is just a huge level of harassment meted out almost exclusively on the poorest and most marginal communities in our society. There is a deep resentment about policing in those places. And then, when there’s a high-profile incident, it unleashes all this pent-up anger and rage.</w:t>
      </w:r>
    </w:p>
    <w:p w:rsidR="00E34C97" w:rsidRPr="00BF54CD" w:rsidRDefault="00E34C97" w:rsidP="00E34C97">
      <w:pPr>
        <w:rPr>
          <w:sz w:val="16"/>
        </w:rPr>
      </w:pPr>
      <w:r w:rsidRPr="00932916">
        <w:rPr>
          <w:rStyle w:val="StyleUnderline"/>
        </w:rPr>
        <w:t>Reducing policing goes hand in hand with widespread decriminalization,</w:t>
      </w:r>
      <w:r w:rsidRPr="00BF54CD">
        <w:rPr>
          <w:sz w:val="16"/>
        </w:rPr>
        <w:t xml:space="preserve"> then—</w:t>
      </w:r>
      <w:r w:rsidRPr="00932916">
        <w:rPr>
          <w:rStyle w:val="StyleUnderline"/>
        </w:rPr>
        <w:t>of</w:t>
      </w:r>
      <w:r w:rsidRPr="00BF54CD">
        <w:rPr>
          <w:sz w:val="16"/>
        </w:rPr>
        <w:t xml:space="preserve"> things like having an open container in your front yard or selling untaxed cigarettes.</w:t>
      </w:r>
    </w:p>
    <w:p w:rsidR="00E34C97" w:rsidRPr="00BF54CD" w:rsidRDefault="00E34C97" w:rsidP="00E34C97">
      <w:pPr>
        <w:rPr>
          <w:sz w:val="16"/>
        </w:rPr>
      </w:pPr>
      <w:r w:rsidRPr="00BF54CD">
        <w:rPr>
          <w:sz w:val="16"/>
        </w:rPr>
        <w:t xml:space="preserve">Absolutely. It goes hand in hand with decriminalizing </w:t>
      </w:r>
      <w:r w:rsidRPr="00932916">
        <w:rPr>
          <w:rStyle w:val="StyleUnderline"/>
        </w:rPr>
        <w:t>sex work, drugs, homelessness, mental illness.</w:t>
      </w:r>
      <w:r w:rsidRPr="00BF54CD">
        <w:rPr>
          <w:sz w:val="16"/>
        </w:rPr>
        <w:t xml:space="preserve"> </w:t>
      </w:r>
      <w:r w:rsidRPr="00932916">
        <w:rPr>
          <w:rStyle w:val="StyleUnderline"/>
        </w:rPr>
        <w:t>We don’t really need a vice unit, we need a system of legalized sex work that’s regulated just like any other business. We don’t need school police, we need counselors and restorative justice programs. We don’t need police homeless outreach units, we need supportive housing, community based drop-in centers, social workers</w:t>
      </w:r>
      <w:r w:rsidRPr="00BF54CD">
        <w:rPr>
          <w:sz w:val="16"/>
        </w:rPr>
        <w:t>.</w:t>
      </w:r>
    </w:p>
    <w:p w:rsidR="00E34C97" w:rsidRPr="00BF54CD" w:rsidRDefault="00E34C97" w:rsidP="00E34C97">
      <w:pPr>
        <w:rPr>
          <w:sz w:val="16"/>
        </w:rPr>
      </w:pPr>
      <w:r w:rsidRPr="00BF54CD">
        <w:rPr>
          <w:sz w:val="16"/>
        </w:rPr>
        <w:t>How do you mesh the idea of police abolition with the need to address serious public safety threats like murder or aggravated assault (when those crimes are committed by the general public)?</w:t>
      </w:r>
    </w:p>
    <w:p w:rsidR="00E34C97" w:rsidRPr="00BF54CD" w:rsidRDefault="00E34C97" w:rsidP="00E34C97">
      <w:pPr>
        <w:rPr>
          <w:sz w:val="16"/>
        </w:rPr>
      </w:pPr>
      <w:r w:rsidRPr="00932916">
        <w:rPr>
          <w:rStyle w:val="StyleUnderline"/>
        </w:rPr>
        <w:t>The criminal justice system says there’s one strategy for everything—make arrests, put them in prison. What abolitionists say is, Well, let’s figure out why they’re doing this and try to develop concrete prevention strategies</w:t>
      </w:r>
      <w:r w:rsidRPr="00BF54CD">
        <w:rPr>
          <w:sz w:val="16"/>
        </w:rPr>
        <w:t>. Not all homicides are the same. Is it a domestic violence case? Is it a school shooting? Is it a drug deal gone bad? We know, for instance, that in almost all the school shooting cases, somebody had a pretty good idea that this might happen, but did not tell anyone—or told the police and the police had no tools to do anything about it. What if instead, we had a system in place where when a young person thinks their friend might do something awful, can go and talk to a responsible adult without worrying that the police will get involved, that they will have ratted on their friend to the police, or that their friend will get expelled from school because of some zero tolerance policy?</w:t>
      </w:r>
    </w:p>
    <w:p w:rsidR="00E34C97" w:rsidRPr="00BF54CD" w:rsidRDefault="00E34C97" w:rsidP="00E34C97">
      <w:pPr>
        <w:rPr>
          <w:sz w:val="16"/>
        </w:rPr>
      </w:pPr>
      <w:r w:rsidRPr="00BF54CD">
        <w:rPr>
          <w:sz w:val="16"/>
        </w:rPr>
        <w:t>It’s important to remember that there is no perfect world, there’s no perfect solution. What we have now is far from perfect. People get killed all the time, even though our society is filled with police. Can we come up with a situation where there are fewer killings, and fewer collateral consequences?</w:t>
      </w:r>
    </w:p>
    <w:p w:rsidR="00E34C97" w:rsidRPr="00BF54CD" w:rsidRDefault="00E34C97" w:rsidP="00E34C97">
      <w:pPr>
        <w:rPr>
          <w:sz w:val="16"/>
        </w:rPr>
      </w:pPr>
      <w:r w:rsidRPr="00BF54CD">
        <w:rPr>
          <w:sz w:val="16"/>
        </w:rPr>
        <w:t xml:space="preserve">Where did </w:t>
      </w:r>
      <w:r w:rsidRPr="00932916">
        <w:rPr>
          <w:rStyle w:val="StyleUnderline"/>
        </w:rPr>
        <w:t>the movement to abolish the police</w:t>
      </w:r>
      <w:r w:rsidRPr="00BF54CD">
        <w:rPr>
          <w:sz w:val="16"/>
        </w:rPr>
        <w:t xml:space="preserve"> come from?</w:t>
      </w:r>
    </w:p>
    <w:p w:rsidR="00E34C97" w:rsidRPr="00BF54CD" w:rsidRDefault="00E34C97" w:rsidP="00E34C97">
      <w:pPr>
        <w:rPr>
          <w:sz w:val="16"/>
        </w:rPr>
      </w:pPr>
      <w:r w:rsidRPr="00BF54CD">
        <w:rPr>
          <w:sz w:val="16"/>
        </w:rPr>
        <w:t xml:space="preserve">It </w:t>
      </w:r>
      <w:r w:rsidRPr="00932916">
        <w:rPr>
          <w:rStyle w:val="StyleUnderline"/>
        </w:rPr>
        <w:t>began to take a coherent shape in the late ’60s</w:t>
      </w:r>
      <w:r w:rsidRPr="00BF54CD">
        <w:rPr>
          <w:sz w:val="16"/>
        </w:rPr>
        <w:t xml:space="preserve">, early ’70s. Initially, the radical edge of this, from the Black Panthers and others, was the idea of community control of the police. But </w:t>
      </w:r>
      <w:r w:rsidRPr="00932916">
        <w:rPr>
          <w:rStyle w:val="StyleUnderline"/>
        </w:rPr>
        <w:t xml:space="preserve">a group of activists and academics wrote a document called The Iron Fist and the Velvet Glove, in which they began to say, “Wait a second—is there any policing that’s actually a good idea?” When we understand the fundamental nature of policing, even if the community has control over it, it’s still a </w:t>
      </w:r>
      <w:r w:rsidRPr="00932916">
        <w:rPr>
          <w:rStyle w:val="Emphasis"/>
        </w:rPr>
        <w:t>state institution that’s predicated on the use of violence to fix problems</w:t>
      </w:r>
      <w:r w:rsidRPr="00932916">
        <w:rPr>
          <w:rStyle w:val="StyleUnderline"/>
        </w:rPr>
        <w:t>.</w:t>
      </w:r>
      <w:r w:rsidRPr="00BF54CD">
        <w:rPr>
          <w:sz w:val="16"/>
        </w:rPr>
        <w:t xml:space="preserve"> And </w:t>
      </w:r>
      <w:r w:rsidRPr="00932916">
        <w:rPr>
          <w:rStyle w:val="StyleUnderline"/>
        </w:rPr>
        <w:t xml:space="preserve">historically, it has </w:t>
      </w:r>
      <w:r w:rsidRPr="00932916">
        <w:rPr>
          <w:rStyle w:val="Emphasis"/>
        </w:rPr>
        <w:t>never operated in the interests of the poor and the nonwhite</w:t>
      </w:r>
      <w:r w:rsidRPr="00BF54CD">
        <w:rPr>
          <w:sz w:val="16"/>
        </w:rPr>
        <w:t>.</w:t>
      </w:r>
    </w:p>
    <w:p w:rsidR="00E34C97" w:rsidRPr="00BF54CD" w:rsidRDefault="00E34C97" w:rsidP="00E34C97">
      <w:pPr>
        <w:rPr>
          <w:sz w:val="16"/>
        </w:rPr>
      </w:pPr>
      <w:r w:rsidRPr="00BF54CD">
        <w:rPr>
          <w:sz w:val="16"/>
        </w:rPr>
        <w:lastRenderedPageBreak/>
        <w:t xml:space="preserve">After the ’70s, this idea became very dormant. It was the rise of mass incarceration in the last 20 years that has brought this idea back into the fore. A little over 20 years ago, Critical Resistance was formed in California, which was mostly focused on prison abolition. This led to works by Angela Davis and Ruth Wilson Gilmore that were focused on prison abolition. But </w:t>
      </w:r>
      <w:r w:rsidRPr="00932916">
        <w:rPr>
          <w:rStyle w:val="StyleUnderline"/>
        </w:rPr>
        <w:t>communities understood that to achieve prison abolition, we needed to do something about policing</w:t>
      </w:r>
      <w:r w:rsidRPr="00BF54CD">
        <w:rPr>
          <w:sz w:val="16"/>
        </w:rPr>
        <w:t xml:space="preserve"> as well. So little campaigns began to pop up. </w:t>
      </w:r>
      <w:r w:rsidRPr="00932916">
        <w:rPr>
          <w:rStyle w:val="StyleUnderline"/>
        </w:rPr>
        <w:t xml:space="preserve">In the Black Lives Matter era, there’s been a deepening of analysis among the activists who initially just wanted to jail some killer cops, but then began to see that that would </w:t>
      </w:r>
      <w:r w:rsidRPr="00BF54CD">
        <w:rPr>
          <w:rStyle w:val="Emphasis"/>
        </w:rPr>
        <w:t>not really fix the problem</w:t>
      </w:r>
      <w:r w:rsidRPr="00BF54CD">
        <w:rPr>
          <w:sz w:val="16"/>
        </w:rPr>
        <w:t>.</w:t>
      </w:r>
    </w:p>
    <w:p w:rsidR="00E34C97" w:rsidRPr="00BF54CD" w:rsidRDefault="00E34C97" w:rsidP="00E34C97">
      <w:pPr>
        <w:rPr>
          <w:sz w:val="16"/>
        </w:rPr>
      </w:pPr>
    </w:p>
    <w:p w:rsidR="00E34C97" w:rsidRDefault="00E34C97" w:rsidP="00F11FC5"/>
    <w:p w:rsidR="00192291" w:rsidRPr="00192291" w:rsidRDefault="00192291" w:rsidP="00192291">
      <w:pPr>
        <w:pStyle w:val="Heading4"/>
      </w:pPr>
      <w:r>
        <w:t xml:space="preserve">Police reform efforts have a </w:t>
      </w:r>
      <w:r>
        <w:rPr>
          <w:u w:val="single"/>
        </w:rPr>
        <w:t>pacification</w:t>
      </w:r>
      <w:r w:rsidRPr="00192291">
        <w:rPr>
          <w:u w:val="single"/>
        </w:rPr>
        <w:t xml:space="preserve"> effect</w:t>
      </w:r>
      <w:r>
        <w:t xml:space="preserve"> that </w:t>
      </w:r>
      <w:r w:rsidRPr="00192291">
        <w:rPr>
          <w:u w:val="single"/>
        </w:rPr>
        <w:t>blunt the momentum</w:t>
      </w:r>
      <w:r>
        <w:t xml:space="preserve"> toward structural change.</w:t>
      </w:r>
    </w:p>
    <w:p w:rsidR="00F11FC5" w:rsidRDefault="00F11FC5" w:rsidP="00F11FC5">
      <w:r>
        <w:t xml:space="preserve">Paul </w:t>
      </w:r>
      <w:r w:rsidRPr="00D250C2">
        <w:rPr>
          <w:rStyle w:val="Style13ptBold"/>
        </w:rPr>
        <w:t>Butler 16,</w:t>
      </w:r>
      <w:r>
        <w:t xml:space="preserve"> Georgetown law professor, “The System Is Working the Way It Is Supposed to: The Limits of Criminal Justice Reform,” 104 Geo. L.J. 1419, </w:t>
      </w:r>
      <w:proofErr w:type="spellStart"/>
      <w:r>
        <w:t>HeinOnline</w:t>
      </w:r>
      <w:proofErr w:type="spellEnd"/>
    </w:p>
    <w:p w:rsidR="00F11FC5" w:rsidRPr="00D24191" w:rsidRDefault="00F11FC5" w:rsidP="00F11FC5">
      <w:pPr>
        <w:rPr>
          <w:sz w:val="12"/>
        </w:rPr>
      </w:pPr>
      <w:r w:rsidRPr="00F11FC5">
        <w:t>Indeed</w:t>
      </w:r>
      <w:r w:rsidRPr="00D24191">
        <w:rPr>
          <w:rStyle w:val="StyleUnderline"/>
        </w:rPr>
        <w:t>, in some instances, ratchets get in the way of change because they</w:t>
      </w:r>
      <w:r>
        <w:rPr>
          <w:rStyle w:val="StyleUnderline"/>
        </w:rPr>
        <w:t xml:space="preserve"> </w:t>
      </w:r>
      <w:r w:rsidRPr="00F11FC5">
        <w:rPr>
          <w:rStyle w:val="Emphasis"/>
        </w:rPr>
        <w:t>placate and take energy and focus away from the actual transformative work</w:t>
      </w:r>
      <w:r w:rsidRPr="00D24191">
        <w:rPr>
          <w:rStyle w:val="StyleUnderline"/>
        </w:rPr>
        <w:t>.</w:t>
      </w:r>
      <w:r>
        <w:rPr>
          <w:rStyle w:val="StyleUnderline"/>
        </w:rPr>
        <w:t xml:space="preserve"> </w:t>
      </w:r>
      <w:r w:rsidRPr="00F11FC5">
        <w:rPr>
          <w:sz w:val="18"/>
          <w:szCs w:val="20"/>
        </w:rPr>
        <w:t xml:space="preserve">Professors Carol </w:t>
      </w:r>
      <w:proofErr w:type="spellStart"/>
      <w:r w:rsidRPr="00F11FC5">
        <w:rPr>
          <w:sz w:val="18"/>
          <w:szCs w:val="20"/>
        </w:rPr>
        <w:t>Steiker</w:t>
      </w:r>
      <w:proofErr w:type="spellEnd"/>
      <w:r w:rsidRPr="00F11FC5">
        <w:rPr>
          <w:sz w:val="18"/>
          <w:szCs w:val="20"/>
        </w:rPr>
        <w:t xml:space="preserve"> and Jordan </w:t>
      </w:r>
      <w:proofErr w:type="spellStart"/>
      <w:r w:rsidRPr="00F11FC5">
        <w:rPr>
          <w:sz w:val="18"/>
          <w:szCs w:val="20"/>
        </w:rPr>
        <w:t>Steiker</w:t>
      </w:r>
      <w:proofErr w:type="spellEnd"/>
      <w:r w:rsidRPr="00F11FC5">
        <w:rPr>
          <w:sz w:val="18"/>
          <w:szCs w:val="20"/>
        </w:rPr>
        <w:t xml:space="preserve"> have made a related point about the death penalty-efforts to make implementation of capital punishment more "fair" may have the perverse consequence of furthering what is a fundamentally unjust practice</w:t>
      </w:r>
      <w:r w:rsidRPr="00D24191">
        <w:rPr>
          <w:sz w:val="12"/>
        </w:rPr>
        <w:t xml:space="preserve">.3 22 Further, recall Los Angeles, for example, where </w:t>
      </w:r>
      <w:r w:rsidRPr="00192291">
        <w:rPr>
          <w:sz w:val="18"/>
          <w:szCs w:val="20"/>
        </w:rPr>
        <w:t>after the DOJ intervention, more than two thirds of the black and Latino citizens felt that the police are doing a good or excellent job</w:t>
      </w:r>
      <w:r w:rsidRPr="00D24191">
        <w:rPr>
          <w:sz w:val="12"/>
        </w:rPr>
        <w:t xml:space="preserve">.323 </w:t>
      </w:r>
      <w:r w:rsidRPr="00D24191">
        <w:rPr>
          <w:rStyle w:val="StyleUnderline"/>
        </w:rPr>
        <w:t>Despite this newly placated response to policing, the statistics suggest that</w:t>
      </w:r>
      <w:r>
        <w:rPr>
          <w:rStyle w:val="StyleUnderline"/>
        </w:rPr>
        <w:t xml:space="preserve"> </w:t>
      </w:r>
      <w:r w:rsidRPr="00D24191">
        <w:rPr>
          <w:rStyle w:val="Emphasis"/>
        </w:rPr>
        <w:t>the level of policing in Los Angeles has increased substantially since the DOJ</w:t>
      </w:r>
      <w:r>
        <w:rPr>
          <w:rStyle w:val="Emphasis"/>
        </w:rPr>
        <w:t xml:space="preserve"> </w:t>
      </w:r>
      <w:r w:rsidRPr="00D24191">
        <w:rPr>
          <w:rStyle w:val="Emphasis"/>
        </w:rPr>
        <w:t>324 intervention</w:t>
      </w:r>
      <w:r w:rsidRPr="00D24191">
        <w:rPr>
          <w:sz w:val="12"/>
        </w:rPr>
        <w:t xml:space="preserve">. </w:t>
      </w:r>
      <w:r w:rsidRPr="00192291">
        <w:t>In essence,</w:t>
      </w:r>
      <w:r w:rsidRPr="00D24191">
        <w:rPr>
          <w:rStyle w:val="StyleUnderline"/>
        </w:rPr>
        <w:t xml:space="preserve"> the police are still serving as the government for the</w:t>
      </w:r>
      <w:r>
        <w:rPr>
          <w:rStyle w:val="StyleUnderline"/>
        </w:rPr>
        <w:t xml:space="preserve"> </w:t>
      </w:r>
      <w:r w:rsidRPr="00D24191">
        <w:rPr>
          <w:rStyle w:val="StyleUnderline"/>
        </w:rPr>
        <w:t>black and Latino residents</w:t>
      </w:r>
      <w:r w:rsidRPr="00D24191">
        <w:rPr>
          <w:sz w:val="12"/>
        </w:rPr>
        <w:t xml:space="preserve"> of the city.325 </w:t>
      </w:r>
      <w:r w:rsidRPr="00D24191">
        <w:rPr>
          <w:rStyle w:val="StyleUnderline"/>
        </w:rPr>
        <w:t>Those residents remain disproportionately the victims of police violence. In this sense, the LAPD is not doing good</w:t>
      </w:r>
      <w:r>
        <w:rPr>
          <w:rStyle w:val="StyleUnderline"/>
        </w:rPr>
        <w:t xml:space="preserve"> </w:t>
      </w:r>
      <w:r w:rsidRPr="00D24191">
        <w:rPr>
          <w:rStyle w:val="StyleUnderline"/>
        </w:rPr>
        <w:t>or excellent work for the black and Latino citizens they are supposed to serve</w:t>
      </w:r>
      <w:r>
        <w:rPr>
          <w:rStyle w:val="StyleUnderline"/>
        </w:rPr>
        <w:t xml:space="preserve"> </w:t>
      </w:r>
      <w:r w:rsidRPr="00D24191">
        <w:rPr>
          <w:rStyle w:val="StyleUnderline"/>
        </w:rPr>
        <w:t>and protect.</w:t>
      </w:r>
      <w:r>
        <w:rPr>
          <w:rStyle w:val="StyleUnderline"/>
        </w:rPr>
        <w:t xml:space="preserve"> </w:t>
      </w:r>
      <w:r w:rsidRPr="00D24191">
        <w:rPr>
          <w:sz w:val="12"/>
        </w:rPr>
        <w:t>A related dynamic occurred in Prince George's County Maryland</w:t>
      </w:r>
      <w:r w:rsidRPr="00192291">
        <w:t>. As discussed above, after</w:t>
      </w:r>
      <w:r w:rsidRPr="00D24191">
        <w:rPr>
          <w:rStyle w:val="StyleUnderline"/>
        </w:rPr>
        <w:t xml:space="preserve"> the DOJ intervention, the number of complaints about use of</w:t>
      </w:r>
      <w:r>
        <w:rPr>
          <w:rStyle w:val="StyleUnderline"/>
        </w:rPr>
        <w:t xml:space="preserve"> </w:t>
      </w:r>
      <w:r w:rsidRPr="00D24191">
        <w:rPr>
          <w:rStyle w:val="StyleUnderline"/>
        </w:rPr>
        <w:t xml:space="preserve">force decreased. </w:t>
      </w:r>
      <w:r w:rsidRPr="00D24191">
        <w:rPr>
          <w:rStyle w:val="Emphasis"/>
        </w:rPr>
        <w:t>At the same tim</w:t>
      </w:r>
      <w:r w:rsidRPr="00192291">
        <w:t>e,</w:t>
      </w:r>
      <w:r w:rsidRPr="00D24191">
        <w:rPr>
          <w:rStyle w:val="Emphasis"/>
        </w:rPr>
        <w:t xml:space="preserve"> </w:t>
      </w:r>
      <w:r w:rsidRPr="00192291">
        <w:t xml:space="preserve">however, </w:t>
      </w:r>
      <w:r w:rsidRPr="00D24191">
        <w:rPr>
          <w:rStyle w:val="Emphasis"/>
        </w:rPr>
        <w:t>the use of force by the police</w:t>
      </w:r>
      <w:r>
        <w:rPr>
          <w:rStyle w:val="Emphasis"/>
        </w:rPr>
        <w:t xml:space="preserve"> </w:t>
      </w:r>
      <w:r w:rsidRPr="00D24191">
        <w:rPr>
          <w:rStyle w:val="Emphasis"/>
        </w:rPr>
        <w:t>actually increase</w:t>
      </w:r>
      <w:r w:rsidRPr="00D24191">
        <w:rPr>
          <w:sz w:val="12"/>
        </w:rPr>
        <w:t xml:space="preserve">d. </w:t>
      </w:r>
      <w:r w:rsidRPr="00D24191">
        <w:rPr>
          <w:rStyle w:val="StyleUnderline"/>
        </w:rPr>
        <w:t>In other words, the police used force more and received</w:t>
      </w:r>
      <w:r>
        <w:rPr>
          <w:rStyle w:val="StyleUnderline"/>
        </w:rPr>
        <w:t xml:space="preserve"> </w:t>
      </w:r>
      <w:r w:rsidRPr="00D24191">
        <w:rPr>
          <w:rStyle w:val="StyleUnderline"/>
        </w:rPr>
        <w:t>fewer complaints about it</w:t>
      </w:r>
      <w:r w:rsidRPr="00D24191">
        <w:rPr>
          <w:sz w:val="12"/>
        </w:rPr>
        <w:t xml:space="preserve">.3 26 </w:t>
      </w:r>
      <w:r w:rsidRPr="00D24191">
        <w:rPr>
          <w:rStyle w:val="StyleUnderline"/>
        </w:rPr>
        <w:t>One concern about reform is that it has a pacification effect. It calms the</w:t>
      </w:r>
      <w:r>
        <w:rPr>
          <w:rStyle w:val="StyleUnderline"/>
        </w:rPr>
        <w:t xml:space="preserve"> </w:t>
      </w:r>
      <w:r w:rsidRPr="00D24191">
        <w:rPr>
          <w:rStyle w:val="StyleUnderline"/>
        </w:rPr>
        <w:t>natives even when they should not be calm.</w:t>
      </w:r>
      <w:r w:rsidRPr="00192291">
        <w:t xml:space="preserve">327 </w:t>
      </w:r>
      <w:r w:rsidRPr="00D24191">
        <w:rPr>
          <w:rStyle w:val="Emphasis"/>
        </w:rPr>
        <w:t>"False consciousness</w:t>
      </w:r>
      <w:r w:rsidRPr="00D24191">
        <w:rPr>
          <w:rStyle w:val="StyleUnderline"/>
        </w:rPr>
        <w:t>" is the term</w:t>
      </w:r>
      <w:r>
        <w:rPr>
          <w:rStyle w:val="StyleUnderline"/>
        </w:rPr>
        <w:t xml:space="preserve"> </w:t>
      </w:r>
      <w:r w:rsidRPr="00D24191">
        <w:rPr>
          <w:rStyle w:val="StyleUnderline"/>
        </w:rPr>
        <w:t>some theorists have used to describe the tendency of liberal reforms to "dupe[]</w:t>
      </w:r>
      <w:r>
        <w:rPr>
          <w:rStyle w:val="StyleUnderline"/>
        </w:rPr>
        <w:t xml:space="preserve"> </w:t>
      </w:r>
      <w:r w:rsidRPr="00D24191">
        <w:rPr>
          <w:rStyle w:val="StyleUnderline"/>
        </w:rPr>
        <w:t>those at the bottom of the social and economic hierarchy" with promises of</w:t>
      </w:r>
      <w:r>
        <w:rPr>
          <w:rStyle w:val="StyleUnderline"/>
        </w:rPr>
        <w:t xml:space="preserve"> </w:t>
      </w:r>
      <w:r w:rsidRPr="00D24191">
        <w:rPr>
          <w:rStyle w:val="StyleUnderline"/>
        </w:rPr>
        <w:t xml:space="preserve">"equality, fairness, and neutrality., </w:t>
      </w:r>
      <w:r w:rsidRPr="00192291">
        <w:t>328</w:t>
      </w:r>
      <w:r>
        <w:rPr>
          <w:rStyle w:val="StyleUnderline"/>
        </w:rPr>
        <w:t xml:space="preserve"> </w:t>
      </w:r>
      <w:r w:rsidRPr="00D24191">
        <w:rPr>
          <w:rStyle w:val="StyleUnderline"/>
        </w:rPr>
        <w:t xml:space="preserve">In the context of civil rights and anti-discrimination law, </w:t>
      </w:r>
      <w:proofErr w:type="spellStart"/>
      <w:r w:rsidRPr="00D24191">
        <w:rPr>
          <w:rStyle w:val="StyleUnderline"/>
        </w:rPr>
        <w:t>Kimberld</w:t>
      </w:r>
      <w:proofErr w:type="spellEnd"/>
      <w:r w:rsidRPr="00D24191">
        <w:rPr>
          <w:rStyle w:val="StyleUnderline"/>
        </w:rPr>
        <w:t xml:space="preserve"> Crenshaw</w:t>
      </w:r>
      <w:r>
        <w:rPr>
          <w:rStyle w:val="StyleUnderline"/>
        </w:rPr>
        <w:t xml:space="preserve"> </w:t>
      </w:r>
      <w:r w:rsidRPr="00D24191">
        <w:rPr>
          <w:rStyle w:val="StyleUnderline"/>
        </w:rPr>
        <w:t>warned that the "limited gains" of civil rights legislation could "hamper efforts</w:t>
      </w:r>
      <w:r>
        <w:rPr>
          <w:rStyle w:val="StyleUnderline"/>
        </w:rPr>
        <w:t xml:space="preserve"> </w:t>
      </w:r>
      <w:r w:rsidRPr="00D24191">
        <w:rPr>
          <w:rStyle w:val="StyleUnderline"/>
        </w:rPr>
        <w:t xml:space="preserve">of African-Americans </w:t>
      </w:r>
      <w:r w:rsidRPr="00D24191">
        <w:rPr>
          <w:rStyle w:val="Emphasis"/>
        </w:rPr>
        <w:t>to name their reality and to remain capable of engaging in</w:t>
      </w:r>
      <w:r>
        <w:rPr>
          <w:rStyle w:val="Emphasis"/>
        </w:rPr>
        <w:t xml:space="preserve"> </w:t>
      </w:r>
      <w:r w:rsidRPr="00D24191">
        <w:rPr>
          <w:rStyle w:val="Emphasis"/>
        </w:rPr>
        <w:t xml:space="preserve">collective action in the </w:t>
      </w:r>
      <w:r w:rsidRPr="00192291">
        <w:rPr>
          <w:rStyle w:val="Emphasis"/>
        </w:rPr>
        <w:t>future</w:t>
      </w:r>
      <w:r w:rsidRPr="00D24191">
        <w:rPr>
          <w:sz w:val="12"/>
        </w:rPr>
        <w:t xml:space="preserve">., 329 Even though civil rights laws passed in the 1960s succeeded in breaking down some formal barriers, </w:t>
      </w:r>
      <w:r w:rsidRPr="00D24191">
        <w:rPr>
          <w:rStyle w:val="StyleUnderline"/>
        </w:rPr>
        <w:t>subtle and invidious</w:t>
      </w:r>
      <w:r>
        <w:rPr>
          <w:rStyle w:val="StyleUnderline"/>
        </w:rPr>
        <w:t xml:space="preserve"> </w:t>
      </w:r>
      <w:r w:rsidRPr="00D24191">
        <w:rPr>
          <w:rStyle w:val="StyleUnderline"/>
        </w:rPr>
        <w:t>forms of discrimination persisted. Moreover, the perception of progress may</w:t>
      </w:r>
      <w:r>
        <w:rPr>
          <w:rStyle w:val="StyleUnderline"/>
        </w:rPr>
        <w:t xml:space="preserve"> </w:t>
      </w:r>
      <w:r w:rsidRPr="00D24191">
        <w:rPr>
          <w:rStyle w:val="StyleUnderline"/>
        </w:rPr>
        <w:t>have mollified communities of color and sapped the energy needed for a</w:t>
      </w:r>
      <w:r>
        <w:rPr>
          <w:rStyle w:val="StyleUnderline"/>
        </w:rPr>
        <w:t xml:space="preserve"> </w:t>
      </w:r>
      <w:r w:rsidRPr="00D24191">
        <w:rPr>
          <w:rStyle w:val="StyleUnderline"/>
        </w:rPr>
        <w:t>continued push for substantive equality.</w:t>
      </w:r>
      <w:r>
        <w:rPr>
          <w:rStyle w:val="StyleUnderline"/>
        </w:rPr>
        <w:t xml:space="preserve"> </w:t>
      </w:r>
      <w:r w:rsidRPr="00D24191">
        <w:rPr>
          <w:sz w:val="12"/>
        </w:rPr>
        <w:t xml:space="preserve">Some criminal justice scholars and policy makers have focused on perceptions of the fairness of the criminal process. A newsletter from the Department of Justice's Community Oriented Policing Services office, entitled "The Case for Procedural Justice: Fairness as a Crime Prevention Tool," describes the work of the leading procedural justice scholar: Professor Tom Tyler of Yale Law School, ha[s] identified several critical dimensions of procedural fairness: (1) voice (the perception that your side of the story has been heard); (2) respect (perception that system players treat you with dignity and respect); (3) neutrality (perception that the decision-making process is unbiased and trustworthy); (4) understanding (comprehension of the process and how decisions are made); and (5) helpfulness (perception that system players are interested in your personal situation to the extent that the law allows).330 </w:t>
      </w:r>
      <w:r w:rsidRPr="00D24191">
        <w:rPr>
          <w:rStyle w:val="StyleUnderline"/>
        </w:rPr>
        <w:t>The problem with reform that is focused on improving perceptions about the</w:t>
      </w:r>
      <w:r>
        <w:rPr>
          <w:rStyle w:val="StyleUnderline"/>
        </w:rPr>
        <w:t xml:space="preserve"> </w:t>
      </w:r>
      <w:r w:rsidRPr="00D24191">
        <w:rPr>
          <w:rStyle w:val="StyleUnderline"/>
        </w:rPr>
        <w:t>police is that it can cloak aggressive policing in enhanced legitimacy, and it has</w:t>
      </w:r>
      <w:r>
        <w:rPr>
          <w:rStyle w:val="StyleUnderline"/>
        </w:rPr>
        <w:t xml:space="preserve"> </w:t>
      </w:r>
      <w:r w:rsidRPr="00D24191">
        <w:rPr>
          <w:rStyle w:val="StyleUnderline"/>
        </w:rPr>
        <w:t xml:space="preserve">the potential </w:t>
      </w:r>
      <w:r w:rsidRPr="00D24191">
        <w:rPr>
          <w:rStyle w:val="Emphasis"/>
        </w:rPr>
        <w:t>to blunt the momentum for rising up against overcriminalization,</w:t>
      </w:r>
      <w:r>
        <w:rPr>
          <w:rStyle w:val="Emphasis"/>
        </w:rPr>
        <w:t xml:space="preserve"> </w:t>
      </w:r>
      <w:r w:rsidRPr="00D24191">
        <w:rPr>
          <w:rStyle w:val="Emphasis"/>
        </w:rPr>
        <w:t>wealth inequality, and white supremacy.</w:t>
      </w:r>
      <w:r>
        <w:rPr>
          <w:rStyle w:val="Emphasis"/>
        </w:rPr>
        <w:t xml:space="preserve"> </w:t>
      </w:r>
      <w:r w:rsidRPr="00D24191">
        <w:rPr>
          <w:sz w:val="12"/>
        </w:rPr>
        <w:t xml:space="preserve">Some procedural justice scholars have warned about the potential of "perception" based reform to make citizens feel better even about police conduct that is unconstitutional. </w:t>
      </w:r>
      <w:r w:rsidRPr="00D24191">
        <w:rPr>
          <w:rStyle w:val="StyleUnderline"/>
        </w:rPr>
        <w:t>Tracey Meares argues that we should encourage "rightful</w:t>
      </w:r>
      <w:r>
        <w:rPr>
          <w:rStyle w:val="StyleUnderline"/>
        </w:rPr>
        <w:t xml:space="preserve"> </w:t>
      </w:r>
      <w:r w:rsidRPr="00D24191">
        <w:rPr>
          <w:rStyle w:val="StyleUnderline"/>
        </w:rPr>
        <w:t>policing"-police officers should not only obey every constitutional requirement and administrative rule; they should also "comport themselves in ways</w:t>
      </w:r>
      <w:r>
        <w:rPr>
          <w:rStyle w:val="StyleUnderline"/>
        </w:rPr>
        <w:t xml:space="preserve"> </w:t>
      </w:r>
      <w:r w:rsidRPr="00D24191">
        <w:rPr>
          <w:rStyle w:val="StyleUnderline"/>
        </w:rPr>
        <w:t>that confer dignity on those with whom they interact and otherwise treat people</w:t>
      </w:r>
      <w:r>
        <w:rPr>
          <w:rStyle w:val="StyleUnderline"/>
        </w:rPr>
        <w:t xml:space="preserve"> </w:t>
      </w:r>
      <w:r w:rsidRPr="00D24191">
        <w:rPr>
          <w:rStyle w:val="StyleUnderline"/>
        </w:rPr>
        <w:t xml:space="preserve">with respect., </w:t>
      </w:r>
      <w:r w:rsidRPr="00D24191">
        <w:rPr>
          <w:sz w:val="12"/>
        </w:rPr>
        <w:t xml:space="preserve">331 In this framing, the ideal form of policing is both lawful and legitimate.332 In the above chart, the x-axis is lawfulness, the y-axis is legitimacy, and the optimal policing approach "Rightful Policing" is both lawful and legitimate.333 Of course, Professor Meares is correct that police officers should be polite and comply with the law in their encounters with citizens. But </w:t>
      </w:r>
      <w:r w:rsidRPr="00D24191">
        <w:rPr>
          <w:sz w:val="12"/>
        </w:rPr>
        <w:lastRenderedPageBreak/>
        <w:t>lawfulness and legitimacy are not enough. If existing law is too tolerant of police violence, then "rightful policing" might fail to address the substantive shortcomings of the criminal justice system. Any procedural justice reforms need to be accompanied by substantive reforms if they are to have an impact beyond public relations.</w:t>
      </w:r>
    </w:p>
    <w:p w:rsidR="00F11FC5" w:rsidRDefault="00F11FC5" w:rsidP="00F11FC5"/>
    <w:p w:rsidR="00E34C97" w:rsidRDefault="00E34C97" w:rsidP="00E34C97">
      <w:pPr>
        <w:pStyle w:val="Heading4"/>
      </w:pPr>
      <w:r>
        <w:t xml:space="preserve">Today’s police reforms will become tomorrow’s tools of repression </w:t>
      </w:r>
      <w:r w:rsidRPr="00932916">
        <w:rPr>
          <w:u w:val="single"/>
        </w:rPr>
        <w:t>unless</w:t>
      </w:r>
      <w:r>
        <w:t xml:space="preserve"> grounded in a </w:t>
      </w:r>
      <w:r w:rsidRPr="00932916">
        <w:rPr>
          <w:u w:val="single"/>
        </w:rPr>
        <w:t>strategic long-term vision for change</w:t>
      </w:r>
    </w:p>
    <w:p w:rsidR="00E34C97" w:rsidRDefault="00E34C97" w:rsidP="00E34C97">
      <w:r>
        <w:t>Examples: CompStat, SWAT teams</w:t>
      </w:r>
    </w:p>
    <w:p w:rsidR="00E34C97" w:rsidRDefault="00E34C97" w:rsidP="00E34C97">
      <w:r w:rsidRPr="00932916">
        <w:rPr>
          <w:rStyle w:val="Style13ptBold"/>
        </w:rPr>
        <w:t>Herzing 15</w:t>
      </w:r>
      <w:r>
        <w:t xml:space="preserve"> –</w:t>
      </w:r>
      <w:r w:rsidRPr="00932916">
        <w:t xml:space="preserve"> an organizer and community educator who fights to reduce the violence of imprisonment and policing. She is currently the co-director of the Center for Political Education, a community resource dedicated to building social justice movement through education, analysis, dialogue, and action</w:t>
      </w:r>
    </w:p>
    <w:p w:rsidR="00E34C97" w:rsidRDefault="00E34C97" w:rsidP="00E34C97">
      <w:r>
        <w:t>Rachel, 9/16. “</w:t>
      </w:r>
      <w:r w:rsidRPr="00932916">
        <w:t>Big Dreams and Bold Steps Toward a Police-Free Future</w:t>
      </w:r>
      <w:r>
        <w:t xml:space="preserve">.” </w:t>
      </w:r>
      <w:r w:rsidRPr="00932916">
        <w:t>https://truthout.org/articles/big-dreams-and-bold-steps-toward-a-police-free-future/</w:t>
      </w:r>
    </w:p>
    <w:p w:rsidR="00E34C97" w:rsidRPr="00932916" w:rsidRDefault="00E34C97" w:rsidP="00E34C97">
      <w:pPr>
        <w:rPr>
          <w:sz w:val="16"/>
        </w:rPr>
      </w:pPr>
      <w:r w:rsidRPr="00932916">
        <w:rPr>
          <w:sz w:val="16"/>
        </w:rPr>
        <w:t xml:space="preserve">Today, </w:t>
      </w:r>
      <w:r w:rsidRPr="00474B60">
        <w:rPr>
          <w:rStyle w:val="StyleUnderline"/>
        </w:rPr>
        <w:t>calls for policing reform in the U</w:t>
      </w:r>
      <w:r w:rsidRPr="00932916">
        <w:rPr>
          <w:sz w:val="16"/>
        </w:rPr>
        <w:t xml:space="preserve">nited </w:t>
      </w:r>
      <w:r w:rsidRPr="00474B60">
        <w:rPr>
          <w:rStyle w:val="StyleUnderline"/>
        </w:rPr>
        <w:t>S</w:t>
      </w:r>
      <w:r w:rsidRPr="00932916">
        <w:rPr>
          <w:sz w:val="16"/>
        </w:rPr>
        <w:t xml:space="preserve">tates </w:t>
      </w:r>
      <w:r w:rsidRPr="00474B60">
        <w:rPr>
          <w:rStyle w:val="StyleUnderline"/>
        </w:rPr>
        <w:t>are louder and more frequent than they have been for many years</w:t>
      </w:r>
      <w:r w:rsidRPr="00932916">
        <w:rPr>
          <w:sz w:val="16"/>
        </w:rPr>
        <w:t xml:space="preserve">. The </w:t>
      </w:r>
      <w:r w:rsidRPr="00474B60">
        <w:rPr>
          <w:rStyle w:val="StyleUnderline"/>
        </w:rPr>
        <w:t>protest movements</w:t>
      </w:r>
      <w:r w:rsidRPr="00932916">
        <w:rPr>
          <w:sz w:val="16"/>
        </w:rPr>
        <w:t xml:space="preserve"> fueled by bold, dynamic resistance in Ferguson, Baltimore and other cities across the country </w:t>
      </w:r>
      <w:r w:rsidRPr="00474B60">
        <w:rPr>
          <w:rStyle w:val="StyleUnderline"/>
        </w:rPr>
        <w:t>have raised awareness about police killings</w:t>
      </w:r>
      <w:r w:rsidRPr="00932916">
        <w:rPr>
          <w:sz w:val="16"/>
        </w:rPr>
        <w:t xml:space="preserve">, especially of Black people, </w:t>
      </w:r>
      <w:r w:rsidRPr="00474B60">
        <w:rPr>
          <w:rStyle w:val="StyleUnderline"/>
        </w:rPr>
        <w:t>and brought new voices and ideas to the fore. Those same movements are also making recommendations about policing reforms</w:t>
      </w:r>
      <w:r w:rsidRPr="00932916">
        <w:rPr>
          <w:sz w:val="16"/>
        </w:rPr>
        <w:t>. Some recommendations have been broad and ideological such as Ferguson Action’s demand for an “end to all forms of discrimination and the full recognition of our human rights.” Others have involved collecting data and holding hearings, such as Ferguson Action’s demand to call “a Congressional Hearing investigating the criminalization of communities of color, racial profiling, police abuses and torture by law enforcement.” Others, such as the Organization for Black Struggle’s recommendation that police should receive “enhanced personal unarmed combat training” or Campaign Zero’s recommendation that body and dash cameras be required and funded, are more focused on the day-to-day aspects of policing practice. And these examples are merely representative of the range of recommendations currently being circulated.</w:t>
      </w:r>
    </w:p>
    <w:p w:rsidR="00E34C97" w:rsidRPr="00932916" w:rsidRDefault="00E34C97" w:rsidP="00E34C97">
      <w:pPr>
        <w:rPr>
          <w:sz w:val="16"/>
        </w:rPr>
      </w:pPr>
      <w:r w:rsidRPr="00474B60">
        <w:rPr>
          <w:rStyle w:val="StyleUnderline"/>
        </w:rPr>
        <w:t>This wave of reform recommendations comes within the context of an increased public focus on police killings</w:t>
      </w:r>
      <w:r w:rsidRPr="00932916">
        <w:rPr>
          <w:sz w:val="16"/>
        </w:rPr>
        <w:t xml:space="preserve">, during a presidential election cycle, and </w:t>
      </w:r>
      <w:r w:rsidRPr="00474B60">
        <w:rPr>
          <w:rStyle w:val="StyleUnderline"/>
        </w:rPr>
        <w:t>in the age of social media dominance</w:t>
      </w:r>
      <w:r w:rsidRPr="00932916">
        <w:rPr>
          <w:sz w:val="16"/>
        </w:rPr>
        <w:t xml:space="preserve">. </w:t>
      </w:r>
      <w:r w:rsidRPr="00474B60">
        <w:rPr>
          <w:rStyle w:val="Emphasis"/>
        </w:rPr>
        <w:t>Context matters</w:t>
      </w:r>
      <w:r w:rsidRPr="00932916">
        <w:rPr>
          <w:sz w:val="16"/>
        </w:rPr>
        <w:t xml:space="preserve"> </w:t>
      </w:r>
      <w:r w:rsidRPr="00474B60">
        <w:rPr>
          <w:rStyle w:val="StyleUnderline"/>
        </w:rPr>
        <w:t>in determining what will be understood as viable or politically advantageous, what is perceived as legitimate and who is accepted as having expertise</w:t>
      </w:r>
      <w:r w:rsidRPr="00932916">
        <w:rPr>
          <w:sz w:val="16"/>
        </w:rPr>
        <w:t>. And, of course, the media are serving as an amplifier, turning up the volume on certain voices, recommendations and critiques, while rendering others silent.</w:t>
      </w:r>
    </w:p>
    <w:p w:rsidR="00E34C97" w:rsidRPr="00932916" w:rsidRDefault="00E34C97" w:rsidP="00E34C97">
      <w:pPr>
        <w:rPr>
          <w:sz w:val="16"/>
        </w:rPr>
      </w:pPr>
      <w:r w:rsidRPr="00474B60">
        <w:rPr>
          <w:rStyle w:val="StyleUnderline"/>
        </w:rPr>
        <w:t>A reform is merely a change</w:t>
      </w:r>
      <w:r w:rsidRPr="00932916">
        <w:rPr>
          <w:sz w:val="16"/>
        </w:rPr>
        <w:t xml:space="preserve">. </w:t>
      </w:r>
      <w:r w:rsidRPr="00474B60">
        <w:rPr>
          <w:rStyle w:val="StyleUnderline"/>
        </w:rPr>
        <w:t>When people experience harms being done by the systems that govern their interactions, movements and behaviors, some of them will undoubtedly be moved to improve those systems in hopes of reducing that harm. Eager for relief, they craft plans designed to bring that relief quickly and in a way that generates as little resistance as possible</w:t>
      </w:r>
      <w:r w:rsidRPr="00932916">
        <w:rPr>
          <w:sz w:val="16"/>
        </w:rPr>
        <w:t>. Similarly, they may recommend reforms in reaction to a set of incidents or a pattern of harm of which they are newly aware, suggesting tools or vehicles they imagine are most expedient to address that specific set of incidents or patterns. In the case of law enforcement, i</w:t>
      </w:r>
      <w:r w:rsidRPr="00474B60">
        <w:rPr>
          <w:rStyle w:val="StyleUnderline"/>
        </w:rPr>
        <w:t>f the primary goal is to eliminate deaths at the hands of cops, the focus of reforms may be on the fastest way to curb those deaths by targeting the practices that most frequently lead to fatal inci</w:t>
      </w:r>
      <w:r w:rsidRPr="00932916">
        <w:rPr>
          <w:sz w:val="16"/>
        </w:rPr>
        <w:t>dents.</w:t>
      </w:r>
    </w:p>
    <w:p w:rsidR="00E34C97" w:rsidRPr="00932916" w:rsidRDefault="00E34C97" w:rsidP="00E34C97">
      <w:pPr>
        <w:rPr>
          <w:sz w:val="16"/>
        </w:rPr>
      </w:pPr>
      <w:r w:rsidRPr="00932916">
        <w:rPr>
          <w:sz w:val="16"/>
        </w:rPr>
        <w:t xml:space="preserve">Making incremental changes to the systems, institutions and practices that maintain systemic oppression and differentially target marginalized communities is essential to shifting power. Taking aim at specific aspects and demanding change helps build power among repressed communities in ways that are more lasting and sustainable. </w:t>
      </w:r>
      <w:r w:rsidRPr="00474B60">
        <w:rPr>
          <w:rStyle w:val="Emphasis"/>
        </w:rPr>
        <w:t>Without a strategic long-term vision for change,</w:t>
      </w:r>
      <w:r w:rsidRPr="00932916">
        <w:rPr>
          <w:sz w:val="16"/>
        </w:rPr>
        <w:t xml:space="preserve"> however, </w:t>
      </w:r>
      <w:r w:rsidRPr="00474B60">
        <w:rPr>
          <w:rStyle w:val="Emphasis"/>
        </w:rPr>
        <w:t>today’s reforms may be tomorrow’s tools of repression</w:t>
      </w:r>
      <w:r w:rsidRPr="00932916">
        <w:rPr>
          <w:sz w:val="16"/>
        </w:rPr>
        <w:t>.</w:t>
      </w:r>
    </w:p>
    <w:p w:rsidR="00E34C97" w:rsidRPr="00932916" w:rsidRDefault="00E34C97" w:rsidP="00E34C97">
      <w:pPr>
        <w:rPr>
          <w:sz w:val="16"/>
        </w:rPr>
      </w:pPr>
      <w:r w:rsidRPr="00474B60">
        <w:rPr>
          <w:rStyle w:val="StyleUnderline"/>
        </w:rPr>
        <w:t>In the</w:t>
      </w:r>
      <w:r w:rsidRPr="00932916">
        <w:rPr>
          <w:sz w:val="16"/>
        </w:rPr>
        <w:t xml:space="preserve"> 19</w:t>
      </w:r>
      <w:r w:rsidRPr="00474B60">
        <w:rPr>
          <w:rStyle w:val="StyleUnderline"/>
        </w:rPr>
        <w:t>90s</w:t>
      </w:r>
      <w:r w:rsidRPr="00932916">
        <w:rPr>
          <w:sz w:val="16"/>
        </w:rPr>
        <w:t xml:space="preserve">, under the influence of Police Commissioner William Bratton, </w:t>
      </w:r>
      <w:r w:rsidRPr="00474B60">
        <w:rPr>
          <w:rStyle w:val="StyleUnderline"/>
        </w:rPr>
        <w:t>the</w:t>
      </w:r>
      <w:r w:rsidRPr="00932916">
        <w:rPr>
          <w:sz w:val="16"/>
        </w:rPr>
        <w:t xml:space="preserve"> New York City Police Department (</w:t>
      </w:r>
      <w:r w:rsidRPr="00474B60">
        <w:rPr>
          <w:rStyle w:val="StyleUnderline"/>
        </w:rPr>
        <w:t>NYPD) embraced CompStat,</w:t>
      </w:r>
      <w:r w:rsidRPr="00932916">
        <w:rPr>
          <w:sz w:val="16"/>
        </w:rPr>
        <w:t xml:space="preserve"> a data tracking and analysis system used to monitor incidences of “crime and disorder” precinct by precinct. This system is meant to track, in detail, crime complaints, arrests and summonses, with corresponding locations and times. The information from all the precincts in a jurisdiction is combined and used to generate a weekly report used in management meetings among departments’ leadership.</w:t>
      </w:r>
    </w:p>
    <w:p w:rsidR="00E34C97" w:rsidRPr="00932916" w:rsidRDefault="00E34C97" w:rsidP="00E34C97">
      <w:pPr>
        <w:rPr>
          <w:sz w:val="16"/>
        </w:rPr>
      </w:pPr>
      <w:r w:rsidRPr="00474B60">
        <w:rPr>
          <w:rStyle w:val="StyleUnderline"/>
        </w:rPr>
        <w:t>Decreasing crime and increasing officer accountability were just two of the benefits CompStat was purported to have, and it represented a reform to the previous methods for documenting daily policing practices. CompStat has spread widely among law enforcement agencies across the county and the world and has become one of the standard tools of modern police forces.</w:t>
      </w:r>
      <w:r w:rsidRPr="00932916">
        <w:rPr>
          <w:sz w:val="16"/>
        </w:rPr>
        <w:t xml:space="preserve"> And while advocates like William Bratton maintain that CompStat is crucial in decreasing crime rates, time has shown that these </w:t>
      </w:r>
      <w:r w:rsidRPr="00932916">
        <w:rPr>
          <w:sz w:val="16"/>
        </w:rPr>
        <w:lastRenderedPageBreak/>
        <w:t xml:space="preserve">decreases tend to initially be dramatic and then increase again. </w:t>
      </w:r>
      <w:r w:rsidRPr="00474B60">
        <w:rPr>
          <w:rStyle w:val="StyleUnderline"/>
        </w:rPr>
        <w:t>Time has also led to more and more cops coming forward to describe the coercion they felt to overreport or underreport certain types of incidents to generate particular kinds of CompStat results. The accountability that CompStat was supposed to encourage among individual cops was supplanted by pressure to deliver the kinds of crime statistics desired by the city’s political leadershi</w:t>
      </w:r>
      <w:r w:rsidRPr="00932916">
        <w:rPr>
          <w:sz w:val="16"/>
        </w:rPr>
        <w:t>p, including police chiefs and commissioners. When crime rates continued to fall in fairly predictable patterns, police had to demonstrate their effectiveness and legitimate their role by continuing to prove that they were making contact with people that would do harm to residents if not for their intervention.</w:t>
      </w:r>
    </w:p>
    <w:p w:rsidR="00E34C97" w:rsidRPr="00932916" w:rsidRDefault="00E34C97" w:rsidP="00E34C97">
      <w:pPr>
        <w:rPr>
          <w:sz w:val="16"/>
        </w:rPr>
      </w:pPr>
      <w:r w:rsidRPr="00932916">
        <w:rPr>
          <w:sz w:val="16"/>
        </w:rPr>
        <w:t xml:space="preserve">In New York City, </w:t>
      </w:r>
      <w:r w:rsidRPr="00932916">
        <w:rPr>
          <w:rStyle w:val="StyleUnderline"/>
        </w:rPr>
        <w:t>stop-and-frisk was one way that cops were able to demonstrate the power of these interventions. Before CompStat, cops had usually stopped and questioned people of whom they were suspicious and generally only searched them under reasonable suspicion of danger</w:t>
      </w:r>
      <w:r w:rsidRPr="00932916">
        <w:rPr>
          <w:sz w:val="16"/>
        </w:rPr>
        <w:t xml:space="preserve"> (usually involving suspicion of carrying a weapon). The broken windows orientation underlying Bratton’s mode of policing, which also extended to CompStat, suggested that the very presence of suspicious persons was a danger to the community. Through CompStat, the police could demonstrate that they were neutralizing that danger.</w:t>
      </w:r>
    </w:p>
    <w:p w:rsidR="00E34C97" w:rsidRPr="00932916" w:rsidRDefault="00E34C97" w:rsidP="00E34C97">
      <w:pPr>
        <w:rPr>
          <w:sz w:val="16"/>
        </w:rPr>
      </w:pPr>
      <w:r w:rsidRPr="00932916">
        <w:rPr>
          <w:sz w:val="16"/>
        </w:rPr>
        <w:t>Soon, “</w:t>
      </w:r>
      <w:r w:rsidRPr="00932916">
        <w:rPr>
          <w:rStyle w:val="StyleUnderline"/>
        </w:rPr>
        <w:t>stop and question” transitioned to “stop and question and frisk</w:t>
      </w:r>
      <w:r w:rsidRPr="00932916">
        <w:rPr>
          <w:sz w:val="16"/>
        </w:rPr>
        <w:t>,” and eventually to stop-and-frisk. By 2011, the NYPD was doing over 684,000 street stops per year, nearly 90 percent of which resulted in no arrest or summons. These stops disproportionately targeted people of color (especially Black people), young people, homeless people, and queer and trans people. The depth and breadth of the physical and psychological harm done by the practice of stop-and-frisk ignited a citywide campaign to eliminate the practice and resulted in a lawsuit against the city based on the practice’s racial bias. While CompStat is still prized by departments across the country, the longer it is used, the more clearly the problems inherent in its use become evident.</w:t>
      </w:r>
    </w:p>
    <w:p w:rsidR="00E34C97" w:rsidRPr="00932916" w:rsidRDefault="00E34C97" w:rsidP="00E34C97">
      <w:pPr>
        <w:rPr>
          <w:sz w:val="16"/>
        </w:rPr>
      </w:pPr>
      <w:r w:rsidRPr="00932916">
        <w:rPr>
          <w:rStyle w:val="StyleUnderline"/>
        </w:rPr>
        <w:t>The specialization of policing is another reform meant to reflect responsiveness to the changing needs of police forces and the residents they police</w:t>
      </w:r>
      <w:r w:rsidRPr="00932916">
        <w:rPr>
          <w:sz w:val="16"/>
        </w:rPr>
        <w:t xml:space="preserve">. </w:t>
      </w:r>
      <w:r w:rsidRPr="00932916">
        <w:rPr>
          <w:rStyle w:val="StyleUnderline"/>
        </w:rPr>
        <w:t>As modern policing has evolved, many forces created units to focus on specific areas of crime such as homicide, gangs or vice</w:t>
      </w:r>
      <w:r w:rsidRPr="00932916">
        <w:rPr>
          <w:sz w:val="16"/>
        </w:rPr>
        <w:t xml:space="preserve">. </w:t>
      </w:r>
      <w:r w:rsidRPr="00932916">
        <w:rPr>
          <w:rStyle w:val="StyleUnderline"/>
        </w:rPr>
        <w:t>One of the most notorious of these units is</w:t>
      </w:r>
      <w:r w:rsidRPr="00932916">
        <w:rPr>
          <w:sz w:val="16"/>
        </w:rPr>
        <w:t xml:space="preserve"> special weapons and tactics (</w:t>
      </w:r>
      <w:r w:rsidRPr="00932916">
        <w:rPr>
          <w:rStyle w:val="StyleUnderline"/>
        </w:rPr>
        <w:t>SWAT) teams</w:t>
      </w:r>
      <w:r w:rsidRPr="00932916">
        <w:rPr>
          <w:sz w:val="16"/>
        </w:rPr>
        <w:t>.</w:t>
      </w:r>
    </w:p>
    <w:p w:rsidR="00E34C97" w:rsidRPr="00932916" w:rsidRDefault="00E34C97" w:rsidP="00E34C97">
      <w:pPr>
        <w:rPr>
          <w:sz w:val="16"/>
        </w:rPr>
      </w:pPr>
      <w:r w:rsidRPr="00932916">
        <w:rPr>
          <w:sz w:val="16"/>
        </w:rPr>
        <w:t xml:space="preserve">First used in the mid-1960s as small, elite units designed to respond to situations requiring paramilitary force and precision, </w:t>
      </w:r>
      <w:r w:rsidRPr="00932916">
        <w:rPr>
          <w:rStyle w:val="StyleUnderline"/>
        </w:rPr>
        <w:t xml:space="preserve">SWAT and other paramilitary policing units have ceased to be the exception in policing and have </w:t>
      </w:r>
      <w:r w:rsidRPr="00932916">
        <w:rPr>
          <w:rStyle w:val="Emphasis"/>
        </w:rPr>
        <w:t>become the rule</w:t>
      </w:r>
      <w:r w:rsidRPr="00932916">
        <w:rPr>
          <w:sz w:val="16"/>
        </w:rPr>
        <w:t>. Roughly 90 percent of all police departments in cities with populations over 50,000 have some type of SWAT team as do federal departments including the Department of Agriculture and the Department of Education. Additionally, SWAT teams routinely run training for new cops. They are used in a wide range of policing activities from traffic stops to seeking informants, to more high-impact policing. And although SWAT is a reform initiated from within law enforcement, its overwhelming expansion and mission creep are consistent with other forms of police specialization.</w:t>
      </w:r>
    </w:p>
    <w:p w:rsidR="00E34C97" w:rsidRPr="00932916" w:rsidRDefault="00E34C97" w:rsidP="00E34C97">
      <w:pPr>
        <w:rPr>
          <w:sz w:val="16"/>
        </w:rPr>
      </w:pPr>
      <w:r w:rsidRPr="00932916">
        <w:rPr>
          <w:rStyle w:val="StyleUnderline"/>
        </w:rPr>
        <w:t xml:space="preserve">Keeping the function of policing in focus – </w:t>
      </w:r>
      <w:r w:rsidRPr="00932916">
        <w:rPr>
          <w:rStyle w:val="Emphasis"/>
        </w:rPr>
        <w:t>armed protection of state interests</w:t>
      </w:r>
      <w:r w:rsidRPr="00932916">
        <w:rPr>
          <w:rStyle w:val="StyleUnderline"/>
        </w:rPr>
        <w:t xml:space="preserve"> – increases clarity about what policing is meant to protect and whom it serves</w:t>
      </w:r>
      <w:r w:rsidRPr="00932916">
        <w:rPr>
          <w:sz w:val="16"/>
        </w:rPr>
        <w:t xml:space="preserve">. Further, </w:t>
      </w:r>
      <w:r w:rsidRPr="00932916">
        <w:rPr>
          <w:rStyle w:val="StyleUnderline"/>
        </w:rPr>
        <w:t>that clarity helps us reflect on what asking for police accountability really means</w:t>
      </w:r>
      <w:r w:rsidRPr="00932916">
        <w:rPr>
          <w:sz w:val="16"/>
        </w:rPr>
        <w:t>. Police forces tend to be very accountable to the interests they were designed to serve, and those interests frequently clash with the interests of the communities targeted most aggressively by policing. Recognizing policing as a set of practices used by the state to enforce law and maintain social control and cultural hegemony through the use of force reveals the need for incremental changes that lead toward the erosion of policing power rather than reinforcing it. This recognition may also move us toward ways to reduce the impacts of the violence of policing without ignoring the serious issues that lead to violence within our communities.</w:t>
      </w:r>
    </w:p>
    <w:p w:rsidR="00E34C97" w:rsidRPr="00932916" w:rsidRDefault="00E34C97" w:rsidP="00E34C97">
      <w:pPr>
        <w:rPr>
          <w:sz w:val="16"/>
        </w:rPr>
      </w:pPr>
      <w:r w:rsidRPr="00932916">
        <w:rPr>
          <w:sz w:val="16"/>
        </w:rPr>
        <w:t>For anyone with experience dealing with the grinding harassment, psychological or physical harm, or death meted out by policing, it’s clear that the best way to reduce the violence of policing is to reduce contact with cops. Plans for change must include taking incremental steps with an eye toward making the cops obsolete, even if not in our own lifetimes. Taking incremental steps toward the abolition of policing is even more about what must be built than what must be eliminated. Further, it requires steps that build on each other and continue to clear the path for larger future steps while being mindful not to build something today that will need to be torn down later on the path toward the long-term goal.</w:t>
      </w:r>
    </w:p>
    <w:p w:rsidR="00E34C97" w:rsidRPr="00932916" w:rsidRDefault="00E34C97" w:rsidP="00E34C97">
      <w:pPr>
        <w:rPr>
          <w:sz w:val="16"/>
        </w:rPr>
      </w:pPr>
      <w:r w:rsidRPr="00932916">
        <w:rPr>
          <w:rStyle w:val="StyleUnderline"/>
        </w:rPr>
        <w:t xml:space="preserve">The context created by the powerful protest movements referenced above has created an </w:t>
      </w:r>
      <w:r w:rsidRPr="00932916">
        <w:rPr>
          <w:rStyle w:val="Emphasis"/>
        </w:rPr>
        <w:t>opportunity to make bigger, bolder changes</w:t>
      </w:r>
      <w:r w:rsidRPr="00932916">
        <w:rPr>
          <w:sz w:val="16"/>
        </w:rPr>
        <w:t xml:space="preserve"> than we have seen in a very long time. Now </w:t>
      </w:r>
      <w:r w:rsidRPr="00932916">
        <w:rPr>
          <w:rStyle w:val="StyleUnderline"/>
        </w:rPr>
        <w:t>should be the time to draw from the organizations that have been hard at work making that change on the ground and to test out creative new approaches rather than attempting to develop brand new platforms or repackaging reforms already in the Department of Justice pipeline, or reintroducing old reforms such as civilian review boards that have a demonstrated track record of being more theater than substance</w:t>
      </w:r>
      <w:r w:rsidRPr="00932916">
        <w:rPr>
          <w:sz w:val="16"/>
        </w:rPr>
        <w:t>.</w:t>
      </w:r>
    </w:p>
    <w:p w:rsidR="00E06228" w:rsidRDefault="00E06228" w:rsidP="00E06228">
      <w:pPr>
        <w:pStyle w:val="Heading3"/>
      </w:pPr>
      <w:r>
        <w:lastRenderedPageBreak/>
        <w:t xml:space="preserve">Links – Conservative Proposals </w:t>
      </w:r>
    </w:p>
    <w:p w:rsidR="00E06228" w:rsidRDefault="00E06228" w:rsidP="00E06228"/>
    <w:p w:rsidR="00E06228" w:rsidRDefault="00E06228" w:rsidP="00E06228">
      <w:pPr>
        <w:pStyle w:val="Heading4"/>
      </w:pPr>
      <w:r>
        <w:t xml:space="preserve">Conservative reforms guarantee net widening and exacerbate racial disparities. </w:t>
      </w:r>
    </w:p>
    <w:p w:rsidR="00E06228" w:rsidRDefault="00E06228" w:rsidP="00E06228">
      <w:r>
        <w:t xml:space="preserve">Carl </w:t>
      </w:r>
      <w:r w:rsidRPr="00616F3B">
        <w:rPr>
          <w:rStyle w:val="Style13ptBold"/>
        </w:rPr>
        <w:t>Takei 17</w:t>
      </w:r>
      <w:r>
        <w:t xml:space="preserve">, ACLU National Prison Project staff attorney, “ From Mass Incarceration to Mass Control, and Back Again: How Bipartisan Criminal Justice Reform May Lead to a for-Profit Nightmare,” 20 U. Pa. J.L. &amp; Soc., </w:t>
      </w:r>
      <w:proofErr w:type="spellStart"/>
      <w:r>
        <w:t>HeinOnline</w:t>
      </w:r>
      <w:proofErr w:type="spellEnd"/>
    </w:p>
    <w:p w:rsidR="00E06228" w:rsidRPr="00BC50E8" w:rsidRDefault="00E06228" w:rsidP="00E06228">
      <w:pPr>
        <w:rPr>
          <w:sz w:val="12"/>
        </w:rPr>
      </w:pPr>
      <w:r w:rsidRPr="00616F3B">
        <w:rPr>
          <w:rStyle w:val="StyleUnderline"/>
        </w:rPr>
        <w:t xml:space="preserve">There are </w:t>
      </w:r>
      <w:r w:rsidRPr="00BC50E8">
        <w:rPr>
          <w:sz w:val="12"/>
        </w:rPr>
        <w:t xml:space="preserve">three chief </w:t>
      </w:r>
      <w:r w:rsidRPr="00616F3B">
        <w:rPr>
          <w:rStyle w:val="StyleUnderline"/>
        </w:rPr>
        <w:t>problems with allowing any of these conservative, anti-government,</w:t>
      </w:r>
      <w:r>
        <w:rPr>
          <w:rStyle w:val="StyleUnderline"/>
        </w:rPr>
        <w:t xml:space="preserve"> </w:t>
      </w:r>
      <w:r w:rsidRPr="00616F3B">
        <w:rPr>
          <w:rStyle w:val="StyleUnderline"/>
        </w:rPr>
        <w:t xml:space="preserve">individual-focused worldviews to drive how </w:t>
      </w:r>
      <w:proofErr w:type="spellStart"/>
      <w:r w:rsidRPr="00616F3B">
        <w:rPr>
          <w:rStyle w:val="StyleUnderline"/>
        </w:rPr>
        <w:t>decarceration</w:t>
      </w:r>
      <w:proofErr w:type="spellEnd"/>
      <w:r w:rsidRPr="00616F3B">
        <w:rPr>
          <w:rStyle w:val="StyleUnderline"/>
        </w:rPr>
        <w:t xml:space="preserve"> proceeds: (1) they fail to address the</w:t>
      </w:r>
      <w:r>
        <w:rPr>
          <w:rStyle w:val="StyleUnderline"/>
        </w:rPr>
        <w:t xml:space="preserve"> </w:t>
      </w:r>
      <w:r w:rsidRPr="00616F3B">
        <w:rPr>
          <w:rStyle w:val="StyleUnderline"/>
        </w:rPr>
        <w:t>racial disparities</w:t>
      </w:r>
      <w:r w:rsidRPr="00BC50E8">
        <w:rPr>
          <w:sz w:val="12"/>
        </w:rPr>
        <w:t xml:space="preserve"> in the criminal justice system; (2) </w:t>
      </w:r>
      <w:r w:rsidRPr="00616F3B">
        <w:rPr>
          <w:rStyle w:val="StyleUnderline"/>
        </w:rPr>
        <w:t>they fail to address the underlying social</w:t>
      </w:r>
      <w:r>
        <w:rPr>
          <w:rStyle w:val="StyleUnderline"/>
        </w:rPr>
        <w:t xml:space="preserve"> </w:t>
      </w:r>
      <w:r w:rsidRPr="00616F3B">
        <w:rPr>
          <w:rStyle w:val="StyleUnderline"/>
        </w:rPr>
        <w:t>problems that trap people in a cycle of criminal justice involvement</w:t>
      </w:r>
      <w:r w:rsidRPr="00BC50E8">
        <w:rPr>
          <w:sz w:val="12"/>
        </w:rPr>
        <w:t xml:space="preserve">; </w:t>
      </w:r>
      <w:r w:rsidRPr="00616F3B">
        <w:rPr>
          <w:rStyle w:val="StyleUnderline"/>
        </w:rPr>
        <w:t>and (3) they exhibit a</w:t>
      </w:r>
      <w:r>
        <w:rPr>
          <w:rStyle w:val="StyleUnderline"/>
        </w:rPr>
        <w:t xml:space="preserve"> </w:t>
      </w:r>
      <w:r w:rsidRPr="00616F3B">
        <w:rPr>
          <w:rStyle w:val="StyleUnderline"/>
        </w:rPr>
        <w:t>preference for replacing government programs with private entities</w:t>
      </w:r>
      <w:r w:rsidRPr="00BC50E8">
        <w:rPr>
          <w:sz w:val="12"/>
        </w:rPr>
        <w:t xml:space="preserve">, in both the criminal justice system and other contexts. </w:t>
      </w:r>
      <w:r w:rsidRPr="00616F3B">
        <w:rPr>
          <w:rStyle w:val="StyleUnderline"/>
        </w:rPr>
        <w:t xml:space="preserve">Reducing the total number of people incarcerated </w:t>
      </w:r>
      <w:r w:rsidRPr="00616F3B">
        <w:rPr>
          <w:rStyle w:val="Emphasis"/>
        </w:rPr>
        <w:t>will not automatically</w:t>
      </w:r>
      <w:r w:rsidRPr="00616F3B">
        <w:rPr>
          <w:rStyle w:val="StyleUnderline"/>
        </w:rPr>
        <w:t xml:space="preserve"> reduce the racial</w:t>
      </w:r>
      <w:r>
        <w:rPr>
          <w:rStyle w:val="StyleUnderline"/>
        </w:rPr>
        <w:t xml:space="preserve"> </w:t>
      </w:r>
      <w:r w:rsidRPr="00616F3B">
        <w:rPr>
          <w:rStyle w:val="StyleUnderline"/>
        </w:rPr>
        <w:t>disparities</w:t>
      </w:r>
      <w:r w:rsidRPr="00BC50E8">
        <w:rPr>
          <w:sz w:val="12"/>
        </w:rPr>
        <w:t xml:space="preserve"> in who gets arrested, prosecuted, and sentenced to prison. Indeed, </w:t>
      </w:r>
      <w:r w:rsidRPr="00616F3B">
        <w:rPr>
          <w:rStyle w:val="StyleUnderline"/>
        </w:rPr>
        <w:t>recent experience</w:t>
      </w:r>
      <w:r>
        <w:rPr>
          <w:rStyle w:val="StyleUnderline"/>
        </w:rPr>
        <w:t xml:space="preserve"> </w:t>
      </w:r>
      <w:r w:rsidRPr="00BC50E8">
        <w:rPr>
          <w:sz w:val="12"/>
        </w:rPr>
        <w:t xml:space="preserve">suggests </w:t>
      </w:r>
      <w:r w:rsidRPr="00616F3B">
        <w:rPr>
          <w:rStyle w:val="StyleUnderline"/>
        </w:rPr>
        <w:t xml:space="preserve">that a </w:t>
      </w:r>
      <w:proofErr w:type="spellStart"/>
      <w:r w:rsidRPr="00616F3B">
        <w:rPr>
          <w:rStyle w:val="StyleUnderline"/>
        </w:rPr>
        <w:t>decarceration</w:t>
      </w:r>
      <w:proofErr w:type="spellEnd"/>
      <w:r w:rsidRPr="00616F3B">
        <w:rPr>
          <w:rStyle w:val="StyleUnderline"/>
        </w:rPr>
        <w:t xml:space="preserve"> strategy </w:t>
      </w:r>
      <w:r w:rsidRPr="00616F3B">
        <w:rPr>
          <w:rStyle w:val="Emphasis"/>
        </w:rPr>
        <w:t>that does not explicitly address these disparities may</w:t>
      </w:r>
      <w:r>
        <w:rPr>
          <w:rStyle w:val="Emphasis"/>
        </w:rPr>
        <w:t xml:space="preserve"> </w:t>
      </w:r>
      <w:r w:rsidRPr="00616F3B">
        <w:rPr>
          <w:rStyle w:val="Emphasis"/>
        </w:rPr>
        <w:t>actually make them worse</w:t>
      </w:r>
      <w:r w:rsidRPr="00BC50E8">
        <w:rPr>
          <w:sz w:val="12"/>
        </w:rPr>
        <w:t xml:space="preserve">. Minnesota has one of the lowest incarceration rates in the country, but has some of the greatest racial disparities in incarceration, probably because of wealth disparities between Black and white Minnesotans.2 7 6 Similarly, when New York City announced that NYPD would shift away from arrests and toward issuing summonses for marijuana possession, arrest rates fell across the city but summonses were issued far more frequently in Black and Latino neighborhoods than in white neighborhoods-a situation that Vice News described thusly: "Weed Is Basically Legal in New York City Now, but Only If You're White."2 77 </w:t>
      </w:r>
      <w:r w:rsidRPr="00616F3B">
        <w:rPr>
          <w:rStyle w:val="StyleUnderline"/>
        </w:rPr>
        <w:t>Accordingly, adopting a</w:t>
      </w:r>
      <w:r>
        <w:rPr>
          <w:rStyle w:val="StyleUnderline"/>
        </w:rPr>
        <w:t xml:space="preserve"> </w:t>
      </w:r>
      <w:r w:rsidRPr="00616F3B">
        <w:rPr>
          <w:rStyle w:val="StyleUnderline"/>
        </w:rPr>
        <w:t xml:space="preserve">conservative, </w:t>
      </w:r>
      <w:proofErr w:type="spellStart"/>
      <w:r w:rsidRPr="00616F3B">
        <w:rPr>
          <w:rStyle w:val="StyleUnderline"/>
        </w:rPr>
        <w:t>raceblind</w:t>
      </w:r>
      <w:proofErr w:type="spellEnd"/>
      <w:r w:rsidRPr="00616F3B">
        <w:rPr>
          <w:rStyle w:val="StyleUnderline"/>
        </w:rPr>
        <w:t xml:space="preserve"> </w:t>
      </w:r>
      <w:proofErr w:type="spellStart"/>
      <w:r w:rsidRPr="00616F3B">
        <w:rPr>
          <w:rStyle w:val="StyleUnderline"/>
        </w:rPr>
        <w:t>decarceration</w:t>
      </w:r>
      <w:proofErr w:type="spellEnd"/>
      <w:r w:rsidRPr="00616F3B">
        <w:rPr>
          <w:rStyle w:val="StyleUnderline"/>
        </w:rPr>
        <w:t xml:space="preserve"> strategy means that the burdens of the criminal justice</w:t>
      </w:r>
      <w:r>
        <w:rPr>
          <w:rStyle w:val="StyleUnderline"/>
        </w:rPr>
        <w:t xml:space="preserve"> </w:t>
      </w:r>
      <w:r w:rsidRPr="00616F3B">
        <w:rPr>
          <w:rStyle w:val="StyleUnderline"/>
        </w:rPr>
        <w:t>system will continue to fall overwhelmingly and disproportionately on impoverished communities</w:t>
      </w:r>
      <w:r>
        <w:rPr>
          <w:rStyle w:val="StyleUnderline"/>
        </w:rPr>
        <w:t xml:space="preserve"> </w:t>
      </w:r>
      <w:r w:rsidRPr="00616F3B">
        <w:rPr>
          <w:rStyle w:val="StyleUnderline"/>
        </w:rPr>
        <w:t>of color.</w:t>
      </w:r>
      <w:r w:rsidRPr="00BC50E8">
        <w:rPr>
          <w:sz w:val="12"/>
        </w:rPr>
        <w:t xml:space="preserve"> Rather than becoming truly liberated, </w:t>
      </w:r>
      <w:r w:rsidRPr="00616F3B">
        <w:rPr>
          <w:rStyle w:val="StyleUnderline"/>
        </w:rPr>
        <w:t>these communities will continue to be subjected to</w:t>
      </w:r>
      <w:r>
        <w:rPr>
          <w:rStyle w:val="StyleUnderline"/>
        </w:rPr>
        <w:t xml:space="preserve"> </w:t>
      </w:r>
      <w:r w:rsidRPr="00616F3B">
        <w:rPr>
          <w:rStyle w:val="StyleUnderline"/>
        </w:rPr>
        <w:t>what Michelle Alexander describes as a racialized caste system or system of social control</w:t>
      </w:r>
      <w:r>
        <w:rPr>
          <w:rStyle w:val="StyleUnderline"/>
        </w:rPr>
        <w:t xml:space="preserve"> </w:t>
      </w:r>
      <w:r w:rsidRPr="00616F3B">
        <w:rPr>
          <w:rStyle w:val="StyleUnderline"/>
        </w:rPr>
        <w:t>albeit in a different form than today</w:t>
      </w:r>
      <w:r w:rsidRPr="00BC50E8">
        <w:rPr>
          <w:rStyle w:val="StyleUnderline"/>
        </w:rPr>
        <w:t>.</w:t>
      </w:r>
      <w:r w:rsidRPr="00BC50E8">
        <w:rPr>
          <w:sz w:val="12"/>
        </w:rPr>
        <w:t xml:space="preserve"> Some would argue that having large numbers of people under supervision in communities of color is better than having large numbers of people removed from these communities through incarceration. But as Black Lives Matter activists have so effectively argued since the 2014 shooting of Michael Brown, the </w:t>
      </w:r>
      <w:r w:rsidRPr="00BC50E8">
        <w:rPr>
          <w:rStyle w:val="StyleUnderline"/>
        </w:rPr>
        <w:t>racially disparate application of</w:t>
      </w:r>
      <w:r>
        <w:rPr>
          <w:rStyle w:val="StyleUnderline"/>
        </w:rPr>
        <w:t xml:space="preserve"> </w:t>
      </w:r>
      <w:r w:rsidRPr="00BC50E8">
        <w:rPr>
          <w:rStyle w:val="StyleUnderline"/>
        </w:rPr>
        <w:t>police violence and other forms of social control is itself a serious societal harm that impedes the</w:t>
      </w:r>
      <w:r>
        <w:rPr>
          <w:rStyle w:val="StyleUnderline"/>
        </w:rPr>
        <w:t xml:space="preserve"> </w:t>
      </w:r>
      <w:r w:rsidRPr="00BC50E8">
        <w:rPr>
          <w:rStyle w:val="StyleUnderline"/>
        </w:rPr>
        <w:t>full participation of Black people in civic lif</w:t>
      </w:r>
      <w:r w:rsidRPr="00BC50E8">
        <w:rPr>
          <w:sz w:val="12"/>
        </w:rPr>
        <w:t xml:space="preserve">e.27 8 Moreover, as discussed supra, </w:t>
      </w:r>
      <w:r w:rsidRPr="00BC50E8">
        <w:rPr>
          <w:rStyle w:val="StyleUnderline"/>
        </w:rPr>
        <w:t>supervision all too</w:t>
      </w:r>
      <w:r>
        <w:rPr>
          <w:rStyle w:val="StyleUnderline"/>
        </w:rPr>
        <w:t xml:space="preserve"> </w:t>
      </w:r>
      <w:r w:rsidRPr="00BC50E8">
        <w:rPr>
          <w:rStyle w:val="StyleUnderline"/>
        </w:rPr>
        <w:t xml:space="preserve">often serves as a path </w:t>
      </w:r>
      <w:r w:rsidRPr="00BC50E8">
        <w:rPr>
          <w:rStyle w:val="Emphasis"/>
        </w:rPr>
        <w:t>back into incarceration</w:t>
      </w:r>
      <w:r w:rsidRPr="00BC50E8">
        <w:rPr>
          <w:sz w:val="12"/>
        </w:rPr>
        <w:t xml:space="preserve">. </w:t>
      </w:r>
      <w:r w:rsidRPr="00BC50E8">
        <w:rPr>
          <w:rStyle w:val="StyleUnderline"/>
        </w:rPr>
        <w:t>Similarly, failing to address the underlying social problems and community</w:t>
      </w:r>
      <w:r>
        <w:rPr>
          <w:rStyle w:val="StyleUnderline"/>
        </w:rPr>
        <w:t xml:space="preserve"> </w:t>
      </w:r>
      <w:r w:rsidRPr="00BC50E8">
        <w:rPr>
          <w:rStyle w:val="StyleUnderline"/>
        </w:rPr>
        <w:t>underinvestment</w:t>
      </w:r>
      <w:r w:rsidRPr="00BC50E8">
        <w:rPr>
          <w:sz w:val="12"/>
        </w:rPr>
        <w:t xml:space="preserve"> that trap people in a cycle of criminal justice involvement </w:t>
      </w:r>
      <w:r w:rsidRPr="00BC50E8">
        <w:rPr>
          <w:rStyle w:val="StyleUnderline"/>
        </w:rPr>
        <w:t>will prevent these</w:t>
      </w:r>
      <w:r>
        <w:rPr>
          <w:rStyle w:val="StyleUnderline"/>
        </w:rPr>
        <w:t xml:space="preserve"> </w:t>
      </w:r>
      <w:r w:rsidRPr="00BC50E8">
        <w:rPr>
          <w:rStyle w:val="StyleUnderline"/>
        </w:rPr>
        <w:t>individuals from being able to escape future involvement in that system.</w:t>
      </w:r>
      <w:r w:rsidRPr="00BC50E8">
        <w:rPr>
          <w:sz w:val="12"/>
        </w:rPr>
        <w:t xml:space="preserve"> As Marie Gottschalk has written, "</w:t>
      </w:r>
      <w:r w:rsidRPr="00BC50E8">
        <w:rPr>
          <w:rStyle w:val="StyleUnderline"/>
        </w:rPr>
        <w:t xml:space="preserve">The terms reentry, rehabilitation, and 'second chance' are gross misnomers ... </w:t>
      </w:r>
      <w:r w:rsidRPr="00BC50E8">
        <w:rPr>
          <w:rStyle w:val="Emphasis"/>
        </w:rPr>
        <w:t>many</w:t>
      </w:r>
      <w:r>
        <w:rPr>
          <w:rStyle w:val="Emphasis"/>
        </w:rPr>
        <w:t xml:space="preserve"> </w:t>
      </w:r>
      <w:r w:rsidRPr="00BC50E8">
        <w:rPr>
          <w:rStyle w:val="Emphasis"/>
        </w:rPr>
        <w:t>former offenders never got a first chance, let alone a second one</w:t>
      </w:r>
      <w:r w:rsidRPr="00BC50E8">
        <w:rPr>
          <w:sz w:val="12"/>
        </w:rPr>
        <w:t xml:space="preserve">." 2 7 9 </w:t>
      </w:r>
      <w:proofErr w:type="spellStart"/>
      <w:r w:rsidRPr="00BC50E8">
        <w:rPr>
          <w:sz w:val="12"/>
        </w:rPr>
        <w:t>Decarceration</w:t>
      </w:r>
      <w:proofErr w:type="spellEnd"/>
      <w:r w:rsidRPr="00BC50E8">
        <w:rPr>
          <w:sz w:val="12"/>
        </w:rPr>
        <w:t xml:space="preserve"> that prioritizes </w:t>
      </w:r>
      <w:r w:rsidRPr="00BC50E8">
        <w:rPr>
          <w:rStyle w:val="StyleUnderline"/>
        </w:rPr>
        <w:t>cost-cutting and rugged individualism will fail to address the structural causes of crime</w:t>
      </w:r>
      <w:r w:rsidRPr="00BC50E8">
        <w:rPr>
          <w:sz w:val="12"/>
        </w:rPr>
        <w:t xml:space="preserve">, such as poverty, lack of quality formal education, lack of living-wage job opportunities, lack of wealth, social exclusion, unaddressed mental health issues, and drug addiction. 2 8 0 </w:t>
      </w:r>
      <w:r w:rsidRPr="00BC50E8">
        <w:rPr>
          <w:rStyle w:val="StyleUnderline"/>
        </w:rPr>
        <w:t xml:space="preserve">Thus, in a conservative-driven </w:t>
      </w:r>
      <w:proofErr w:type="spellStart"/>
      <w:r w:rsidRPr="00BC50E8">
        <w:rPr>
          <w:rStyle w:val="StyleUnderline"/>
        </w:rPr>
        <w:t>decarceration</w:t>
      </w:r>
      <w:proofErr w:type="spellEnd"/>
      <w:r w:rsidRPr="00BC50E8">
        <w:rPr>
          <w:rStyle w:val="StyleUnderline"/>
        </w:rPr>
        <w:t>, the criminal justice system will continue to</w:t>
      </w:r>
      <w:r>
        <w:rPr>
          <w:rStyle w:val="StyleUnderline"/>
        </w:rPr>
        <w:t xml:space="preserve"> </w:t>
      </w:r>
      <w:r w:rsidRPr="00BC50E8">
        <w:rPr>
          <w:rStyle w:val="StyleUnderline"/>
        </w:rPr>
        <w:t>serve as society's main response to the unmet needs of these populations.</w:t>
      </w:r>
      <w:r w:rsidRPr="00BC50E8">
        <w:rPr>
          <w:sz w:val="12"/>
        </w:rPr>
        <w:t xml:space="preserve"> And many conservatives believe that components of the criminal justice system can operate fairly and efficiently if delegated to private entities. This pro-privatization bias is where the nightmare begins.</w:t>
      </w:r>
    </w:p>
    <w:p w:rsidR="00E06228" w:rsidRDefault="00E06228" w:rsidP="00E06228"/>
    <w:p w:rsidR="00E34C97" w:rsidRPr="00E34C97" w:rsidRDefault="00E34C97" w:rsidP="00E34C97"/>
    <w:p w:rsidR="00F11FC5" w:rsidRDefault="00F11FC5" w:rsidP="00231FA0"/>
    <w:p w:rsidR="00A64F72" w:rsidRDefault="00A64F72" w:rsidP="00A64F72">
      <w:pPr>
        <w:rPr>
          <w:u w:val="single"/>
        </w:rPr>
      </w:pPr>
    </w:p>
    <w:p w:rsidR="00E06228" w:rsidRDefault="00E06228" w:rsidP="00C95504">
      <w:pPr>
        <w:pStyle w:val="Heading3"/>
      </w:pPr>
    </w:p>
    <w:p w:rsidR="00E06228" w:rsidRDefault="00E06228" w:rsidP="001B0E3B"/>
    <w:p w:rsidR="00C6337D" w:rsidRDefault="00C6337D" w:rsidP="00C6337D"/>
    <w:p w:rsidR="00C6337D" w:rsidRPr="00C6337D" w:rsidRDefault="00C6337D" w:rsidP="00C6337D"/>
    <w:p w:rsidR="00590F4F" w:rsidRDefault="00590F4F" w:rsidP="00590F4F"/>
    <w:p w:rsidR="00590F4F" w:rsidRDefault="00590F4F" w:rsidP="00590F4F">
      <w:pPr>
        <w:pStyle w:val="Heading3"/>
      </w:pPr>
      <w:r>
        <w:lastRenderedPageBreak/>
        <w:t>Impact – Racialized Violence</w:t>
      </w:r>
    </w:p>
    <w:p w:rsidR="00590F4F" w:rsidRDefault="00590F4F" w:rsidP="00590F4F"/>
    <w:p w:rsidR="00590F4F" w:rsidRPr="00590F4F" w:rsidRDefault="00590F4F" w:rsidP="00590F4F">
      <w:pPr>
        <w:pStyle w:val="Heading4"/>
      </w:pPr>
      <w:r>
        <w:t xml:space="preserve">Carceral domestic warfare is constituted by gendered racist state violence, and </w:t>
      </w:r>
      <w:r>
        <w:rPr>
          <w:u w:val="single"/>
        </w:rPr>
        <w:t>cannot</w:t>
      </w:r>
      <w:r>
        <w:t xml:space="preserve"> be resolved through liberal-reformist promises.</w:t>
      </w:r>
    </w:p>
    <w:p w:rsidR="00590F4F" w:rsidRDefault="00590F4F" w:rsidP="00590F4F">
      <w:proofErr w:type="spellStart"/>
      <w:r w:rsidRPr="00B60D9E">
        <w:rPr>
          <w:rStyle w:val="Style13ptBold"/>
        </w:rPr>
        <w:t>Rodrfguez</w:t>
      </w:r>
      <w:proofErr w:type="spellEnd"/>
      <w:r w:rsidRPr="00B60D9E">
        <w:rPr>
          <w:rStyle w:val="Style13ptBold"/>
        </w:rPr>
        <w:t xml:space="preserve"> 19</w:t>
      </w:r>
      <w:r>
        <w:t xml:space="preserve"> –</w:t>
      </w:r>
      <w:r w:rsidRPr="00AE44C4">
        <w:t xml:space="preserve"> Professor of Ethnic Studies and Chair of the Academic Senate, University of California, Riverside</w:t>
      </w:r>
    </w:p>
    <w:p w:rsidR="00590F4F" w:rsidRDefault="00590F4F" w:rsidP="00590F4F">
      <w:r>
        <w:t xml:space="preserve">Dylan, </w:t>
      </w:r>
      <w:r w:rsidRPr="00AE44C4">
        <w:t xml:space="preserve">Abolition as Praxis of Human Being: A Foreword, 132 </w:t>
      </w:r>
      <w:proofErr w:type="spellStart"/>
      <w:r w:rsidRPr="00AE44C4">
        <w:t>Harv</w:t>
      </w:r>
      <w:proofErr w:type="spellEnd"/>
      <w:r w:rsidRPr="00AE44C4">
        <w:t>. L. Rev. 1575</w:t>
      </w:r>
      <w:r>
        <w:t xml:space="preserve">. </w:t>
      </w:r>
      <w:proofErr w:type="spellStart"/>
      <w:r>
        <w:t>HeinOnline</w:t>
      </w:r>
      <w:proofErr w:type="spellEnd"/>
      <w:r>
        <w:t>.</w:t>
      </w:r>
    </w:p>
    <w:p w:rsidR="00590F4F" w:rsidRPr="00590F4F" w:rsidRDefault="00590F4F" w:rsidP="00590F4F">
      <w:pPr>
        <w:rPr>
          <w:sz w:val="16"/>
        </w:rPr>
      </w:pPr>
      <w:r w:rsidRPr="00590F4F">
        <w:rPr>
          <w:sz w:val="16"/>
        </w:rPr>
        <w:t xml:space="preserve">What I have begun to characterize as </w:t>
      </w:r>
      <w:r w:rsidRPr="00A35485">
        <w:rPr>
          <w:rStyle w:val="StyleUnderline"/>
        </w:rPr>
        <w:t xml:space="preserve">the narrative structure of "mass incarceration" reformist discourse is also an attempt to trace the </w:t>
      </w:r>
      <w:proofErr w:type="spellStart"/>
      <w:r w:rsidRPr="00590F4F">
        <w:rPr>
          <w:rStyle w:val="Emphasis"/>
        </w:rPr>
        <w:t>cul</w:t>
      </w:r>
      <w:proofErr w:type="spellEnd"/>
      <w:r w:rsidRPr="00590F4F">
        <w:rPr>
          <w:rStyle w:val="Emphasis"/>
        </w:rPr>
        <w:t>-</w:t>
      </w:r>
      <w:proofErr w:type="spellStart"/>
      <w:r w:rsidRPr="00590F4F">
        <w:rPr>
          <w:rStyle w:val="Emphasis"/>
        </w:rPr>
        <w:t>tural</w:t>
      </w:r>
      <w:proofErr w:type="spellEnd"/>
      <w:r w:rsidRPr="00590F4F">
        <w:rPr>
          <w:rStyle w:val="Emphasis"/>
        </w:rPr>
        <w:t>-political fallout of carceral domestic warfare.</w:t>
      </w:r>
      <w:r w:rsidRPr="00A35485">
        <w:rPr>
          <w:rStyle w:val="StyleUnderline"/>
        </w:rPr>
        <w:t xml:space="preserve"> The consequences of this marshaling of police power, criminal justice policy, and racialized national culture are </w:t>
      </w:r>
      <w:r w:rsidRPr="00A35485">
        <w:rPr>
          <w:rStyle w:val="Emphasis"/>
        </w:rPr>
        <w:t>transgenerational</w:t>
      </w:r>
      <w:r w:rsidRPr="00A35485">
        <w:rPr>
          <w:rStyle w:val="StyleUnderline"/>
        </w:rPr>
        <w:t xml:space="preserve"> and have fundamentally de-formed the capacities of targeted communities and people to reproduce within a sociality that is constituted by the logics and </w:t>
      </w:r>
      <w:r w:rsidRPr="00590F4F">
        <w:rPr>
          <w:rStyle w:val="StyleUnderline"/>
        </w:rPr>
        <w:t>protocols</w:t>
      </w:r>
      <w:r w:rsidRPr="00A35485">
        <w:rPr>
          <w:rStyle w:val="StyleUnderline"/>
        </w:rPr>
        <w:t xml:space="preserve"> of </w:t>
      </w:r>
      <w:r w:rsidRPr="00590F4F">
        <w:rPr>
          <w:rStyle w:val="Emphasis"/>
        </w:rPr>
        <w:t>gendered racist state violence</w:t>
      </w:r>
      <w:r w:rsidRPr="00590F4F">
        <w:rPr>
          <w:sz w:val="16"/>
        </w:rPr>
        <w:t xml:space="preserve"> so incisively demystified by organizations like We Charge Genocide, which we will examine more closely below.62 </w:t>
      </w:r>
      <w:r w:rsidRPr="00A35485">
        <w:rPr>
          <w:rStyle w:val="StyleUnderline"/>
        </w:rPr>
        <w:t xml:space="preserve">Such a fallout </w:t>
      </w:r>
      <w:r w:rsidRPr="00590F4F">
        <w:rPr>
          <w:rStyle w:val="Emphasis"/>
        </w:rPr>
        <w:t>cannot be triaged or redressed through liberal promises</w:t>
      </w:r>
      <w:r w:rsidRPr="00A35485">
        <w:rPr>
          <w:rStyle w:val="StyleUnderline"/>
        </w:rPr>
        <w:t xml:space="preserve"> of futurity, redeemed citizenship, and revalued civil life precisely because these deformations are relatively indelible and are in- habited and carried by their involuntary inheritors. Given the depth of these systemically induced, targeted casualties, it becomes urgently necessary to study the </w:t>
      </w:r>
      <w:r w:rsidRPr="00A35485">
        <w:rPr>
          <w:rStyle w:val="Emphasis"/>
        </w:rPr>
        <w:t>collateral consequences</w:t>
      </w:r>
      <w:r w:rsidRPr="00A35485">
        <w:rPr>
          <w:rStyle w:val="StyleUnderline"/>
        </w:rPr>
        <w:t xml:space="preserve"> wrought by</w:t>
      </w:r>
      <w:r w:rsidRPr="00590F4F">
        <w:rPr>
          <w:sz w:val="16"/>
        </w:rPr>
        <w:t xml:space="preserve"> mass- incarceration-</w:t>
      </w:r>
      <w:r w:rsidRPr="00A35485">
        <w:rPr>
          <w:rStyle w:val="Emphasis"/>
        </w:rPr>
        <w:t>reform discourse</w:t>
      </w:r>
      <w:r w:rsidRPr="00590F4F">
        <w:rPr>
          <w:sz w:val="16"/>
        </w:rPr>
        <w:t xml:space="preserve"> in and of itself.</w:t>
      </w:r>
    </w:p>
    <w:p w:rsidR="00590F4F" w:rsidRPr="00A64F72" w:rsidRDefault="00590F4F" w:rsidP="00590F4F">
      <w:pPr>
        <w:pStyle w:val="Heading4"/>
      </w:pPr>
      <w:r>
        <w:t xml:space="preserve">Prioritize our impacts  --- the racialized violence of the carceral state has an </w:t>
      </w:r>
      <w:r>
        <w:rPr>
          <w:u w:val="single"/>
        </w:rPr>
        <w:t>innumerable</w:t>
      </w:r>
      <w:r>
        <w:t xml:space="preserve"> body count</w:t>
      </w:r>
    </w:p>
    <w:p w:rsidR="00590F4F" w:rsidRDefault="00590F4F" w:rsidP="00590F4F">
      <w:r w:rsidRPr="00A64F72">
        <w:rPr>
          <w:rStyle w:val="Style13ptBold"/>
        </w:rPr>
        <w:t>Palacios 18</w:t>
      </w:r>
      <w:r>
        <w:t xml:space="preserve"> – </w:t>
      </w:r>
      <w:r w:rsidRPr="00A64F72">
        <w:t>Assistant Professor in Communication Studies at the University of Minnesota Twin Cities</w:t>
      </w:r>
      <w:r>
        <w:t xml:space="preserve"> </w:t>
      </w:r>
    </w:p>
    <w:p w:rsidR="00590F4F" w:rsidRDefault="00590F4F" w:rsidP="00590F4F">
      <w:r>
        <w:t xml:space="preserve">Lena, </w:t>
      </w:r>
      <w:r w:rsidRPr="00A64F72">
        <w:t>“With Immediate Cause: Intense Dreaming as World-Making,” Abolition: A Journal of Insurgent Politics, no. 1 (2018): 57-67.</w:t>
      </w:r>
      <w:r>
        <w:t xml:space="preserve"> </w:t>
      </w:r>
      <w:r w:rsidRPr="00A64F72">
        <w:t>https://journal.abolitionjournal.org/index.php/abolition/article/view/27/6</w:t>
      </w:r>
    </w:p>
    <w:p w:rsidR="00590F4F" w:rsidRDefault="00590F4F" w:rsidP="00590F4F"/>
    <w:p w:rsidR="00590F4F" w:rsidRPr="00A64F72" w:rsidRDefault="00590F4F" w:rsidP="00590F4F">
      <w:pPr>
        <w:rPr>
          <w:sz w:val="16"/>
        </w:rPr>
      </w:pPr>
      <w:r w:rsidRPr="00A64F72">
        <w:rPr>
          <w:rStyle w:val="StyleUnderline"/>
        </w:rPr>
        <w:t xml:space="preserve">The body count of stigmatized, criminalized, incarcerated, legally eliminated, socially dead, expendable and disposable, sex- </w:t>
      </w:r>
      <w:proofErr w:type="spellStart"/>
      <w:r w:rsidRPr="00A64F72">
        <w:rPr>
          <w:rStyle w:val="StyleUnderline"/>
        </w:rPr>
        <w:t>ually</w:t>
      </w:r>
      <w:proofErr w:type="spellEnd"/>
      <w:r w:rsidRPr="00A64F72">
        <w:rPr>
          <w:rStyle w:val="StyleUnderline"/>
        </w:rPr>
        <w:t xml:space="preserve"> violated, tortured, missing, and murdered Indigenous girls, girls and women of color, queer and trans youth of color continues to climb. The growing murder-suicide rates, statistics of missing and murdered Indigenous and Black women, should no longer surprise or overwhelm us but </w:t>
      </w:r>
      <w:r w:rsidRPr="00A64F72">
        <w:rPr>
          <w:rStyle w:val="Emphasis"/>
        </w:rPr>
        <w:t xml:space="preserve">incite us to urgent action and </w:t>
      </w:r>
      <w:proofErr w:type="spellStart"/>
      <w:r w:rsidRPr="00A64F72">
        <w:rPr>
          <w:rStyle w:val="Emphasis"/>
        </w:rPr>
        <w:t>theo</w:t>
      </w:r>
      <w:proofErr w:type="spellEnd"/>
      <w:r w:rsidRPr="00A64F72">
        <w:rPr>
          <w:rStyle w:val="Emphasis"/>
        </w:rPr>
        <w:t xml:space="preserve">- </w:t>
      </w:r>
      <w:proofErr w:type="spellStart"/>
      <w:r w:rsidRPr="00A64F72">
        <w:rPr>
          <w:rStyle w:val="Emphasis"/>
        </w:rPr>
        <w:t>rization</w:t>
      </w:r>
      <w:proofErr w:type="spellEnd"/>
      <w:r w:rsidRPr="00A64F72">
        <w:rPr>
          <w:rStyle w:val="StyleUnderline"/>
        </w:rPr>
        <w:t xml:space="preserve"> in line with radical women of color feminist movements mobilizing to end gendered and </w:t>
      </w:r>
      <w:r w:rsidRPr="001F7428">
        <w:rPr>
          <w:rStyle w:val="Emphasis"/>
        </w:rPr>
        <w:t>racialized violence endemic to the carceral state</w:t>
      </w:r>
      <w:r w:rsidRPr="00A64F72">
        <w:rPr>
          <w:sz w:val="16"/>
        </w:rPr>
        <w:t xml:space="preserve">. </w:t>
      </w:r>
      <w:r w:rsidRPr="00A64F72">
        <w:rPr>
          <w:rStyle w:val="StyleUnderline"/>
        </w:rPr>
        <w:t xml:space="preserve">A feeling of mortal urgency hounds us everywhere, every day, all the time, all at once in white settler societies like ours; it surrounds, envelops, and blankets us, most often lulling us into a deep, depressed, dreamless stupor rendering us hopeless and immobilized. Many of us have already lost the battle. How many Black and Indigenous girls and women have had their lives cut short by interpersonal, intimate, state and state-sponsored vi- </w:t>
      </w:r>
      <w:proofErr w:type="spellStart"/>
      <w:r w:rsidRPr="00A64F72">
        <w:rPr>
          <w:rStyle w:val="StyleUnderline"/>
        </w:rPr>
        <w:t>olence</w:t>
      </w:r>
      <w:proofErr w:type="spellEnd"/>
      <w:r w:rsidRPr="00A64F72">
        <w:rPr>
          <w:rStyle w:val="StyleUnderline"/>
        </w:rPr>
        <w:t xml:space="preserve"> since the Black socialist lesbian feminist Combahee River Collective first held up that banner boldly declaring “We cannot live without our lives”</w:t>
      </w:r>
      <w:r w:rsidRPr="00A64F72">
        <w:rPr>
          <w:sz w:val="16"/>
        </w:rPr>
        <w:t xml:space="preserve"> and initiated a self-help and antiviolence community mobilization in the late seventies? At other times, when not killed-off, bought-off, co-opted, or placated by the </w:t>
      </w:r>
      <w:proofErr w:type="spellStart"/>
      <w:r w:rsidRPr="00A64F72">
        <w:rPr>
          <w:sz w:val="16"/>
        </w:rPr>
        <w:t>carcer</w:t>
      </w:r>
      <w:proofErr w:type="spellEnd"/>
      <w:r w:rsidRPr="00A64F72">
        <w:rPr>
          <w:sz w:val="16"/>
        </w:rPr>
        <w:t xml:space="preserve">- al state and its so-called kinder and gentler politics of recognition and reconciliation and its nonprofit, professionalized social ser- vice apparatuses, we channel the pent-up sum of our </w:t>
      </w:r>
      <w:proofErr w:type="spellStart"/>
      <w:r w:rsidRPr="00A64F72">
        <w:rPr>
          <w:sz w:val="16"/>
        </w:rPr>
        <w:t>intergen</w:t>
      </w:r>
      <w:proofErr w:type="spellEnd"/>
      <w:r w:rsidRPr="00A64F72">
        <w:rPr>
          <w:sz w:val="16"/>
        </w:rPr>
        <w:t xml:space="preserve">- </w:t>
      </w:r>
      <w:proofErr w:type="spellStart"/>
      <w:r w:rsidRPr="00A64F72">
        <w:rPr>
          <w:sz w:val="16"/>
        </w:rPr>
        <w:t>erational</w:t>
      </w:r>
      <w:proofErr w:type="spellEnd"/>
      <w:r w:rsidRPr="00A64F72">
        <w:rPr>
          <w:sz w:val="16"/>
        </w:rPr>
        <w:t xml:space="preserve"> rage into “dreaming big” and “making power” within our families, intimate relations, and communities. The </w:t>
      </w:r>
      <w:r w:rsidRPr="00A64F72">
        <w:rPr>
          <w:rStyle w:val="StyleUnderline"/>
        </w:rPr>
        <w:t>mortal urgency lies in us staying dormant and continuing to patiently over-rely on the carceral state to guarantee the health of our lands and waterways, our human and civil rights, our bodily integrity, our safety and security, our health and well-</w:t>
      </w:r>
      <w:r w:rsidRPr="00A64F72">
        <w:rPr>
          <w:rStyle w:val="StyleUnderline"/>
        </w:rPr>
        <w:lastRenderedPageBreak/>
        <w:t xml:space="preserve">being, our children’s futures rather than aligning ourselves with radical Black feminist, Indigenous de-colonial, and prison abolitionist movements. We fail to listen and actively disengage with these (re)emergent and resurgent movements that resist the liberal and neoliberal state’s politics of recognition, visibility, and inclusion at our own peril. Five hundred years after the advent of colonial genocide and chat- </w:t>
      </w:r>
      <w:proofErr w:type="spellStart"/>
      <w:r w:rsidRPr="00A64F72">
        <w:rPr>
          <w:rStyle w:val="StyleUnderline"/>
        </w:rPr>
        <w:t>tel</w:t>
      </w:r>
      <w:proofErr w:type="spellEnd"/>
      <w:r w:rsidRPr="00A64F72">
        <w:rPr>
          <w:rStyle w:val="StyleUnderline"/>
        </w:rPr>
        <w:t xml:space="preserve"> slavery, </w:t>
      </w:r>
      <w:r w:rsidRPr="00A64F72">
        <w:rPr>
          <w:rStyle w:val="Emphasis"/>
        </w:rPr>
        <w:t>the stakes are as high as ever</w:t>
      </w:r>
      <w:r w:rsidRPr="00A64F72">
        <w:rPr>
          <w:sz w:val="16"/>
        </w:rPr>
        <w:t xml:space="preserve">. As </w:t>
      </w:r>
      <w:proofErr w:type="spellStart"/>
      <w:r w:rsidRPr="00A64F72">
        <w:rPr>
          <w:sz w:val="16"/>
        </w:rPr>
        <w:t>Ntozake</w:t>
      </w:r>
      <w:proofErr w:type="spellEnd"/>
      <w:r w:rsidRPr="00A64F72">
        <w:rPr>
          <w:sz w:val="16"/>
        </w:rPr>
        <w:t xml:space="preserve"> </w:t>
      </w:r>
      <w:proofErr w:type="spellStart"/>
      <w:r w:rsidRPr="00A64F72">
        <w:rPr>
          <w:sz w:val="16"/>
        </w:rPr>
        <w:t>Shange</w:t>
      </w:r>
      <w:proofErr w:type="spellEnd"/>
      <w:r w:rsidRPr="00A64F72">
        <w:rPr>
          <w:sz w:val="16"/>
        </w:rPr>
        <w:t xml:space="preserve"> de- </w:t>
      </w:r>
      <w:proofErr w:type="spellStart"/>
      <w:r w:rsidRPr="00A64F72">
        <w:rPr>
          <w:sz w:val="16"/>
        </w:rPr>
        <w:t>clares</w:t>
      </w:r>
      <w:proofErr w:type="spellEnd"/>
      <w:r w:rsidRPr="00A64F72">
        <w:rPr>
          <w:sz w:val="16"/>
        </w:rPr>
        <w:t>, “We all have immediate cause.”</w:t>
      </w:r>
    </w:p>
    <w:p w:rsidR="00590F4F" w:rsidRPr="00C95504" w:rsidRDefault="00590F4F" w:rsidP="00590F4F"/>
    <w:p w:rsidR="00590F4F" w:rsidRPr="00A64F72" w:rsidRDefault="00590F4F" w:rsidP="00590F4F"/>
    <w:p w:rsidR="00590F4F" w:rsidRPr="00590F4F" w:rsidRDefault="00590F4F" w:rsidP="00590F4F"/>
    <w:p w:rsidR="009A6E41" w:rsidRPr="009A6E41" w:rsidRDefault="009A6E41" w:rsidP="009A6E41"/>
    <w:p w:rsidR="004E3802" w:rsidRDefault="004E3802" w:rsidP="00C95504">
      <w:pPr>
        <w:pStyle w:val="Heading3"/>
      </w:pPr>
      <w:r>
        <w:lastRenderedPageBreak/>
        <w:t>Impact – Permanent Violence</w:t>
      </w:r>
    </w:p>
    <w:p w:rsidR="004E3802" w:rsidRDefault="004E3802" w:rsidP="004E3802"/>
    <w:p w:rsidR="004E3802" w:rsidRDefault="004E3802" w:rsidP="004E3802">
      <w:pPr>
        <w:pStyle w:val="Heading4"/>
      </w:pPr>
      <w:r>
        <w:t xml:space="preserve">Carceral logic is co-constitutive with </w:t>
      </w:r>
      <w:r w:rsidRPr="004E3802">
        <w:rPr>
          <w:u w:val="single"/>
        </w:rPr>
        <w:t>permanent</w:t>
      </w:r>
      <w:r>
        <w:t xml:space="preserve">, yet unpredictable racialized violence. </w:t>
      </w:r>
    </w:p>
    <w:p w:rsidR="004E3802" w:rsidRDefault="004E3802" w:rsidP="004E3802">
      <w:r>
        <w:t xml:space="preserve">Nikhil Pal </w:t>
      </w:r>
      <w:r w:rsidRPr="008F0C7E">
        <w:rPr>
          <w:b/>
          <w:u w:val="single"/>
        </w:rPr>
        <w:t>SINGH</w:t>
      </w:r>
      <w:r>
        <w:t xml:space="preserve"> </w:t>
      </w:r>
      <w:r w:rsidRPr="008F0C7E">
        <w:t xml:space="preserve">Professor of Social and Cultural Analysis and History. Faculty Director NYU Prison </w:t>
      </w:r>
      <w:proofErr w:type="spellStart"/>
      <w:r w:rsidRPr="008F0C7E">
        <w:t>Eduction</w:t>
      </w:r>
      <w:proofErr w:type="spellEnd"/>
      <w:r w:rsidRPr="008F0C7E">
        <w:t xml:space="preserve"> Program</w:t>
      </w:r>
      <w:r>
        <w:t xml:space="preserve"> </w:t>
      </w:r>
      <w:r w:rsidRPr="008F0C7E">
        <w:rPr>
          <w:b/>
          <w:u w:val="single"/>
        </w:rPr>
        <w:t>’17</w:t>
      </w:r>
      <w:r>
        <w:t xml:space="preserve"> </w:t>
      </w:r>
      <w:r>
        <w:rPr>
          <w:i/>
        </w:rPr>
        <w:t>Race and America’s Long War</w:t>
      </w:r>
      <w:r>
        <w:t xml:space="preserve"> p. 22-34</w:t>
      </w:r>
    </w:p>
    <w:p w:rsidR="004E3802" w:rsidRDefault="004E3802" w:rsidP="004E3802"/>
    <w:p w:rsidR="004E3802" w:rsidRPr="004E3802" w:rsidRDefault="004E3802" w:rsidP="004E3802">
      <w:pPr>
        <w:rPr>
          <w:sz w:val="16"/>
        </w:rPr>
      </w:pPr>
      <w:r w:rsidRPr="004E3802">
        <w:rPr>
          <w:sz w:val="16"/>
        </w:rPr>
        <w:t xml:space="preserve">World War II exhibited the full range of contradictory conjunctions of race and war for African Americans. Antiblack riots and strikes rocked the home front even as a heightened emphasis on cultural pluralism and modest efforts at domestic racial reform sought to highlight the difference between democracy and fascism. By the 1960s, the sense of the intimate proximity of violent racial abjection, of race making at home and war making overseas, had become integral to black critical discourse. Radical activists such as Jack O'Dell argued that the contempt bred by America's familiarity with ongoing, sanctioned violations of black life and limb was the link that connected "Selma and Saigon." Martin Luther King Jr. observed that the promises of Johnson's Great Society had been shot down on the battlefields of Vietnam, expressing his regret that "my own country is the greatest purveyor of violence in the world today."49 Twenty years on, when George H. W. Bush was kicking the "Vietnam Syndrome" in Iraq, the rapper Ice Cube tied it to the violence of the drug war, memorably describing the first Gulf War as a giant "drive-by shooting." The acquittal of the New York City police officers who killed an unarmed black man, Sean Bell, in a hail of gunfire in 2007 prompted the family's minister to remark, "Here it's just like Iraq, we don't have any protection." 50 These commentaries illustrate how black collective life in the United States has been viewed from within as indistinct from a situation of war. They illuminate in a more concrete and compelling manner Michel </w:t>
      </w:r>
      <w:proofErr w:type="spellStart"/>
      <w:r w:rsidRPr="004E3802">
        <w:rPr>
          <w:sz w:val="16"/>
        </w:rPr>
        <w:t>Fou</w:t>
      </w:r>
      <w:proofErr w:type="spellEnd"/>
      <w:r w:rsidRPr="004E3802">
        <w:rPr>
          <w:sz w:val="16"/>
        </w:rPr>
        <w:t xml:space="preserve"> - </w:t>
      </w:r>
      <w:proofErr w:type="spellStart"/>
      <w:r w:rsidRPr="004E3802">
        <w:rPr>
          <w:sz w:val="16"/>
        </w:rPr>
        <w:t>cault's</w:t>
      </w:r>
      <w:proofErr w:type="spellEnd"/>
      <w:r w:rsidRPr="004E3802">
        <w:rPr>
          <w:sz w:val="16"/>
        </w:rPr>
        <w:t xml:space="preserve"> inversion of Clausewitz's famous maxim, "War is the continuation of politics by other means," suggesting how (racial) politics remains indelibly imprinted with the logic of war: 22</w:t>
      </w:r>
    </w:p>
    <w:p w:rsidR="004E3802" w:rsidRPr="004E3802" w:rsidRDefault="004E3802" w:rsidP="004E3802">
      <w:pPr>
        <w:rPr>
          <w:sz w:val="16"/>
        </w:rPr>
      </w:pPr>
      <w:r w:rsidRPr="004E3802">
        <w:rPr>
          <w:sz w:val="16"/>
        </w:rPr>
        <w:t xml:space="preserve">While it is true that political power puts an end to war and establishes or attempts to establish the reign of peace in civil society, it certainly does not do so in order to suspend the effects of power or to neutralize the disequilibrium revealed by the last battle of war. According to this hypothesis, </w:t>
      </w:r>
      <w:r w:rsidRPr="00B63D78">
        <w:rPr>
          <w:rStyle w:val="StyleUnderline"/>
        </w:rPr>
        <w:t xml:space="preserve">the role of political power is perpetually to use a sort of silent war to </w:t>
      </w:r>
      <w:proofErr w:type="spellStart"/>
      <w:r w:rsidRPr="00B63D78">
        <w:rPr>
          <w:rStyle w:val="StyleUnderline"/>
        </w:rPr>
        <w:t>reinscribe</w:t>
      </w:r>
      <w:proofErr w:type="spellEnd"/>
      <w:r w:rsidRPr="00B63D78">
        <w:rPr>
          <w:rStyle w:val="StyleUnderline"/>
        </w:rPr>
        <w:t xml:space="preserve"> that relationship of force, and to </w:t>
      </w:r>
      <w:proofErr w:type="spellStart"/>
      <w:r w:rsidRPr="00B63D78">
        <w:rPr>
          <w:rStyle w:val="StyleUnderline"/>
        </w:rPr>
        <w:t>reinscribe</w:t>
      </w:r>
      <w:proofErr w:type="spellEnd"/>
      <w:r w:rsidRPr="00B63D78">
        <w:rPr>
          <w:rStyle w:val="StyleUnderline"/>
        </w:rPr>
        <w:t xml:space="preserve"> it in institutions, economic inequalities, language, and even the bodies of individuals</w:t>
      </w:r>
      <w:r w:rsidRPr="004E3802">
        <w:rPr>
          <w:sz w:val="16"/>
        </w:rPr>
        <w:t xml:space="preserve"> .... </w:t>
      </w:r>
      <w:r w:rsidRPr="00B63D78">
        <w:rPr>
          <w:rStyle w:val="StyleUnderline"/>
        </w:rPr>
        <w:t>What is at work</w:t>
      </w:r>
      <w:r w:rsidRPr="004E3802">
        <w:rPr>
          <w:sz w:val="16"/>
        </w:rPr>
        <w:t xml:space="preserve"> beneath political power </w:t>
      </w:r>
      <w:r w:rsidRPr="00B63D78">
        <w:rPr>
          <w:rStyle w:val="StyleUnderline"/>
        </w:rPr>
        <w:t>is</w:t>
      </w:r>
      <w:r w:rsidRPr="004E3802">
        <w:rPr>
          <w:sz w:val="16"/>
        </w:rPr>
        <w:t xml:space="preserve"> essentially and </w:t>
      </w:r>
      <w:r w:rsidRPr="00B63D78">
        <w:rPr>
          <w:rStyle w:val="StyleUnderline"/>
        </w:rPr>
        <w:t>above all a warlike relation</w:t>
      </w:r>
      <w:r w:rsidRPr="004E3802">
        <w:rPr>
          <w:sz w:val="16"/>
        </w:rPr>
        <w:t xml:space="preserve">. 51 </w:t>
      </w:r>
    </w:p>
    <w:p w:rsidR="004E3802" w:rsidRPr="004E3802" w:rsidRDefault="004E3802" w:rsidP="004E3802">
      <w:pPr>
        <w:rPr>
          <w:sz w:val="16"/>
        </w:rPr>
      </w:pPr>
      <w:r w:rsidRPr="004E3802">
        <w:rPr>
          <w:sz w:val="16"/>
        </w:rPr>
        <w:t xml:space="preserve">Foucault associates the development of the_ modern concept of race with wars of conquest. The violence of war constitutes a traumatic line of division in a population that comes to share a single sphere of political representation. We might say that </w:t>
      </w:r>
      <w:r w:rsidRPr="00B63D78">
        <w:rPr>
          <w:rStyle w:val="StyleUnderline"/>
        </w:rPr>
        <w:t>race</w:t>
      </w:r>
      <w:r w:rsidRPr="004E3802">
        <w:rPr>
          <w:sz w:val="16"/>
        </w:rPr>
        <w:t xml:space="preserve"> </w:t>
      </w:r>
      <w:r w:rsidRPr="00B63D78">
        <w:rPr>
          <w:rStyle w:val="StyleUnderline"/>
        </w:rPr>
        <w:t>becomes the name for manifestations of divided collective experience that are</w:t>
      </w:r>
      <w:r w:rsidRPr="004E3802">
        <w:rPr>
          <w:sz w:val="16"/>
        </w:rPr>
        <w:t>, as he puts it, "</w:t>
      </w:r>
      <w:r w:rsidRPr="00B63D78">
        <w:rPr>
          <w:rStyle w:val="StyleUnderline"/>
        </w:rPr>
        <w:t>anchored</w:t>
      </w:r>
      <w:r w:rsidRPr="004E3802">
        <w:rPr>
          <w:sz w:val="16"/>
        </w:rPr>
        <w:t xml:space="preserve"> </w:t>
      </w:r>
      <w:r w:rsidRPr="00B63D78">
        <w:rPr>
          <w:rStyle w:val="StyleUnderline"/>
        </w:rPr>
        <w:t>in</w:t>
      </w:r>
      <w:r w:rsidRPr="004E3802">
        <w:rPr>
          <w:sz w:val="16"/>
        </w:rPr>
        <w:t xml:space="preserve"> a certain relationship of </w:t>
      </w:r>
      <w:r w:rsidRPr="00B63D78">
        <w:rPr>
          <w:rStyle w:val="StyleUnderline"/>
        </w:rPr>
        <w:t>force</w:t>
      </w:r>
      <w:r w:rsidRPr="004E3802">
        <w:rPr>
          <w:sz w:val="16"/>
        </w:rPr>
        <w:t xml:space="preserve"> that was </w:t>
      </w:r>
      <w:r w:rsidRPr="00B63D78">
        <w:rPr>
          <w:rStyle w:val="StyleUnderline"/>
        </w:rPr>
        <w:t>established</w:t>
      </w:r>
      <w:r w:rsidRPr="004E3802">
        <w:rPr>
          <w:sz w:val="16"/>
        </w:rPr>
        <w:t xml:space="preserve"> in and </w:t>
      </w:r>
      <w:r w:rsidRPr="00B63D78">
        <w:rPr>
          <w:rStyle w:val="StyleUnderline"/>
        </w:rPr>
        <w:t>through war</w:t>
      </w:r>
      <w:r w:rsidRPr="004E3802">
        <w:rPr>
          <w:sz w:val="16"/>
        </w:rPr>
        <w:t xml:space="preserve"> at a given moment that can be historically specified." 52</w:t>
      </w:r>
    </w:p>
    <w:p w:rsidR="004E3802" w:rsidRPr="004E3802" w:rsidRDefault="004E3802" w:rsidP="004E3802">
      <w:pPr>
        <w:rPr>
          <w:sz w:val="16"/>
        </w:rPr>
      </w:pPr>
      <w:r w:rsidRPr="004E3802">
        <w:rPr>
          <w:sz w:val="16"/>
        </w:rPr>
        <w:t xml:space="preserve">But what if the actual history of race war is even more proximate and considerably less silent than we think? Before it became a figure for science, law, and biopolitical regulation, racial difference was conceptualized as a domain of recurrent and continuous warfare. </w:t>
      </w:r>
      <w:r w:rsidRPr="00B63D78">
        <w:rPr>
          <w:rStyle w:val="StyleUnderline"/>
        </w:rPr>
        <w:t>American thinking about space and power has returned again and again to the elimination or sequestration of "savages" as the grounds of a story whose reiterated violence fortifies the national body</w:t>
      </w:r>
      <w:r w:rsidRPr="004E3802">
        <w:rPr>
          <w:sz w:val="16"/>
        </w:rPr>
        <w:t xml:space="preserve"> and thus, we are told, should be neither grieved nor redressed but instead renewed. It has long been possible to acknowledge the fundamental injustice of the Indian wars while asserting their necessity and inevitability. "Who is there to mourn for Logan?" Thomas Jefferson asked in Notes on the State of Virginia (1787), referencing the Indian chief, the last of his slaughtered kin, whose natural freedom Jefferson claimed to admire. "Not one," was his answer. Andrew Jackson viewed Indian removal as the progress of civilization: "What good man would prefer a country covered with forests and ranged by a few thousand savages to our extensive Republic, studded with cities, towns, and prosperous farms embellished with all the improvements which art can devise or industry execute, occupied by more than 12,000,000 happy people, and filled with all the blessings of liberty, civilization and religion?" 53 Theodore Roosevelt .mocked the anti-imperialists of his day who opposed U.S. counterinsurgency wars in the Philippines and Cuba as sentimentalists who would give Arizona back to the Apaches. More than half a century later, General Maxwell Taylor made the dismantling of the Vietnamese countryside legible to the U.S. Senate by observing, "It is hard to plant the corn outside the stockade when the Indians are still around. We have to get the Indians farther away in many of the provinces to make good progress."54</w:t>
      </w:r>
    </w:p>
    <w:p w:rsidR="004E3802" w:rsidRPr="004E3802" w:rsidRDefault="004E3802" w:rsidP="004E3802">
      <w:pPr>
        <w:rPr>
          <w:sz w:val="16"/>
        </w:rPr>
      </w:pPr>
      <w:r w:rsidRPr="004E3802">
        <w:rPr>
          <w:sz w:val="16"/>
        </w:rPr>
        <w:t xml:space="preserve">Metaphors of "Indian country" routinely emerge in the rhetoric of U.S. militarism overseas, from the Philippines at the start of the twentieth century to the Pacific battlefields of World War II to Vietnam in the cold war and Afghanistan and Iraq to pay. 55 Even the most famous U.S. scholarly reconsideration of the theory of the just war, written in part in response to the injustice of the Vietnam War, preserved this reasoning. Justifying Israel's preemptive first strike in the 1967 war that led to the occupation of the West Bank, the Golan Heights, and the Gaza Strip, Michael </w:t>
      </w:r>
      <w:proofErr w:type="spellStart"/>
      <w:r w:rsidRPr="004E3802">
        <w:rPr>
          <w:sz w:val="16"/>
        </w:rPr>
        <w:t>Walzer</w:t>
      </w:r>
      <w:proofErr w:type="spellEnd"/>
      <w:r w:rsidRPr="004E3802">
        <w:rPr>
          <w:sz w:val="16"/>
        </w:rPr>
        <w:t xml:space="preserve"> suggests the "analogy" of "an unstable society like the Wild West of American fiction," in which "a state under threat is like an individual hunted by an enemy who has announced his intention of killing or injuring him. Surely such a person may surprise his hunter if he is able to do so." In the context of the current wars, Gaddis echoes Roosevelt's dismissal of those who might be squeamish about the violence required to subdue a continent: "Would you want to give it all back?" Another prominent Iraq War supporter, Paul Berman, makes the more categorical and telling assertion that "if you </w:t>
      </w:r>
      <w:r w:rsidRPr="004E3802">
        <w:rPr>
          <w:sz w:val="16"/>
        </w:rPr>
        <w:lastRenderedPageBreak/>
        <w:t xml:space="preserve">reject the Indian Wars, you reject America." This is something considerably more than the common injunction against litigating injustice long past. In every case, </w:t>
      </w:r>
      <w:r w:rsidRPr="00B63D78">
        <w:rPr>
          <w:rStyle w:val="StyleUnderline"/>
        </w:rPr>
        <w:t>even when</w:t>
      </w:r>
      <w:r w:rsidRPr="004E3802">
        <w:rPr>
          <w:sz w:val="16"/>
        </w:rPr>
        <w:t xml:space="preserve"> tragedy </w:t>
      </w:r>
      <w:r w:rsidRPr="00B63D78">
        <w:rPr>
          <w:rStyle w:val="StyleUnderline"/>
        </w:rPr>
        <w:t>or excess is admitted</w:t>
      </w:r>
      <w:r w:rsidRPr="004E3802">
        <w:rPr>
          <w:sz w:val="16"/>
        </w:rPr>
        <w:t xml:space="preserve">, </w:t>
      </w:r>
      <w:r w:rsidRPr="00B63D78">
        <w:rPr>
          <w:rStyle w:val="StyleUnderline"/>
        </w:rPr>
        <w:t>the Indian Wars are redeployed as an ideal for regulating and directing attitudes toward U.S. state violence in the present</w:t>
      </w:r>
      <w:r w:rsidRPr="004E3802">
        <w:rPr>
          <w:sz w:val="16"/>
        </w:rPr>
        <w:t xml:space="preserve">. Part of what this shows, to paraphrase the important theorist of settler colonialism Patrick Wolfe, is that in </w:t>
      </w:r>
      <w:r w:rsidRPr="00B63D78">
        <w:rPr>
          <w:rStyle w:val="StyleUnderline"/>
        </w:rPr>
        <w:t>the United States, (and other settler colonies), invasion, occupation, and territorial dispossession constitute not a singular event but a structure of reasoning, feeling, even imagination</w:t>
      </w:r>
      <w:r w:rsidRPr="004E3802">
        <w:rPr>
          <w:sz w:val="16"/>
        </w:rPr>
        <w:t xml:space="preserve"> (pace </w:t>
      </w:r>
      <w:proofErr w:type="spellStart"/>
      <w:r w:rsidRPr="004E3802">
        <w:rPr>
          <w:sz w:val="16"/>
        </w:rPr>
        <w:t>Walzer's</w:t>
      </w:r>
      <w:proofErr w:type="spellEnd"/>
      <w:r w:rsidRPr="004E3802">
        <w:rPr>
          <w:sz w:val="16"/>
        </w:rPr>
        <w:t xml:space="preserve"> fictive Wild West), one that demands fealty and that orients attitudes toward the present and future.56</w:t>
      </w:r>
    </w:p>
    <w:p w:rsidR="004E3802" w:rsidRPr="004E3802" w:rsidRDefault="004E3802" w:rsidP="004E3802">
      <w:pPr>
        <w:rPr>
          <w:sz w:val="16"/>
        </w:rPr>
      </w:pPr>
      <w:r w:rsidRPr="004E3802">
        <w:rPr>
          <w:sz w:val="16"/>
        </w:rPr>
        <w:t xml:space="preserve">If recursive yet generally disavowed violence marks the national mythos concerning Indians, the nation's other others have often been invited into the orbit of settler freedom. During the twentieth century, particularly after World War II, </w:t>
      </w:r>
      <w:r w:rsidRPr="00B63D78">
        <w:rPr>
          <w:rStyle w:val="StyleUnderline"/>
        </w:rPr>
        <w:t>the abolition of slavery and the overcoming of Jim Crow were used to legitimate U.S. world power in the eyes of nonwhite peoples and to link it to their own aspirations</w:t>
      </w:r>
      <w:r w:rsidRPr="004E3802">
        <w:rPr>
          <w:sz w:val="16"/>
        </w:rPr>
        <w:t xml:space="preserve">. Similarly, diverse histories of immigration have been used to lay claim to an idea of the United States as the "universal nation" and a "nation of nations." </w:t>
      </w:r>
      <w:r w:rsidRPr="00B63D78">
        <w:rPr>
          <w:rStyle w:val="StyleUnderline"/>
        </w:rPr>
        <w:t xml:space="preserve">Less savory continuities, deriving from a long internal history of antiblack insurrectionary fear-from the patrolling of racial borderlands to the criminalization of black life and its subjection to </w:t>
      </w:r>
      <w:r w:rsidRPr="00B63D78">
        <w:rPr>
          <w:rStyle w:val="StyleUnderline"/>
          <w:b/>
        </w:rPr>
        <w:t>paramilitary policing</w:t>
      </w:r>
      <w:r w:rsidRPr="004E3802">
        <w:rPr>
          <w:sz w:val="16"/>
        </w:rPr>
        <w:t xml:space="preserve"> (</w:t>
      </w:r>
      <w:r w:rsidRPr="00B63D78">
        <w:rPr>
          <w:rStyle w:val="StyleUnderline"/>
          <w:b/>
        </w:rPr>
        <w:t xml:space="preserve">the precursor to the militarized policing and </w:t>
      </w:r>
      <w:proofErr w:type="spellStart"/>
      <w:r w:rsidRPr="00B63D78">
        <w:rPr>
          <w:rStyle w:val="StyleUnderline"/>
          <w:b/>
        </w:rPr>
        <w:t>hyperincarceration</w:t>
      </w:r>
      <w:proofErr w:type="spellEnd"/>
      <w:r w:rsidRPr="00B63D78">
        <w:rPr>
          <w:rStyle w:val="StyleUnderline"/>
          <w:b/>
        </w:rPr>
        <w:t xml:space="preserve"> of our own time)</w:t>
      </w:r>
      <w:r w:rsidRPr="004E3802">
        <w:rPr>
          <w:sz w:val="16"/>
        </w:rPr>
        <w:t>-</w:t>
      </w:r>
      <w:r w:rsidRPr="00B63D78">
        <w:rPr>
          <w:rStyle w:val="StyleUnderline"/>
        </w:rPr>
        <w:t>are</w:t>
      </w:r>
      <w:r w:rsidRPr="004E3802">
        <w:rPr>
          <w:sz w:val="16"/>
        </w:rPr>
        <w:t xml:space="preserve"> largely </w:t>
      </w:r>
      <w:r w:rsidRPr="00B63D78">
        <w:rPr>
          <w:rStyle w:val="StyleUnderline"/>
        </w:rPr>
        <w:t>downplayed</w:t>
      </w:r>
      <w:r w:rsidRPr="004E3802">
        <w:rPr>
          <w:sz w:val="16"/>
        </w:rPr>
        <w:t>. Likewise, t</w:t>
      </w:r>
      <w:r w:rsidRPr="00B63D78">
        <w:rPr>
          <w:rStyle w:val="StyleUnderline"/>
        </w:rPr>
        <w:t>he formative histories of "enemy aliens," internment, surveillance, and deportation that have routinely come to the fore, especially in times of war, are largely disregarded as constitutive elements of the U.S. national security landscape</w:t>
      </w:r>
      <w:r w:rsidRPr="004E3802">
        <w:rPr>
          <w:sz w:val="16"/>
        </w:rPr>
        <w:t xml:space="preserve"> that consistently worries and confuses whether the greatest "foreign" threats come from the inside or from the outside. An intranational problematic of race and alien status in this way has informed domestic political contention over U.S. foreign relations and has also given shape to a comparative racial and imperial politics along widening arcs of U.S. global involvement.</w:t>
      </w:r>
    </w:p>
    <w:p w:rsidR="004E3802" w:rsidRPr="004E3802" w:rsidRDefault="004E3802" w:rsidP="004E3802">
      <w:pPr>
        <w:rPr>
          <w:sz w:val="16"/>
          <w:szCs w:val="18"/>
        </w:rPr>
      </w:pPr>
      <w:r w:rsidRPr="004E3802">
        <w:rPr>
          <w:sz w:val="16"/>
          <w:szCs w:val="18"/>
        </w:rPr>
        <w:t>Today it is rarely acknowledged that histories of enslavement, frontier violence, and coerced migration continue to trouble the United States in the present. One prominent study recognizes the long influence of federal Indian policy in shaping U.S. views on governing "third world" places, polities, and peoples, and slavery and its abolition in shaping an emancipatory narrative of U.S. world power, but it presents these histories only as background to the main story. 57 The history of territorial expansion that required more than a century of wars with hundreds of indigenous polities, scattered over So percent of the continent in 1776, is forgotten or else quietly inscribed as a lasting achievement of U.S. nationhood.</w:t>
      </w:r>
    </w:p>
    <w:p w:rsidR="004E3802" w:rsidRPr="004E3802" w:rsidRDefault="004E3802" w:rsidP="004E3802">
      <w:pPr>
        <w:rPr>
          <w:sz w:val="16"/>
          <w:szCs w:val="18"/>
        </w:rPr>
      </w:pPr>
      <w:r w:rsidRPr="004E3802">
        <w:rPr>
          <w:sz w:val="16"/>
          <w:szCs w:val="18"/>
        </w:rPr>
        <w:t xml:space="preserve">The centering of the Indian Wars in the U.S. historical experience marked the elevation of the violent prerogatives of the executive through undeclared wars or police actions in a manner that sought to directly oppose popular local will to legal protections and treaty obligations that offered support for indigenous title to land. The influence of these "wars," including support for local sovereign initiatives, states' rights, and sanctioned homicide, echoes through Frederick Jackson Turner's account of the glorious history of U.S. democratic self-fashioning: the advancing of the line of American civilization in its ceaseless confrontation with savagery (a narrative in which he tellingly describes slavery as "but an incident.") As John </w:t>
      </w:r>
      <w:proofErr w:type="spellStart"/>
      <w:r w:rsidRPr="004E3802">
        <w:rPr>
          <w:sz w:val="16"/>
          <w:szCs w:val="18"/>
        </w:rPr>
        <w:t>Grenier</w:t>
      </w:r>
      <w:proofErr w:type="spellEnd"/>
      <w:r w:rsidRPr="004E3802">
        <w:rPr>
          <w:sz w:val="16"/>
          <w:szCs w:val="18"/>
        </w:rPr>
        <w:t xml:space="preserve"> writes, "The 205 years between the first Indian war in Virginia in 1609 and the end of the Creek War in 1814 were the seedbed from which the rest of U.S. military history grew." The military tradition conferred by the Indian wars included practices of "extirpative war" that observed no distinction between combatants and civilians, combined with the adoption of forms of exemplary, extravagant violence said to have been learned from the savages themselves, such as scalping. Settler frameworks, in turn, consciously blurred the lines between war and policing, investing ordinary citizens with an expansive police power. 58</w:t>
      </w:r>
    </w:p>
    <w:p w:rsidR="004E3802" w:rsidRPr="004E3802" w:rsidRDefault="004E3802" w:rsidP="004E3802">
      <w:pPr>
        <w:rPr>
          <w:sz w:val="16"/>
          <w:szCs w:val="18"/>
        </w:rPr>
      </w:pPr>
      <w:r w:rsidRPr="004E3802">
        <w:rPr>
          <w:sz w:val="16"/>
          <w:szCs w:val="18"/>
        </w:rPr>
        <w:t>Savage war and race war have been closely related as antitheses of a consensual order based on the peaceful disquisitions of contract and property. Claims about the Indians' fundamental injustice or "wickedness" drew their greatest force from the notion that Indians placed no limit on violence and observed no established forms of reciprocity in war. Indians were similarly regarded as incapable of establishing ordered civil relations, despite considerable historical evidence about the precontact ritual limitation of warfare and the establishment of robust and far-reaching indigenous net- works of kinship and trade. This view is concretely expressed in the U.S. Declaration of Independence, with its representation of "merciless Indian Savages, whose known rule of warfare, is an undistinguished destruction of all ages, sexes and conditions."59 Wars of extirpation against Indian tribes were represented as just, defensive, and retributive in the face of Indian atrocities, regardless of political disputes over territory that might have been the proximate cause. Adding to the difficulty, insofar as warfare was defined as the prerogative of sovereign states (that is, "the law of nations"), settlers engaged in violent conflicts with native peoples used the term war inconsistently and often eschewed it altogether, rendering indigenous counterviolence illegitimate or illegible from the outset.</w:t>
      </w:r>
    </w:p>
    <w:p w:rsidR="004E3802" w:rsidRPr="004E3802" w:rsidRDefault="004E3802" w:rsidP="004E3802">
      <w:pPr>
        <w:rPr>
          <w:sz w:val="16"/>
          <w:szCs w:val="18"/>
        </w:rPr>
      </w:pPr>
      <w:r w:rsidRPr="004E3802">
        <w:rPr>
          <w:sz w:val="16"/>
          <w:szCs w:val="18"/>
        </w:rPr>
        <w:t xml:space="preserve">If U.S. settler freedom was defined in opposition to Indians, it came to linger in complex ways on blacks and blackness. Blackness cultivated and reproduced under the slave regime remained a permanent threat. The African presence-central to capital accumulation through agricultural development and trade-presented an unwanted and ongoing reminder of hierarchy, heterogeneity, and imperial subjection. By contrast, natives, in spite of their resistance and survival, were slated for historical obscurity. The two populations represented different but interrelated threats: if Indians in the state of nature were "jurally minimalist creatures who were to a greater or lesser extent at war with one another," slaves were by nature criminals harboring murderous wishes and intentions that needed to be held </w:t>
      </w:r>
      <w:proofErr w:type="spellStart"/>
      <w:r w:rsidRPr="004E3802">
        <w:rPr>
          <w:sz w:val="16"/>
          <w:szCs w:val="18"/>
        </w:rPr>
        <w:t>perma</w:t>
      </w:r>
      <w:proofErr w:type="spellEnd"/>
      <w:r w:rsidRPr="004E3802">
        <w:rPr>
          <w:sz w:val="16"/>
          <w:szCs w:val="18"/>
        </w:rPr>
        <w:t xml:space="preserve"> - </w:t>
      </w:r>
      <w:proofErr w:type="spellStart"/>
      <w:r w:rsidRPr="004E3802">
        <w:rPr>
          <w:sz w:val="16"/>
          <w:szCs w:val="18"/>
        </w:rPr>
        <w:t>nently</w:t>
      </w:r>
      <w:proofErr w:type="spellEnd"/>
      <w:r w:rsidRPr="004E3802">
        <w:rPr>
          <w:sz w:val="16"/>
          <w:szCs w:val="18"/>
        </w:rPr>
        <w:t xml:space="preserve"> in check.60 As I argue in chapter 1, both populations featured in the development of a racialized narrative of security, one that invested every white person with the sovereign right to kill and blurred the lines between military and police action, as citizen militias and slave patrols were functionally equivalent in many parts of the nation. 61</w:t>
      </w:r>
    </w:p>
    <w:p w:rsidR="004E3802" w:rsidRPr="004E3802" w:rsidRDefault="004E3802" w:rsidP="004E3802">
      <w:pPr>
        <w:rPr>
          <w:sz w:val="16"/>
        </w:rPr>
      </w:pPr>
      <w:r w:rsidRPr="004E3802">
        <w:rPr>
          <w:sz w:val="16"/>
        </w:rPr>
        <w:lastRenderedPageBreak/>
        <w:t xml:space="preserve">What arguably makes. the United States distinctive among modern imperial states is a sustained ambiguity and conflict over the boundaries of political membership and the delineation of territorial borders. Throughout its history the United States has been both an "imperial nation" and an "empire state," in which commitments to democratic self-government and coercive subjection within a domestic realm are intertwined with </w:t>
      </w:r>
      <w:proofErr w:type="spellStart"/>
      <w:r w:rsidRPr="004E3802">
        <w:rPr>
          <w:sz w:val="16"/>
        </w:rPr>
        <w:t>antiimperial</w:t>
      </w:r>
      <w:proofErr w:type="spellEnd"/>
      <w:r w:rsidRPr="004E3802">
        <w:rPr>
          <w:sz w:val="16"/>
        </w:rPr>
        <w:t xml:space="preserve"> affirmations of sovereign protection and independence, and military conquest of foreign peoples and territories.62 </w:t>
      </w:r>
      <w:r w:rsidRPr="001C0936">
        <w:rPr>
          <w:rStyle w:val="StyleUnderline"/>
        </w:rPr>
        <w:t>Imperatives of expansion and emancipation are politically and discursively yoked together</w:t>
      </w:r>
      <w:r w:rsidRPr="004E3802">
        <w:rPr>
          <w:sz w:val="16"/>
        </w:rPr>
        <w:t xml:space="preserve">, but </w:t>
      </w:r>
      <w:r w:rsidRPr="001C0936">
        <w:rPr>
          <w:rStyle w:val="StyleUnderline"/>
        </w:rPr>
        <w:t>with contradictory implications</w:t>
      </w:r>
      <w:r w:rsidRPr="004E3802">
        <w:rPr>
          <w:sz w:val="16"/>
        </w:rPr>
        <w:t xml:space="preserve"> for the heterogeneous populations that are party to these encounters. </w:t>
      </w:r>
      <w:r w:rsidRPr="001C0936">
        <w:rPr>
          <w:rStyle w:val="StyleUnderline"/>
        </w:rPr>
        <w:t xml:space="preserve">Intertwined in a complex skein of legalism and myth, material accumulation and moral disavowal, a national narrative of </w:t>
      </w:r>
      <w:proofErr w:type="spellStart"/>
      <w:r w:rsidRPr="001C0936">
        <w:rPr>
          <w:rStyle w:val="StyleUnderline"/>
        </w:rPr>
        <w:t>everexpanding</w:t>
      </w:r>
      <w:proofErr w:type="spellEnd"/>
      <w:r w:rsidRPr="001C0936">
        <w:rPr>
          <w:rStyle w:val="StyleUnderline"/>
        </w:rPr>
        <w:t xml:space="preserve"> freedom has oscillated against commonsense and institutional commitments to </w:t>
      </w:r>
      <w:r w:rsidRPr="004E3802">
        <w:rPr>
          <w:rStyle w:val="Emphasis"/>
        </w:rPr>
        <w:t>permanent yet unpredictable violence</w:t>
      </w:r>
      <w:r w:rsidRPr="001C0936">
        <w:rPr>
          <w:rStyle w:val="StyleUnderline"/>
        </w:rPr>
        <w:t xml:space="preserve"> that is viewed both as freedom's instrument and as its guarantor</w:t>
      </w:r>
      <w:r w:rsidRPr="004E3802">
        <w:rPr>
          <w:sz w:val="16"/>
        </w:rPr>
        <w:t xml:space="preserve">. Continuously weighing calculations of prosperity against the necessary attrition of life elsewhere, the people of the United States have arguably never been at peace. In this respect, as the historian Richard Hofstadter sharply puts it, "Americans certainly have reason to inquire whether, when compared with other advanced industrial nations, they are not a people of exceptional violence."63 Violent contestations of physical frontiers and internal borders gave shape to a conception of foreign relations insular in its knowledge and understanding. of peoples elsewhere and at the same time boundless in its sense of an entitlement to involve itself with those peoples and their lands, markets, and resources-what might be termed an effort to domesticate or annex the foreign, unknown world. The mirror and analogue of </w:t>
      </w:r>
      <w:r w:rsidRPr="001C0936">
        <w:rPr>
          <w:rStyle w:val="StyleUnderline"/>
        </w:rPr>
        <w:t>this process has been the development of a civic and political culture that is characterized by a similarly paradoxical combination of high levels of quotidian violence and long-term expansion of infrastructures and bases of centralized authority</w:t>
      </w:r>
      <w:r w:rsidRPr="004E3802">
        <w:rPr>
          <w:sz w:val="16"/>
        </w:rPr>
        <w:t xml:space="preserve">-what might be termed </w:t>
      </w:r>
      <w:r w:rsidRPr="001C0936">
        <w:rPr>
          <w:rStyle w:val="StyleUnderline"/>
        </w:rPr>
        <w:t>the normalization of civil insecurity</w:t>
      </w:r>
      <w:r w:rsidRPr="004E3802">
        <w:rPr>
          <w:sz w:val="16"/>
        </w:rPr>
        <w:t xml:space="preserve"> as a feature of national belonging.</w:t>
      </w:r>
    </w:p>
    <w:p w:rsidR="004E3802" w:rsidRPr="004E3802" w:rsidRDefault="004E3802" w:rsidP="004E3802">
      <w:pPr>
        <w:rPr>
          <w:sz w:val="16"/>
        </w:rPr>
      </w:pPr>
      <w:r w:rsidRPr="004E3802">
        <w:rPr>
          <w:sz w:val="16"/>
        </w:rPr>
        <w:t>Most consequential, struggles over the boundaries of national belonging- particularly the legacies and ongoing practices of antiblack domination, anti-indigenous frontier warfare, and anti-alien immigration restriction- have never been removed from questions of the state's foreign policy: that is, military intervention and debates over the proper frontiers of U.S. state action, especially coercive and violent state action, wars both declared and undeclared. Engagement with imperial forms of rule, most fundamentally government without consent of the governed-by way of police and military action-has characterized U.S. involvement at the local, regional, continental, hemispheric, and global scales.</w:t>
      </w:r>
    </w:p>
    <w:p w:rsidR="004E3802" w:rsidRPr="004E3802" w:rsidRDefault="004E3802" w:rsidP="004E3802">
      <w:pPr>
        <w:rPr>
          <w:sz w:val="16"/>
        </w:rPr>
      </w:pPr>
      <w:r w:rsidRPr="001C0936">
        <w:rPr>
          <w:rStyle w:val="StyleUnderline"/>
        </w:rPr>
        <w:t>Putting questions of race and violence at the center of the story of American empire does not displace motives of capitalist profit, the expansion of circuits of wealth accumulation, or class division.</w:t>
      </w:r>
      <w:r w:rsidRPr="004E3802">
        <w:rPr>
          <w:sz w:val="16"/>
        </w:rPr>
        <w:t xml:space="preserve"> Rather, as I argue in chapter 2 by way of a reading of Marx's Capital, Volume I, </w:t>
      </w:r>
      <w:r w:rsidRPr="001C0936">
        <w:rPr>
          <w:rStyle w:val="StyleUnderline"/>
        </w:rPr>
        <w:t>it suggests tightly woven connections between racism, war, and liberalism in the development of capitalist power and material accumulation</w:t>
      </w:r>
      <w:r w:rsidRPr="004E3802">
        <w:rPr>
          <w:sz w:val="16"/>
        </w:rPr>
        <w:t>. If the American road to capitalism circumvented the encrustations of a landed aristocracy and the densities of urban class stratification, and accommodation, it also marked a dramatic compression of the time and space between money, violence, and materially consequential decision under terms that Marx described as "primitive accumulation," that is, an ability both to purchase and seize land and to purchase and command labor. The relatively low protection costs and the dispersed, decentralized aspects of the settlement project meant that the direct application of force and violence in the service of property ownership and productive investment has played a far more direct role in American historical development than is generally acknowledged.</w:t>
      </w:r>
    </w:p>
    <w:p w:rsidR="004E3802" w:rsidRPr="004E3802" w:rsidRDefault="004E3802" w:rsidP="004E3802">
      <w:pPr>
        <w:rPr>
          <w:sz w:val="16"/>
        </w:rPr>
      </w:pPr>
      <w:r w:rsidRPr="004E3802">
        <w:rPr>
          <w:sz w:val="16"/>
        </w:rPr>
        <w:t xml:space="preserve">What the historian Sven </w:t>
      </w:r>
      <w:proofErr w:type="spellStart"/>
      <w:r w:rsidRPr="004E3802">
        <w:rPr>
          <w:sz w:val="16"/>
        </w:rPr>
        <w:t>Beckert</w:t>
      </w:r>
      <w:proofErr w:type="spellEnd"/>
      <w:r w:rsidRPr="004E3802">
        <w:rPr>
          <w:sz w:val="16"/>
        </w:rPr>
        <w:t xml:space="preserve"> terms "war capitalism" was central to the development of modern imperialism, overseas colonization, and slavery around the world as well. But </w:t>
      </w:r>
      <w:r w:rsidRPr="001C0936">
        <w:rPr>
          <w:rStyle w:val="StyleUnderline"/>
        </w:rPr>
        <w:t>what distinguishes the American form of empire is the intensive development of infrastructures of violence-made up of segregated and carceral spaces, suburban idylls and racialized ghettos, militarized green zones and internment camps-to manage a population sharply divided along multiple racial lines</w:t>
      </w:r>
      <w:r w:rsidRPr="004E3802">
        <w:rPr>
          <w:sz w:val="16"/>
        </w:rPr>
        <w:t xml:space="preserve">. This development has achieved wide public sanction and evolved alongside a form of governance that privileges the pursuit of private wealth and property. To quote Hofstadter, "the primary precedent and primary rationale for violence has come from the established order itself. "64 As its own mode of valuation and risk assessment, racial judgment developed along with processes of capital formation and accumulation. </w:t>
      </w:r>
      <w:r w:rsidRPr="001C0936">
        <w:rPr>
          <w:rStyle w:val="StyleUnderline"/>
        </w:rPr>
        <w:t>We cannot understand the commingling of expansively consensual visions of U.S. nationhood as self-government and private contract, and the coercive subjections of U.S. racism and empire, without understanding the nexus of race and capital formation that has been integral to its history</w:t>
      </w:r>
      <w:r w:rsidRPr="004E3802">
        <w:rPr>
          <w:sz w:val="16"/>
        </w:rPr>
        <w:t xml:space="preserve">. One of George W. Bush's favored locutions was that fighting terrorists "over there" was a kind of preventive medicine, a way to forestall having to fight them "at home." In this framing of global military engagement, the American nation, or people, remained at a reassuring distance from the United States' extensive and violent global project, its strategic planning, its network of military bases and multiple theaters of military operation. As I suggest in chapter 3, </w:t>
      </w:r>
      <w:r w:rsidRPr="001C0936">
        <w:rPr>
          <w:rStyle w:val="StyleUnderline"/>
        </w:rPr>
        <w:t>it is tempting to view the moral and ideational separation of the U.S. domestic and overseas realms-with American civilians enjoined to shop and conduct business as usual as its military specialists struck at enemies faraway</w:t>
      </w:r>
      <w:r w:rsidRPr="004E3802">
        <w:rPr>
          <w:sz w:val="16"/>
        </w:rPr>
        <w:t xml:space="preserve"> and unseen-as a strange, contemporary mutation of an American way of war, a peculiar prophylaxis whose signal figures are the stealth </w:t>
      </w:r>
      <w:r w:rsidRPr="004E3802">
        <w:rPr>
          <w:sz w:val="16"/>
        </w:rPr>
        <w:lastRenderedPageBreak/>
        <w:t xml:space="preserve">operatives and remote warriors, the drone operators working in unmarked trailers, and the special-ops commandos whose names we will never know. But perhaps </w:t>
      </w:r>
      <w:r w:rsidRPr="001C0936">
        <w:rPr>
          <w:rStyle w:val="StyleUnderline"/>
        </w:rPr>
        <w:t>the active disconnect between the foreign and the domestic is where we must look if we are to understand the evolution of empire in the U.S. global age-not the refusal of the temptations of empire but the equally persistent claim never to have been one</w:t>
      </w:r>
      <w:r w:rsidRPr="004E3802">
        <w:rPr>
          <w:sz w:val="16"/>
        </w:rPr>
        <w:t>.</w:t>
      </w:r>
    </w:p>
    <w:p w:rsidR="004E3802" w:rsidRPr="004E3802" w:rsidRDefault="004E3802" w:rsidP="004E3802"/>
    <w:p w:rsidR="001F7428" w:rsidRDefault="001F7428" w:rsidP="00C95504">
      <w:pPr>
        <w:pStyle w:val="Heading3"/>
      </w:pPr>
      <w:r>
        <w:lastRenderedPageBreak/>
        <w:t>Impact – Everywhere War</w:t>
      </w:r>
    </w:p>
    <w:p w:rsidR="001F7428" w:rsidRDefault="001F7428" w:rsidP="001F7428"/>
    <w:p w:rsidR="001F7428" w:rsidRDefault="001F7428" w:rsidP="001F7428">
      <w:pPr>
        <w:pStyle w:val="Heading4"/>
      </w:pPr>
      <w:r>
        <w:t xml:space="preserve">Carceral </w:t>
      </w:r>
      <w:r w:rsidR="00E06228">
        <w:t xml:space="preserve">assemblages naturalize state violence, producing both the “Everywhere War” and the “Everywhere Police.” </w:t>
      </w:r>
    </w:p>
    <w:p w:rsidR="001F7428" w:rsidRDefault="001F7428" w:rsidP="001F7428">
      <w:r>
        <w:t xml:space="preserve">Tyler </w:t>
      </w:r>
      <w:r w:rsidRPr="00DE429C">
        <w:rPr>
          <w:b/>
          <w:u w:val="single"/>
        </w:rPr>
        <w:t>WALL</w:t>
      </w:r>
      <w:r>
        <w:t xml:space="preserve"> School of Justice Studies @ Eastern Kentucky </w:t>
      </w:r>
      <w:r w:rsidRPr="00DE429C">
        <w:rPr>
          <w:b/>
          <w:u w:val="single"/>
        </w:rPr>
        <w:t>’16</w:t>
      </w:r>
      <w:r>
        <w:t xml:space="preserve"> “Ordinary Emergency: Drones, Police, and Geographies of Legal Terror” </w:t>
      </w:r>
      <w:r>
        <w:rPr>
          <w:i/>
        </w:rPr>
        <w:t>Antipode</w:t>
      </w:r>
      <w:r>
        <w:t xml:space="preserve"> Published Online Early View 3-6-16</w:t>
      </w:r>
    </w:p>
    <w:p w:rsidR="001F7428" w:rsidRPr="001F7428" w:rsidRDefault="001F7428" w:rsidP="001F7428">
      <w:pPr>
        <w:rPr>
          <w:rStyle w:val="StyleUnderline"/>
        </w:rPr>
      </w:pPr>
      <w:r w:rsidRPr="001F7428">
        <w:rPr>
          <w:sz w:val="16"/>
        </w:rPr>
        <w:t xml:space="preserve">In “Critique of Violence”, Walter </w:t>
      </w:r>
      <w:r w:rsidRPr="00DE429C">
        <w:rPr>
          <w:rStyle w:val="StyleUnderline"/>
        </w:rPr>
        <w:t>Benjamin</w:t>
      </w:r>
      <w:r w:rsidRPr="001F7428">
        <w:rPr>
          <w:sz w:val="16"/>
        </w:rPr>
        <w:t xml:space="preserve"> famously </w:t>
      </w:r>
      <w:r w:rsidRPr="00DE429C">
        <w:rPr>
          <w:rStyle w:val="StyleUnderline"/>
        </w:rPr>
        <w:t>referred to police as a “formless, nowhere tangible, all-pervasive, ghostly presence in the life of civilized states</w:t>
      </w:r>
      <w:r w:rsidRPr="001F7428">
        <w:rPr>
          <w:sz w:val="16"/>
        </w:rPr>
        <w:t xml:space="preserve">” (1978:287). For Benjamin, </w:t>
      </w:r>
      <w:r w:rsidRPr="001F7428">
        <w:rPr>
          <w:rStyle w:val="StyleUnderline"/>
        </w:rPr>
        <w:t>police is the exemplary illustration of the “spectral mixture” of the violence that at once makes and preserves legal order</w:t>
      </w:r>
      <w:r w:rsidRPr="001F7428">
        <w:rPr>
          <w:sz w:val="16"/>
        </w:rPr>
        <w:t xml:space="preserve">. His point is not that this ghostliness renders police to be “nowhere”, rather his point is that police is everywhere—tangible/intangible, formless/formed, spectral/solid. I open with this by way of suggesting that </w:t>
      </w:r>
      <w:r w:rsidRPr="001F7428">
        <w:rPr>
          <w:rStyle w:val="StyleUnderline"/>
        </w:rPr>
        <w:t xml:space="preserve">it is important we think through the ways that the animus of police </w:t>
      </w:r>
      <w:r w:rsidRPr="001F7428">
        <w:rPr>
          <w:sz w:val="16"/>
        </w:rPr>
        <w:t xml:space="preserve">haunts, or anticipates and actively </w:t>
      </w:r>
      <w:r w:rsidRPr="001F7428">
        <w:rPr>
          <w:rStyle w:val="Emphasis"/>
        </w:rPr>
        <w:t xml:space="preserve">bolsters, the </w:t>
      </w:r>
      <w:proofErr w:type="spellStart"/>
      <w:r w:rsidRPr="001F7428">
        <w:rPr>
          <w:rStyle w:val="Emphasis"/>
        </w:rPr>
        <w:t>dronification</w:t>
      </w:r>
      <w:proofErr w:type="spellEnd"/>
      <w:r w:rsidRPr="001F7428">
        <w:rPr>
          <w:rStyle w:val="Emphasis"/>
        </w:rPr>
        <w:t xml:space="preserve"> of state violence</w:t>
      </w:r>
      <w:r w:rsidRPr="001F7428">
        <w:rPr>
          <w:sz w:val="16"/>
        </w:rPr>
        <w:t xml:space="preserve"> (Shaw and Akhter 2014) </w:t>
      </w:r>
      <w:r w:rsidRPr="001F7428">
        <w:rPr>
          <w:rStyle w:val="StyleUnderline"/>
        </w:rPr>
        <w:t>that has proven so central to late modern capitalism's late modern wars</w:t>
      </w:r>
      <w:r w:rsidRPr="001F7428">
        <w:rPr>
          <w:sz w:val="16"/>
        </w:rPr>
        <w:t xml:space="preserve">. Over the last decade, the “drone wars” have been subject to much debate and commentary, and what I want to do here is think through the ways that this apparently “new” mode of organized violence might provocatively be unpacked as a mobilization of police power. This is a question about the ways that </w:t>
      </w:r>
      <w:r w:rsidRPr="001F7428">
        <w:rPr>
          <w:rStyle w:val="StyleUnderline"/>
        </w:rPr>
        <w:t>Everywhere War,</w:t>
      </w:r>
      <w:r w:rsidRPr="001F7428">
        <w:rPr>
          <w:sz w:val="16"/>
        </w:rPr>
        <w:t xml:space="preserve"> to use Derek Gregory's (2011) phrase, </w:t>
      </w:r>
      <w:r w:rsidRPr="001F7428">
        <w:rPr>
          <w:rStyle w:val="StyleUnderline"/>
        </w:rPr>
        <w:t>is inseparable from</w:t>
      </w:r>
      <w:r w:rsidRPr="001F7428">
        <w:rPr>
          <w:sz w:val="16"/>
        </w:rPr>
        <w:t xml:space="preserve"> what we might call </w:t>
      </w:r>
      <w:r w:rsidRPr="001F7428">
        <w:rPr>
          <w:rStyle w:val="StyleUnderline"/>
        </w:rPr>
        <w:t>Everywhere Police.</w:t>
      </w:r>
    </w:p>
    <w:p w:rsidR="001F7428" w:rsidRPr="001F7428" w:rsidRDefault="001F7428" w:rsidP="001F7428">
      <w:pPr>
        <w:rPr>
          <w:sz w:val="16"/>
        </w:rPr>
      </w:pPr>
      <w:r w:rsidRPr="001F7428">
        <w:rPr>
          <w:sz w:val="16"/>
        </w:rPr>
        <w:t xml:space="preserve">In his discussion of colonial air power as police power, Mark </w:t>
      </w:r>
      <w:proofErr w:type="spellStart"/>
      <w:r w:rsidRPr="001F7428">
        <w:rPr>
          <w:sz w:val="16"/>
        </w:rPr>
        <w:t>Neocleous</w:t>
      </w:r>
      <w:proofErr w:type="spellEnd"/>
      <w:r w:rsidRPr="001F7428">
        <w:rPr>
          <w:sz w:val="16"/>
        </w:rPr>
        <w:t xml:space="preserve"> (2014) suggests that drones are first and foremost technologies of police. By police he is not simply referring to “the police” (i.e. uniformed agents) but to police power as broad state policy concerned with the fabrication of capitalist social relations through the eradication of threats to accumulation and private property. For </w:t>
      </w:r>
      <w:proofErr w:type="spellStart"/>
      <w:r w:rsidRPr="001F7428">
        <w:rPr>
          <w:sz w:val="16"/>
        </w:rPr>
        <w:t>Neocleous</w:t>
      </w:r>
      <w:proofErr w:type="spellEnd"/>
      <w:r w:rsidRPr="001F7428">
        <w:rPr>
          <w:sz w:val="16"/>
        </w:rPr>
        <w:t xml:space="preserve"> drones extend and merge the biopolitical and the necropolitical mandates of “traditional” air power to the extent drones project power by occupying the skies, surveying populations, and violently intervening on earthly subjects. </w:t>
      </w:r>
      <w:proofErr w:type="spellStart"/>
      <w:r w:rsidRPr="001F7428">
        <w:rPr>
          <w:sz w:val="16"/>
        </w:rPr>
        <w:t>Neocleous</w:t>
      </w:r>
      <w:proofErr w:type="spellEnd"/>
      <w:r w:rsidRPr="001F7428">
        <w:rPr>
          <w:sz w:val="16"/>
        </w:rPr>
        <w:t xml:space="preserve">’ “air power as police power” is not simply a turn of phrase; air power was in fact historically referred to as “air police”, and this needs to be taken seriously in any analysis of aerial violence. The point being that what is often taken as a purely military form of power—missile strikes, bombing and aerial surveillance—can also be understood as forms of police power. This is not to suggest some binary between war and police, rather it is to suggest the exact opposite by </w:t>
      </w:r>
      <w:r w:rsidRPr="001F7428">
        <w:rPr>
          <w:rStyle w:val="StyleUnderline"/>
        </w:rPr>
        <w:t>starting from a position that understands war and police as “</w:t>
      </w:r>
      <w:r w:rsidRPr="001F7428">
        <w:rPr>
          <w:rStyle w:val="StyleUnderline"/>
          <w:b/>
        </w:rPr>
        <w:t>always already together</w:t>
      </w:r>
      <w:r w:rsidRPr="001F7428">
        <w:rPr>
          <w:sz w:val="16"/>
        </w:rPr>
        <w:t>” (</w:t>
      </w:r>
      <w:proofErr w:type="spellStart"/>
      <w:r w:rsidRPr="001F7428">
        <w:rPr>
          <w:sz w:val="16"/>
        </w:rPr>
        <w:t>Neocleous</w:t>
      </w:r>
      <w:proofErr w:type="spellEnd"/>
      <w:r w:rsidRPr="001F7428">
        <w:rPr>
          <w:sz w:val="16"/>
        </w:rPr>
        <w:t xml:space="preserve"> 2014) since </w:t>
      </w:r>
      <w:r w:rsidRPr="001F7428">
        <w:rPr>
          <w:rStyle w:val="StyleUnderline"/>
        </w:rPr>
        <w:t>the</w:t>
      </w:r>
      <w:r w:rsidRPr="001F7428">
        <w:rPr>
          <w:sz w:val="16"/>
        </w:rPr>
        <w:t xml:space="preserve"> grounded </w:t>
      </w:r>
      <w:r w:rsidRPr="001F7428">
        <w:rPr>
          <w:rStyle w:val="StyleUnderline"/>
        </w:rPr>
        <w:t>realities of state power betray any</w:t>
      </w:r>
      <w:r w:rsidRPr="001F7428">
        <w:rPr>
          <w:sz w:val="16"/>
        </w:rPr>
        <w:t xml:space="preserve"> easy, simplistic </w:t>
      </w:r>
      <w:r w:rsidRPr="001F7428">
        <w:rPr>
          <w:rStyle w:val="StyleUnderline"/>
        </w:rPr>
        <w:t>binaries</w:t>
      </w:r>
      <w:r w:rsidRPr="001F7428">
        <w:rPr>
          <w:sz w:val="16"/>
        </w:rPr>
        <w:t xml:space="preserve">. As </w:t>
      </w:r>
      <w:r w:rsidRPr="001F7428">
        <w:rPr>
          <w:rStyle w:val="StyleUnderline"/>
        </w:rPr>
        <w:t>Fanon</w:t>
      </w:r>
      <w:r w:rsidRPr="001F7428">
        <w:rPr>
          <w:sz w:val="16"/>
        </w:rPr>
        <w:t xml:space="preserve"> (2004:3–4) </w:t>
      </w:r>
      <w:r w:rsidRPr="001F7428">
        <w:rPr>
          <w:rStyle w:val="StyleUnderline"/>
        </w:rPr>
        <w:t>reminds us</w:t>
      </w:r>
      <w:r w:rsidRPr="001F7428">
        <w:rPr>
          <w:sz w:val="16"/>
        </w:rPr>
        <w:t xml:space="preserve">, </w:t>
      </w:r>
      <w:r w:rsidRPr="001F7428">
        <w:rPr>
          <w:rStyle w:val="StyleUnderline"/>
        </w:rPr>
        <w:t xml:space="preserve">from the vantage of the life and death realities of colonized populations war and police are always coupled as a “language of pure force”, with the “colonized world” </w:t>
      </w:r>
      <w:r w:rsidRPr="001F7428">
        <w:rPr>
          <w:rStyle w:val="StyleUnderline"/>
          <w:b/>
        </w:rPr>
        <w:t>best “represented</w:t>
      </w:r>
      <w:r w:rsidRPr="001F7428">
        <w:rPr>
          <w:rStyle w:val="StyleUnderline"/>
        </w:rPr>
        <w:t xml:space="preserve"> by the [</w:t>
      </w:r>
      <w:r w:rsidRPr="001F7428">
        <w:rPr>
          <w:rStyle w:val="StyleUnderline"/>
          <w:b/>
        </w:rPr>
        <w:t>military] barracks</w:t>
      </w:r>
      <w:r w:rsidRPr="001F7428">
        <w:rPr>
          <w:rStyle w:val="StyleUnderline"/>
        </w:rPr>
        <w:t xml:space="preserve"> and the </w:t>
      </w:r>
      <w:r w:rsidRPr="001F7428">
        <w:rPr>
          <w:rStyle w:val="StyleUnderline"/>
          <w:b/>
        </w:rPr>
        <w:t>police stations</w:t>
      </w:r>
      <w:r w:rsidRPr="001F7428">
        <w:rPr>
          <w:sz w:val="16"/>
        </w:rPr>
        <w:t xml:space="preserve">”, </w:t>
      </w:r>
      <w:r w:rsidRPr="001F7428">
        <w:rPr>
          <w:rStyle w:val="StyleUnderline"/>
        </w:rPr>
        <w:t>the “policeman and the soldier</w:t>
      </w:r>
      <w:r w:rsidRPr="001F7428">
        <w:rPr>
          <w:sz w:val="16"/>
        </w:rPr>
        <w:t xml:space="preserve">”, “rifle butts and napalm”—and </w:t>
      </w:r>
      <w:r w:rsidRPr="001F7428">
        <w:rPr>
          <w:rStyle w:val="StyleUnderline"/>
        </w:rPr>
        <w:t>it is in this war/police assemblage that</w:t>
      </w:r>
      <w:r w:rsidRPr="001F7428">
        <w:rPr>
          <w:sz w:val="16"/>
        </w:rPr>
        <w:t xml:space="preserve"> “unmanned” </w:t>
      </w:r>
      <w:r w:rsidRPr="001F7428">
        <w:rPr>
          <w:rStyle w:val="StyleUnderline"/>
        </w:rPr>
        <w:t>violence should be situated</w:t>
      </w:r>
      <w:r w:rsidRPr="001F7428">
        <w:rPr>
          <w:sz w:val="16"/>
        </w:rPr>
        <w:t>.</w:t>
      </w:r>
    </w:p>
    <w:p w:rsidR="001F7428" w:rsidRPr="00E06228" w:rsidRDefault="001F7428" w:rsidP="001F7428">
      <w:pPr>
        <w:rPr>
          <w:rStyle w:val="StyleUnderline"/>
        </w:rPr>
      </w:pPr>
      <w:r w:rsidRPr="001F7428">
        <w:rPr>
          <w:sz w:val="16"/>
        </w:rPr>
        <w:t>Working within a</w:t>
      </w:r>
      <w:r w:rsidRPr="001F7428">
        <w:rPr>
          <w:rStyle w:val="StyleUnderline"/>
        </w:rPr>
        <w:t xml:space="preserve"> </w:t>
      </w:r>
      <w:r w:rsidRPr="001F7428">
        <w:rPr>
          <w:sz w:val="16"/>
        </w:rPr>
        <w:t xml:space="preserve">similarly broad conception of </w:t>
      </w:r>
      <w:r w:rsidRPr="001F7428">
        <w:rPr>
          <w:rStyle w:val="StyleUnderline"/>
        </w:rPr>
        <w:t>police power</w:t>
      </w:r>
      <w:r w:rsidRPr="001F7428">
        <w:rPr>
          <w:sz w:val="16"/>
        </w:rPr>
        <w:t xml:space="preserve">, albeit more directly </w:t>
      </w:r>
      <w:r w:rsidRPr="001F7428">
        <w:rPr>
          <w:rStyle w:val="StyleUnderline"/>
        </w:rPr>
        <w:t>contextualized in histories of anti-Black violence,</w:t>
      </w:r>
      <w:r w:rsidRPr="001F7428">
        <w:rPr>
          <w:sz w:val="16"/>
        </w:rPr>
        <w:t xml:space="preserve"> Nikhil Singh (2014:1098) also suggests drone </w:t>
      </w:r>
      <w:r w:rsidRPr="001F7428">
        <w:rPr>
          <w:rStyle w:val="StyleUnderline"/>
        </w:rPr>
        <w:t>warfare</w:t>
      </w:r>
      <w:r w:rsidRPr="001F7428">
        <w:rPr>
          <w:sz w:val="16"/>
        </w:rPr>
        <w:t xml:space="preserve"> </w:t>
      </w:r>
      <w:r w:rsidRPr="001F7428">
        <w:rPr>
          <w:rStyle w:val="StyleUnderline"/>
        </w:rPr>
        <w:t>is nothing less than police extending its “sway to the ends of the earth</w:t>
      </w:r>
      <w:r w:rsidRPr="001F7428">
        <w:rPr>
          <w:sz w:val="16"/>
        </w:rPr>
        <w:t>”, effectively continuing the legacy of racist police violence visited upon “</w:t>
      </w:r>
      <w:proofErr w:type="spellStart"/>
      <w:r w:rsidRPr="001F7428">
        <w:rPr>
          <w:sz w:val="16"/>
        </w:rPr>
        <w:t>Amadou</w:t>
      </w:r>
      <w:proofErr w:type="spellEnd"/>
      <w:r w:rsidRPr="001F7428">
        <w:rPr>
          <w:sz w:val="16"/>
        </w:rPr>
        <w:t xml:space="preserve"> Diallo to </w:t>
      </w:r>
      <w:proofErr w:type="spellStart"/>
      <w:r w:rsidRPr="001F7428">
        <w:rPr>
          <w:sz w:val="16"/>
        </w:rPr>
        <w:t>Renisha</w:t>
      </w:r>
      <w:proofErr w:type="spellEnd"/>
      <w:r w:rsidRPr="001F7428">
        <w:rPr>
          <w:sz w:val="16"/>
        </w:rPr>
        <w:t xml:space="preserve"> McBride to Michael Brown”. Similarly, Robin Kelley (2013) and Vijay </w:t>
      </w:r>
      <w:proofErr w:type="spellStart"/>
      <w:r w:rsidRPr="001F7428">
        <w:rPr>
          <w:sz w:val="16"/>
        </w:rPr>
        <w:t>Prashad</w:t>
      </w:r>
      <w:proofErr w:type="spellEnd"/>
      <w:r w:rsidRPr="001F7428">
        <w:rPr>
          <w:sz w:val="16"/>
        </w:rPr>
        <w:t xml:space="preserve"> (2013), albeit only in passing, have also suggested that drone violence “over there” has its corollary in the legal terror endemic to “the police” under racial capitalism. While framing the killing of </w:t>
      </w:r>
      <w:proofErr w:type="spellStart"/>
      <w:r w:rsidRPr="001F7428">
        <w:rPr>
          <w:sz w:val="16"/>
        </w:rPr>
        <w:t>Travyon</w:t>
      </w:r>
      <w:proofErr w:type="spellEnd"/>
      <w:r w:rsidRPr="001F7428">
        <w:rPr>
          <w:sz w:val="16"/>
        </w:rPr>
        <w:t xml:space="preserve"> Martin within the “history of routine violence”, Kelley (2013) writes that “[w]hat are signature strikes if not routine, justified killings of young men who might be al-Qaeda members or may one day commit acts of terrorism? It is little more than a form of high-tech racial profiling”. </w:t>
      </w:r>
      <w:r w:rsidRPr="001F7428">
        <w:rPr>
          <w:rStyle w:val="StyleUnderline"/>
        </w:rPr>
        <w:t>This is to insist that spatial acts of blood-letting against “foreign enemies” cannot so easily be separated from the legal terror waged against poor people “at home</w:t>
      </w:r>
      <w:r w:rsidRPr="001F7428">
        <w:rPr>
          <w:sz w:val="16"/>
        </w:rPr>
        <w:t xml:space="preserve">”. </w:t>
      </w:r>
      <w:r w:rsidRPr="001F7428">
        <w:rPr>
          <w:rStyle w:val="StyleUnderline"/>
        </w:rPr>
        <w:t>This requires</w:t>
      </w:r>
      <w:r w:rsidRPr="001F7428">
        <w:rPr>
          <w:sz w:val="16"/>
        </w:rPr>
        <w:t xml:space="preserve">, as Jenna </w:t>
      </w:r>
      <w:proofErr w:type="spellStart"/>
      <w:r w:rsidRPr="001F7428">
        <w:rPr>
          <w:sz w:val="16"/>
        </w:rPr>
        <w:t>Loyd</w:t>
      </w:r>
      <w:proofErr w:type="spellEnd"/>
      <w:r w:rsidRPr="001F7428">
        <w:rPr>
          <w:sz w:val="16"/>
        </w:rPr>
        <w:t xml:space="preserve"> (2014:9) has shown, a </w:t>
      </w:r>
      <w:r w:rsidRPr="00E06228">
        <w:rPr>
          <w:rStyle w:val="StyleUnderline"/>
        </w:rPr>
        <w:t>rejection of the “strict separation between the domestic and foreign spheres of government action” normalized by nationalist ideologies.</w:t>
      </w:r>
    </w:p>
    <w:p w:rsidR="001F7428" w:rsidRPr="001F7428" w:rsidRDefault="001F7428" w:rsidP="001F7428">
      <w:pPr>
        <w:rPr>
          <w:sz w:val="16"/>
        </w:rPr>
      </w:pPr>
      <w:r w:rsidRPr="001F7428">
        <w:rPr>
          <w:sz w:val="16"/>
        </w:rPr>
        <w:t xml:space="preserve">Thinking drone war with police violence helps to challenge the apparent “exceptionality” of the drone by usefully locating the drone within one of the most pervasive, insidious, yet mundane rationalities and mandates of emergency power: police. Hence the “spectacular” drone is firmly situated within already existing “ordinary” architectures of security, policing, war, and surveillance, such as patrols, helicopters, CCTV, stakeouts, checkpoints, raids, and forms of violence, as well as the political economies of racial differentiation. The nascent drone, as police technology, extends these pre-existing practices of violence while threatening to expand, amplify, and intensify their operative logics of legibility, profiling, prevention and preemption. But of course, </w:t>
      </w:r>
      <w:r w:rsidRPr="001F7428">
        <w:rPr>
          <w:rStyle w:val="StyleUnderline"/>
        </w:rPr>
        <w:t>policing</w:t>
      </w:r>
      <w:r w:rsidRPr="001F7428">
        <w:rPr>
          <w:sz w:val="16"/>
        </w:rPr>
        <w:t xml:space="preserve"> itself, especially </w:t>
      </w:r>
      <w:r w:rsidRPr="001F7428">
        <w:rPr>
          <w:rStyle w:val="StyleUnderline"/>
        </w:rPr>
        <w:t>in the North American context</w:t>
      </w:r>
      <w:r w:rsidRPr="001F7428">
        <w:rPr>
          <w:sz w:val="16"/>
        </w:rPr>
        <w:t xml:space="preserve">, </w:t>
      </w:r>
      <w:r w:rsidRPr="001F7428">
        <w:rPr>
          <w:rStyle w:val="StyleUnderline"/>
        </w:rPr>
        <w:t xml:space="preserve">emerges out of the historical geographies of settler </w:t>
      </w:r>
      <w:r w:rsidRPr="001F7428">
        <w:rPr>
          <w:rStyle w:val="StyleUnderline"/>
        </w:rPr>
        <w:lastRenderedPageBreak/>
        <w:t xml:space="preserve">colonialism and plantation power </w:t>
      </w:r>
      <w:r w:rsidRPr="001F7428">
        <w:rPr>
          <w:sz w:val="16"/>
        </w:rPr>
        <w:t xml:space="preserve">(Kelley 2000), </w:t>
      </w:r>
      <w:r w:rsidRPr="001F7428">
        <w:rPr>
          <w:rStyle w:val="StyleUnderline"/>
        </w:rPr>
        <w:t>as well as</w:t>
      </w:r>
      <w:r w:rsidRPr="001F7428">
        <w:rPr>
          <w:sz w:val="16"/>
        </w:rPr>
        <w:t xml:space="preserve"> many imperial and </w:t>
      </w:r>
      <w:r w:rsidRPr="001F7428">
        <w:rPr>
          <w:rStyle w:val="StyleUnderline"/>
        </w:rPr>
        <w:t xml:space="preserve">colonial </w:t>
      </w:r>
      <w:r w:rsidRPr="001F7428">
        <w:rPr>
          <w:sz w:val="16"/>
        </w:rPr>
        <w:t xml:space="preserve">projects of </w:t>
      </w:r>
      <w:r w:rsidRPr="001F7428">
        <w:rPr>
          <w:rStyle w:val="StyleUnderline"/>
        </w:rPr>
        <w:t>violence</w:t>
      </w:r>
      <w:r w:rsidRPr="001F7428">
        <w:rPr>
          <w:sz w:val="16"/>
        </w:rPr>
        <w:t xml:space="preserve"> </w:t>
      </w:r>
      <w:r w:rsidRPr="001F7428">
        <w:rPr>
          <w:rStyle w:val="StyleUnderline"/>
        </w:rPr>
        <w:t xml:space="preserve">directed against foreign others </w:t>
      </w:r>
      <w:r w:rsidRPr="001F7428">
        <w:rPr>
          <w:sz w:val="16"/>
        </w:rPr>
        <w:t xml:space="preserve">(see McCoy 2009 for instance). </w:t>
      </w:r>
      <w:r w:rsidRPr="001F7428">
        <w:rPr>
          <w:rStyle w:val="StyleUnderline"/>
        </w:rPr>
        <w:t>Thinking drone violence in relation to police</w:t>
      </w:r>
      <w:r w:rsidRPr="001F7428">
        <w:rPr>
          <w:sz w:val="16"/>
        </w:rPr>
        <w:t xml:space="preserve">, then, also </w:t>
      </w:r>
      <w:r w:rsidRPr="001F7428">
        <w:rPr>
          <w:rStyle w:val="StyleUnderline"/>
        </w:rPr>
        <w:t>helps to de-fetishize</w:t>
      </w:r>
      <w:r w:rsidRPr="001F7428">
        <w:rPr>
          <w:sz w:val="16"/>
        </w:rPr>
        <w:t xml:space="preserve"> the seeming “newness” of drone violence </w:t>
      </w:r>
      <w:r w:rsidRPr="001F7428">
        <w:rPr>
          <w:rStyle w:val="StyleUnderline"/>
        </w:rPr>
        <w:t>by locating this terror not only within the police mandate, but within longer transnational histories of racial capitalism, including spatial acts of violence associated with settler colonialism and slavery that exceeded common understandings of formal uniformed policing like slave patrols and lynch mobs and all sorts of techniques for surveilling Blackness such as lantern laws,</w:t>
      </w:r>
      <w:r w:rsidRPr="001F7428">
        <w:rPr>
          <w:sz w:val="16"/>
        </w:rPr>
        <w:t xml:space="preserve"> for instance (see Browne 2015). The point though is </w:t>
      </w:r>
      <w:r w:rsidRPr="001F7428">
        <w:rPr>
          <w:rStyle w:val="StyleUnderline"/>
        </w:rPr>
        <w:t>not to conflate unique</w:t>
      </w:r>
      <w:r w:rsidRPr="001F7428">
        <w:rPr>
          <w:sz w:val="16"/>
        </w:rPr>
        <w:t xml:space="preserve"> </w:t>
      </w:r>
      <w:r w:rsidRPr="001F7428">
        <w:rPr>
          <w:rStyle w:val="StyleUnderline"/>
        </w:rPr>
        <w:t>and complex histories and geographies but to confront the “persistence and convergence of patterns and systems</w:t>
      </w:r>
      <w:r w:rsidRPr="001F7428">
        <w:rPr>
          <w:sz w:val="16"/>
        </w:rPr>
        <w:t xml:space="preserve">” of violence in order </w:t>
      </w:r>
      <w:r w:rsidRPr="001F7428">
        <w:rPr>
          <w:rStyle w:val="StyleUnderline"/>
        </w:rPr>
        <w:t>to</w:t>
      </w:r>
      <w:r w:rsidRPr="001F7428">
        <w:rPr>
          <w:sz w:val="16"/>
        </w:rPr>
        <w:t xml:space="preserve"> </w:t>
      </w:r>
      <w:r w:rsidRPr="001F7428">
        <w:rPr>
          <w:rStyle w:val="StyleUnderline"/>
        </w:rPr>
        <w:t>grasp</w:t>
      </w:r>
      <w:r w:rsidRPr="001F7428">
        <w:rPr>
          <w:sz w:val="16"/>
        </w:rPr>
        <w:t xml:space="preserve"> </w:t>
      </w:r>
      <w:r w:rsidRPr="001F7428">
        <w:rPr>
          <w:rStyle w:val="StyleUnderline"/>
        </w:rPr>
        <w:t>how “the centrality of violence to all aspects of US life helps explain the continuum from policing and prisons to war</w:t>
      </w:r>
      <w:r w:rsidRPr="001F7428">
        <w:rPr>
          <w:sz w:val="16"/>
        </w:rPr>
        <w:t>” (Gilmore 2009:73). As Ruth Gilmore writes, “Killing somebody has always been on the American agenda, and avoiding being caught in American crosshairs an ontological priority” (2009:78).</w:t>
      </w:r>
    </w:p>
    <w:p w:rsidR="001F7428" w:rsidRDefault="001F7428" w:rsidP="001F7428"/>
    <w:p w:rsidR="001F7428" w:rsidRPr="001F7428" w:rsidRDefault="001F7428" w:rsidP="001F7428"/>
    <w:p w:rsidR="00E06228" w:rsidRPr="00E06228" w:rsidRDefault="00E06228" w:rsidP="00E06228"/>
    <w:p w:rsidR="00E06228" w:rsidRDefault="00E06228" w:rsidP="00E06228">
      <w:pPr>
        <w:pStyle w:val="Heading3"/>
      </w:pPr>
      <w:r>
        <w:lastRenderedPageBreak/>
        <w:t>Impact – Global White Supremacy</w:t>
      </w:r>
    </w:p>
    <w:p w:rsidR="00E06228" w:rsidRDefault="00E06228" w:rsidP="00E06228"/>
    <w:p w:rsidR="00C6337D" w:rsidRDefault="00C6337D" w:rsidP="00E06228"/>
    <w:p w:rsidR="00C6337D" w:rsidRDefault="00C6337D" w:rsidP="00C6337D">
      <w:pPr>
        <w:pStyle w:val="Heading4"/>
      </w:pPr>
      <w:r>
        <w:t xml:space="preserve">The carceral formation naturalizes white supremacist violence in all its forms. </w:t>
      </w:r>
    </w:p>
    <w:p w:rsidR="00C6337D" w:rsidRDefault="00C6337D" w:rsidP="00C6337D">
      <w:r w:rsidRPr="009C65F3">
        <w:rPr>
          <w:rStyle w:val="Style13ptBold"/>
        </w:rPr>
        <w:t>Rodríguez, 7</w:t>
      </w:r>
      <w:r w:rsidRPr="009C65F3">
        <w:t xml:space="preserve"> </w:t>
      </w:r>
      <w:r>
        <w:t>–</w:t>
      </w:r>
      <w:r w:rsidRPr="009C65F3">
        <w:t xml:space="preserve"> Professor and Chair of Ethnic Studies @ UC Riverside </w:t>
      </w:r>
    </w:p>
    <w:p w:rsidR="00C6337D" w:rsidRPr="009C65F3" w:rsidRDefault="00C6337D" w:rsidP="00C6337D">
      <w:r w:rsidRPr="009C65F3">
        <w:t xml:space="preserve">Dr. Dylan Rodríguez, “American Globality and the US Prison Regime: State Violence and White Supremacy from Abu Ghraib to Stockton to Bagong </w:t>
      </w:r>
      <w:proofErr w:type="spellStart"/>
      <w:r w:rsidRPr="009C65F3">
        <w:t>Diwa</w:t>
      </w:r>
      <w:proofErr w:type="spellEnd"/>
      <w:r w:rsidRPr="009C65F3">
        <w:t xml:space="preserve">,” Kritika </w:t>
      </w:r>
      <w:proofErr w:type="spellStart"/>
      <w:r w:rsidRPr="009C65F3">
        <w:t>Kultura</w:t>
      </w:r>
      <w:proofErr w:type="spellEnd"/>
      <w:r w:rsidRPr="009C65F3">
        <w:t xml:space="preserve"> 9 (2007): pg. 22-48</w:t>
      </w:r>
    </w:p>
    <w:p w:rsidR="00C6337D" w:rsidRPr="00621515" w:rsidRDefault="00C6337D" w:rsidP="00C6337D">
      <w:pPr>
        <w:rPr>
          <w:rFonts w:ascii="Garamond" w:hAnsi="Garamond"/>
          <w:u w:val="single"/>
        </w:rPr>
      </w:pPr>
    </w:p>
    <w:p w:rsidR="00C6337D" w:rsidRPr="00621515" w:rsidRDefault="00C6337D" w:rsidP="00C6337D">
      <w:pPr>
        <w:rPr>
          <w:rFonts w:ascii="Garamond" w:hAnsi="Garamond"/>
          <w:sz w:val="16"/>
        </w:rPr>
      </w:pPr>
      <w:r w:rsidRPr="00621515">
        <w:rPr>
          <w:rFonts w:ascii="Garamond" w:hAnsi="Garamond"/>
          <w:u w:val="single"/>
        </w:rPr>
        <w:t xml:space="preserve">Variable, overlapping, and mutually constituting </w:t>
      </w:r>
      <w:r w:rsidRPr="00621515">
        <w:rPr>
          <w:rStyle w:val="Emphasis"/>
          <w:rFonts w:ascii="Garamond" w:hAnsi="Garamond"/>
        </w:rPr>
        <w:t>white supremacist regimes</w:t>
      </w:r>
      <w:r w:rsidRPr="00621515">
        <w:rPr>
          <w:rFonts w:ascii="Garamond" w:hAnsi="Garamond"/>
          <w:u w:val="single"/>
        </w:rPr>
        <w:t xml:space="preserve"> have</w:t>
      </w:r>
      <w:r w:rsidRPr="00621515">
        <w:rPr>
          <w:rFonts w:ascii="Garamond" w:hAnsi="Garamond"/>
          <w:sz w:val="12"/>
          <w:u w:val="single"/>
        </w:rPr>
        <w:t xml:space="preserve"> </w:t>
      </w:r>
      <w:r w:rsidRPr="00621515">
        <w:rPr>
          <w:rFonts w:ascii="Garamond" w:hAnsi="Garamond"/>
          <w:sz w:val="16"/>
        </w:rPr>
        <w:t>in fact</w:t>
      </w:r>
      <w:r w:rsidRPr="00621515">
        <w:rPr>
          <w:rFonts w:ascii="Garamond" w:hAnsi="Garamond"/>
          <w:u w:val="single"/>
        </w:rPr>
        <w:t xml:space="preserve"> been fundamental to the formation </w:t>
      </w:r>
      <w:r w:rsidRPr="00621515">
        <w:rPr>
          <w:rFonts w:ascii="Garamond" w:hAnsi="Garamond"/>
          <w:sz w:val="16"/>
        </w:rPr>
        <w:t>and movements</w:t>
      </w:r>
      <w:r w:rsidRPr="00621515">
        <w:rPr>
          <w:rFonts w:ascii="Garamond" w:hAnsi="Garamond"/>
          <w:u w:val="single"/>
        </w:rPr>
        <w:t xml:space="preserve"> of the U</w:t>
      </w:r>
      <w:r w:rsidRPr="00621515">
        <w:rPr>
          <w:rFonts w:ascii="Garamond" w:hAnsi="Garamond"/>
          <w:sz w:val="16"/>
        </w:rPr>
        <w:t xml:space="preserve">nited </w:t>
      </w:r>
      <w:r w:rsidRPr="00621515">
        <w:rPr>
          <w:rFonts w:ascii="Garamond" w:hAnsi="Garamond"/>
          <w:u w:val="single"/>
        </w:rPr>
        <w:t>S</w:t>
      </w:r>
      <w:r w:rsidRPr="00621515">
        <w:rPr>
          <w:rFonts w:ascii="Garamond" w:hAnsi="Garamond"/>
          <w:sz w:val="16"/>
        </w:rPr>
        <w:t xml:space="preserve">tates, </w:t>
      </w:r>
      <w:r w:rsidRPr="00621515">
        <w:rPr>
          <w:rFonts w:ascii="Garamond" w:hAnsi="Garamond"/>
          <w:u w:val="single"/>
        </w:rPr>
        <w:t>from</w:t>
      </w:r>
      <w:r w:rsidRPr="00621515">
        <w:rPr>
          <w:rFonts w:ascii="Garamond" w:hAnsi="Garamond"/>
          <w:sz w:val="12"/>
          <w:u w:val="single"/>
        </w:rPr>
        <w:t xml:space="preserve"> </w:t>
      </w:r>
      <w:r w:rsidRPr="00621515">
        <w:rPr>
          <w:rFonts w:ascii="Garamond" w:hAnsi="Garamond"/>
          <w:sz w:val="16"/>
        </w:rPr>
        <w:t xml:space="preserve">racial chattel </w:t>
      </w:r>
      <w:r w:rsidRPr="00C6337D">
        <w:rPr>
          <w:rStyle w:val="Emphasis"/>
        </w:rPr>
        <w:t>slavery</w:t>
      </w:r>
      <w:r w:rsidRPr="00621515">
        <w:rPr>
          <w:rFonts w:ascii="Garamond" w:hAnsi="Garamond"/>
          <w:sz w:val="16"/>
        </w:rPr>
        <w:t xml:space="preserve"> </w:t>
      </w:r>
      <w:r w:rsidRPr="00621515">
        <w:rPr>
          <w:rFonts w:ascii="Garamond" w:hAnsi="Garamond"/>
          <w:u w:val="single"/>
        </w:rPr>
        <w:t>and</w:t>
      </w:r>
      <w:r w:rsidRPr="00621515">
        <w:rPr>
          <w:rFonts w:ascii="Garamond" w:hAnsi="Garamond"/>
          <w:sz w:val="16"/>
        </w:rPr>
        <w:t xml:space="preserve"> frontier </w:t>
      </w:r>
      <w:r w:rsidRPr="00C6337D">
        <w:rPr>
          <w:rStyle w:val="Emphasis"/>
        </w:rPr>
        <w:t>genocide</w:t>
      </w:r>
      <w:r w:rsidRPr="00621515">
        <w:rPr>
          <w:rFonts w:ascii="Garamond" w:hAnsi="Garamond"/>
          <w:sz w:val="16"/>
        </w:rPr>
        <w:t xml:space="preserve"> </w:t>
      </w:r>
      <w:r w:rsidRPr="00621515">
        <w:rPr>
          <w:rFonts w:ascii="Garamond" w:hAnsi="Garamond"/>
          <w:u w:val="single"/>
        </w:rPr>
        <w:t>to</w:t>
      </w:r>
      <w:r w:rsidRPr="00621515">
        <w:rPr>
          <w:rFonts w:ascii="Garamond" w:hAnsi="Garamond"/>
          <w:sz w:val="16"/>
        </w:rPr>
        <w:t xml:space="preserve"> recent and current modes of neoliberal </w:t>
      </w:r>
      <w:r w:rsidRPr="00C6337D">
        <w:rPr>
          <w:rStyle w:val="Emphasis"/>
        </w:rPr>
        <w:t>land displacement</w:t>
      </w:r>
      <w:r w:rsidRPr="00621515">
        <w:rPr>
          <w:rFonts w:ascii="Garamond" w:hAnsi="Garamond"/>
          <w:u w:val="single"/>
        </w:rPr>
        <w:t xml:space="preserve"> and</w:t>
      </w:r>
      <w:r w:rsidRPr="00621515">
        <w:rPr>
          <w:rFonts w:ascii="Garamond" w:hAnsi="Garamond"/>
          <w:sz w:val="16"/>
        </w:rPr>
        <w:t xml:space="preserve"> (domestic-to-</w:t>
      </w:r>
      <w:r w:rsidRPr="00C6337D">
        <w:rPr>
          <w:rStyle w:val="Emphasis"/>
        </w:rPr>
        <w:t>global) warfare</w:t>
      </w:r>
      <w:r w:rsidRPr="00621515">
        <w:rPr>
          <w:rFonts w:ascii="Garamond" w:hAnsi="Garamond"/>
          <w:sz w:val="16"/>
        </w:rPr>
        <w:t xml:space="preserve">. Without exception, </w:t>
      </w:r>
      <w:r w:rsidRPr="00621515">
        <w:rPr>
          <w:rFonts w:ascii="Garamond" w:hAnsi="Garamond"/>
          <w:u w:val="single"/>
        </w:rPr>
        <w:t>these regimes</w:t>
      </w:r>
      <w:r w:rsidRPr="00621515">
        <w:rPr>
          <w:rFonts w:ascii="Garamond" w:hAnsi="Garamond"/>
          <w:sz w:val="12"/>
          <w:u w:val="single"/>
        </w:rPr>
        <w:t xml:space="preserve"> </w:t>
      </w:r>
      <w:r w:rsidRPr="00621515">
        <w:rPr>
          <w:rFonts w:ascii="Garamond" w:hAnsi="Garamond"/>
          <w:u w:val="single"/>
        </w:rPr>
        <w:t>have been</w:t>
      </w:r>
      <w:r w:rsidRPr="00621515">
        <w:rPr>
          <w:rFonts w:ascii="Garamond" w:hAnsi="Garamond"/>
          <w:sz w:val="16"/>
        </w:rPr>
        <w:t xml:space="preserve"> differently </w:t>
      </w:r>
      <w:r w:rsidRPr="00621515">
        <w:rPr>
          <w:rFonts w:ascii="Garamond" w:hAnsi="Garamond"/>
          <w:u w:val="single"/>
        </w:rPr>
        <w:t xml:space="preserve">entangled with </w:t>
      </w:r>
      <w:r w:rsidRPr="00621515">
        <w:rPr>
          <w:rFonts w:ascii="Garamond" w:hAnsi="Garamond"/>
          <w:sz w:val="16"/>
        </w:rPr>
        <w:t>the state’s changing paradigms, strategies, and technologies of human</w:t>
      </w:r>
      <w:r w:rsidRPr="00621515">
        <w:rPr>
          <w:rFonts w:ascii="Garamond" w:hAnsi="Garamond"/>
          <w:u w:val="single"/>
        </w:rPr>
        <w:t xml:space="preserve"> incarceration</w:t>
      </w:r>
      <w:r w:rsidRPr="00621515">
        <w:rPr>
          <w:rFonts w:ascii="Garamond" w:hAnsi="Garamond"/>
          <w:sz w:val="16"/>
        </w:rPr>
        <w:t xml:space="preserve"> and punishment (to follow the prior examples: the plantation, the reservation, the neoliberal sweatshop, and the domestic-to-global prison). The historical nature of these entanglements is widely acknowledged, although explanations of the structuring relations of force tend to either isolate or historically compartmentalize the complexities of historical white supremacy.</w:t>
      </w:r>
    </w:p>
    <w:p w:rsidR="00C6337D" w:rsidRPr="00621515" w:rsidRDefault="00C6337D" w:rsidP="00C6337D">
      <w:pPr>
        <w:rPr>
          <w:rFonts w:ascii="Garamond" w:hAnsi="Garamond"/>
          <w:sz w:val="16"/>
        </w:rPr>
      </w:pPr>
      <w:r w:rsidRPr="00621515">
        <w:rPr>
          <w:rFonts w:ascii="Garamond" w:hAnsi="Garamond"/>
          <w:sz w:val="16"/>
        </w:rPr>
        <w:t xml:space="preserve">For the theoretical purposes of this essay, white supremacy may be understood as a logic of social organization that produces regimented, institutionalized, and militarized conceptions of hierarchized “human” difference, enforced through coercions and </w:t>
      </w:r>
      <w:proofErr w:type="spellStart"/>
      <w:r w:rsidRPr="00621515">
        <w:rPr>
          <w:rFonts w:ascii="Garamond" w:hAnsi="Garamond"/>
          <w:sz w:val="16"/>
        </w:rPr>
        <w:t>violences</w:t>
      </w:r>
      <w:proofErr w:type="spellEnd"/>
      <w:r w:rsidRPr="00621515">
        <w:rPr>
          <w:rFonts w:ascii="Garamond" w:hAnsi="Garamond"/>
          <w:sz w:val="16"/>
        </w:rPr>
        <w:t xml:space="preserve"> that are structured by genocidal possibility (including physical extermination and curtailment of people’s collective capacities to socially, culturally, or biologically reproduce). As a historical vernacular and philosophical apparatus of domination, </w:t>
      </w:r>
      <w:r w:rsidRPr="00621515">
        <w:rPr>
          <w:rFonts w:ascii="Garamond" w:hAnsi="Garamond"/>
          <w:u w:val="single"/>
        </w:rPr>
        <w:t>white</w:t>
      </w:r>
      <w:r w:rsidRPr="00621515">
        <w:rPr>
          <w:rFonts w:ascii="Garamond" w:hAnsi="Garamond"/>
          <w:sz w:val="12"/>
        </w:rPr>
        <w:t xml:space="preserve"> </w:t>
      </w:r>
      <w:r w:rsidRPr="00621515">
        <w:rPr>
          <w:rFonts w:ascii="Garamond" w:hAnsi="Garamond"/>
          <w:u w:val="single"/>
        </w:rPr>
        <w:t>supremacy is simultaneously premised on and consistently innovating universalized</w:t>
      </w:r>
      <w:r w:rsidRPr="00621515">
        <w:rPr>
          <w:rFonts w:ascii="Garamond" w:hAnsi="Garamond"/>
          <w:sz w:val="12"/>
          <w:u w:val="single"/>
        </w:rPr>
        <w:t xml:space="preserve"> </w:t>
      </w:r>
      <w:r w:rsidRPr="00621515">
        <w:rPr>
          <w:rFonts w:ascii="Garamond" w:hAnsi="Garamond"/>
          <w:u w:val="single"/>
        </w:rPr>
        <w:t>conceptions of the white</w:t>
      </w:r>
      <w:r w:rsidRPr="00621515">
        <w:rPr>
          <w:rFonts w:ascii="Garamond" w:hAnsi="Garamond"/>
          <w:sz w:val="16"/>
        </w:rPr>
        <w:t xml:space="preserve"> (European and </w:t>
      </w:r>
      <w:proofErr w:type="spellStart"/>
      <w:r w:rsidRPr="00621515">
        <w:rPr>
          <w:rFonts w:ascii="Garamond" w:hAnsi="Garamond"/>
          <w:sz w:val="16"/>
        </w:rPr>
        <w:t>euroamerican</w:t>
      </w:r>
      <w:proofErr w:type="spellEnd"/>
      <w:r w:rsidRPr="00621515">
        <w:rPr>
          <w:rFonts w:ascii="Garamond" w:hAnsi="Garamond"/>
          <w:sz w:val="16"/>
        </w:rPr>
        <w:t>) “</w:t>
      </w:r>
      <w:r w:rsidRPr="00621515">
        <w:rPr>
          <w:rFonts w:ascii="Garamond" w:hAnsi="Garamond"/>
          <w:u w:val="single"/>
        </w:rPr>
        <w:t>human</w:t>
      </w:r>
      <w:r w:rsidRPr="00621515">
        <w:rPr>
          <w:rFonts w:ascii="Garamond" w:hAnsi="Garamond"/>
          <w:sz w:val="16"/>
        </w:rPr>
        <w:t xml:space="preserve">” </w:t>
      </w:r>
      <w:r w:rsidRPr="00621515">
        <w:rPr>
          <w:rFonts w:ascii="Garamond" w:hAnsi="Garamond"/>
          <w:u w:val="single"/>
        </w:rPr>
        <w:t xml:space="preserve">vis-à-vis the </w:t>
      </w:r>
      <w:r w:rsidRPr="00621515">
        <w:rPr>
          <w:rFonts w:ascii="Garamond" w:hAnsi="Garamond"/>
          <w:sz w:val="16"/>
        </w:rPr>
        <w:t>rigorous production,</w:t>
      </w:r>
      <w:r w:rsidRPr="00621515">
        <w:rPr>
          <w:rFonts w:ascii="Garamond" w:hAnsi="Garamond"/>
          <w:u w:val="single"/>
        </w:rPr>
        <w:t xml:space="preserve"> penal discipline, and</w:t>
      </w:r>
      <w:r w:rsidRPr="00621515">
        <w:rPr>
          <w:rFonts w:ascii="Garamond" w:hAnsi="Garamond"/>
          <w:sz w:val="16"/>
        </w:rPr>
        <w:t xml:space="preserve"> frequent social, political, and </w:t>
      </w:r>
      <w:r w:rsidRPr="00621515">
        <w:rPr>
          <w:rFonts w:ascii="Garamond" w:hAnsi="Garamond"/>
          <w:u w:val="single"/>
        </w:rPr>
        <w:t>biological neutralization</w:t>
      </w:r>
      <w:r w:rsidRPr="00621515">
        <w:rPr>
          <w:rFonts w:ascii="Garamond" w:hAnsi="Garamond"/>
          <w:sz w:val="12"/>
          <w:u w:val="single"/>
        </w:rPr>
        <w:t xml:space="preserve"> </w:t>
      </w:r>
      <w:r w:rsidRPr="00621515">
        <w:rPr>
          <w:rFonts w:ascii="Garamond" w:hAnsi="Garamond"/>
          <w:u w:val="single"/>
        </w:rPr>
        <w:t>or extermination of the (non-white) sub- or non-human</w:t>
      </w:r>
      <w:r w:rsidRPr="00621515">
        <w:rPr>
          <w:rFonts w:ascii="Garamond" w:hAnsi="Garamond"/>
          <w:sz w:val="16"/>
        </w:rPr>
        <w:t xml:space="preserve">. </w:t>
      </w:r>
      <w:r w:rsidRPr="00621515">
        <w:rPr>
          <w:rFonts w:ascii="Garamond" w:hAnsi="Garamond"/>
          <w:u w:val="single"/>
        </w:rPr>
        <w:t>To consider white supremacy</w:t>
      </w:r>
      <w:r w:rsidRPr="00621515">
        <w:rPr>
          <w:rFonts w:ascii="Garamond" w:hAnsi="Garamond"/>
          <w:sz w:val="12"/>
          <w:u w:val="single"/>
        </w:rPr>
        <w:t xml:space="preserve"> </w:t>
      </w:r>
      <w:r w:rsidRPr="00621515">
        <w:rPr>
          <w:rFonts w:ascii="Garamond" w:hAnsi="Garamond"/>
          <w:u w:val="single"/>
        </w:rPr>
        <w:t xml:space="preserve">as </w:t>
      </w:r>
      <w:r w:rsidRPr="00621515">
        <w:rPr>
          <w:rStyle w:val="Emphasis"/>
          <w:rFonts w:ascii="Garamond" w:hAnsi="Garamond"/>
        </w:rPr>
        <w:t>essential to American social formation</w:t>
      </w:r>
      <w:r w:rsidRPr="00621515">
        <w:rPr>
          <w:rFonts w:ascii="Garamond" w:hAnsi="Garamond"/>
          <w:sz w:val="16"/>
        </w:rPr>
        <w:t xml:space="preserve"> (rather than a freakish or extremist deviation from it) </w:t>
      </w:r>
      <w:r w:rsidRPr="00621515">
        <w:rPr>
          <w:rFonts w:ascii="Garamond" w:hAnsi="Garamond"/>
          <w:u w:val="single"/>
        </w:rPr>
        <w:t>facilitates a discussion of the modalities through which this material logic of violence</w:t>
      </w:r>
      <w:r w:rsidRPr="00621515">
        <w:rPr>
          <w:rFonts w:ascii="Garamond" w:hAnsi="Garamond"/>
          <w:sz w:val="12"/>
          <w:u w:val="single"/>
        </w:rPr>
        <w:t xml:space="preserve"> </w:t>
      </w:r>
      <w:r w:rsidRPr="00621515">
        <w:rPr>
          <w:rStyle w:val="Emphasis"/>
          <w:rFonts w:ascii="Garamond" w:hAnsi="Garamond"/>
        </w:rPr>
        <w:t>overdetermines</w:t>
      </w:r>
      <w:r w:rsidRPr="00621515">
        <w:rPr>
          <w:rFonts w:ascii="Garamond" w:hAnsi="Garamond"/>
          <w:u w:val="single"/>
        </w:rPr>
        <w:t xml:space="preserve"> the social, political, economic, and cultural structures that compose</w:t>
      </w:r>
      <w:r w:rsidRPr="00621515">
        <w:rPr>
          <w:rFonts w:ascii="Garamond" w:hAnsi="Garamond"/>
          <w:sz w:val="12"/>
          <w:u w:val="single"/>
        </w:rPr>
        <w:t xml:space="preserve"> </w:t>
      </w:r>
      <w:r w:rsidRPr="00621515">
        <w:rPr>
          <w:rStyle w:val="Emphasis"/>
          <w:rFonts w:ascii="Garamond" w:hAnsi="Garamond"/>
        </w:rPr>
        <w:t>American globality</w:t>
      </w:r>
      <w:r w:rsidRPr="00621515">
        <w:rPr>
          <w:rFonts w:ascii="Garamond" w:hAnsi="Garamond"/>
          <w:u w:val="single"/>
        </w:rPr>
        <w:t xml:space="preserve"> </w:t>
      </w:r>
      <w:r w:rsidRPr="00621515">
        <w:rPr>
          <w:rFonts w:ascii="Garamond" w:hAnsi="Garamond"/>
          <w:sz w:val="16"/>
        </w:rPr>
        <w:t>and constitute the common sense that is organic to its ordering.</w:t>
      </w:r>
    </w:p>
    <w:p w:rsidR="00C6337D" w:rsidRDefault="00C6337D" w:rsidP="00C6337D">
      <w:pPr>
        <w:rPr>
          <w:rFonts w:ascii="Garamond" w:hAnsi="Garamond"/>
          <w:u w:val="single"/>
        </w:rPr>
      </w:pPr>
      <w:r w:rsidRPr="00621515">
        <w:rPr>
          <w:rFonts w:ascii="Garamond" w:hAnsi="Garamond"/>
          <w:sz w:val="16"/>
        </w:rPr>
        <w:t xml:space="preserve">While the US prison industrial complex constitutes a statecraft of perpetual domestic crisis that emerges from this social logic of white supremacy, the US prison regime is becoming profoundly undomesticated in a twofold sense: the technologies of carceral racial domination have distended into localities beyond the US proper (they are extra-domestic), while the focused and mundane (though no less severe) bodily violence of the prison’s operative functions have constituted a </w:t>
      </w:r>
      <w:proofErr w:type="spellStart"/>
      <w:r w:rsidRPr="00621515">
        <w:rPr>
          <w:rFonts w:ascii="Garamond" w:hAnsi="Garamond"/>
          <w:sz w:val="16"/>
        </w:rPr>
        <w:t>microwarfare</w:t>
      </w:r>
      <w:proofErr w:type="spellEnd"/>
      <w:r w:rsidRPr="00621515">
        <w:rPr>
          <w:rFonts w:ascii="Garamond" w:hAnsi="Garamond"/>
          <w:sz w:val="16"/>
        </w:rPr>
        <w:t xml:space="preserve"> apparatus, accessing and penetrating captive bodies with an unprecedented depth and complexity (the regime is in this sense defined by an unhinged, undomesticated violence). In this context, the (racial) formations of punishment and death inscribed on the various surfaces of the US prison regime—from the nearby to the far away—are in fact generally unremarkable. </w:t>
      </w:r>
      <w:r w:rsidRPr="00621515">
        <w:rPr>
          <w:rFonts w:ascii="Garamond" w:hAnsi="Garamond"/>
          <w:u w:val="single"/>
        </w:rPr>
        <w:t>It cannot be overemphasized</w:t>
      </w:r>
      <w:r w:rsidRPr="00621515">
        <w:rPr>
          <w:rFonts w:ascii="Garamond" w:hAnsi="Garamond"/>
          <w:sz w:val="12"/>
          <w:u w:val="single"/>
        </w:rPr>
        <w:t xml:space="preserve"> </w:t>
      </w:r>
      <w:r w:rsidRPr="00621515">
        <w:rPr>
          <w:rFonts w:ascii="Garamond" w:hAnsi="Garamond"/>
          <w:u w:val="single"/>
        </w:rPr>
        <w:t xml:space="preserve">that this </w:t>
      </w:r>
      <w:r w:rsidRPr="00621515">
        <w:rPr>
          <w:rStyle w:val="Emphasis"/>
          <w:rFonts w:ascii="Garamond" w:hAnsi="Garamond"/>
        </w:rPr>
        <w:t>carceral formation</w:t>
      </w:r>
      <w:r w:rsidRPr="00621515">
        <w:rPr>
          <w:rFonts w:ascii="Garamond" w:hAnsi="Garamond"/>
          <w:u w:val="single"/>
        </w:rPr>
        <w:t xml:space="preserve"> produces a normal and trite violence, a naturalized facet of</w:t>
      </w:r>
      <w:r w:rsidRPr="00621515">
        <w:rPr>
          <w:rFonts w:ascii="Garamond" w:hAnsi="Garamond"/>
          <w:sz w:val="12"/>
          <w:u w:val="single"/>
        </w:rPr>
        <w:t xml:space="preserve"> </w:t>
      </w:r>
      <w:r w:rsidRPr="00621515">
        <w:rPr>
          <w:rFonts w:ascii="Garamond" w:hAnsi="Garamond"/>
          <w:u w:val="single"/>
        </w:rPr>
        <w:t>American social intercourse across scales and geographies, forming the underside of a civil</w:t>
      </w:r>
      <w:r w:rsidRPr="00621515">
        <w:rPr>
          <w:rFonts w:ascii="Garamond" w:hAnsi="Garamond"/>
          <w:sz w:val="12"/>
          <w:u w:val="single"/>
        </w:rPr>
        <w:t xml:space="preserve"> </w:t>
      </w:r>
      <w:r w:rsidRPr="00621515">
        <w:rPr>
          <w:rFonts w:ascii="Garamond" w:hAnsi="Garamond"/>
          <w:u w:val="single"/>
        </w:rPr>
        <w:t>society that is historically unimaginable outside its modalities of formal exclusion and civil/social neutralization.</w:t>
      </w:r>
    </w:p>
    <w:p w:rsidR="00C6337D" w:rsidRDefault="00C6337D" w:rsidP="00E06228"/>
    <w:p w:rsidR="00E06228" w:rsidRDefault="00E06228" w:rsidP="00E06228">
      <w:pPr>
        <w:pStyle w:val="Heading4"/>
      </w:pPr>
      <w:r>
        <w:t>Abolitionism exposes the prison as a mechanism of racial domination and global white supremacy.</w:t>
      </w:r>
    </w:p>
    <w:p w:rsidR="00E06228" w:rsidRDefault="00E06228" w:rsidP="00E06228">
      <w:r w:rsidRPr="007131EE">
        <w:rPr>
          <w:rStyle w:val="Style13ptBold"/>
        </w:rPr>
        <w:t>Ben-Moshe 11</w:t>
      </w:r>
      <w:r>
        <w:rPr>
          <w:rFonts w:ascii="Garamond" w:hAnsi="Garamond"/>
        </w:rPr>
        <w:t xml:space="preserve"> –</w:t>
      </w:r>
      <w:r w:rsidRPr="007131EE">
        <w:t xml:space="preserve"> Postdoctoral research associate at the department of Disability and Human Development</w:t>
      </w:r>
      <w:r>
        <w:t>, University of Illinois-Chicago</w:t>
      </w:r>
    </w:p>
    <w:p w:rsidR="00E06228" w:rsidRPr="00621515" w:rsidRDefault="00E06228" w:rsidP="00E06228">
      <w:pPr>
        <w:rPr>
          <w:rFonts w:ascii="Garamond" w:hAnsi="Garamond"/>
        </w:rPr>
      </w:pPr>
      <w:proofErr w:type="spellStart"/>
      <w:r>
        <w:t>Liat</w:t>
      </w:r>
      <w:proofErr w:type="spellEnd"/>
      <w:r>
        <w:t xml:space="preserve">, </w:t>
      </w:r>
      <w:r w:rsidRPr="007131EE">
        <w:t>Genealogies of Resistance to Incarceration: Abolition Politics within Deinstitutionalization and Anti-Prison Activism in the U.S." Sociology – Dissertations, Paper 70</w:t>
      </w:r>
      <w:r>
        <w:t xml:space="preserve">. </w:t>
      </w:r>
      <w:r w:rsidRPr="007131EE">
        <w:t>https://surface.syr.edu/cgi/viewcontent.cgi?article=1070&amp;context=soc_etd</w:t>
      </w:r>
    </w:p>
    <w:p w:rsidR="00E06228" w:rsidRPr="00E06228" w:rsidRDefault="00E06228" w:rsidP="00E06228">
      <w:pPr>
        <w:rPr>
          <w:rFonts w:ascii="Garamond" w:hAnsi="Garamond"/>
          <w:sz w:val="16"/>
        </w:rPr>
      </w:pPr>
      <w:r w:rsidRPr="00E06228">
        <w:rPr>
          <w:rFonts w:ascii="Garamond" w:hAnsi="Garamond"/>
          <w:sz w:val="16"/>
        </w:rPr>
        <w:t xml:space="preserve">There are many versions of prison abolitionism -- including those that propose to abolish punishment altogether and replace it with reconciliatory responses to criminal acts. Canadian penal abolitionist Ruth Morris (1995) suggests that the goal of prison abolition is to envision a time where a prison is built and no one would be put in it, because society will say no to caging human beings and to mechanisms advocating revenge instead of justice. The </w:t>
      </w:r>
      <w:r w:rsidRPr="00E06228">
        <w:rPr>
          <w:sz w:val="16"/>
        </w:rPr>
        <w:t>prison abolition movement can be construed as having both academic and activist arms. The International Conference on Penal Abolition (ICOPA), for example, and the emerging field of critical prison studies, are academic attempts to critique conventional criminology discourses that shape our understanding of criminality and the prison; while prisoners, ex-prisoners and non-mainstream victims‟ right groups represent activism on the ground (Saleh-Ha</w:t>
      </w:r>
      <w:r w:rsidRPr="00E06228">
        <w:rPr>
          <w:rFonts w:ascii="Garamond" w:hAnsi="Garamond"/>
          <w:sz w:val="16"/>
        </w:rPr>
        <w:t xml:space="preserve">nna 2000). Saleh-Hanna (2000) contends that </w:t>
      </w:r>
      <w:r w:rsidRPr="00621515">
        <w:rPr>
          <w:rFonts w:ascii="Garamond" w:hAnsi="Garamond"/>
          <w:u w:val="single"/>
        </w:rPr>
        <w:t>prison abolition</w:t>
      </w:r>
      <w:r w:rsidRPr="00E06228">
        <w:rPr>
          <w:rFonts w:ascii="Garamond" w:hAnsi="Garamond"/>
          <w:sz w:val="16"/>
        </w:rPr>
        <w:t xml:space="preserve"> (like deinstitutionalization I would argue) </w:t>
      </w:r>
      <w:r w:rsidRPr="00621515">
        <w:rPr>
          <w:rFonts w:ascii="Garamond" w:hAnsi="Garamond"/>
          <w:u w:val="single"/>
        </w:rPr>
        <w:t>is a term encompassing</w:t>
      </w:r>
      <w:r w:rsidRPr="00621515">
        <w:rPr>
          <w:rFonts w:ascii="Garamond" w:hAnsi="Garamond"/>
          <w:sz w:val="12"/>
          <w:u w:val="single"/>
        </w:rPr>
        <w:t xml:space="preserve"> </w:t>
      </w:r>
      <w:r w:rsidRPr="00621515">
        <w:rPr>
          <w:rFonts w:ascii="Garamond" w:hAnsi="Garamond"/>
          <w:u w:val="single"/>
        </w:rPr>
        <w:t xml:space="preserve">a verb, </w:t>
      </w:r>
      <w:r w:rsidRPr="00621515">
        <w:rPr>
          <w:rFonts w:ascii="Garamond" w:hAnsi="Garamond"/>
          <w:u w:val="single"/>
        </w:rPr>
        <w:lastRenderedPageBreak/>
        <w:t>with a specific goal- to abolish</w:t>
      </w:r>
      <w:r w:rsidRPr="00E06228">
        <w:rPr>
          <w:rFonts w:ascii="Garamond" w:hAnsi="Garamond"/>
          <w:sz w:val="16"/>
        </w:rPr>
        <w:t xml:space="preserve">. Therefore </w:t>
      </w:r>
      <w:r w:rsidRPr="00621515">
        <w:rPr>
          <w:rFonts w:ascii="Garamond" w:hAnsi="Garamond"/>
          <w:u w:val="single"/>
        </w:rPr>
        <w:t>the scholarly field or prison abolition implies</w:t>
      </w:r>
      <w:r w:rsidRPr="00621515">
        <w:rPr>
          <w:rFonts w:ascii="Garamond" w:hAnsi="Garamond"/>
          <w:sz w:val="12"/>
          <w:u w:val="single"/>
        </w:rPr>
        <w:t xml:space="preserve"> </w:t>
      </w:r>
      <w:r w:rsidRPr="00621515">
        <w:rPr>
          <w:rFonts w:ascii="Garamond" w:hAnsi="Garamond"/>
          <w:u w:val="single"/>
        </w:rPr>
        <w:t>and demands “doing,” and presumes activism</w:t>
      </w:r>
      <w:r w:rsidRPr="00E06228">
        <w:rPr>
          <w:rFonts w:ascii="Garamond" w:hAnsi="Garamond"/>
          <w:sz w:val="16"/>
        </w:rPr>
        <w:t>. There are various organizations which could be characterized as abolitionists in the U.S such as Critical Resistance, Families against mandatory minimums, All of us or none, Mothers reclaiming our children, Justice Now, Schools not jails, the Prison Moratorium project, American Friends Service Committee, Anarchist Black Cross, Prison activist resource center, to name a few. Although they do not necessarily share ideas regarding alternatives to imprisonment, they all share the dream and struggle for a world with no prisons, or no penalty as a response to harm.</w:t>
      </w:r>
    </w:p>
    <w:p w:rsidR="00E06228" w:rsidRPr="00621515" w:rsidRDefault="00E06228" w:rsidP="00E06228">
      <w:pPr>
        <w:rPr>
          <w:rFonts w:ascii="Garamond" w:hAnsi="Garamond"/>
          <w:sz w:val="16"/>
        </w:rPr>
      </w:pPr>
      <w:r w:rsidRPr="00621515">
        <w:rPr>
          <w:rFonts w:ascii="Garamond" w:hAnsi="Garamond"/>
          <w:sz w:val="16"/>
        </w:rPr>
        <w:t xml:space="preserve">In a conversation between activist/scholars Angela Y. </w:t>
      </w:r>
      <w:r w:rsidRPr="00621515">
        <w:rPr>
          <w:rFonts w:ascii="Garamond" w:hAnsi="Garamond"/>
          <w:u w:val="single"/>
        </w:rPr>
        <w:t>Davis and</w:t>
      </w:r>
      <w:r w:rsidRPr="00621515">
        <w:rPr>
          <w:rFonts w:ascii="Garamond" w:hAnsi="Garamond"/>
          <w:sz w:val="16"/>
        </w:rPr>
        <w:t xml:space="preserve"> Dylan </w:t>
      </w:r>
      <w:r w:rsidRPr="00621515">
        <w:rPr>
          <w:rFonts w:ascii="Garamond" w:hAnsi="Garamond"/>
          <w:u w:val="single"/>
        </w:rPr>
        <w:t>Rodriguez</w:t>
      </w:r>
      <w:r w:rsidRPr="00621515">
        <w:rPr>
          <w:rFonts w:ascii="Garamond" w:hAnsi="Garamond"/>
          <w:sz w:val="16"/>
        </w:rPr>
        <w:t xml:space="preserve">, they </w:t>
      </w:r>
      <w:r w:rsidRPr="00621515">
        <w:rPr>
          <w:rFonts w:ascii="Garamond" w:hAnsi="Garamond"/>
          <w:u w:val="single"/>
        </w:rPr>
        <w:t xml:space="preserve">describe prison abolition as much </w:t>
      </w:r>
      <w:r w:rsidRPr="00621515">
        <w:rPr>
          <w:rStyle w:val="Emphasis"/>
          <w:rFonts w:ascii="Garamond" w:hAnsi="Garamond"/>
        </w:rPr>
        <w:t>bigger than a critique of incarceration</w:t>
      </w:r>
      <w:r w:rsidRPr="00621515">
        <w:rPr>
          <w:rFonts w:ascii="Garamond" w:hAnsi="Garamond"/>
          <w:sz w:val="16"/>
        </w:rPr>
        <w:t xml:space="preserve">, </w:t>
      </w:r>
      <w:r w:rsidRPr="00621515">
        <w:rPr>
          <w:rFonts w:ascii="Garamond" w:hAnsi="Garamond"/>
          <w:u w:val="single"/>
        </w:rPr>
        <w:t>but rather providing a</w:t>
      </w:r>
      <w:r w:rsidRPr="00621515">
        <w:rPr>
          <w:rFonts w:ascii="Garamond" w:hAnsi="Garamond"/>
          <w:sz w:val="12"/>
          <w:u w:val="single"/>
        </w:rPr>
        <w:t xml:space="preserve"> </w:t>
      </w:r>
      <w:r w:rsidRPr="00621515">
        <w:rPr>
          <w:rFonts w:ascii="Garamond" w:hAnsi="Garamond"/>
          <w:u w:val="single"/>
        </w:rPr>
        <w:t>broader critique of society</w:t>
      </w:r>
      <w:r w:rsidRPr="00621515">
        <w:rPr>
          <w:rFonts w:ascii="Garamond" w:hAnsi="Garamond"/>
          <w:sz w:val="16"/>
        </w:rPr>
        <w:t xml:space="preserve"> (Davis 2000a). </w:t>
      </w:r>
      <w:r w:rsidRPr="00621515">
        <w:rPr>
          <w:rFonts w:ascii="Garamond" w:hAnsi="Garamond"/>
          <w:u w:val="single"/>
        </w:rPr>
        <w:t>The most powerful relevance of the prison abolitionist</w:t>
      </w:r>
      <w:r w:rsidRPr="00621515">
        <w:rPr>
          <w:rFonts w:ascii="Garamond" w:hAnsi="Garamond"/>
          <w:sz w:val="12"/>
          <w:u w:val="single"/>
        </w:rPr>
        <w:t xml:space="preserve"> </w:t>
      </w:r>
      <w:r w:rsidRPr="00621515">
        <w:rPr>
          <w:rFonts w:ascii="Garamond" w:hAnsi="Garamond"/>
          <w:u w:val="single"/>
        </w:rPr>
        <w:t>stance</w:t>
      </w:r>
      <w:r w:rsidRPr="00621515">
        <w:rPr>
          <w:rFonts w:ascii="Garamond" w:hAnsi="Garamond"/>
          <w:sz w:val="16"/>
        </w:rPr>
        <w:t xml:space="preserve">, for them, </w:t>
      </w:r>
      <w:r w:rsidRPr="00621515">
        <w:rPr>
          <w:rFonts w:ascii="Garamond" w:hAnsi="Garamond"/>
          <w:u w:val="single"/>
        </w:rPr>
        <w:t>is to analyze the prison as a core structure that shapes social relations in society</w:t>
      </w:r>
      <w:r w:rsidRPr="00621515">
        <w:rPr>
          <w:rFonts w:ascii="Garamond" w:hAnsi="Garamond"/>
          <w:sz w:val="16"/>
        </w:rPr>
        <w:t xml:space="preserve">, not just for those affected directly but for everyone. </w:t>
      </w:r>
      <w:r w:rsidRPr="00621515">
        <w:rPr>
          <w:rFonts w:ascii="Garamond" w:hAnsi="Garamond"/>
          <w:u w:val="single"/>
        </w:rPr>
        <w:t>The prison has direct implications for</w:t>
      </w:r>
      <w:r w:rsidRPr="00621515">
        <w:rPr>
          <w:rFonts w:ascii="Garamond" w:hAnsi="Garamond"/>
          <w:sz w:val="16"/>
        </w:rPr>
        <w:t xml:space="preserve"> all, in terms of </w:t>
      </w:r>
      <w:r w:rsidRPr="00E06228">
        <w:rPr>
          <w:rStyle w:val="Emphasis"/>
        </w:rPr>
        <w:t xml:space="preserve">morality, ethics, surveillance, commodification, criminalization, inequality and oppression based on race and class </w:t>
      </w:r>
      <w:r w:rsidRPr="00621515">
        <w:rPr>
          <w:rFonts w:ascii="Garamond" w:hAnsi="Garamond"/>
          <w:sz w:val="16"/>
        </w:rPr>
        <w:t xml:space="preserve">(Davis 2000a). Thus, </w:t>
      </w:r>
      <w:r w:rsidRPr="00621515">
        <w:rPr>
          <w:rFonts w:ascii="Garamond" w:hAnsi="Garamond"/>
          <w:u w:val="single"/>
        </w:rPr>
        <w:t>prison abolition insists not only on</w:t>
      </w:r>
      <w:r w:rsidRPr="00621515">
        <w:rPr>
          <w:rFonts w:ascii="Garamond" w:hAnsi="Garamond"/>
          <w:sz w:val="12"/>
          <w:u w:val="single"/>
        </w:rPr>
        <w:t xml:space="preserve"> </w:t>
      </w:r>
      <w:r w:rsidRPr="00621515">
        <w:rPr>
          <w:rFonts w:ascii="Garamond" w:hAnsi="Garamond"/>
          <w:u w:val="single"/>
        </w:rPr>
        <w:t xml:space="preserve">ridding ourselves of imprisonment but of </w:t>
      </w:r>
      <w:r w:rsidRPr="00621515">
        <w:rPr>
          <w:rStyle w:val="Emphasis"/>
          <w:rFonts w:ascii="Garamond" w:hAnsi="Garamond"/>
        </w:rPr>
        <w:t>imagining “a new world order”</w:t>
      </w:r>
      <w:r w:rsidRPr="00621515">
        <w:rPr>
          <w:rFonts w:ascii="Garamond" w:hAnsi="Garamond"/>
          <w:u w:val="single"/>
        </w:rPr>
        <w:t xml:space="preserve"> in the absence of the</w:t>
      </w:r>
      <w:r w:rsidRPr="00621515">
        <w:rPr>
          <w:rFonts w:ascii="Garamond" w:hAnsi="Garamond"/>
          <w:sz w:val="12"/>
          <w:u w:val="single"/>
        </w:rPr>
        <w:t xml:space="preserve"> </w:t>
      </w:r>
      <w:r w:rsidRPr="00621515">
        <w:rPr>
          <w:rFonts w:ascii="Garamond" w:hAnsi="Garamond"/>
          <w:u w:val="single"/>
        </w:rPr>
        <w:t>carceral archipelago</w:t>
      </w:r>
      <w:r w:rsidRPr="00621515">
        <w:rPr>
          <w:rFonts w:ascii="Garamond" w:hAnsi="Garamond"/>
          <w:sz w:val="16"/>
        </w:rPr>
        <w:t>. As Angela Y. Davis (2000) suggests, “</w:t>
      </w:r>
      <w:r w:rsidRPr="00621515">
        <w:rPr>
          <w:rFonts w:ascii="Garamond" w:hAnsi="Garamond"/>
          <w:szCs w:val="22"/>
          <w:u w:val="single"/>
        </w:rPr>
        <w:t>T</w:t>
      </w:r>
      <w:r w:rsidRPr="00621515">
        <w:rPr>
          <w:rFonts w:ascii="Garamond" w:hAnsi="Garamond"/>
          <w:u w:val="single"/>
        </w:rPr>
        <w:t>he call for prison abolition urges us</w:t>
      </w:r>
      <w:r w:rsidRPr="00621515">
        <w:rPr>
          <w:rFonts w:ascii="Garamond" w:hAnsi="Garamond"/>
          <w:sz w:val="12"/>
          <w:u w:val="single"/>
        </w:rPr>
        <w:t xml:space="preserve"> </w:t>
      </w:r>
      <w:r w:rsidRPr="00621515">
        <w:rPr>
          <w:rFonts w:ascii="Garamond" w:hAnsi="Garamond"/>
          <w:u w:val="single"/>
        </w:rPr>
        <w:t>to imagine and strive for a very different social landscape.</w:t>
      </w:r>
      <w:r w:rsidRPr="00621515">
        <w:rPr>
          <w:rFonts w:ascii="Garamond" w:hAnsi="Garamond"/>
          <w:sz w:val="16"/>
        </w:rPr>
        <w:t>”</w:t>
      </w:r>
    </w:p>
    <w:p w:rsidR="00E06228" w:rsidRPr="00621515" w:rsidRDefault="00E06228" w:rsidP="00E06228">
      <w:pPr>
        <w:rPr>
          <w:rFonts w:ascii="Garamond" w:hAnsi="Garamond"/>
          <w:sz w:val="16"/>
        </w:rPr>
      </w:pPr>
      <w:r w:rsidRPr="00621515">
        <w:rPr>
          <w:rFonts w:ascii="Garamond" w:hAnsi="Garamond"/>
          <w:sz w:val="16"/>
        </w:rPr>
        <w:t xml:space="preserve">In a discussion group at the 2009 annual meetings of the American Sociological Association, Dylan </w:t>
      </w:r>
      <w:r w:rsidRPr="00621515">
        <w:rPr>
          <w:rFonts w:ascii="Garamond" w:hAnsi="Garamond"/>
          <w:u w:val="single"/>
        </w:rPr>
        <w:t>Rodriguez connected prison abolition</w:t>
      </w:r>
      <w:r w:rsidRPr="00621515">
        <w:rPr>
          <w:rFonts w:ascii="Garamond" w:hAnsi="Garamond"/>
          <w:sz w:val="16"/>
        </w:rPr>
        <w:t xml:space="preserve"> in particular </w:t>
      </w:r>
      <w:r w:rsidRPr="00621515">
        <w:rPr>
          <w:rFonts w:ascii="Garamond" w:hAnsi="Garamond"/>
          <w:u w:val="single"/>
        </w:rPr>
        <w:t>to the creation and preservation of</w:t>
      </w:r>
      <w:r w:rsidRPr="00621515">
        <w:rPr>
          <w:rFonts w:ascii="Garamond" w:hAnsi="Garamond"/>
          <w:sz w:val="12"/>
          <w:u w:val="single"/>
        </w:rPr>
        <w:t xml:space="preserve"> </w:t>
      </w:r>
      <w:r w:rsidRPr="00621515">
        <w:rPr>
          <w:rFonts w:ascii="Garamond" w:hAnsi="Garamond"/>
          <w:u w:val="single"/>
        </w:rPr>
        <w:t>particular racial formation</w:t>
      </w:r>
      <w:r w:rsidRPr="00621515">
        <w:rPr>
          <w:rFonts w:ascii="Garamond" w:hAnsi="Garamond"/>
          <w:sz w:val="16"/>
        </w:rPr>
        <w:t xml:space="preserve">, especially in the U.S. context. </w:t>
      </w:r>
      <w:r w:rsidRPr="00621515">
        <w:rPr>
          <w:rFonts w:ascii="Garamond" w:hAnsi="Garamond"/>
          <w:u w:val="single"/>
        </w:rPr>
        <w:t>Rodriguez conceptualizes abolition as</w:t>
      </w:r>
      <w:r w:rsidRPr="00621515">
        <w:rPr>
          <w:rFonts w:ascii="Garamond" w:hAnsi="Garamond"/>
          <w:sz w:val="12"/>
          <w:u w:val="single"/>
        </w:rPr>
        <w:t xml:space="preserve"> </w:t>
      </w:r>
      <w:r w:rsidRPr="00621515">
        <w:rPr>
          <w:rFonts w:ascii="Garamond" w:hAnsi="Garamond"/>
          <w:u w:val="single"/>
        </w:rPr>
        <w:t xml:space="preserve">a </w:t>
      </w:r>
      <w:r w:rsidRPr="00621515">
        <w:rPr>
          <w:rStyle w:val="Emphasis"/>
          <w:rFonts w:ascii="Garamond" w:hAnsi="Garamond"/>
        </w:rPr>
        <w:t>radical intellectual position</w:t>
      </w:r>
      <w:r w:rsidRPr="00621515">
        <w:rPr>
          <w:rFonts w:ascii="Garamond" w:hAnsi="Garamond"/>
          <w:u w:val="single"/>
        </w:rPr>
        <w:t>, which is not about closure of prisons,</w:t>
      </w:r>
      <w:r w:rsidRPr="00621515">
        <w:rPr>
          <w:rFonts w:ascii="Garamond" w:hAnsi="Garamond"/>
          <w:sz w:val="16"/>
        </w:rPr>
        <w:t xml:space="preserve"> as that is not enough, </w:t>
      </w:r>
      <w:r w:rsidRPr="00621515">
        <w:rPr>
          <w:rFonts w:ascii="Garamond" w:hAnsi="Garamond"/>
          <w:u w:val="single"/>
        </w:rPr>
        <w:t>bu</w:t>
      </w:r>
      <w:r w:rsidRPr="00621515">
        <w:rPr>
          <w:rFonts w:ascii="Garamond" w:hAnsi="Garamond"/>
          <w:sz w:val="16"/>
        </w:rPr>
        <w:t xml:space="preserve">t perceives it </w:t>
      </w:r>
      <w:r w:rsidRPr="00621515">
        <w:rPr>
          <w:rFonts w:ascii="Garamond" w:hAnsi="Garamond"/>
          <w:u w:val="single"/>
        </w:rPr>
        <w:t>instead</w:t>
      </w:r>
      <w:r w:rsidRPr="00621515">
        <w:rPr>
          <w:rFonts w:ascii="Garamond" w:hAnsi="Garamond"/>
          <w:sz w:val="16"/>
        </w:rPr>
        <w:t xml:space="preserve"> as </w:t>
      </w:r>
      <w:r w:rsidRPr="00621515">
        <w:rPr>
          <w:rFonts w:ascii="Garamond" w:hAnsi="Garamond"/>
          <w:u w:val="single"/>
        </w:rPr>
        <w:t xml:space="preserve">a </w:t>
      </w:r>
      <w:r w:rsidRPr="00621515">
        <w:rPr>
          <w:rStyle w:val="Emphasis"/>
          <w:rFonts w:ascii="Garamond" w:hAnsi="Garamond"/>
        </w:rPr>
        <w:t>revolutionary framework</w:t>
      </w:r>
      <w:r w:rsidRPr="00621515">
        <w:rPr>
          <w:rFonts w:ascii="Garamond" w:hAnsi="Garamond"/>
          <w:u w:val="single"/>
        </w:rPr>
        <w:t xml:space="preserve"> which transforms the way we analyze and</w:t>
      </w:r>
      <w:r w:rsidRPr="00621515">
        <w:rPr>
          <w:rFonts w:ascii="Garamond" w:hAnsi="Garamond"/>
          <w:sz w:val="12"/>
          <w:u w:val="single"/>
        </w:rPr>
        <w:t xml:space="preserve"> </w:t>
      </w:r>
      <w:r w:rsidRPr="00621515">
        <w:rPr>
          <w:rFonts w:ascii="Garamond" w:hAnsi="Garamond"/>
          <w:u w:val="single"/>
        </w:rPr>
        <w:t>understand forces that shape our histories and everyday lives.</w:t>
      </w:r>
      <w:r w:rsidRPr="00621515">
        <w:rPr>
          <w:rFonts w:ascii="Garamond" w:hAnsi="Garamond"/>
          <w:sz w:val="16"/>
        </w:rPr>
        <w:t xml:space="preserve"> </w:t>
      </w:r>
      <w:r w:rsidRPr="00621515">
        <w:rPr>
          <w:rFonts w:ascii="Garamond" w:hAnsi="Garamond"/>
          <w:u w:val="single"/>
        </w:rPr>
        <w:t>The prison is</w:t>
      </w:r>
      <w:r w:rsidRPr="00621515">
        <w:rPr>
          <w:rFonts w:ascii="Garamond" w:hAnsi="Garamond"/>
          <w:sz w:val="16"/>
        </w:rPr>
        <w:t xml:space="preserve"> therefore </w:t>
      </w:r>
      <w:r w:rsidRPr="00621515">
        <w:rPr>
          <w:rFonts w:ascii="Garamond" w:hAnsi="Garamond"/>
          <w:u w:val="single"/>
        </w:rPr>
        <w:t>conceptualized</w:t>
      </w:r>
      <w:r w:rsidRPr="00621515">
        <w:rPr>
          <w:rFonts w:ascii="Garamond" w:hAnsi="Garamond"/>
          <w:sz w:val="16"/>
        </w:rPr>
        <w:t xml:space="preserve"> by Rodriguez </w:t>
      </w:r>
      <w:r w:rsidRPr="00621515">
        <w:rPr>
          <w:rFonts w:ascii="Garamond" w:hAnsi="Garamond"/>
          <w:u w:val="single"/>
        </w:rPr>
        <w:t xml:space="preserve">not merely as a punitive institution, but as a mechanism of </w:t>
      </w:r>
      <w:r w:rsidRPr="00E06228">
        <w:rPr>
          <w:rStyle w:val="Emphasis"/>
        </w:rPr>
        <w:t>state violence and racial domination</w:t>
      </w:r>
      <w:r w:rsidRPr="00621515">
        <w:rPr>
          <w:rFonts w:ascii="Garamond" w:hAnsi="Garamond"/>
          <w:sz w:val="16"/>
        </w:rPr>
        <w:t xml:space="preserve">. Put simply, for Rodriguez, </w:t>
      </w:r>
      <w:r w:rsidRPr="00621515">
        <w:rPr>
          <w:rFonts w:ascii="Garamond" w:hAnsi="Garamond"/>
          <w:u w:val="single"/>
        </w:rPr>
        <w:t xml:space="preserve">abolition is a way to </w:t>
      </w:r>
      <w:r w:rsidRPr="00621515">
        <w:rPr>
          <w:rStyle w:val="Emphasis"/>
          <w:rFonts w:ascii="Garamond" w:hAnsi="Garamond"/>
        </w:rPr>
        <w:t>expose global white supremacy</w:t>
      </w:r>
      <w:r w:rsidRPr="00621515">
        <w:rPr>
          <w:rFonts w:ascii="Garamond" w:hAnsi="Garamond"/>
          <w:u w:val="single"/>
        </w:rPr>
        <w:t xml:space="preserve"> and its institutions of control</w:t>
      </w:r>
      <w:r w:rsidRPr="00621515">
        <w:rPr>
          <w:rFonts w:ascii="Garamond" w:hAnsi="Garamond"/>
          <w:sz w:val="16"/>
        </w:rPr>
        <w:t>. Pg. 9-10</w:t>
      </w:r>
    </w:p>
    <w:p w:rsidR="00E06228" w:rsidRPr="00621515" w:rsidRDefault="00E06228" w:rsidP="00E06228">
      <w:pPr>
        <w:rPr>
          <w:rFonts w:ascii="Garamond" w:hAnsi="Garamond"/>
          <w:u w:val="single"/>
        </w:rPr>
      </w:pPr>
    </w:p>
    <w:p w:rsidR="009A6E41" w:rsidRDefault="009A6E41" w:rsidP="009A6E41">
      <w:pPr>
        <w:pStyle w:val="Heading3"/>
      </w:pPr>
      <w:r>
        <w:lastRenderedPageBreak/>
        <w:t>Impact – Root Cause</w:t>
      </w:r>
    </w:p>
    <w:p w:rsidR="009A6E41" w:rsidRDefault="009A6E41" w:rsidP="009A6E41"/>
    <w:p w:rsidR="009A6E41" w:rsidRDefault="009A6E41" w:rsidP="009A6E41">
      <w:pPr>
        <w:pStyle w:val="Heading4"/>
      </w:pPr>
      <w:r>
        <w:t xml:space="preserve">The carceral-military state is the root cause of oppression and violence. Only the alternative enables the </w:t>
      </w:r>
      <w:proofErr w:type="spellStart"/>
      <w:r>
        <w:t>liberatory</w:t>
      </w:r>
      <w:proofErr w:type="spellEnd"/>
      <w:r>
        <w:t xml:space="preserve"> politics that  </w:t>
      </w:r>
    </w:p>
    <w:p w:rsidR="009A6E41" w:rsidRDefault="009A6E41" w:rsidP="009A6E41">
      <w:r>
        <w:t xml:space="preserve">Robin D. G. </w:t>
      </w:r>
      <w:r w:rsidRPr="008F51BC">
        <w:rPr>
          <w:b/>
          <w:u w:val="single"/>
        </w:rPr>
        <w:t>KELLEY</w:t>
      </w:r>
      <w:r>
        <w:t xml:space="preserve"> </w:t>
      </w:r>
      <w:r w:rsidRPr="008F51BC">
        <w:t>Gary B. Nash Professor of American History at UCLA</w:t>
      </w:r>
      <w:r>
        <w:t xml:space="preserve"> </w:t>
      </w:r>
      <w:r>
        <w:rPr>
          <w:b/>
          <w:u w:val="single"/>
        </w:rPr>
        <w:t>’</w:t>
      </w:r>
      <w:r w:rsidRPr="008F51BC">
        <w:rPr>
          <w:b/>
          <w:u w:val="single"/>
        </w:rPr>
        <w:t>15</w:t>
      </w:r>
      <w:r>
        <w:t xml:space="preserve"> Transcript of Talk “</w:t>
      </w:r>
    </w:p>
    <w:p w:rsidR="009A6E41" w:rsidRDefault="009A6E41" w:rsidP="009A6E41">
      <w:r>
        <w:t xml:space="preserve">Ending War?: Decolonial Democracy Against Neoliberalism”  </w:t>
      </w:r>
      <w:hyperlink r:id="rId12" w:history="1">
        <w:r w:rsidRPr="00E01D98">
          <w:rPr>
            <w:rStyle w:val="Hyperlink"/>
          </w:rPr>
          <w:t>http://aas.princeton.edu/event/toni-morrison-lectures-by-robin-d-g-kelley-ending-war-decolonial-democracy-against-neoliberalism/</w:t>
        </w:r>
      </w:hyperlink>
      <w:r>
        <w:t xml:space="preserve"> </w:t>
      </w:r>
    </w:p>
    <w:p w:rsidR="009A6E41" w:rsidRDefault="009A6E41" w:rsidP="009A6E41">
      <w:r>
        <w:t xml:space="preserve">52:29-1:04:57 in video, transcribed by John Turner </w:t>
      </w:r>
    </w:p>
    <w:p w:rsidR="009A6E41" w:rsidRDefault="009A6E41" w:rsidP="009A6E41"/>
    <w:p w:rsidR="009A6E41" w:rsidRDefault="009A6E41" w:rsidP="009A6E41">
      <w:r>
        <w:t xml:space="preserve">So Mike Brown was the casualty of war.  Let’s see.  Actually I’ll leave that up there.  I like that picture.  He died at the hands of an employee of the state whose salary and uniform and vehicle and bullets Mike Brown’s family helped to pay for. This was no mistake, no act of misrecognition, no violation of police policy or code.  This was just another day in the modern world.  Collateral damage in perpetual war whose colonial roots are still alive.  As Nelson Maldonado-Torres so eloquently puts it, “In modernity the </w:t>
      </w:r>
      <w:r w:rsidRPr="00A0287F">
        <w:rPr>
          <w:rStyle w:val="StyleUnderline"/>
        </w:rPr>
        <w:t>racialized others take the place of enemies in a perpetual war</w:t>
      </w:r>
      <w:r>
        <w:t xml:space="preserve">, out of which modern ideals of freedom and autonomy get their proper sense. </w:t>
      </w:r>
      <w:r w:rsidRPr="00A0287F">
        <w:rPr>
          <w:rStyle w:val="StyleUnderline"/>
        </w:rPr>
        <w:t>This is the foundation of modernity as a paradigm of war and a source of many of its</w:t>
      </w:r>
      <w:r>
        <w:t xml:space="preserve"> pathologies, crises and </w:t>
      </w:r>
      <w:r w:rsidRPr="00A0287F">
        <w:rPr>
          <w:rStyle w:val="StyleUnderline"/>
        </w:rPr>
        <w:t>evils</w:t>
      </w:r>
      <w:r>
        <w:t xml:space="preserve">.  Coloniality is the spinal cord, as it were, of the modern paradigm of war.”  And I would also add to that that coloniality and capitalism are inseparable.  And indeed, you could make the argument, that </w:t>
      </w:r>
      <w:r w:rsidRPr="006A56AB">
        <w:rPr>
          <w:rStyle w:val="StyleUnderline"/>
        </w:rPr>
        <w:t>colonialism</w:t>
      </w:r>
      <w:r>
        <w:t xml:space="preserve"> </w:t>
      </w:r>
      <w:r w:rsidRPr="006A56AB">
        <w:rPr>
          <w:rStyle w:val="StyleUnderline"/>
        </w:rPr>
        <w:t xml:space="preserve">has proven to be the </w:t>
      </w:r>
      <w:r w:rsidRPr="009A6E41">
        <w:rPr>
          <w:rStyle w:val="Emphasis"/>
        </w:rPr>
        <w:t>most dominant and pervasive mode of production in the world</w:t>
      </w:r>
      <w:r>
        <w:t xml:space="preserve">.  What I’ve tried to demonstrate, over the past three days, is that </w:t>
      </w:r>
      <w:r w:rsidRPr="006A56AB">
        <w:rPr>
          <w:rStyle w:val="StyleUnderline"/>
        </w:rPr>
        <w:t>every effort to use the master’s tools, the presumably democratic state, to overturn the paradigm</w:t>
      </w:r>
      <w:r>
        <w:t xml:space="preserve">, </w:t>
      </w:r>
      <w:r w:rsidRPr="006A56AB">
        <w:rPr>
          <w:rStyle w:val="StyleUnderline"/>
        </w:rPr>
        <w:t>to establish an ethical and just polity</w:t>
      </w:r>
      <w:r>
        <w:t xml:space="preserve"> in which all people are accorded status as humans, and sovereignty and the commons are respected, </w:t>
      </w:r>
      <w:r w:rsidRPr="006A56AB">
        <w:rPr>
          <w:rStyle w:val="StyleUnderline"/>
        </w:rPr>
        <w:t>was crushed</w:t>
      </w:r>
      <w:r>
        <w:t xml:space="preserve">.  </w:t>
      </w:r>
      <w:r w:rsidRPr="006A56AB">
        <w:rPr>
          <w:rStyle w:val="StyleUnderline"/>
        </w:rPr>
        <w:t xml:space="preserve">We can no longer expect the </w:t>
      </w:r>
      <w:r>
        <w:t xml:space="preserve">very </w:t>
      </w:r>
      <w:r w:rsidRPr="006A56AB">
        <w:rPr>
          <w:rStyle w:val="StyleUnderline"/>
        </w:rPr>
        <w:t>state</w:t>
      </w:r>
      <w:r>
        <w:t xml:space="preserve">, </w:t>
      </w:r>
      <w:r w:rsidRPr="006A56AB">
        <w:rPr>
          <w:rStyle w:val="StyleUnderline"/>
        </w:rPr>
        <w:t>the</w:t>
      </w:r>
      <w:r>
        <w:t xml:space="preserve"> very </w:t>
      </w:r>
      <w:r w:rsidRPr="006A56AB">
        <w:rPr>
          <w:rStyle w:val="StyleUnderline"/>
        </w:rPr>
        <w:t>legal edifice,</w:t>
      </w:r>
      <w:r>
        <w:t xml:space="preserve"> </w:t>
      </w:r>
      <w:r w:rsidRPr="006A56AB">
        <w:rPr>
          <w:rStyle w:val="StyleUnderline"/>
        </w:rPr>
        <w:t>that continues to reproduce our condition to provide the solution or be the arbiter of justice.</w:t>
      </w:r>
      <w:r>
        <w:t xml:space="preserve"> This is not a startling conclusion, and </w:t>
      </w:r>
      <w:proofErr w:type="spellStart"/>
      <w:r>
        <w:t>its</w:t>
      </w:r>
      <w:proofErr w:type="spellEnd"/>
      <w:r>
        <w:t xml:space="preserve"> certainly not a new idea, you know.  Read Bakunin, Peter Kropotkin, who my daughter actually hit me to.  Oh, I said I wasn’t going to acknowledge you, I’m sorry.  My brilliant daughter Elisa.  This should be really the starting conclusion.  No I’m sorry, let me go back.  So, this is not a </w:t>
      </w:r>
      <w:proofErr w:type="spellStart"/>
      <w:r>
        <w:t>a</w:t>
      </w:r>
      <w:proofErr w:type="spellEnd"/>
      <w:r>
        <w:t xml:space="preserve"> new idea.  Chickasaw scholar Jodi Byrd points to a fundamental contradiction, in that “human rights and </w:t>
      </w:r>
      <w:r w:rsidRPr="006A56AB">
        <w:rPr>
          <w:rStyle w:val="StyleUnderline"/>
        </w:rPr>
        <w:t>equal rights and recognitions are predicated on and arbitrated by, the very systems that propagate and maintain the dispossession of indigenous peoples to the common good of the world</w:t>
      </w:r>
      <w:r>
        <w:t xml:space="preserve">.  Now, </w:t>
      </w:r>
      <w:r w:rsidRPr="006A56AB">
        <w:rPr>
          <w:rStyle w:val="StyleUnderline"/>
        </w:rPr>
        <w:t>in the face of persistent colonial war, what choice is there but decolonization</w:t>
      </w:r>
      <w:r>
        <w:t>.  And what does this mean? Fanon writes, “</w:t>
      </w:r>
      <w:r w:rsidRPr="006A56AB">
        <w:rPr>
          <w:rStyle w:val="StyleUnderline"/>
        </w:rPr>
        <w:t>Decolonization</w:t>
      </w:r>
      <w:r>
        <w:t xml:space="preserve">, </w:t>
      </w:r>
      <w:r w:rsidRPr="006A56AB">
        <w:rPr>
          <w:rStyle w:val="StyleUnderline"/>
        </w:rPr>
        <w:t>which sets out to change the order of the world, is</w:t>
      </w:r>
      <w:r>
        <w:t xml:space="preserve"> obviously </w:t>
      </w:r>
      <w:r w:rsidRPr="006A56AB">
        <w:rPr>
          <w:rStyle w:val="StyleUnderline"/>
        </w:rPr>
        <w:t xml:space="preserve">a </w:t>
      </w:r>
      <w:r w:rsidRPr="006A56AB">
        <w:rPr>
          <w:rStyle w:val="StyleUnderline"/>
          <w:b/>
        </w:rPr>
        <w:t>program</w:t>
      </w:r>
      <w:r w:rsidRPr="006A56AB">
        <w:rPr>
          <w:rStyle w:val="StyleUnderline"/>
        </w:rPr>
        <w:t xml:space="preserve"> of </w:t>
      </w:r>
      <w:r w:rsidRPr="006A56AB">
        <w:rPr>
          <w:rStyle w:val="StyleUnderline"/>
          <w:b/>
        </w:rPr>
        <w:t>complete disorder</w:t>
      </w:r>
      <w:r>
        <w:t xml:space="preserve">.  Complete disorder.  But </w:t>
      </w:r>
      <w:r w:rsidRPr="006A56AB">
        <w:rPr>
          <w:rStyle w:val="StyleUnderline"/>
        </w:rPr>
        <w:t>it cannot come as a result of</w:t>
      </w:r>
      <w:r>
        <w:t xml:space="preserve"> magical practices, or a natural shock, or of a </w:t>
      </w:r>
      <w:r w:rsidRPr="006A56AB">
        <w:rPr>
          <w:rStyle w:val="StyleUnderline"/>
        </w:rPr>
        <w:t>friendly understanding</w:t>
      </w:r>
      <w:r>
        <w:t xml:space="preserve">.  Decolonization, as we know, is a historical process, that is to say that it cannot be understood, it cannot become intelligible, nor clear to itself except in the exact measure that we can discern the movements which give it historical form and content.”  Now, most of us take the rest of that chapter, Concerning Violence, in the Wretched of the Earth, we take from that chapter the idea of the necessity of violence, violence as a cleansing force.  Which is the way Fanon is almost always read.  But, instead, I guess </w:t>
      </w:r>
      <w:r w:rsidRPr="006A56AB">
        <w:rPr>
          <w:rStyle w:val="StyleUnderline"/>
        </w:rPr>
        <w:t>I see the dismantling of the killing machine</w:t>
      </w:r>
      <w:r>
        <w:t xml:space="preserve">, the militant resistance to social death, the necessary life taking, I’m sorry the necessary life taking.  Actually, let me just repeat that, because I missed an article.  So, I see the dismantling of the killing machine, </w:t>
      </w:r>
      <w:r w:rsidRPr="006A56AB">
        <w:rPr>
          <w:rStyle w:val="StyleUnderline"/>
        </w:rPr>
        <w:t>the militant resistance to social death</w:t>
      </w:r>
      <w:r>
        <w:t xml:space="preserve">, not necessarily life taking.  So, it </w:t>
      </w:r>
      <w:r w:rsidRPr="006A56AB">
        <w:rPr>
          <w:rStyle w:val="StyleUnderline"/>
        </w:rPr>
        <w:lastRenderedPageBreak/>
        <w:t>doesn’t require life-taking</w:t>
      </w:r>
      <w:r>
        <w:t xml:space="preserve">.  </w:t>
      </w:r>
      <w:r w:rsidRPr="006A56AB">
        <w:rPr>
          <w:rStyle w:val="StyleUnderline"/>
        </w:rPr>
        <w:t xml:space="preserve">But a call for a </w:t>
      </w:r>
      <w:r w:rsidRPr="006A56AB">
        <w:rPr>
          <w:rStyle w:val="StyleUnderline"/>
          <w:b/>
        </w:rPr>
        <w:t>revolutionary act of love</w:t>
      </w:r>
      <w:r w:rsidRPr="006A56AB">
        <w:rPr>
          <w:b/>
        </w:rPr>
        <w:t>.</w:t>
      </w:r>
      <w:r>
        <w:t xml:space="preserve">  In Algeria in 1960, armed resistance and sabotage was an appropriate response to a settler colonial state outnumbered and weakened by global forces always precarious despite its myths about itself.  </w:t>
      </w:r>
      <w:r w:rsidRPr="006A56AB">
        <w:rPr>
          <w:rStyle w:val="StyleUnderline"/>
        </w:rPr>
        <w:t>In the U</w:t>
      </w:r>
      <w:r>
        <w:t xml:space="preserve">nited </w:t>
      </w:r>
      <w:r w:rsidRPr="006A56AB">
        <w:rPr>
          <w:rStyle w:val="StyleUnderline"/>
        </w:rPr>
        <w:t>S</w:t>
      </w:r>
      <w:r>
        <w:t xml:space="preserve">tates, where </w:t>
      </w:r>
      <w:r w:rsidRPr="006A56AB">
        <w:rPr>
          <w:rStyle w:val="StyleUnderline"/>
        </w:rPr>
        <w:t>the structure of colonialism is completely shrouded in liberal multiculturalism</w:t>
      </w:r>
      <w:r>
        <w:t xml:space="preserve">, in </w:t>
      </w:r>
      <w:r w:rsidRPr="006A56AB">
        <w:rPr>
          <w:rStyle w:val="StyleUnderline"/>
        </w:rPr>
        <w:t>neoliberal homilies about freedom</w:t>
      </w:r>
      <w:r>
        <w:t xml:space="preserve">, </w:t>
      </w:r>
      <w:r w:rsidRPr="006A56AB">
        <w:rPr>
          <w:rStyle w:val="StyleUnderline"/>
        </w:rPr>
        <w:t>colorblind discourse that undergirds criminalization and white supremacy, enabling 400 years of state sanctioned serial murder to continue with impunity, power cannot be unseated through violence</w:t>
      </w:r>
      <w:r>
        <w:t xml:space="preserve">. Power cannot be unseated through violence.  I don’t think that’s the case.  Of course, you know, the very word I used here, </w:t>
      </w:r>
      <w:r w:rsidRPr="006A56AB">
        <w:rPr>
          <w:rStyle w:val="StyleUnderline"/>
        </w:rPr>
        <w:t>impunity</w:t>
      </w:r>
      <w:r>
        <w:t xml:space="preserve">, </w:t>
      </w:r>
      <w:r w:rsidRPr="006A56AB">
        <w:rPr>
          <w:rStyle w:val="StyleUnderline"/>
        </w:rPr>
        <w:t>reveals a contradiction</w:t>
      </w:r>
      <w:r>
        <w:t xml:space="preserve">, in that </w:t>
      </w:r>
      <w:r w:rsidRPr="006A56AB">
        <w:rPr>
          <w:rStyle w:val="StyleUnderline"/>
        </w:rPr>
        <w:t xml:space="preserve">the point of law, for the colonized, is </w:t>
      </w:r>
      <w:r w:rsidRPr="006A56AB">
        <w:rPr>
          <w:rStyle w:val="StyleUnderline"/>
          <w:b/>
        </w:rPr>
        <w:t>not protection</w:t>
      </w:r>
      <w:r w:rsidRPr="006A56AB">
        <w:rPr>
          <w:rStyle w:val="StyleUnderline"/>
        </w:rPr>
        <w:t xml:space="preserve">, but </w:t>
      </w:r>
      <w:r w:rsidRPr="006A56AB">
        <w:rPr>
          <w:rStyle w:val="StyleUnderline"/>
          <w:b/>
        </w:rPr>
        <w:t>containment</w:t>
      </w:r>
      <w:r>
        <w:t xml:space="preserve">.  You know, it’s </w:t>
      </w:r>
      <w:r w:rsidRPr="006A56AB">
        <w:rPr>
          <w:rStyle w:val="StyleUnderline"/>
        </w:rPr>
        <w:t>not defense, but discipline</w:t>
      </w:r>
      <w:r>
        <w:t>, and i</w:t>
      </w:r>
      <w:r w:rsidRPr="006A56AB">
        <w:rPr>
          <w:rStyle w:val="StyleUnderline"/>
        </w:rPr>
        <w:t xml:space="preserve">n some cases </w:t>
      </w:r>
      <w:r w:rsidRPr="009A6E41">
        <w:rPr>
          <w:rStyle w:val="Emphasis"/>
        </w:rPr>
        <w:t>genocide</w:t>
      </w:r>
      <w:r w:rsidRPr="006A56AB">
        <w:rPr>
          <w:rStyle w:val="StyleUnderline"/>
        </w:rPr>
        <w:t>.</w:t>
      </w:r>
      <w:r>
        <w:t xml:space="preserve">  In all of my talks, I’ve tried to show that every struggle to end war was also an effort to restore forms of law and order that could bring the colonizer to justice.  To actually recognize and hold him accountable for crimes against humanity.  </w:t>
      </w:r>
      <w:r w:rsidRPr="006A56AB">
        <w:rPr>
          <w:rStyle w:val="StyleUnderline"/>
        </w:rPr>
        <w:t>We continually turn to the very state apparatus, the crime weapon, to appeal for justice.  And sometimes movements actually make progress</w:t>
      </w:r>
      <w:r>
        <w:t xml:space="preserve">, in you know, molding and retrofitting the state in the service of reform.  I’m not going to deny that.  Sometimes it works in a redistributive capacity, even protecting workers, I’m not going to deny that.  </w:t>
      </w:r>
      <w:r w:rsidRPr="006A56AB">
        <w:rPr>
          <w:rStyle w:val="StyleUnderline"/>
        </w:rPr>
        <w:t>But, as much as it shifts</w:t>
      </w:r>
      <w:r>
        <w:t xml:space="preserve"> and grows and changes, </w:t>
      </w:r>
      <w:r w:rsidRPr="006A56AB">
        <w:rPr>
          <w:rStyle w:val="StyleUnderline"/>
        </w:rPr>
        <w:t xml:space="preserve">it </w:t>
      </w:r>
      <w:r w:rsidRPr="006A56AB">
        <w:rPr>
          <w:rStyle w:val="StyleUnderline"/>
          <w:b/>
        </w:rPr>
        <w:t>cannot be held.</w:t>
      </w:r>
      <w:r>
        <w:t xml:space="preserve">  I know this appears to be kind of a pipe dream.  But, it’s worth considering the ideas of </w:t>
      </w:r>
      <w:proofErr w:type="spellStart"/>
      <w:r w:rsidRPr="008B6BEB">
        <w:t>Aimé</w:t>
      </w:r>
      <w:proofErr w:type="spellEnd"/>
      <w:r w:rsidRPr="008B6BEB">
        <w:t xml:space="preserve"> </w:t>
      </w:r>
      <w:proofErr w:type="spellStart"/>
      <w:r w:rsidRPr="006A56AB">
        <w:rPr>
          <w:rStyle w:val="StyleUnderline"/>
        </w:rPr>
        <w:t>Césaire</w:t>
      </w:r>
      <w:proofErr w:type="spellEnd"/>
      <w:r>
        <w:t xml:space="preserve"> </w:t>
      </w:r>
      <w:r w:rsidRPr="006A56AB">
        <w:rPr>
          <w:rStyle w:val="StyleUnderline"/>
        </w:rPr>
        <w:t>and</w:t>
      </w:r>
      <w:r>
        <w:t xml:space="preserve"> Leopold </w:t>
      </w:r>
      <w:r w:rsidRPr="006A56AB">
        <w:rPr>
          <w:rStyle w:val="StyleUnderline"/>
        </w:rPr>
        <w:t>Senghor</w:t>
      </w:r>
      <w:r>
        <w:t xml:space="preserve">, which I appreciated Josh bring up </w:t>
      </w:r>
      <w:proofErr w:type="spellStart"/>
      <w:r w:rsidRPr="008B6BEB">
        <w:t>Césaire</w:t>
      </w:r>
      <w:proofErr w:type="spellEnd"/>
      <w:r>
        <w:t xml:space="preserve">, who propose alternative visions of governmentality that sought to dislodge the colonial state.  Here I’m thinking about Gary Wilder’s really excellent new book called Freedom time: </w:t>
      </w:r>
      <w:r w:rsidRPr="008B6BEB">
        <w:t>Negritude, decolonization, and the future of the world</w:t>
      </w:r>
      <w:r>
        <w:t xml:space="preserve">, which kind of shocked me, I learned a lot I just did not know.  What he does is he resurrects </w:t>
      </w:r>
      <w:r w:rsidRPr="006A56AB">
        <w:rPr>
          <w:rStyle w:val="StyleUnderline"/>
        </w:rPr>
        <w:t xml:space="preserve">their </w:t>
      </w:r>
      <w:proofErr w:type="spellStart"/>
      <w:r w:rsidRPr="006A56AB">
        <w:rPr>
          <w:rStyle w:val="StyleUnderline"/>
        </w:rPr>
        <w:t>postnationalist</w:t>
      </w:r>
      <w:proofErr w:type="spellEnd"/>
      <w:r w:rsidRPr="006A56AB">
        <w:rPr>
          <w:rStyle w:val="StyleUnderline"/>
        </w:rPr>
        <w:t xml:space="preserve"> vision</w:t>
      </w:r>
      <w:r>
        <w:t xml:space="preserve">.  They </w:t>
      </w:r>
      <w:r w:rsidRPr="006A56AB">
        <w:rPr>
          <w:rStyle w:val="StyleUnderline"/>
        </w:rPr>
        <w:t>sought forms of association between the former colonies and France that would explode the existing national state from within</w:t>
      </w:r>
      <w:r>
        <w:t xml:space="preserve">.  </w:t>
      </w:r>
      <w:r w:rsidRPr="006A56AB">
        <w:rPr>
          <w:rStyle w:val="StyleUnderline"/>
        </w:rPr>
        <w:t>In this model,</w:t>
      </w:r>
      <w:r>
        <w:t xml:space="preserve"> he writes, “legal pluralism, </w:t>
      </w:r>
      <w:r w:rsidRPr="006A56AB">
        <w:rPr>
          <w:rStyle w:val="StyleUnderline"/>
        </w:rPr>
        <w:t>disaggregated sovereignty</w:t>
      </w:r>
      <w:r>
        <w:t xml:space="preserve">, and territorial disjuncture </w:t>
      </w:r>
      <w:r w:rsidRPr="006A56AB">
        <w:rPr>
          <w:rStyle w:val="StyleUnderline"/>
        </w:rPr>
        <w:t>would be constitutionally grounded</w:t>
      </w:r>
      <w:r>
        <w:t xml:space="preserve">.  </w:t>
      </w:r>
      <w:r w:rsidRPr="006A56AB">
        <w:rPr>
          <w:rStyle w:val="StyleUnderline"/>
        </w:rPr>
        <w:t>The presumptive unity of culture, nationality, and citizenship would be ruptured.”</w:t>
      </w:r>
      <w:r>
        <w:t xml:space="preserve">  And moreover, </w:t>
      </w:r>
      <w:r w:rsidRPr="006A56AB">
        <w:rPr>
          <w:rStyle w:val="StyleUnderline"/>
        </w:rPr>
        <w:t>decolonization would</w:t>
      </w:r>
      <w:r>
        <w:t xml:space="preserve"> actually </w:t>
      </w:r>
      <w:r w:rsidRPr="006A56AB">
        <w:rPr>
          <w:rStyle w:val="StyleUnderline"/>
        </w:rPr>
        <w:t>transform the metropole</w:t>
      </w:r>
      <w:r>
        <w:t xml:space="preserve">.  That was the vision.  That </w:t>
      </w:r>
      <w:r w:rsidRPr="006A56AB">
        <w:rPr>
          <w:rStyle w:val="StyleUnderline"/>
        </w:rPr>
        <w:t>decolonization wasn’t just about the colonized space</w:t>
      </w:r>
      <w:r>
        <w:t xml:space="preserve">s.  But, about the metropole itself.  So, </w:t>
      </w:r>
      <w:r w:rsidRPr="006A56AB">
        <w:rPr>
          <w:rStyle w:val="StyleUnderline"/>
        </w:rPr>
        <w:t>decolonization was a global process that especially had to decolonize the colonizer</w:t>
      </w:r>
      <w:r>
        <w:t xml:space="preserve">.  And it would also you know </w:t>
      </w:r>
      <w:r w:rsidRPr="006A56AB">
        <w:rPr>
          <w:rStyle w:val="StyleUnderline"/>
        </w:rPr>
        <w:t>create</w:t>
      </w:r>
      <w:r>
        <w:t xml:space="preserve"> </w:t>
      </w:r>
      <w:r w:rsidRPr="006A56AB">
        <w:rPr>
          <w:rStyle w:val="StyleUnderline"/>
        </w:rPr>
        <w:t>a</w:t>
      </w:r>
      <w:r>
        <w:t xml:space="preserve"> centralized, </w:t>
      </w:r>
      <w:r w:rsidRPr="006A56AB">
        <w:rPr>
          <w:rStyle w:val="StyleUnderline"/>
        </w:rPr>
        <w:t>decentralized</w:t>
      </w:r>
      <w:r>
        <w:t xml:space="preserve">, I should say, </w:t>
      </w:r>
      <w:r w:rsidRPr="006A56AB">
        <w:rPr>
          <w:rStyle w:val="StyleUnderline"/>
        </w:rPr>
        <w:t>federation</w:t>
      </w:r>
      <w:r>
        <w:t xml:space="preserve"> </w:t>
      </w:r>
      <w:r w:rsidRPr="006A56AB">
        <w:rPr>
          <w:rStyle w:val="StyleUnderline"/>
        </w:rPr>
        <w:t>based on a socialist economy</w:t>
      </w:r>
      <w:r>
        <w:t xml:space="preserve">.  In spite of Senghor’s own actions, which are very problematic, he believed, at least he wrote down, that </w:t>
      </w:r>
      <w:r w:rsidRPr="006A56AB">
        <w:rPr>
          <w:rStyle w:val="StyleUnderline"/>
        </w:rPr>
        <w:t>a socialist decolonization could never succeed unless revolutionizing the metropole</w:t>
      </w:r>
      <w:r>
        <w:t xml:space="preserve">.  In other words, </w:t>
      </w:r>
      <w:proofErr w:type="spellStart"/>
      <w:r>
        <w:t>its</w:t>
      </w:r>
      <w:proofErr w:type="spellEnd"/>
      <w:r>
        <w:t xml:space="preserve"> sort of like the argument about socialism in one country, </w:t>
      </w:r>
      <w:r w:rsidRPr="006A56AB">
        <w:rPr>
          <w:rStyle w:val="StyleUnderline"/>
        </w:rPr>
        <w:t>you can’t have socialism in the periphery without socialism in the metropole and you can’t have the transformation of class relations in the periphery without the same in the metropole.</w:t>
      </w:r>
      <w:r>
        <w:t xml:space="preserve">  That was the argument.  It’s quite profound, even if his own policies didn’t come close to that.  Now, there are many reasons why their vision was never taken seriously or never considered.  Partly because there was no social movement behind their aims, and for most of the colonized world, political independence was the necessary first step to sovereignty.  But, under such an arrangement, neocolonialism might have been, and again this is a question, might have been impractical, if not impossible.  Cause there would be no undocumented, there would be no sans papier in that circumstance.  Building on Fanon, DuBois, </w:t>
      </w:r>
      <w:proofErr w:type="spellStart"/>
      <w:r w:rsidRPr="008B6BEB">
        <w:t>Aimé</w:t>
      </w:r>
      <w:proofErr w:type="spellEnd"/>
      <w:r w:rsidRPr="008B6BEB">
        <w:t xml:space="preserve"> </w:t>
      </w:r>
      <w:proofErr w:type="spellStart"/>
      <w:r w:rsidRPr="008B6BEB">
        <w:t>Césaire</w:t>
      </w:r>
      <w:proofErr w:type="spellEnd"/>
      <w:r>
        <w:t xml:space="preserve">, Senghor, as well as numerous contemporary scholars, Emma Perez, Walter </w:t>
      </w:r>
      <w:proofErr w:type="spellStart"/>
      <w:r>
        <w:t>Mignolo</w:t>
      </w:r>
      <w:proofErr w:type="spellEnd"/>
      <w:r>
        <w:t xml:space="preserve">, Ramon </w:t>
      </w:r>
      <w:proofErr w:type="spellStart"/>
      <w:r>
        <w:t>Grosfogel</w:t>
      </w:r>
      <w:proofErr w:type="spellEnd"/>
      <w:r>
        <w:t xml:space="preserve">, Jodi Byrd and others I already talked about in this presentation.  I want to suggest that </w:t>
      </w:r>
      <w:proofErr w:type="spellStart"/>
      <w:r w:rsidRPr="009A6E41">
        <w:rPr>
          <w:rStyle w:val="StyleUnderline"/>
        </w:rPr>
        <w:t>liberatory</w:t>
      </w:r>
      <w:proofErr w:type="spellEnd"/>
      <w:r>
        <w:t xml:space="preserve"> </w:t>
      </w:r>
      <w:r w:rsidRPr="006A56AB">
        <w:rPr>
          <w:rStyle w:val="StyleUnderline"/>
        </w:rPr>
        <w:t>politics in our neoliberal era might be built on a concept of decolonial democracy</w:t>
      </w:r>
      <w:r>
        <w:t xml:space="preserve">.  Now, </w:t>
      </w:r>
      <w:r w:rsidRPr="006A56AB">
        <w:rPr>
          <w:rStyle w:val="StyleUnderline"/>
        </w:rPr>
        <w:t xml:space="preserve">proponents of the decolonial option tend to see the decolonial option as an alternative to democracy or against democracy.  I kind of resist that opposition, let me tell you why: because to position them in opposition excludes the idea that colonized, the </w:t>
      </w:r>
      <w:r w:rsidRPr="006A56AB">
        <w:rPr>
          <w:rStyle w:val="StyleUnderline"/>
        </w:rPr>
        <w:lastRenderedPageBreak/>
        <w:t>enslaved, the dispossessed could be authors or have authored forms of democracy that carry a core decolonial vision</w:t>
      </w:r>
      <w:r>
        <w:t xml:space="preserve">.  In other words, </w:t>
      </w:r>
      <w:r w:rsidRPr="006A56AB">
        <w:rPr>
          <w:rStyle w:val="StyleUnderline"/>
        </w:rPr>
        <w:t>you can’t talk about reconstruction without those former enslaved people being authors of a new mode of democracy, a new way of thinking, a new vision that had within it a core decolonial vision.</w:t>
      </w:r>
      <w:r>
        <w:t xml:space="preserve"> It also assumes that democracy only begins in Europe.  Which erases the US appropriation of say the Iroquois understandings of the constitution and confederacy.  </w:t>
      </w:r>
      <w:r w:rsidRPr="006A56AB">
        <w:rPr>
          <w:rStyle w:val="StyleUnderline"/>
        </w:rPr>
        <w:t>Decolonial democracy requires the abolition of all forms of oppression and violence</w:t>
      </w:r>
      <w:r>
        <w:t xml:space="preserve">.  </w:t>
      </w:r>
      <w:r w:rsidRPr="006A56AB">
        <w:rPr>
          <w:rStyle w:val="StyleUnderline"/>
        </w:rPr>
        <w:t xml:space="preserve">It means disbanding the army, opening the prisons, freeing the body from the constraints inherited in imposed </w:t>
      </w:r>
      <w:proofErr w:type="spellStart"/>
      <w:r w:rsidRPr="006A56AB">
        <w:rPr>
          <w:rStyle w:val="StyleUnderline"/>
        </w:rPr>
        <w:t>normativities</w:t>
      </w:r>
      <w:proofErr w:type="spellEnd"/>
      <w:r>
        <w:t xml:space="preserve">.  It is also about </w:t>
      </w:r>
      <w:r w:rsidRPr="009A6E41">
        <w:rPr>
          <w:rStyle w:val="Emphasis"/>
        </w:rPr>
        <w:t>making life, ending precarity</w:t>
      </w:r>
      <w:r>
        <w:t xml:space="preserve"> The nation-state is incapable of doing this.  I will not say it is an artifact or a relic of the past, because that would assume a </w:t>
      </w:r>
      <w:proofErr w:type="spellStart"/>
      <w:r>
        <w:t>statial</w:t>
      </w:r>
      <w:proofErr w:type="spellEnd"/>
      <w:r>
        <w:t xml:space="preserve"> view of history.  It is an historical fact, an historical product.  </w:t>
      </w:r>
      <w:r w:rsidRPr="006A56AB">
        <w:rPr>
          <w:rStyle w:val="StyleUnderline"/>
        </w:rPr>
        <w:t>It will not be dislodged easily or anytime soon.  But the nation-state has become the barrier,</w:t>
      </w:r>
      <w:r>
        <w:t xml:space="preserve"> and </w:t>
      </w:r>
      <w:proofErr w:type="spellStart"/>
      <w:r>
        <w:t>its</w:t>
      </w:r>
      <w:proofErr w:type="spellEnd"/>
      <w:r>
        <w:t xml:space="preserve"> always been, even when in the best of times we’ve been able to momentarily establish some control, could steer the beast in the direction of making life.  But, </w:t>
      </w:r>
      <w:r w:rsidRPr="006A56AB">
        <w:rPr>
          <w:rStyle w:val="StyleUnderline"/>
        </w:rPr>
        <w:t>we cannot remove its coercive function without abolishing the state itself</w:t>
      </w:r>
      <w:r>
        <w:t xml:space="preserve">.  </w:t>
      </w:r>
      <w:r w:rsidRPr="006A56AB">
        <w:rPr>
          <w:rStyle w:val="StyleUnderline"/>
        </w:rPr>
        <w:t xml:space="preserve">We must continue to </w:t>
      </w:r>
      <w:r w:rsidRPr="009A6E41">
        <w:rPr>
          <w:rStyle w:val="Emphasis"/>
        </w:rPr>
        <w:t>fight the indiscriminate killing</w:t>
      </w:r>
      <w:r>
        <w:t xml:space="preserve"> of us, </w:t>
      </w:r>
      <w:r w:rsidRPr="006A56AB">
        <w:rPr>
          <w:rStyle w:val="StyleUnderline"/>
        </w:rPr>
        <w:t>whether by assault rifle, drone, or starvation</w:t>
      </w:r>
      <w:r>
        <w:t xml:space="preserve">.  But, we also </w:t>
      </w:r>
      <w:r w:rsidRPr="006A56AB">
        <w:rPr>
          <w:rStyle w:val="StyleUnderline"/>
        </w:rPr>
        <w:t>need to continue to build community based on the values of cooperation, mutuality, nonviolence, equality and love</w:t>
      </w:r>
      <w:r>
        <w:t xml:space="preserve">.  </w:t>
      </w:r>
      <w:r w:rsidRPr="006A56AB">
        <w:rPr>
          <w:rStyle w:val="StyleUnderline"/>
        </w:rPr>
        <w:t>Those are decolonial values</w:t>
      </w:r>
      <w:r>
        <w:t xml:space="preserve"> for sure.  Grace Lee Boggs constantly told us, we need to take governance and production into our own hands.  Rebuild our crumbling cities.  But </w:t>
      </w:r>
      <w:r w:rsidRPr="006A56AB">
        <w:rPr>
          <w:rStyle w:val="StyleUnderline"/>
        </w:rPr>
        <w:t>we cannot remake the commons or seize the commons without dismantling the state</w:t>
      </w:r>
      <w:r>
        <w:t xml:space="preserve">.  I don’t’ believe we can survive on the basis of dual power, unless we can match the coercive power of the state.  And, this is their raison </w:t>
      </w:r>
      <w:proofErr w:type="spellStart"/>
      <w:r>
        <w:t>d’etre</w:t>
      </w:r>
      <w:proofErr w:type="spellEnd"/>
      <w:r>
        <w:t xml:space="preserve"> so that’s not possible.  If I claim to know how we could do this, then my historian card or my credentials as a dialectical thinker ought to be revoked, okay.  I don’t know how.  Movement, struggle, will determine the future.  All I know is that </w:t>
      </w:r>
      <w:r w:rsidRPr="006A56AB">
        <w:rPr>
          <w:rStyle w:val="StyleUnderline"/>
        </w:rPr>
        <w:t>this war must come to an end and that requires destroying the state as we know it, the carceral state, the military state, all forms</w:t>
      </w:r>
      <w:r>
        <w:t xml:space="preserve">.  And </w:t>
      </w:r>
      <w:r w:rsidRPr="006A56AB">
        <w:rPr>
          <w:rStyle w:val="StyleUnderline"/>
        </w:rPr>
        <w:t xml:space="preserve">creating new forms of </w:t>
      </w:r>
      <w:proofErr w:type="spellStart"/>
      <w:r w:rsidRPr="006A56AB">
        <w:rPr>
          <w:rStyle w:val="StyleUnderline"/>
        </w:rPr>
        <w:t>governmenality</w:t>
      </w:r>
      <w:proofErr w:type="spellEnd"/>
      <w:r w:rsidRPr="006A56AB">
        <w:rPr>
          <w:rStyle w:val="StyleUnderline"/>
        </w:rPr>
        <w:t xml:space="preserve"> that are about loving each other.</w:t>
      </w:r>
      <w:r>
        <w:t xml:space="preserve">  </w:t>
      </w:r>
    </w:p>
    <w:p w:rsidR="00E06228" w:rsidRPr="00E06228" w:rsidRDefault="00E06228" w:rsidP="00E06228"/>
    <w:p w:rsidR="00E06228" w:rsidRDefault="00E06228" w:rsidP="00E06228">
      <w:pPr>
        <w:pStyle w:val="Heading3"/>
      </w:pPr>
      <w:r>
        <w:lastRenderedPageBreak/>
        <w:t>Impact Comparison – Magnitude x Probability Bad</w:t>
      </w:r>
    </w:p>
    <w:p w:rsidR="00E06228" w:rsidRDefault="00E06228" w:rsidP="00E06228"/>
    <w:p w:rsidR="00E06228" w:rsidRDefault="00E06228" w:rsidP="00E06228">
      <w:pPr>
        <w:pStyle w:val="Heading4"/>
      </w:pPr>
      <w:r>
        <w:t>Simple probability times magnitude risk calculus erases the socially constructed monsters. We must confront the hidden politics of risk that condemns people to massacre for the sake of political expediency.</w:t>
      </w:r>
    </w:p>
    <w:p w:rsidR="00E06228" w:rsidRDefault="00E06228" w:rsidP="00E06228">
      <w:r>
        <w:t xml:space="preserve">Martin </w:t>
      </w:r>
      <w:r>
        <w:rPr>
          <w:rStyle w:val="Style13ptBold"/>
        </w:rPr>
        <w:t>SHAW</w:t>
      </w:r>
      <w:r>
        <w:t xml:space="preserve">, IR @ Sussex, </w:t>
      </w:r>
      <w:r w:rsidRPr="00AC7E7F">
        <w:rPr>
          <w:rStyle w:val="Style13ptBold"/>
        </w:rPr>
        <w:t>5</w:t>
      </w:r>
      <w:r>
        <w:t xml:space="preserve"> [</w:t>
      </w:r>
      <w:r w:rsidRPr="00AC7E7F">
        <w:rPr>
          <w:i/>
        </w:rPr>
        <w:t>The New Western Way of War</w:t>
      </w:r>
      <w:r>
        <w:t>, pg. 96-97]</w:t>
      </w:r>
    </w:p>
    <w:p w:rsidR="00E06228" w:rsidRDefault="00E06228" w:rsidP="00E06228"/>
    <w:p w:rsidR="00E06228" w:rsidRPr="00C95504" w:rsidRDefault="00E06228" w:rsidP="00E06228">
      <w:pPr>
        <w:rPr>
          <w:sz w:val="16"/>
        </w:rPr>
      </w:pPr>
      <w:r w:rsidRPr="00C95504">
        <w:rPr>
          <w:rStyle w:val="StyleUnderline"/>
        </w:rPr>
        <w:t>The roles that solider- and even civilian-protection play in the new Western way of war amount</w:t>
      </w:r>
      <w:r w:rsidRPr="00C95504">
        <w:rPr>
          <w:sz w:val="16"/>
        </w:rPr>
        <w:t xml:space="preserve"> therefore </w:t>
      </w:r>
      <w:r w:rsidRPr="00C95504">
        <w:rPr>
          <w:rStyle w:val="StyleUnderline"/>
        </w:rPr>
        <w:t>to a radical domestication of war-risks</w:t>
      </w:r>
      <w:r w:rsidRPr="00C95504">
        <w:rPr>
          <w:sz w:val="16"/>
        </w:rPr>
        <w:t xml:space="preserve"> as previously understood.  </w:t>
      </w:r>
      <w:r w:rsidRPr="00C95504">
        <w:rPr>
          <w:rStyle w:val="StyleUnderline"/>
        </w:rPr>
        <w:t>The novel concern with saving soldiers’ lives reflects the general taming of life-risks in modern society.  In the West, where individuals are safer than ever from many of the historic dangers of hunger and disease, lives count more</w:t>
      </w:r>
      <w:r w:rsidRPr="00C95504">
        <w:rPr>
          <w:sz w:val="16"/>
        </w:rPr>
        <w:t xml:space="preserve">, and remaining risks are constantly assessed.  </w:t>
      </w:r>
      <w:r w:rsidRPr="00C95504">
        <w:rPr>
          <w:rStyle w:val="StyleUnderline"/>
        </w:rPr>
        <w:t>Risk analysis, with its assumptions that risk can be calculated and weighed, has become universal</w:t>
      </w:r>
      <w:r w:rsidRPr="00C95504">
        <w:rPr>
          <w:sz w:val="16"/>
        </w:rPr>
        <w:t>.  As Giddens puts it, ‘</w:t>
      </w:r>
      <w:r w:rsidRPr="00C95504">
        <w:rPr>
          <w:rStyle w:val="StyleUnderline"/>
        </w:rPr>
        <w:t xml:space="preserve">A significant part of expert thinking and public discourse today is made up of risk profiling – analyzing what, in the current state of knowledge and in current conditions, is the distribution of risks in given </w:t>
      </w:r>
      <w:proofErr w:type="spellStart"/>
      <w:r w:rsidRPr="00C95504">
        <w:rPr>
          <w:rStyle w:val="StyleUnderline"/>
        </w:rPr>
        <w:t>milieux</w:t>
      </w:r>
      <w:proofErr w:type="spellEnd"/>
      <w:r w:rsidRPr="00C95504">
        <w:rPr>
          <w:rStyle w:val="StyleUnderline"/>
        </w:rPr>
        <w:t xml:space="preserve"> of action</w:t>
      </w:r>
      <w:r w:rsidRPr="00C95504">
        <w:rPr>
          <w:sz w:val="16"/>
        </w:rPr>
        <w:t>.’15</w:t>
      </w:r>
    </w:p>
    <w:p w:rsidR="00E06228" w:rsidRPr="00C95504" w:rsidRDefault="00E06228" w:rsidP="00E06228">
      <w:pPr>
        <w:rPr>
          <w:sz w:val="16"/>
        </w:rPr>
      </w:pPr>
      <w:r w:rsidRPr="00C95504">
        <w:rPr>
          <w:rStyle w:val="StyleUnderline"/>
        </w:rPr>
        <w:t>This thinking has clearly invaded the military field.  We do not know whether Western leaders have gone into wars with precise formulae for understanding the relationships between casualty numbers and opinion-poll ratings.  But it is a reasonable assumption that</w:t>
      </w:r>
      <w:r w:rsidRPr="00C95504">
        <w:rPr>
          <w:sz w:val="16"/>
        </w:rPr>
        <w:t xml:space="preserve">, in most of the wars we have discussed, </w:t>
      </w:r>
      <w:r w:rsidRPr="00C95504">
        <w:rPr>
          <w:rStyle w:val="StyleUnderline"/>
        </w:rPr>
        <w:t>they have assumed that numbers of Western military casualties in the low hundreds, and of direct civilian victims in the low thousands, may be compatible with successful electoral feedback.  Likewise it is reasonable to assume that they have weighed the electoral risks of massacre and found that</w:t>
      </w:r>
      <w:r w:rsidRPr="00C95504">
        <w:rPr>
          <w:sz w:val="16"/>
        </w:rPr>
        <w:t xml:space="preserve">, with prompt and effective media management, </w:t>
      </w:r>
      <w:r w:rsidRPr="00C95504">
        <w:rPr>
          <w:rStyle w:val="StyleUnderline"/>
        </w:rPr>
        <w:t>they may be contained</w:t>
      </w:r>
      <w:r w:rsidRPr="00C95504">
        <w:rPr>
          <w:sz w:val="16"/>
        </w:rPr>
        <w:t>.</w:t>
      </w:r>
    </w:p>
    <w:p w:rsidR="00E06228" w:rsidRPr="00C95504" w:rsidRDefault="00E06228" w:rsidP="00E06228">
      <w:pPr>
        <w:rPr>
          <w:sz w:val="16"/>
        </w:rPr>
      </w:pPr>
      <w:r w:rsidRPr="00C95504">
        <w:rPr>
          <w:sz w:val="16"/>
        </w:rPr>
        <w:t xml:space="preserve">However, Ulrich </w:t>
      </w:r>
      <w:r w:rsidRPr="00C95504">
        <w:rPr>
          <w:rStyle w:val="StyleUnderline"/>
        </w:rPr>
        <w:t>Beck – who famously described ‘risk society’ as ‘an inescapable structural condition of advanced industrialization’</w:t>
      </w:r>
      <w:r w:rsidRPr="00C95504">
        <w:rPr>
          <w:sz w:val="16"/>
        </w:rPr>
        <w:t xml:space="preserve">16 – </w:t>
      </w:r>
      <w:r w:rsidRPr="00C95504">
        <w:rPr>
          <w:rStyle w:val="StyleUnderline"/>
        </w:rPr>
        <w:t xml:space="preserve">has rightly criticized the </w:t>
      </w:r>
      <w:r w:rsidRPr="00C95504">
        <w:rPr>
          <w:rStyle w:val="Emphasis"/>
        </w:rPr>
        <w:t>‘</w:t>
      </w:r>
      <w:proofErr w:type="spellStart"/>
      <w:r w:rsidRPr="00C95504">
        <w:rPr>
          <w:rStyle w:val="Emphasis"/>
        </w:rPr>
        <w:t>mathematicized</w:t>
      </w:r>
      <w:proofErr w:type="spellEnd"/>
      <w:r w:rsidRPr="00C95504">
        <w:rPr>
          <w:rStyle w:val="Emphasis"/>
        </w:rPr>
        <w:t xml:space="preserve"> morality’</w:t>
      </w:r>
      <w:r w:rsidRPr="00C95504">
        <w:rPr>
          <w:rStyle w:val="StyleUnderline"/>
        </w:rPr>
        <w:t xml:space="preserve"> of such exercises</w:t>
      </w:r>
      <w:r w:rsidRPr="00C95504">
        <w:rPr>
          <w:sz w:val="16"/>
        </w:rPr>
        <w:t xml:space="preserve">.17  </w:t>
      </w:r>
      <w:r w:rsidRPr="00C95504">
        <w:rPr>
          <w:rStyle w:val="StyleUnderline"/>
        </w:rPr>
        <w:t>While policy-oriented risk assessment posited the manageability of risks, Beck</w:t>
      </w:r>
      <w:r w:rsidRPr="00C95504">
        <w:rPr>
          <w:sz w:val="16"/>
        </w:rPr>
        <w:t xml:space="preserve"> and his sociological colleagues </w:t>
      </w:r>
      <w:r w:rsidRPr="00C95504">
        <w:rPr>
          <w:rStyle w:val="StyleUnderline"/>
        </w:rPr>
        <w:t>point out</w:t>
      </w:r>
      <w:r w:rsidRPr="00C95504">
        <w:rPr>
          <w:sz w:val="16"/>
        </w:rPr>
        <w:t xml:space="preserve"> that </w:t>
      </w:r>
      <w:r w:rsidRPr="00C95504">
        <w:rPr>
          <w:rStyle w:val="StyleUnderline"/>
        </w:rPr>
        <w:t>‘even the most restrained and moderate-objectivist account of risk implications involves a hidden politics, ethics and morality.’</w:t>
      </w:r>
      <w:r w:rsidRPr="00C95504">
        <w:rPr>
          <w:sz w:val="16"/>
        </w:rPr>
        <w:t xml:space="preserve">18  </w:t>
      </w:r>
      <w:r w:rsidRPr="00C95504">
        <w:rPr>
          <w:rStyle w:val="StyleUnderline"/>
        </w:rPr>
        <w:t xml:space="preserve">Risk ‘is </w:t>
      </w:r>
      <w:r w:rsidRPr="00C95504">
        <w:rPr>
          <w:rStyle w:val="Emphasis"/>
        </w:rPr>
        <w:t>not reducible</w:t>
      </w:r>
      <w:r w:rsidRPr="00C95504">
        <w:rPr>
          <w:rStyle w:val="StyleUnderline"/>
        </w:rPr>
        <w:t xml:space="preserve"> to the product of probability of occurrence multiplied with the intensity and scope of potential harm.’</w:t>
      </w:r>
      <w:r w:rsidRPr="00C95504">
        <w:rPr>
          <w:sz w:val="16"/>
        </w:rPr>
        <w:t xml:space="preserve">19  Rather, </w:t>
      </w:r>
      <w:r w:rsidRPr="00C95504">
        <w:rPr>
          <w:rStyle w:val="StyleUnderline"/>
        </w:rPr>
        <w:t xml:space="preserve">it is a </w:t>
      </w:r>
      <w:r w:rsidRPr="00C95504">
        <w:rPr>
          <w:rStyle w:val="Emphasis"/>
        </w:rPr>
        <w:t>socially constructed phenomenon</w:t>
      </w:r>
      <w:r w:rsidRPr="00C95504">
        <w:rPr>
          <w:rStyle w:val="StyleUnderline"/>
        </w:rPr>
        <w:t xml:space="preserve">, in which some people have a greater capacity to define risks than others.  Not all actors really benefit from reflexivity – only those with real scope to define their own risks. </w:t>
      </w:r>
      <w:r w:rsidRPr="00C95504">
        <w:rPr>
          <w:rStyle w:val="Emphasis"/>
        </w:rPr>
        <w:t>Risk exposure is replacing class as the principal inequality of modern society</w:t>
      </w:r>
      <w:r w:rsidRPr="00C95504">
        <w:rPr>
          <w:rStyle w:val="StyleUnderline"/>
        </w:rPr>
        <w:t>, because of how risk is reflexively defined by actors: ‘In risk society relations of definition are to be conceived analogous to Marx’s relations of production.’</w:t>
      </w:r>
      <w:r w:rsidRPr="00C95504">
        <w:rPr>
          <w:sz w:val="16"/>
        </w:rPr>
        <w:t>20</w:t>
      </w:r>
    </w:p>
    <w:p w:rsidR="00E06228" w:rsidRPr="00C95504" w:rsidRDefault="00E06228" w:rsidP="00E06228">
      <w:pPr>
        <w:rPr>
          <w:sz w:val="16"/>
        </w:rPr>
      </w:pPr>
      <w:r w:rsidRPr="00C95504">
        <w:rPr>
          <w:sz w:val="16"/>
        </w:rPr>
        <w:t xml:space="preserve">Surprisingly, </w:t>
      </w:r>
      <w:r w:rsidRPr="00C95504">
        <w:rPr>
          <w:rStyle w:val="StyleUnderline"/>
        </w:rPr>
        <w:t>sociological risk theorists have not generally paid much attention to risk in war</w:t>
      </w:r>
      <w:r w:rsidRPr="00C95504">
        <w:rPr>
          <w:sz w:val="16"/>
        </w:rPr>
        <w:t xml:space="preserve">.21 </w:t>
      </w:r>
      <w:r w:rsidRPr="00C95504">
        <w:rPr>
          <w:rStyle w:val="StyleUnderline"/>
        </w:rPr>
        <w:t xml:space="preserve">Yet </w:t>
      </w:r>
      <w:r w:rsidRPr="00C95504">
        <w:rPr>
          <w:rStyle w:val="Emphasis"/>
        </w:rPr>
        <w:t>risk-transfer war hinges</w:t>
      </w:r>
      <w:r w:rsidRPr="00C95504">
        <w:rPr>
          <w:rStyle w:val="StyleUnderline"/>
        </w:rPr>
        <w:t xml:space="preserve"> on </w:t>
      </w:r>
      <w:r w:rsidRPr="00C95504">
        <w:rPr>
          <w:rStyle w:val="Emphasis"/>
        </w:rPr>
        <w:t>extreme inequalities of definition</w:t>
      </w:r>
      <w:r w:rsidRPr="00C95504">
        <w:rPr>
          <w:rStyle w:val="StyleUnderline"/>
        </w:rPr>
        <w:t>.  Western government and commanders define risk for others, as well as themselves, differentially in ways that have dramatic consequences for whether people live or die</w:t>
      </w:r>
      <w:r w:rsidRPr="00C95504">
        <w:rPr>
          <w:sz w:val="16"/>
        </w:rPr>
        <w:t xml:space="preserve">.  Beck pointed out that </w:t>
      </w:r>
      <w:r w:rsidRPr="00C95504">
        <w:rPr>
          <w:rStyle w:val="StyleUnderline"/>
        </w:rPr>
        <w:t>‘risks are related directly and indirectly to cultural definitions and standards of a tolerable and intolerable life.’</w:t>
      </w:r>
      <w:r w:rsidRPr="00C95504">
        <w:rPr>
          <w:sz w:val="16"/>
        </w:rPr>
        <w:t xml:space="preserve">22 </w:t>
      </w:r>
      <w:r w:rsidRPr="00C95504">
        <w:rPr>
          <w:rStyle w:val="StyleUnderline"/>
        </w:rPr>
        <w:t>Western culture demands a high standards of soldier protection</w:t>
      </w:r>
      <w:r w:rsidRPr="00C95504">
        <w:rPr>
          <w:sz w:val="16"/>
        </w:rPr>
        <w:t xml:space="preserve">.  It also demands higher standards of civilian protection than in the past, but in the end </w:t>
      </w:r>
      <w:r w:rsidRPr="00C95504">
        <w:rPr>
          <w:rStyle w:val="StyleUnderline"/>
        </w:rPr>
        <w:t>the lives of civilians – by virtue of their location in war zones as well as perceived cultural differences such as race and religion – are not as valuable as those of soldiers.  And neither, in the end, is any more valuable than their political risk-significance allows</w:t>
      </w:r>
      <w:r w:rsidRPr="00C95504">
        <w:rPr>
          <w:sz w:val="16"/>
        </w:rPr>
        <w:t>.</w:t>
      </w:r>
    </w:p>
    <w:p w:rsidR="00E06228" w:rsidRPr="00100D74" w:rsidRDefault="00E06228" w:rsidP="00E06228">
      <w:pPr>
        <w:rPr>
          <w:sz w:val="16"/>
        </w:rPr>
      </w:pPr>
      <w:r w:rsidRPr="00C95504">
        <w:rPr>
          <w:sz w:val="16"/>
        </w:rPr>
        <w:t xml:space="preserve">Sociological risk theory has tended to emphasize the ways in which </w:t>
      </w:r>
      <w:r w:rsidRPr="00C95504">
        <w:rPr>
          <w:rStyle w:val="StyleUnderline"/>
        </w:rPr>
        <w:t xml:space="preserve">Western society has increasingly managed basic life-risks, replacing them with new, socially constructed risks.  This discussion has suggested that Western warfare, in controlling life-risks for the military, not only defines but </w:t>
      </w:r>
      <w:r w:rsidRPr="00C95504">
        <w:rPr>
          <w:rStyle w:val="StyleUnderline"/>
        </w:rPr>
        <w:lastRenderedPageBreak/>
        <w:t xml:space="preserve">also generates new life-risks, which are only weakly managed, for civilians in war zones.  Looking at global society as a risk society, it is difficult not to be impressed chiefly by gross inequalities of life-risks, and it is sobering to recognize these as </w:t>
      </w:r>
      <w:r w:rsidRPr="00C95504">
        <w:rPr>
          <w:rStyle w:val="Emphasis"/>
        </w:rPr>
        <w:t>artefacts of power</w:t>
      </w:r>
      <w:r w:rsidRPr="00C95504">
        <w:rPr>
          <w:sz w:val="16"/>
        </w:rPr>
        <w:t>.</w:t>
      </w:r>
    </w:p>
    <w:p w:rsidR="00E06228" w:rsidRDefault="00E06228" w:rsidP="000A6339">
      <w:pPr>
        <w:pStyle w:val="Heading3"/>
      </w:pPr>
    </w:p>
    <w:p w:rsidR="00E06228" w:rsidRDefault="00E06228" w:rsidP="00BD3AE3"/>
    <w:p w:rsidR="00474B60" w:rsidRDefault="00474B60" w:rsidP="00474B60"/>
    <w:p w:rsidR="00474B60" w:rsidRDefault="00474B60" w:rsidP="00474B60"/>
    <w:p w:rsidR="00932916" w:rsidRDefault="00932916" w:rsidP="00474B60"/>
    <w:p w:rsidR="00E34C97" w:rsidRPr="00BF54CD" w:rsidRDefault="00E34C97" w:rsidP="00BF54CD"/>
    <w:p w:rsidR="00507E45" w:rsidRDefault="00507E45" w:rsidP="000A6339">
      <w:pPr>
        <w:pStyle w:val="Heading3"/>
      </w:pPr>
      <w:r>
        <w:lastRenderedPageBreak/>
        <w:t>Alternative Solves – General</w:t>
      </w:r>
    </w:p>
    <w:p w:rsidR="00507E45" w:rsidRDefault="00507E45" w:rsidP="00507E45"/>
    <w:p w:rsidR="00507E45" w:rsidRPr="00B60D9E" w:rsidRDefault="00507E45" w:rsidP="00507E45">
      <w:pPr>
        <w:pStyle w:val="Heading4"/>
      </w:pPr>
      <w:r>
        <w:t xml:space="preserve">Abolitionism addresses the </w:t>
      </w:r>
      <w:r w:rsidRPr="006322F5">
        <w:rPr>
          <w:u w:val="single"/>
        </w:rPr>
        <w:t>historical roots</w:t>
      </w:r>
      <w:r>
        <w:t xml:space="preserve"> of the criminal justice system, enabling </w:t>
      </w:r>
      <w:r w:rsidRPr="00BD3AE3">
        <w:rPr>
          <w:u w:val="single"/>
        </w:rPr>
        <w:t>new conceptualizations</w:t>
      </w:r>
      <w:r>
        <w:t xml:space="preserve"> of social life. </w:t>
      </w:r>
    </w:p>
    <w:p w:rsidR="00507E45" w:rsidRDefault="00507E45" w:rsidP="00507E45">
      <w:proofErr w:type="spellStart"/>
      <w:r w:rsidRPr="00B60D9E">
        <w:rPr>
          <w:rStyle w:val="Style13ptBold"/>
        </w:rPr>
        <w:t>Rodrfguez</w:t>
      </w:r>
      <w:proofErr w:type="spellEnd"/>
      <w:r w:rsidRPr="00B60D9E">
        <w:rPr>
          <w:rStyle w:val="Style13ptBold"/>
        </w:rPr>
        <w:t xml:space="preserve"> 19</w:t>
      </w:r>
      <w:r>
        <w:t xml:space="preserve"> –</w:t>
      </w:r>
      <w:r w:rsidRPr="00AE44C4">
        <w:t xml:space="preserve"> Professor of Ethnic Studies and Chair of the Academic Senate, University of California, Riverside</w:t>
      </w:r>
    </w:p>
    <w:p w:rsidR="00507E45" w:rsidRDefault="00507E45" w:rsidP="00507E45">
      <w:r>
        <w:t xml:space="preserve">Dylan, </w:t>
      </w:r>
      <w:r w:rsidRPr="00AE44C4">
        <w:t xml:space="preserve">Abolition as Praxis of Human Being: A Foreword, 132 </w:t>
      </w:r>
      <w:proofErr w:type="spellStart"/>
      <w:r w:rsidRPr="00AE44C4">
        <w:t>Harv</w:t>
      </w:r>
      <w:proofErr w:type="spellEnd"/>
      <w:r w:rsidRPr="00AE44C4">
        <w:t>. L. Rev. 1575</w:t>
      </w:r>
      <w:r>
        <w:t xml:space="preserve">. </w:t>
      </w:r>
      <w:proofErr w:type="spellStart"/>
      <w:r>
        <w:t>HeinOnline</w:t>
      </w:r>
      <w:proofErr w:type="spellEnd"/>
      <w:r>
        <w:t>.</w:t>
      </w:r>
    </w:p>
    <w:p w:rsidR="00507E45" w:rsidRPr="00B60D9E" w:rsidRDefault="00507E45" w:rsidP="00507E45">
      <w:pPr>
        <w:rPr>
          <w:sz w:val="16"/>
        </w:rPr>
      </w:pPr>
      <w:r w:rsidRPr="00B60D9E">
        <w:rPr>
          <w:sz w:val="16"/>
        </w:rPr>
        <w:t xml:space="preserve">It is within this irreconcilable reformist contradiction that </w:t>
      </w:r>
      <w:r w:rsidRPr="00AE44C4">
        <w:rPr>
          <w:rStyle w:val="StyleUnderline"/>
        </w:rPr>
        <w:t xml:space="preserve">an </w:t>
      </w:r>
      <w:proofErr w:type="spellStart"/>
      <w:r w:rsidRPr="00AE44C4">
        <w:rPr>
          <w:rStyle w:val="StyleUnderline"/>
        </w:rPr>
        <w:t>aboli-tionist</w:t>
      </w:r>
      <w:proofErr w:type="spellEnd"/>
      <w:r w:rsidRPr="00AE44C4">
        <w:rPr>
          <w:rStyle w:val="StyleUnderline"/>
        </w:rPr>
        <w:t xml:space="preserve"> historical mandate provides a useful and necessary </w:t>
      </w:r>
      <w:r w:rsidRPr="00B60D9E">
        <w:rPr>
          <w:rStyle w:val="Emphasis"/>
        </w:rPr>
        <w:t>departure</w:t>
      </w:r>
      <w:r w:rsidRPr="00AE44C4">
        <w:rPr>
          <w:rStyle w:val="StyleUnderline"/>
        </w:rPr>
        <w:t xml:space="preserve"> from the liberal assumption that either the carceral state or carceral power is an inevitable and permanent feature of the social formation. This historical mandate animates abolition as a creative, imaginative, and speculative collective labor</w:t>
      </w:r>
      <w:r w:rsidRPr="00B60D9E">
        <w:rPr>
          <w:sz w:val="16"/>
        </w:rPr>
        <w:t xml:space="preserve">: </w:t>
      </w:r>
      <w:r w:rsidRPr="00AE44C4">
        <w:rPr>
          <w:rStyle w:val="StyleUnderline"/>
        </w:rPr>
        <w:t xml:space="preserve">while liberal-to-progressive reformism attempts to protect and sustain the institutional and cultural-political coherence of an existing system by adjusting and/or refurbishing it, abo- </w:t>
      </w:r>
      <w:proofErr w:type="spellStart"/>
      <w:r w:rsidRPr="00AE44C4">
        <w:rPr>
          <w:rStyle w:val="StyleUnderline"/>
        </w:rPr>
        <w:t>litionism</w:t>
      </w:r>
      <w:proofErr w:type="spellEnd"/>
      <w:r w:rsidRPr="00AE44C4">
        <w:rPr>
          <w:rStyle w:val="StyleUnderline"/>
        </w:rPr>
        <w:t xml:space="preserve"> </w:t>
      </w:r>
      <w:r w:rsidRPr="00B60D9E">
        <w:rPr>
          <w:rStyle w:val="Emphasis"/>
        </w:rPr>
        <w:t>addresses the historical roots of that system</w:t>
      </w:r>
      <w:r w:rsidRPr="00AE44C4">
        <w:rPr>
          <w:rStyle w:val="StyleUnderline"/>
        </w:rPr>
        <w:t xml:space="preserve"> in relations of op- pressive, continuous, and asymmetrical violence and raises the radical question of whether those relations must be </w:t>
      </w:r>
      <w:r w:rsidRPr="00E06228">
        <w:rPr>
          <w:rStyle w:val="Emphasis"/>
        </w:rPr>
        <w:t>uprooted and transformed (rather than reformed or "fixed</w:t>
      </w:r>
      <w:r w:rsidRPr="00AE44C4">
        <w:rPr>
          <w:rStyle w:val="StyleUnderline"/>
        </w:rPr>
        <w:t xml:space="preserve">") for the sake of particular peoples' ex- </w:t>
      </w:r>
      <w:proofErr w:type="spellStart"/>
      <w:r w:rsidRPr="00AE44C4">
        <w:rPr>
          <w:rStyle w:val="StyleUnderline"/>
        </w:rPr>
        <w:t>istence</w:t>
      </w:r>
      <w:proofErr w:type="spellEnd"/>
      <w:r w:rsidRPr="00AE44C4">
        <w:rPr>
          <w:rStyle w:val="StyleUnderline"/>
        </w:rPr>
        <w:t xml:space="preserve"> and survival as such</w:t>
      </w:r>
      <w:r w:rsidRPr="00B60D9E">
        <w:rPr>
          <w:sz w:val="16"/>
        </w:rPr>
        <w:t>.7</w:t>
      </w:r>
    </w:p>
    <w:p w:rsidR="00507E45" w:rsidRPr="00B60D9E" w:rsidRDefault="00507E45" w:rsidP="00507E45">
      <w:pPr>
        <w:rPr>
          <w:sz w:val="14"/>
        </w:rPr>
      </w:pPr>
      <w:r w:rsidRPr="00AE44C4">
        <w:rPr>
          <w:rStyle w:val="StyleUnderline"/>
        </w:rPr>
        <w:t xml:space="preserve">Consider abolition as both a </w:t>
      </w:r>
      <w:r w:rsidRPr="00E06228">
        <w:rPr>
          <w:rStyle w:val="Emphasis"/>
        </w:rPr>
        <w:t>long accumulation and future planning of acts</w:t>
      </w:r>
      <w:r w:rsidRPr="00AE44C4">
        <w:rPr>
          <w:rStyle w:val="StyleUnderline"/>
        </w:rPr>
        <w:t xml:space="preserve">, performed by and in the name of peoples and communities re- </w:t>
      </w:r>
      <w:proofErr w:type="spellStart"/>
      <w:r w:rsidRPr="00AE44C4">
        <w:rPr>
          <w:rStyle w:val="StyleUnderline"/>
        </w:rPr>
        <w:t>lentlessly</w:t>
      </w:r>
      <w:proofErr w:type="spellEnd"/>
      <w:r w:rsidRPr="00AE44C4">
        <w:rPr>
          <w:rStyle w:val="StyleUnderline"/>
        </w:rPr>
        <w:t xml:space="preserve"> laboring for their own physiological and cultural integrity</w:t>
      </w:r>
      <w:r w:rsidRPr="00B60D9E">
        <w:rPr>
          <w:sz w:val="14"/>
        </w:rPr>
        <w:t xml:space="preserve"> as such. </w:t>
      </w:r>
      <w:r w:rsidRPr="00AE44C4">
        <w:rPr>
          <w:rStyle w:val="Emphasis"/>
        </w:rPr>
        <w:t>Embrace the obligation that accompanies the term abolition</w:t>
      </w:r>
      <w:r w:rsidRPr="00B60D9E">
        <w:rPr>
          <w:sz w:val="14"/>
        </w:rPr>
        <w:t xml:space="preserve"> - a complex, dynamic, and deeply historical shorthand, if you will - </w:t>
      </w:r>
      <w:r w:rsidRPr="00AE44C4">
        <w:rPr>
          <w:rStyle w:val="StyleUnderline"/>
        </w:rPr>
        <w:t xml:space="preserve">in the work of constantly remaking sociality, politics, ecology, place, and (hu- man) being against </w:t>
      </w:r>
      <w:r w:rsidRPr="00B60D9E">
        <w:rPr>
          <w:sz w:val="14"/>
        </w:rPr>
        <w:t>the duress that some call</w:t>
      </w:r>
      <w:r w:rsidRPr="00AE44C4">
        <w:rPr>
          <w:rStyle w:val="StyleUnderline"/>
        </w:rPr>
        <w:t xml:space="preserve"> dehumanization</w:t>
      </w:r>
      <w:r w:rsidRPr="00B60D9E">
        <w:rPr>
          <w:sz w:val="14"/>
        </w:rPr>
        <w:t>, others name</w:t>
      </w:r>
      <w:r w:rsidRPr="00AE44C4">
        <w:rPr>
          <w:rStyle w:val="StyleUnderline"/>
        </w:rPr>
        <w:t xml:space="preserve"> colonialism, </w:t>
      </w:r>
      <w:r w:rsidRPr="00B60D9E">
        <w:rPr>
          <w:sz w:val="14"/>
        </w:rPr>
        <w:t>and still others identify as</w:t>
      </w:r>
      <w:r w:rsidRPr="00AE44C4">
        <w:rPr>
          <w:rStyle w:val="StyleUnderline"/>
        </w:rPr>
        <w:t xml:space="preserve"> slavery and incarceration</w:t>
      </w:r>
      <w:r w:rsidRPr="00B60D9E">
        <w:rPr>
          <w:sz w:val="14"/>
        </w:rPr>
        <w:t xml:space="preserve">. Abolition, then, is constituted by so many acts long overlapping, dis- </w:t>
      </w:r>
      <w:proofErr w:type="spellStart"/>
      <w:r w:rsidRPr="00B60D9E">
        <w:rPr>
          <w:sz w:val="14"/>
        </w:rPr>
        <w:t>persed</w:t>
      </w:r>
      <w:proofErr w:type="spellEnd"/>
      <w:r w:rsidRPr="00B60D9E">
        <w:rPr>
          <w:sz w:val="14"/>
        </w:rPr>
        <w:t xml:space="preserve"> across geographies and historical moments, that reveal the un- </w:t>
      </w:r>
      <w:proofErr w:type="spellStart"/>
      <w:r w:rsidRPr="00B60D9E">
        <w:rPr>
          <w:sz w:val="14"/>
        </w:rPr>
        <w:t>derside</w:t>
      </w:r>
      <w:proofErr w:type="spellEnd"/>
      <w:r w:rsidRPr="00B60D9E">
        <w:rPr>
          <w:sz w:val="14"/>
        </w:rPr>
        <w:t xml:space="preserve"> of the New World and its descendant forms - the police, jail, prison, criminal court, detention center, reservation, plantation, and "border."</w:t>
      </w:r>
    </w:p>
    <w:p w:rsidR="00507E45" w:rsidRPr="00B60D9E" w:rsidRDefault="00507E45" w:rsidP="00507E45">
      <w:pPr>
        <w:rPr>
          <w:sz w:val="16"/>
        </w:rPr>
      </w:pPr>
      <w:r w:rsidRPr="00AE44C4">
        <w:rPr>
          <w:rStyle w:val="StyleUnderline"/>
        </w:rPr>
        <w:t>No longer limited by canonized narratives of</w:t>
      </w:r>
      <w:r w:rsidRPr="00B60D9E">
        <w:rPr>
          <w:sz w:val="16"/>
        </w:rPr>
        <w:t xml:space="preserve"> late nineteenth-century (and disproportionately white) </w:t>
      </w:r>
      <w:r w:rsidRPr="00AE44C4">
        <w:rPr>
          <w:rStyle w:val="StyleUnderline"/>
        </w:rPr>
        <w:t xml:space="preserve">abolitionists seeking redemption of the American project against its own constitutional racial-colonial-chattel </w:t>
      </w:r>
      <w:proofErr w:type="spellStart"/>
      <w:r w:rsidRPr="00AE44C4">
        <w:rPr>
          <w:rStyle w:val="StyleUnderline"/>
        </w:rPr>
        <w:t>carcerality</w:t>
      </w:r>
      <w:proofErr w:type="spellEnd"/>
      <w:r w:rsidRPr="00B60D9E">
        <w:rPr>
          <w:sz w:val="16"/>
        </w:rPr>
        <w:t xml:space="preserve">, or even by recent articulations of early twenty-first-century abolition across a spectrum of progressive-to-radical rejoinders to gen- </w:t>
      </w:r>
      <w:proofErr w:type="spellStart"/>
      <w:r w:rsidRPr="00B60D9E">
        <w:rPr>
          <w:sz w:val="16"/>
        </w:rPr>
        <w:t>dered</w:t>
      </w:r>
      <w:proofErr w:type="spellEnd"/>
      <w:r w:rsidRPr="00B60D9E">
        <w:rPr>
          <w:sz w:val="16"/>
        </w:rPr>
        <w:t xml:space="preserve"> racist state violence, </w:t>
      </w:r>
      <w:r w:rsidRPr="00AE44C4">
        <w:rPr>
          <w:rStyle w:val="Emphasis"/>
        </w:rPr>
        <w:t>another conceptualization</w:t>
      </w:r>
      <w:r w:rsidRPr="00B60D9E">
        <w:rPr>
          <w:sz w:val="16"/>
        </w:rPr>
        <w:t xml:space="preserve"> of the term </w:t>
      </w:r>
      <w:r w:rsidRPr="00AE44C4">
        <w:rPr>
          <w:rStyle w:val="Emphasis"/>
        </w:rPr>
        <w:t>be- comes possible</w:t>
      </w:r>
      <w:r w:rsidRPr="00B60D9E">
        <w:rPr>
          <w:sz w:val="16"/>
        </w:rPr>
        <w:t xml:space="preserve">. Now and long before, </w:t>
      </w:r>
      <w:r w:rsidRPr="00AE44C4">
        <w:rPr>
          <w:rStyle w:val="StyleUnderline"/>
        </w:rPr>
        <w:t xml:space="preserve">abolition is and was a practice, an analytical method, a present-tense visioning, an infrastructure in the making, a creative project, a performance, a counterwar, an ideological struggle, a pedagogy and curriculum, an alleged impossibility that is furtively present, pulsing, produced in the persistent insurgencies of hu- man being that undermine the totalizing logics of empire, chattel, </w:t>
      </w:r>
      <w:proofErr w:type="spellStart"/>
      <w:r w:rsidRPr="00AE44C4">
        <w:rPr>
          <w:rStyle w:val="StyleUnderline"/>
        </w:rPr>
        <w:t>occu</w:t>
      </w:r>
      <w:proofErr w:type="spellEnd"/>
      <w:r w:rsidRPr="00AE44C4">
        <w:rPr>
          <w:rStyle w:val="StyleUnderline"/>
        </w:rPr>
        <w:t xml:space="preserve">- </w:t>
      </w:r>
      <w:proofErr w:type="spellStart"/>
      <w:r w:rsidRPr="00AE44C4">
        <w:rPr>
          <w:rStyle w:val="StyleUnderline"/>
        </w:rPr>
        <w:t>pation</w:t>
      </w:r>
      <w:proofErr w:type="spellEnd"/>
      <w:r w:rsidRPr="00AE44C4">
        <w:rPr>
          <w:rStyle w:val="StyleUnderline"/>
        </w:rPr>
        <w:t>, heteropatriarchy, racial-colonial genocide, and Civilization as a juridical-narrative epoch</w:t>
      </w:r>
      <w:r w:rsidRPr="00B60D9E">
        <w:rPr>
          <w:sz w:val="16"/>
        </w:rPr>
        <w:t>.</w:t>
      </w:r>
    </w:p>
    <w:p w:rsidR="00507E45" w:rsidRPr="00507E45" w:rsidRDefault="00507E45" w:rsidP="00507E45"/>
    <w:p w:rsidR="000A6339" w:rsidRPr="006D6AA6" w:rsidRDefault="00231FA0" w:rsidP="000A6339">
      <w:pPr>
        <w:pStyle w:val="Heading3"/>
      </w:pPr>
      <w:r>
        <w:lastRenderedPageBreak/>
        <w:t>Al</w:t>
      </w:r>
      <w:r w:rsidR="00E06228">
        <w:t xml:space="preserve">ternative </w:t>
      </w:r>
      <w:r w:rsidR="000A6339">
        <w:t>– Abolitionist Ethic</w:t>
      </w:r>
    </w:p>
    <w:p w:rsidR="006D6AA6" w:rsidRDefault="006D6AA6" w:rsidP="008B074A"/>
    <w:p w:rsidR="000A6339" w:rsidRDefault="000A6339" w:rsidP="000A6339">
      <w:pPr>
        <w:pStyle w:val="Heading4"/>
      </w:pPr>
      <w:r>
        <w:t xml:space="preserve">An abolitionist ethic unmasks the hidden violence of the prion regime and renders us able to imagine other frameworks for collective social life </w:t>
      </w:r>
    </w:p>
    <w:p w:rsidR="000A6339" w:rsidRDefault="000A6339" w:rsidP="000A6339">
      <w:r w:rsidRPr="006D6AA6">
        <w:rPr>
          <w:rStyle w:val="Style13ptBold"/>
        </w:rPr>
        <w:t>McLeod 15</w:t>
      </w:r>
      <w:r>
        <w:t xml:space="preserve"> – </w:t>
      </w:r>
      <w:r w:rsidRPr="00A35E42">
        <w:t>Associate Professor, Georgetown University Law Center</w:t>
      </w:r>
    </w:p>
    <w:p w:rsidR="000A6339" w:rsidRDefault="000A6339" w:rsidP="008B074A">
      <w:r w:rsidRPr="00A35E42">
        <w:t>Allegra M.</w:t>
      </w:r>
      <w:r>
        <w:t>, “</w:t>
      </w:r>
      <w:r w:rsidRPr="00A35E42">
        <w:t>Prison Abolition and Grounded Justice</w:t>
      </w:r>
      <w:r>
        <w:t xml:space="preserve">.” </w:t>
      </w:r>
      <w:r w:rsidRPr="00A35E42">
        <w:t>62 UCLA L. Rev. 1156-1239 (2015)</w:t>
      </w:r>
      <w:r>
        <w:t>.</w:t>
      </w:r>
      <w:r w:rsidRPr="00A35E42">
        <w:t xml:space="preserve"> https://scholarship.law.georgetown.edu/facpub/1490</w:t>
      </w:r>
    </w:p>
    <w:p w:rsidR="006D6AA6" w:rsidRPr="000A6339" w:rsidRDefault="008B074A" w:rsidP="008B074A">
      <w:pPr>
        <w:rPr>
          <w:u w:val="single"/>
        </w:rPr>
      </w:pPr>
      <w:r w:rsidRPr="000A6339">
        <w:rPr>
          <w:rStyle w:val="StyleUnderline"/>
        </w:rPr>
        <w:t>Jonathan Simon</w:t>
      </w:r>
      <w:r>
        <w:t xml:space="preserve">, in Governing Through Crime: How the War on Crime Transformed American Democracy and Created a Culture of Fear, </w:t>
      </w:r>
      <w:r w:rsidRPr="000A6339">
        <w:rPr>
          <w:rStyle w:val="StyleUnderline"/>
        </w:rPr>
        <w:t xml:space="preserve">exposes how polit- </w:t>
      </w:r>
      <w:proofErr w:type="spellStart"/>
      <w:r w:rsidRPr="000A6339">
        <w:rPr>
          <w:rStyle w:val="StyleUnderline"/>
        </w:rPr>
        <w:t>ical</w:t>
      </w:r>
      <w:proofErr w:type="spellEnd"/>
      <w:r w:rsidRPr="000A6339">
        <w:rPr>
          <w:rStyle w:val="StyleUnderline"/>
        </w:rPr>
        <w:t xml:space="preserve"> and social thought in the United States have come to focus on crime control to the </w:t>
      </w:r>
      <w:r w:rsidRPr="000A6339">
        <w:rPr>
          <w:rStyle w:val="Emphasis"/>
        </w:rPr>
        <w:t>exclusion of other frames of reference for governance</w:t>
      </w:r>
      <w:r>
        <w:t>.</w:t>
      </w:r>
      <w:r w:rsidRPr="008B074A">
        <w:t xml:space="preserve"> </w:t>
      </w:r>
      <w:r>
        <w:t>261 Simon explains that “[</w:t>
      </w:r>
      <w:r w:rsidRPr="000A6339">
        <w:rPr>
          <w:rStyle w:val="StyleUnderline"/>
        </w:rPr>
        <w:t>w]hen we govern through crime, we make crime and the forms of knowledge historically associated with it—criminal law, popular crime narrative, and criminology—available outside their limited original . . . domains as powerful tools with which to . . . frame all forms of social action as a problem for govern-</w:t>
      </w:r>
      <w:r w:rsidR="000A6339">
        <w:rPr>
          <w:rStyle w:val="StyleUnderline"/>
        </w:rPr>
        <w:t xml:space="preserve"> </w:t>
      </w:r>
      <w:r w:rsidRPr="000A6339">
        <w:rPr>
          <w:rStyle w:val="StyleUnderline"/>
        </w:rPr>
        <w:t>ance</w:t>
      </w:r>
      <w:r>
        <w:t xml:space="preserve">.”262 An important part of this ideological capture is, as Angela Davis reveals, the “simultaneous presence and absence” of incarceration and criminal law </w:t>
      </w:r>
      <w:proofErr w:type="spellStart"/>
      <w:r>
        <w:t>en-forcement</w:t>
      </w:r>
      <w:proofErr w:type="spellEnd"/>
      <w:r>
        <w:t>.</w:t>
      </w:r>
      <w:r w:rsidRPr="008B074A">
        <w:t xml:space="preserve"> </w:t>
      </w:r>
      <w:r>
        <w:t>263</w:t>
      </w:r>
    </w:p>
    <w:p w:rsidR="008B074A" w:rsidRDefault="008B074A" w:rsidP="008B074A">
      <w:r w:rsidRPr="000A6339">
        <w:rPr>
          <w:rStyle w:val="StyleUnderline"/>
        </w:rPr>
        <w:t xml:space="preserve">Crime governance thrives when we are able to imagine we have addressed interpersonal violence, theft, and other problems by depositing certain people in prison. But when we are forced to confront what prisons do, we are </w:t>
      </w:r>
      <w:r w:rsidRPr="000A6339">
        <w:rPr>
          <w:rStyle w:val="Emphasis"/>
        </w:rPr>
        <w:t>compelled to consider the ideological work prison performs.</w:t>
      </w:r>
      <w:r>
        <w:t xml:space="preserve"> </w:t>
      </w:r>
      <w:r w:rsidRPr="000A6339">
        <w:rPr>
          <w:rStyle w:val="StyleUnderline"/>
        </w:rPr>
        <w:t xml:space="preserve">We come to </w:t>
      </w:r>
      <w:proofErr w:type="spellStart"/>
      <w:r w:rsidRPr="000A6339">
        <w:rPr>
          <w:rStyle w:val="StyleUnderline"/>
        </w:rPr>
        <w:t>recog</w:t>
      </w:r>
      <w:proofErr w:type="spellEnd"/>
      <w:r w:rsidRPr="000A6339">
        <w:rPr>
          <w:rStyle w:val="StyleUnderline"/>
        </w:rPr>
        <w:t xml:space="preserve">- </w:t>
      </w:r>
      <w:proofErr w:type="spellStart"/>
      <w:r w:rsidRPr="000A6339">
        <w:rPr>
          <w:rStyle w:val="StyleUnderline"/>
        </w:rPr>
        <w:t>nize</w:t>
      </w:r>
      <w:proofErr w:type="spellEnd"/>
      <w:r w:rsidRPr="000A6339">
        <w:rPr>
          <w:rStyle w:val="StyleUnderline"/>
        </w:rPr>
        <w:t xml:space="preserve"> prison</w:t>
      </w:r>
      <w:r>
        <w:t xml:space="preserve">, then, </w:t>
      </w:r>
      <w:r w:rsidRPr="000A6339">
        <w:rPr>
          <w:rStyle w:val="StyleUnderline"/>
        </w:rPr>
        <w:t xml:space="preserve">as more than “an abstract site into which undesirables are de- posited, relieving us of the responsibility of thinking about the real issues afflicting those communities from which prisoners are drawn in such </w:t>
      </w:r>
      <w:proofErr w:type="spellStart"/>
      <w:r w:rsidRPr="000A6339">
        <w:rPr>
          <w:rStyle w:val="StyleUnderline"/>
        </w:rPr>
        <w:t>dispropor</w:t>
      </w:r>
      <w:proofErr w:type="spellEnd"/>
      <w:r w:rsidRPr="000A6339">
        <w:rPr>
          <w:rStyle w:val="StyleUnderline"/>
        </w:rPr>
        <w:t xml:space="preserve">- </w:t>
      </w:r>
      <w:proofErr w:type="spellStart"/>
      <w:r w:rsidRPr="000A6339">
        <w:rPr>
          <w:rStyle w:val="StyleUnderline"/>
        </w:rPr>
        <w:t>tionate</w:t>
      </w:r>
      <w:proofErr w:type="spellEnd"/>
      <w:r w:rsidRPr="000A6339">
        <w:rPr>
          <w:rStyle w:val="StyleUnderline"/>
        </w:rPr>
        <w:t xml:space="preserve"> numbers</w:t>
      </w:r>
      <w:r>
        <w:t xml:space="preserve">.”264 </w:t>
      </w:r>
      <w:r w:rsidRPr="000A6339">
        <w:rPr>
          <w:rStyle w:val="StyleUnderline"/>
        </w:rPr>
        <w:t xml:space="preserve">An abolitionist ethic, by </w:t>
      </w:r>
      <w:r w:rsidRPr="000A6339">
        <w:rPr>
          <w:rStyle w:val="Emphasis"/>
        </w:rPr>
        <w:t xml:space="preserve">unmasking the hidden violence in- </w:t>
      </w:r>
      <w:proofErr w:type="spellStart"/>
      <w:r w:rsidRPr="000A6339">
        <w:rPr>
          <w:rStyle w:val="Emphasis"/>
        </w:rPr>
        <w:t>herent</w:t>
      </w:r>
      <w:proofErr w:type="spellEnd"/>
      <w:r w:rsidRPr="000A6339">
        <w:rPr>
          <w:rStyle w:val="Emphasis"/>
        </w:rPr>
        <w:t xml:space="preserve"> in this ideological capture</w:t>
      </w:r>
      <w:r>
        <w:t xml:space="preserve"> </w:t>
      </w:r>
      <w:r w:rsidRPr="000A6339">
        <w:rPr>
          <w:rStyle w:val="StyleUnderline"/>
        </w:rPr>
        <w:t xml:space="preserve">and by encouraging conflict about its perpetuation rather than unknowing acquiescence, promises to loosen the cap- </w:t>
      </w:r>
      <w:proofErr w:type="spellStart"/>
      <w:r w:rsidRPr="000A6339">
        <w:rPr>
          <w:rStyle w:val="StyleUnderline"/>
        </w:rPr>
        <w:t>ture’s</w:t>
      </w:r>
      <w:proofErr w:type="spellEnd"/>
      <w:r w:rsidRPr="000A6339">
        <w:rPr>
          <w:rStyle w:val="StyleUnderline"/>
        </w:rPr>
        <w:t xml:space="preserve"> hold and renders us—citizens and legislators alike—better able to imagine other frameworks for governance and collective social life.</w:t>
      </w:r>
      <w:r>
        <w:t xml:space="preserve"> </w:t>
      </w:r>
      <w:r w:rsidRPr="000A6339">
        <w:rPr>
          <w:rStyle w:val="StyleUnderline"/>
        </w:rPr>
        <w:t xml:space="preserve">This is a product both of abolition’s fundamental moral condemnation of prison-backed criminal law enforcement’s legitimacy as a means of managing complex social problems, and of the awareness an abolitionist ethic facilitates about the </w:t>
      </w:r>
      <w:r w:rsidRPr="000A6339">
        <w:rPr>
          <w:rStyle w:val="Emphasis"/>
        </w:rPr>
        <w:t>choice—rather than the necessity</w:t>
      </w:r>
      <w:r w:rsidRPr="000A6339">
        <w:rPr>
          <w:rStyle w:val="StyleUnderline"/>
        </w:rPr>
        <w:t xml:space="preserve">—of addressing complex social problems through incarceration and </w:t>
      </w:r>
      <w:proofErr w:type="spellStart"/>
      <w:r w:rsidRPr="000A6339">
        <w:rPr>
          <w:rStyle w:val="StyleUnderline"/>
        </w:rPr>
        <w:t>pu</w:t>
      </w:r>
      <w:proofErr w:type="spellEnd"/>
      <w:r w:rsidRPr="000A6339">
        <w:rPr>
          <w:rStyle w:val="StyleUnderline"/>
        </w:rPr>
        <w:t xml:space="preserve">- </w:t>
      </w:r>
      <w:proofErr w:type="spellStart"/>
      <w:r w:rsidRPr="000A6339">
        <w:rPr>
          <w:rStyle w:val="StyleUnderline"/>
        </w:rPr>
        <w:t>nitive</w:t>
      </w:r>
      <w:proofErr w:type="spellEnd"/>
      <w:r w:rsidRPr="000A6339">
        <w:rPr>
          <w:rStyle w:val="StyleUnderline"/>
        </w:rPr>
        <w:t xml:space="preserve"> policing</w:t>
      </w:r>
      <w:r>
        <w:t>.</w:t>
      </w:r>
    </w:p>
    <w:p w:rsidR="000A6339" w:rsidRDefault="000A6339" w:rsidP="008B074A"/>
    <w:p w:rsidR="00BC199A" w:rsidRDefault="00231FA0" w:rsidP="000A6339">
      <w:pPr>
        <w:pStyle w:val="Heading3"/>
      </w:pPr>
      <w:r>
        <w:lastRenderedPageBreak/>
        <w:t>Al</w:t>
      </w:r>
      <w:r w:rsidR="00E06228">
        <w:t xml:space="preserve">ternative </w:t>
      </w:r>
      <w:r w:rsidR="00BC199A">
        <w:t>– Abolitionist Pedagogy</w:t>
      </w:r>
    </w:p>
    <w:p w:rsidR="00BC199A" w:rsidRDefault="00BC199A" w:rsidP="00BC199A"/>
    <w:p w:rsidR="00BC199A" w:rsidRPr="00621515" w:rsidRDefault="00BC199A" w:rsidP="00BC199A">
      <w:pPr>
        <w:pStyle w:val="Heading4"/>
        <w:rPr>
          <w:rFonts w:ascii="Garamond" w:hAnsi="Garamond"/>
        </w:rPr>
      </w:pPr>
      <w:r w:rsidRPr="00621515">
        <w:rPr>
          <w:rFonts w:ascii="Garamond" w:hAnsi="Garamond"/>
        </w:rPr>
        <w:t xml:space="preserve">Invisibility constrains our imagination and blinds us to the imperative for undoing the naturalization of prisons via </w:t>
      </w:r>
      <w:r w:rsidRPr="00621515">
        <w:rPr>
          <w:rFonts w:ascii="Garamond" w:hAnsi="Garamond"/>
          <w:u w:val="single"/>
        </w:rPr>
        <w:t>abolitionist pedagogy</w:t>
      </w:r>
      <w:r w:rsidRPr="00621515">
        <w:rPr>
          <w:rFonts w:ascii="Garamond" w:hAnsi="Garamond"/>
        </w:rPr>
        <w:t xml:space="preserve">.  Building critiques and movements against state violence requires a </w:t>
      </w:r>
      <w:r w:rsidRPr="00621515">
        <w:rPr>
          <w:rFonts w:ascii="Garamond" w:hAnsi="Garamond"/>
          <w:u w:val="single"/>
        </w:rPr>
        <w:t>confrontation with the hegemonic frames</w:t>
      </w:r>
      <w:r w:rsidRPr="00621515">
        <w:rPr>
          <w:rFonts w:ascii="Garamond" w:hAnsi="Garamond"/>
        </w:rPr>
        <w:t xml:space="preserve"> </w:t>
      </w:r>
      <w:r>
        <w:rPr>
          <w:rFonts w:ascii="Garamond" w:hAnsi="Garamond"/>
        </w:rPr>
        <w:t>embedded</w:t>
      </w:r>
      <w:r w:rsidRPr="00621515">
        <w:rPr>
          <w:rFonts w:ascii="Garamond" w:hAnsi="Garamond"/>
        </w:rPr>
        <w:t xml:space="preserve"> within their silence </w:t>
      </w:r>
    </w:p>
    <w:p w:rsidR="00BC199A" w:rsidRPr="00621515" w:rsidRDefault="00BC199A" w:rsidP="00BC199A">
      <w:pPr>
        <w:rPr>
          <w:rFonts w:ascii="Garamond" w:hAnsi="Garamond"/>
        </w:rPr>
      </w:pPr>
      <w:proofErr w:type="spellStart"/>
      <w:r w:rsidRPr="00621515">
        <w:rPr>
          <w:rFonts w:ascii="Garamond" w:hAnsi="Garamond"/>
          <w:b/>
          <w:sz w:val="26"/>
          <w:szCs w:val="26"/>
        </w:rPr>
        <w:t>Loyd</w:t>
      </w:r>
      <w:proofErr w:type="spellEnd"/>
      <w:r w:rsidRPr="00621515">
        <w:rPr>
          <w:rFonts w:ascii="Garamond" w:hAnsi="Garamond"/>
          <w:b/>
          <w:sz w:val="26"/>
          <w:szCs w:val="26"/>
        </w:rPr>
        <w:t xml:space="preserve"> 11</w:t>
      </w:r>
      <w:r w:rsidRPr="00621515">
        <w:rPr>
          <w:rFonts w:ascii="Garamond" w:hAnsi="Garamond"/>
        </w:rPr>
        <w:t xml:space="preserve"> </w:t>
      </w:r>
      <w:r w:rsidRPr="00621515">
        <w:rPr>
          <w:rFonts w:ascii="Garamond" w:hAnsi="Garamond"/>
          <w:sz w:val="16"/>
          <w:szCs w:val="16"/>
        </w:rPr>
        <w:t xml:space="preserve">- Faculty Fellow in the Humanities @ Syracuse University [Dr. Jenna M. </w:t>
      </w:r>
      <w:proofErr w:type="spellStart"/>
      <w:r w:rsidRPr="00621515">
        <w:rPr>
          <w:rFonts w:ascii="Garamond" w:hAnsi="Garamond"/>
          <w:sz w:val="16"/>
          <w:szCs w:val="16"/>
        </w:rPr>
        <w:t>Loyd</w:t>
      </w:r>
      <w:proofErr w:type="spellEnd"/>
      <w:r w:rsidRPr="00621515">
        <w:rPr>
          <w:rFonts w:ascii="Garamond" w:hAnsi="Garamond"/>
          <w:sz w:val="16"/>
          <w:szCs w:val="16"/>
        </w:rPr>
        <w:t xml:space="preserve">, (PhD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w:t>
      </w:r>
      <w:r w:rsidRPr="00621515">
        <w:rPr>
          <w:rFonts w:ascii="Garamond" w:hAnsi="Garamond"/>
          <w:sz w:val="16"/>
          <w:szCs w:val="16"/>
          <w:u w:val="single"/>
        </w:rPr>
        <w:t>Nonkilling Geography</w:t>
      </w:r>
      <w:r w:rsidRPr="00621515">
        <w:rPr>
          <w:rFonts w:ascii="Garamond" w:hAnsi="Garamond"/>
          <w:sz w:val="16"/>
          <w:szCs w:val="16"/>
        </w:rPr>
        <w:t>, Edited by: James Tyner and Joshua Inwood (2011)</w:t>
      </w:r>
    </w:p>
    <w:p w:rsidR="00BC199A" w:rsidRPr="00621515" w:rsidRDefault="00BC199A" w:rsidP="00BC199A">
      <w:pPr>
        <w:rPr>
          <w:rFonts w:ascii="Garamond" w:hAnsi="Garamond"/>
        </w:rPr>
      </w:pPr>
    </w:p>
    <w:p w:rsidR="00BC199A" w:rsidRPr="00621515" w:rsidRDefault="00BC199A" w:rsidP="00BC199A">
      <w:pPr>
        <w:rPr>
          <w:rFonts w:ascii="Garamond" w:hAnsi="Garamond"/>
          <w:sz w:val="16"/>
        </w:rPr>
      </w:pPr>
      <w:r w:rsidRPr="00621515">
        <w:rPr>
          <w:rFonts w:ascii="Garamond" w:hAnsi="Garamond"/>
          <w:sz w:val="16"/>
        </w:rPr>
        <w:t xml:space="preserve">The relative </w:t>
      </w:r>
      <w:r w:rsidRPr="00621515">
        <w:rPr>
          <w:rStyle w:val="Emphasis"/>
          <w:rFonts w:ascii="Garamond" w:hAnsi="Garamond"/>
        </w:rPr>
        <w:t>invisibility</w:t>
      </w:r>
      <w:r w:rsidRPr="00621515">
        <w:rPr>
          <w:rFonts w:ascii="Garamond" w:hAnsi="Garamond"/>
          <w:sz w:val="16"/>
        </w:rPr>
        <w:t xml:space="preserve"> </w:t>
      </w:r>
      <w:r w:rsidRPr="00621515">
        <w:rPr>
          <w:rFonts w:ascii="Garamond" w:hAnsi="Garamond"/>
          <w:u w:val="single"/>
        </w:rPr>
        <w:t>of domestic state violence</w:t>
      </w:r>
      <w:r w:rsidRPr="00621515">
        <w:rPr>
          <w:rFonts w:ascii="Garamond" w:hAnsi="Garamond"/>
          <w:sz w:val="16"/>
        </w:rPr>
        <w:t xml:space="preserve"> vis-à-vis war </w:t>
      </w:r>
      <w:r w:rsidRPr="00621515">
        <w:rPr>
          <w:rStyle w:val="Emphasis"/>
          <w:rFonts w:ascii="Garamond" w:hAnsi="Garamond"/>
        </w:rPr>
        <w:t>constrains the imagination and imperative</w:t>
      </w:r>
      <w:r w:rsidRPr="00621515">
        <w:rPr>
          <w:rFonts w:ascii="Garamond" w:hAnsi="Garamond"/>
          <w:u w:val="single"/>
        </w:rPr>
        <w:t xml:space="preserve"> for building just, free, and peaceful futures, internationally</w:t>
      </w:r>
      <w:r w:rsidRPr="00621515">
        <w:rPr>
          <w:rFonts w:ascii="Garamond" w:hAnsi="Garamond"/>
          <w:sz w:val="12"/>
          <w:u w:val="single"/>
        </w:rPr>
        <w:t xml:space="preserve"> </w:t>
      </w:r>
      <w:r w:rsidRPr="00621515">
        <w:rPr>
          <w:rFonts w:ascii="Garamond" w:hAnsi="Garamond"/>
          <w:u w:val="single"/>
        </w:rPr>
        <w:t>and domestically</w:t>
      </w:r>
      <w:r w:rsidRPr="00621515">
        <w:rPr>
          <w:rFonts w:ascii="Garamond" w:hAnsi="Garamond"/>
          <w:sz w:val="16"/>
        </w:rPr>
        <w:t xml:space="preserve">. Domestic practices of state violence (namely policing and </w:t>
      </w:r>
      <w:r w:rsidRPr="00621515">
        <w:rPr>
          <w:rFonts w:ascii="Garamond" w:hAnsi="Garamond"/>
          <w:u w:val="single"/>
        </w:rPr>
        <w:t>imprisonment</w:t>
      </w:r>
      <w:r w:rsidRPr="00621515">
        <w:rPr>
          <w:rFonts w:ascii="Garamond" w:hAnsi="Garamond"/>
          <w:sz w:val="16"/>
        </w:rPr>
        <w:t xml:space="preserve">) are frequently treated as inherently more legitimate than war-making because these practices are founded in popular sovereignty. Yet, these </w:t>
      </w:r>
      <w:r w:rsidRPr="00621515">
        <w:rPr>
          <w:rFonts w:ascii="Garamond" w:hAnsi="Garamond"/>
          <w:u w:val="single"/>
        </w:rPr>
        <w:t>institutions reproduce racial, gender, class, and sexual relations</w:t>
      </w:r>
      <w:r w:rsidRPr="00621515">
        <w:rPr>
          <w:rFonts w:ascii="Garamond" w:hAnsi="Garamond"/>
          <w:sz w:val="12"/>
          <w:u w:val="single"/>
        </w:rPr>
        <w:t xml:space="preserve"> </w:t>
      </w:r>
      <w:r w:rsidRPr="00621515">
        <w:rPr>
          <w:rFonts w:ascii="Garamond" w:hAnsi="Garamond"/>
          <w:u w:val="single"/>
        </w:rPr>
        <w:t>of hierarchy and domination that contribute to family separation, community</w:t>
      </w:r>
      <w:r w:rsidRPr="00621515">
        <w:rPr>
          <w:rFonts w:ascii="Garamond" w:hAnsi="Garamond"/>
          <w:sz w:val="12"/>
          <w:u w:val="single"/>
        </w:rPr>
        <w:t xml:space="preserve"> </w:t>
      </w:r>
      <w:r w:rsidRPr="00621515">
        <w:rPr>
          <w:rFonts w:ascii="Garamond" w:hAnsi="Garamond"/>
          <w:u w:val="single"/>
        </w:rPr>
        <w:t>fragmentation, labor exploitation and premature death</w:t>
      </w:r>
      <w:r w:rsidRPr="00621515">
        <w:rPr>
          <w:rFonts w:ascii="Garamond" w:hAnsi="Garamond"/>
          <w:sz w:val="16"/>
        </w:rPr>
        <w:t xml:space="preserve">. </w:t>
      </w:r>
      <w:r w:rsidRPr="00621515">
        <w:rPr>
          <w:rFonts w:ascii="Garamond" w:hAnsi="Garamond"/>
          <w:u w:val="single"/>
        </w:rPr>
        <w:t>Building a</w:t>
      </w:r>
      <w:r w:rsidRPr="00621515">
        <w:rPr>
          <w:rFonts w:ascii="Garamond" w:hAnsi="Garamond"/>
          <w:sz w:val="12"/>
          <w:u w:val="single"/>
        </w:rPr>
        <w:t xml:space="preserve"> </w:t>
      </w:r>
      <w:r w:rsidRPr="00621515">
        <w:rPr>
          <w:rStyle w:val="Emphasis"/>
          <w:rFonts w:ascii="Garamond" w:hAnsi="Garamond"/>
        </w:rPr>
        <w:t>nonkilling future</w:t>
      </w:r>
      <w:r w:rsidRPr="00621515">
        <w:rPr>
          <w:rFonts w:ascii="Garamond" w:hAnsi="Garamond"/>
          <w:sz w:val="16"/>
        </w:rPr>
        <w:t xml:space="preserve">, thus, </w:t>
      </w:r>
      <w:r w:rsidRPr="00621515">
        <w:rPr>
          <w:rFonts w:ascii="Garamond" w:hAnsi="Garamond"/>
          <w:u w:val="single"/>
        </w:rPr>
        <w:t xml:space="preserve">means challenging </w:t>
      </w:r>
      <w:r w:rsidRPr="00621515">
        <w:rPr>
          <w:rFonts w:ascii="Garamond" w:hAnsi="Garamond"/>
          <w:sz w:val="16"/>
        </w:rPr>
        <w:t xml:space="preserve">the state’s organization for violence that are practiced domestically in the form of defense (military-industrial complex) and in the form of </w:t>
      </w:r>
      <w:r w:rsidRPr="00621515">
        <w:rPr>
          <w:rFonts w:ascii="Garamond" w:hAnsi="Garamond"/>
          <w:u w:val="single"/>
        </w:rPr>
        <w:t>prisons</w:t>
      </w:r>
      <w:r w:rsidRPr="00621515">
        <w:rPr>
          <w:rFonts w:ascii="Garamond" w:hAnsi="Garamond"/>
          <w:sz w:val="16"/>
        </w:rPr>
        <w:t xml:space="preserve"> and policing </w:t>
      </w:r>
      <w:r w:rsidRPr="00621515">
        <w:rPr>
          <w:rFonts w:ascii="Garamond" w:hAnsi="Garamond"/>
          <w:u w:val="single"/>
        </w:rPr>
        <w:t>as the “answer” to social and</w:t>
      </w:r>
      <w:r w:rsidRPr="00621515">
        <w:rPr>
          <w:rFonts w:ascii="Garamond" w:hAnsi="Garamond"/>
          <w:sz w:val="12"/>
          <w:u w:val="single"/>
        </w:rPr>
        <w:t xml:space="preserve"> </w:t>
      </w:r>
      <w:r w:rsidRPr="00621515">
        <w:rPr>
          <w:rFonts w:ascii="Garamond" w:hAnsi="Garamond"/>
          <w:u w:val="single"/>
        </w:rPr>
        <w:t xml:space="preserve">economic problems </w:t>
      </w:r>
      <w:r w:rsidRPr="00621515">
        <w:rPr>
          <w:rFonts w:ascii="Garamond" w:hAnsi="Garamond"/>
          <w:sz w:val="16"/>
        </w:rPr>
        <w:t>ranging from poverty, to boisterous youth, to human migration, and drug use (</w:t>
      </w:r>
      <w:proofErr w:type="spellStart"/>
      <w:r w:rsidRPr="00621515">
        <w:rPr>
          <w:rFonts w:ascii="Garamond" w:hAnsi="Garamond"/>
          <w:sz w:val="16"/>
        </w:rPr>
        <w:t>Braz</w:t>
      </w:r>
      <w:proofErr w:type="spellEnd"/>
      <w:r w:rsidRPr="00621515">
        <w:rPr>
          <w:rFonts w:ascii="Garamond" w:hAnsi="Garamond"/>
          <w:sz w:val="16"/>
        </w:rPr>
        <w:t>, 2008; Gilmore and Gilmore, 2008).</w:t>
      </w:r>
    </w:p>
    <w:p w:rsidR="00BC199A" w:rsidRPr="00621515" w:rsidRDefault="00BC199A" w:rsidP="00BC199A">
      <w:pPr>
        <w:rPr>
          <w:rFonts w:ascii="Garamond" w:hAnsi="Garamond"/>
          <w:sz w:val="16"/>
        </w:rPr>
      </w:pPr>
      <w:r w:rsidRPr="00621515">
        <w:rPr>
          <w:rFonts w:ascii="Garamond" w:hAnsi="Garamond"/>
          <w:sz w:val="16"/>
        </w:rPr>
        <w:t xml:space="preserve">It takes sustained ideological work to contain “war” as the only form of state violence and to contain the good sense that war’s harms cannot be confined to weapons, neatly demarcated battlefields, and declarations of wars’ conclusions. </w:t>
      </w:r>
      <w:r w:rsidRPr="00621515">
        <w:rPr>
          <w:rFonts w:ascii="Garamond" w:hAnsi="Garamond"/>
          <w:u w:val="single"/>
        </w:rPr>
        <w:t>Building critiques of and movements against state violence</w:t>
      </w:r>
      <w:r w:rsidRPr="00621515">
        <w:rPr>
          <w:rFonts w:ascii="Garamond" w:hAnsi="Garamond"/>
          <w:sz w:val="12"/>
          <w:u w:val="single"/>
        </w:rPr>
        <w:t xml:space="preserve"> </w:t>
      </w:r>
      <w:r w:rsidRPr="00621515">
        <w:rPr>
          <w:rFonts w:ascii="Garamond" w:hAnsi="Garamond"/>
          <w:u w:val="single"/>
        </w:rPr>
        <w:t xml:space="preserve">means </w:t>
      </w:r>
      <w:r w:rsidRPr="00621515">
        <w:rPr>
          <w:rStyle w:val="Emphasis"/>
          <w:rFonts w:ascii="Garamond" w:hAnsi="Garamond"/>
        </w:rPr>
        <w:t>confronting hegemonic frames</w:t>
      </w:r>
      <w:r w:rsidRPr="00621515">
        <w:rPr>
          <w:rFonts w:ascii="Garamond" w:hAnsi="Garamond"/>
          <w:sz w:val="16"/>
        </w:rPr>
        <w:t xml:space="preserve"> </w:t>
      </w:r>
      <w:r w:rsidRPr="00621515">
        <w:rPr>
          <w:rFonts w:ascii="Garamond" w:hAnsi="Garamond"/>
          <w:u w:val="single"/>
        </w:rPr>
        <w:t>that understand state violence</w:t>
      </w:r>
      <w:r w:rsidRPr="00621515">
        <w:rPr>
          <w:rFonts w:ascii="Garamond" w:hAnsi="Garamond"/>
          <w:sz w:val="12"/>
          <w:u w:val="single"/>
        </w:rPr>
        <w:t xml:space="preserve"> </w:t>
      </w:r>
      <w:r w:rsidRPr="00621515">
        <w:rPr>
          <w:rFonts w:ascii="Garamond" w:hAnsi="Garamond"/>
          <w:u w:val="single"/>
        </w:rPr>
        <w:t>as exceptional, rather than as normal practices structuring</w:t>
      </w:r>
      <w:r w:rsidRPr="00621515">
        <w:rPr>
          <w:rFonts w:ascii="Garamond" w:hAnsi="Garamond"/>
          <w:sz w:val="16"/>
        </w:rPr>
        <w:t xml:space="preserve"> both international relations and </w:t>
      </w:r>
      <w:r w:rsidRPr="00621515">
        <w:rPr>
          <w:rFonts w:ascii="Garamond" w:hAnsi="Garamond"/>
          <w:u w:val="single"/>
        </w:rPr>
        <w:t>domestic governance.</w:t>
      </w:r>
      <w:r w:rsidRPr="00621515">
        <w:rPr>
          <w:rFonts w:ascii="Garamond" w:hAnsi="Garamond"/>
          <w:sz w:val="16"/>
        </w:rPr>
        <w:t xml:space="preserve"> It means asking why denunciations of the “war at home” sound hyperbolic to some Americans. It means asking in what ways domestic practices of state violence are practiced elsewhere and international practices are imported. Such cross-boundary traffic in practices (and personnel) of policing, imprisonment and war-making are important for showing that the lines between foreign and domestic, war and peace, civilian and military are constantly blurred.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w:t>
      </w:r>
    </w:p>
    <w:p w:rsidR="00BC199A" w:rsidRPr="00621515" w:rsidRDefault="00BC199A" w:rsidP="00BC199A">
      <w:pPr>
        <w:rPr>
          <w:rFonts w:ascii="Garamond" w:hAnsi="Garamond"/>
          <w:u w:val="single"/>
        </w:rPr>
      </w:pPr>
      <w:r w:rsidRPr="00621515">
        <w:rPr>
          <w:rFonts w:ascii="Garamond" w:hAnsi="Garamond"/>
          <w:sz w:val="16"/>
        </w:rPr>
        <w:t xml:space="preserve">As we have seen, </w:t>
      </w:r>
      <w:r w:rsidRPr="00621515">
        <w:rPr>
          <w:rFonts w:ascii="Garamond" w:hAnsi="Garamond"/>
          <w:u w:val="single"/>
        </w:rPr>
        <w:t xml:space="preserve">the invisibility and naturalization of </w:t>
      </w:r>
      <w:r w:rsidRPr="00621515">
        <w:rPr>
          <w:rFonts w:ascii="Garamond" w:hAnsi="Garamond"/>
          <w:sz w:val="16"/>
          <w:szCs w:val="16"/>
        </w:rPr>
        <w:t>state violence in the form of</w:t>
      </w:r>
      <w:r w:rsidRPr="00621515">
        <w:rPr>
          <w:rFonts w:ascii="Garamond" w:hAnsi="Garamond"/>
          <w:u w:val="single"/>
        </w:rPr>
        <w:t xml:space="preserve"> the prison is</w:t>
      </w:r>
      <w:r w:rsidRPr="00621515">
        <w:rPr>
          <w:rFonts w:ascii="Garamond" w:hAnsi="Garamond"/>
          <w:sz w:val="16"/>
        </w:rPr>
        <w:t xml:space="preserve"> one of </w:t>
      </w:r>
      <w:r w:rsidRPr="00621515">
        <w:rPr>
          <w:rFonts w:ascii="Garamond" w:hAnsi="Garamond"/>
          <w:u w:val="single"/>
        </w:rPr>
        <w:t xml:space="preserve">the most overlooked sites of </w:t>
      </w:r>
      <w:r w:rsidRPr="00621515">
        <w:rPr>
          <w:rFonts w:ascii="Garamond" w:hAnsi="Garamond"/>
          <w:sz w:val="16"/>
          <w:szCs w:val="16"/>
        </w:rPr>
        <w:t xml:space="preserve">American exceptionalism, critiques </w:t>
      </w:r>
      <w:r w:rsidRPr="00621515">
        <w:rPr>
          <w:rFonts w:ascii="Garamond" w:hAnsi="Garamond"/>
          <w:u w:val="single"/>
        </w:rPr>
        <w:t>of US state violence</w:t>
      </w:r>
      <w:r w:rsidRPr="00621515">
        <w:rPr>
          <w:rFonts w:ascii="Garamond" w:hAnsi="Garamond"/>
          <w:sz w:val="16"/>
          <w:szCs w:val="16"/>
        </w:rPr>
        <w:t>, and of antiwar efforts.</w:t>
      </w:r>
      <w:r w:rsidRPr="00621515">
        <w:rPr>
          <w:rFonts w:ascii="Garamond" w:hAnsi="Garamond"/>
          <w:sz w:val="16"/>
        </w:rPr>
        <w:t xml:space="preserve"> </w:t>
      </w:r>
      <w:r w:rsidRPr="00621515">
        <w:rPr>
          <w:rFonts w:ascii="Garamond" w:hAnsi="Garamond"/>
          <w:u w:val="single"/>
        </w:rPr>
        <w:t>For precisely</w:t>
      </w:r>
      <w:r w:rsidRPr="00621515">
        <w:rPr>
          <w:rFonts w:ascii="Garamond" w:hAnsi="Garamond"/>
          <w:sz w:val="12"/>
          <w:u w:val="single"/>
        </w:rPr>
        <w:t xml:space="preserve"> </w:t>
      </w:r>
      <w:r w:rsidRPr="00621515">
        <w:rPr>
          <w:rFonts w:ascii="Garamond" w:hAnsi="Garamond"/>
          <w:u w:val="single"/>
        </w:rPr>
        <w:t>this reason, attentions should be placed</w:t>
      </w:r>
      <w:r w:rsidRPr="00621515">
        <w:rPr>
          <w:rFonts w:ascii="Garamond" w:hAnsi="Garamond"/>
        </w:rPr>
        <w:t xml:space="preserve"> </w:t>
      </w:r>
      <w:r w:rsidRPr="00621515">
        <w:rPr>
          <w:rFonts w:ascii="Garamond" w:hAnsi="Garamond"/>
          <w:u w:val="single"/>
        </w:rPr>
        <w:t>on challenging the prison regime</w:t>
      </w:r>
      <w:r w:rsidRPr="00621515">
        <w:rPr>
          <w:rFonts w:ascii="Garamond" w:hAnsi="Garamond"/>
          <w:sz w:val="12"/>
          <w:u w:val="single"/>
        </w:rPr>
        <w:t xml:space="preserve"> </w:t>
      </w:r>
      <w:r w:rsidRPr="00621515">
        <w:rPr>
          <w:rFonts w:ascii="Garamond" w:hAnsi="Garamond"/>
          <w:sz w:val="16"/>
        </w:rPr>
        <w:t xml:space="preserve">as one aspect of building nonkilling futures. For this historical moment, Dylan Rodríguez argues that </w:t>
      </w:r>
      <w:r w:rsidRPr="00621515">
        <w:rPr>
          <w:rFonts w:ascii="Garamond" w:hAnsi="Garamond"/>
          <w:u w:val="single"/>
        </w:rPr>
        <w:t xml:space="preserve">undoing the naturalization </w:t>
      </w:r>
      <w:r w:rsidRPr="00621515">
        <w:rPr>
          <w:rFonts w:ascii="Garamond" w:hAnsi="Garamond"/>
          <w:sz w:val="16"/>
          <w:szCs w:val="16"/>
        </w:rPr>
        <w:t>of such commonplace violence,</w:t>
      </w:r>
      <w:r w:rsidRPr="00621515">
        <w:rPr>
          <w:rFonts w:ascii="Garamond" w:hAnsi="Garamond"/>
          <w:u w:val="single"/>
        </w:rPr>
        <w:t xml:space="preserve"> centers squarely on an </w:t>
      </w:r>
      <w:r w:rsidRPr="00621515">
        <w:rPr>
          <w:rStyle w:val="Emphasis"/>
          <w:rFonts w:ascii="Garamond" w:hAnsi="Garamond"/>
        </w:rPr>
        <w:t>abolitionist pedagogy</w:t>
      </w:r>
      <w:r w:rsidRPr="00621515">
        <w:rPr>
          <w:rFonts w:ascii="Garamond" w:hAnsi="Garamond"/>
          <w:u w:val="single"/>
        </w:rPr>
        <w:t xml:space="preserve"> that works</w:t>
      </w:r>
      <w:r w:rsidRPr="00621515">
        <w:rPr>
          <w:rFonts w:ascii="Garamond" w:hAnsi="Garamond"/>
          <w:sz w:val="12"/>
          <w:u w:val="single"/>
        </w:rPr>
        <w:t xml:space="preserve"> </w:t>
      </w:r>
      <w:r w:rsidRPr="00621515">
        <w:rPr>
          <w:rFonts w:ascii="Garamond" w:hAnsi="Garamond"/>
          <w:u w:val="single"/>
        </w:rPr>
        <w:t>“against the assumptive necessity, integrity, and taken-for-</w:t>
      </w:r>
      <w:proofErr w:type="spellStart"/>
      <w:r w:rsidRPr="00621515">
        <w:rPr>
          <w:rFonts w:ascii="Garamond" w:hAnsi="Garamond"/>
          <w:u w:val="single"/>
        </w:rPr>
        <w:t>grantedness</w:t>
      </w:r>
      <w:proofErr w:type="spellEnd"/>
      <w:r w:rsidRPr="00621515">
        <w:rPr>
          <w:rFonts w:ascii="Garamond" w:hAnsi="Garamond"/>
          <w:u w:val="single"/>
        </w:rPr>
        <w:t xml:space="preserve"> of</w:t>
      </w:r>
      <w:r w:rsidRPr="00621515">
        <w:rPr>
          <w:rFonts w:ascii="Garamond" w:hAnsi="Garamond"/>
          <w:sz w:val="12"/>
          <w:u w:val="single"/>
        </w:rPr>
        <w:t xml:space="preserve"> </w:t>
      </w:r>
      <w:r w:rsidRPr="00621515">
        <w:rPr>
          <w:rFonts w:ascii="Garamond" w:hAnsi="Garamond"/>
          <w:u w:val="single"/>
        </w:rPr>
        <w:t>prisons</w:t>
      </w:r>
      <w:r w:rsidRPr="00621515">
        <w:rPr>
          <w:rFonts w:ascii="Garamond" w:hAnsi="Garamond"/>
          <w:sz w:val="16"/>
        </w:rPr>
        <w:t xml:space="preserve">, policing, </w:t>
      </w:r>
      <w:r w:rsidRPr="00621515">
        <w:rPr>
          <w:rFonts w:ascii="Garamond" w:hAnsi="Garamond"/>
          <w:u w:val="single"/>
        </w:rPr>
        <w:t>and the normalized state violence they reproduce</w:t>
      </w:r>
      <w:r w:rsidRPr="00621515">
        <w:rPr>
          <w:rFonts w:ascii="Garamond" w:hAnsi="Garamond"/>
          <w:sz w:val="16"/>
        </w:rPr>
        <w:t xml:space="preserve">” (2010: 9). </w:t>
      </w:r>
      <w:r w:rsidRPr="00621515">
        <w:rPr>
          <w:rFonts w:ascii="Garamond" w:hAnsi="Garamond"/>
          <w:u w:val="single"/>
        </w:rPr>
        <w:t>Dismantling prisons is about dismantling relations of white supremacy,</w:t>
      </w:r>
      <w:r w:rsidRPr="00621515">
        <w:rPr>
          <w:rFonts w:ascii="Garamond" w:hAnsi="Garamond"/>
          <w:sz w:val="12"/>
          <w:u w:val="single"/>
        </w:rPr>
        <w:t xml:space="preserve"> </w:t>
      </w:r>
      <w:r w:rsidRPr="00621515">
        <w:rPr>
          <w:rFonts w:ascii="Garamond" w:hAnsi="Garamond"/>
          <w:u w:val="single"/>
        </w:rPr>
        <w:t>heteropatriarchy and economic exploitation that undermine the possibilities</w:t>
      </w:r>
      <w:r w:rsidRPr="00621515">
        <w:rPr>
          <w:rFonts w:ascii="Garamond" w:hAnsi="Garamond"/>
          <w:sz w:val="12"/>
          <w:u w:val="single"/>
        </w:rPr>
        <w:t xml:space="preserve"> </w:t>
      </w:r>
      <w:r w:rsidRPr="00621515">
        <w:rPr>
          <w:rFonts w:ascii="Garamond" w:hAnsi="Garamond"/>
          <w:u w:val="single"/>
        </w:rPr>
        <w:t>for freedom and human flourishing.</w:t>
      </w:r>
      <w:r w:rsidRPr="00621515">
        <w:rPr>
          <w:rFonts w:ascii="Garamond" w:hAnsi="Garamond"/>
          <w:sz w:val="16"/>
        </w:rPr>
        <w:t xml:space="preserve"> </w:t>
      </w:r>
      <w:r w:rsidRPr="00621515">
        <w:rPr>
          <w:rFonts w:ascii="Garamond" w:hAnsi="Garamond"/>
          <w:u w:val="single"/>
        </w:rPr>
        <w:t xml:space="preserve">Prison abolition has an </w:t>
      </w:r>
      <w:r w:rsidRPr="00621515">
        <w:rPr>
          <w:rStyle w:val="Emphasis"/>
          <w:rFonts w:ascii="Garamond" w:hAnsi="Garamond"/>
        </w:rPr>
        <w:t>expansive antiviolence</w:t>
      </w:r>
      <w:r w:rsidRPr="00621515">
        <w:rPr>
          <w:rStyle w:val="Emphasis"/>
          <w:rFonts w:ascii="Garamond" w:hAnsi="Garamond"/>
          <w:sz w:val="12"/>
        </w:rPr>
        <w:t xml:space="preserve"> </w:t>
      </w:r>
      <w:r w:rsidRPr="00621515">
        <w:rPr>
          <w:rStyle w:val="Emphasis"/>
          <w:rFonts w:ascii="Garamond" w:hAnsi="Garamond"/>
        </w:rPr>
        <w:t>imperative</w:t>
      </w:r>
      <w:r w:rsidRPr="00621515">
        <w:rPr>
          <w:rFonts w:ascii="Garamond" w:hAnsi="Garamond"/>
          <w:u w:val="single"/>
        </w:rPr>
        <w:t xml:space="preserve"> that necessarily demands an end to connected practices</w:t>
      </w:r>
      <w:r w:rsidRPr="00621515">
        <w:rPr>
          <w:rFonts w:ascii="Garamond" w:hAnsi="Garamond"/>
          <w:sz w:val="12"/>
          <w:u w:val="single"/>
        </w:rPr>
        <w:t xml:space="preserve"> </w:t>
      </w:r>
      <w:r w:rsidRPr="00621515">
        <w:rPr>
          <w:rFonts w:ascii="Garamond" w:hAnsi="Garamond"/>
          <w:u w:val="single"/>
        </w:rPr>
        <w:t>of war, colonial dispossession, and imperial rule.</w:t>
      </w:r>
    </w:p>
    <w:p w:rsidR="00BC199A" w:rsidRPr="00621515" w:rsidRDefault="00BC199A" w:rsidP="00BC199A">
      <w:pPr>
        <w:rPr>
          <w:rFonts w:ascii="Garamond" w:hAnsi="Garamond"/>
          <w:sz w:val="16"/>
        </w:rPr>
      </w:pPr>
      <w:r w:rsidRPr="00621515">
        <w:rPr>
          <w:rFonts w:ascii="Garamond" w:hAnsi="Garamond"/>
          <w:u w:val="single"/>
        </w:rPr>
        <w:t xml:space="preserve">Abolitionist imaginations </w:t>
      </w:r>
      <w:r w:rsidRPr="00621515">
        <w:rPr>
          <w:rStyle w:val="Emphasis"/>
          <w:rFonts w:ascii="Garamond" w:hAnsi="Garamond"/>
        </w:rPr>
        <w:t>challenge violent suppression</w:t>
      </w:r>
      <w:r w:rsidRPr="00621515">
        <w:rPr>
          <w:rFonts w:ascii="Garamond" w:hAnsi="Garamond"/>
          <w:u w:val="single"/>
        </w:rPr>
        <w:t xml:space="preserve"> of human freedom</w:t>
      </w:r>
      <w:r w:rsidRPr="00621515">
        <w:rPr>
          <w:rFonts w:ascii="Garamond" w:hAnsi="Garamond"/>
          <w:sz w:val="12"/>
          <w:u w:val="single"/>
        </w:rPr>
        <w:t xml:space="preserve"> </w:t>
      </w:r>
      <w:r w:rsidRPr="00621515">
        <w:rPr>
          <w:rFonts w:ascii="Garamond" w:hAnsi="Garamond"/>
          <w:u w:val="single"/>
        </w:rPr>
        <w:t xml:space="preserve">and offer </w:t>
      </w:r>
      <w:r w:rsidRPr="00621515">
        <w:rPr>
          <w:rStyle w:val="Emphasis"/>
          <w:rFonts w:ascii="Garamond" w:hAnsi="Garamond"/>
        </w:rPr>
        <w:t>important visions for forging links</w:t>
      </w:r>
      <w:r w:rsidRPr="00621515">
        <w:rPr>
          <w:rFonts w:ascii="Garamond" w:hAnsi="Garamond"/>
          <w:u w:val="single"/>
        </w:rPr>
        <w:t xml:space="preserve"> among different sectors of</w:t>
      </w:r>
      <w:r w:rsidRPr="00621515">
        <w:rPr>
          <w:rFonts w:ascii="Garamond" w:hAnsi="Garamond"/>
          <w:sz w:val="12"/>
          <w:u w:val="single"/>
        </w:rPr>
        <w:t xml:space="preserve"> </w:t>
      </w:r>
      <w:r w:rsidRPr="00621515">
        <w:rPr>
          <w:rFonts w:ascii="Garamond" w:hAnsi="Garamond"/>
          <w:u w:val="single"/>
        </w:rPr>
        <w:t>anti-violence organizing</w:t>
      </w:r>
      <w:r w:rsidRPr="00621515">
        <w:rPr>
          <w:rFonts w:ascii="Garamond" w:hAnsi="Garamond"/>
          <w:sz w:val="16"/>
        </w:rPr>
        <w:t xml:space="preserve">. </w:t>
      </w:r>
      <w:r w:rsidRPr="00621515">
        <w:rPr>
          <w:rFonts w:ascii="Garamond" w:hAnsi="Garamond"/>
          <w:u w:val="single"/>
        </w:rPr>
        <w:t>We might look for example to</w:t>
      </w:r>
      <w:r w:rsidRPr="00621515">
        <w:rPr>
          <w:rFonts w:ascii="Garamond" w:hAnsi="Garamond"/>
          <w:sz w:val="16"/>
        </w:rPr>
        <w:t xml:space="preserve"> </w:t>
      </w:r>
      <w:r w:rsidRPr="00621515">
        <w:rPr>
          <w:rFonts w:ascii="Garamond" w:hAnsi="Garamond"/>
          <w:u w:val="single"/>
        </w:rPr>
        <w:t>the</w:t>
      </w:r>
      <w:r w:rsidRPr="00621515">
        <w:rPr>
          <w:rFonts w:ascii="Garamond" w:hAnsi="Garamond"/>
          <w:sz w:val="16"/>
        </w:rPr>
        <w:t xml:space="preserve"> nineteenth century international </w:t>
      </w:r>
      <w:r w:rsidRPr="00621515">
        <w:rPr>
          <w:rFonts w:ascii="Garamond" w:hAnsi="Garamond"/>
          <w:u w:val="single"/>
        </w:rPr>
        <w:t>slavery abolition movement</w:t>
      </w:r>
      <w:r w:rsidRPr="00621515">
        <w:rPr>
          <w:rFonts w:ascii="Garamond" w:hAnsi="Garamond"/>
          <w:sz w:val="16"/>
        </w:rPr>
        <w:t xml:space="preserve"> </w:t>
      </w:r>
      <w:r w:rsidRPr="00621515">
        <w:rPr>
          <w:rFonts w:ascii="Garamond" w:hAnsi="Garamond"/>
          <w:u w:val="single"/>
        </w:rPr>
        <w:t>or</w:t>
      </w:r>
      <w:r w:rsidRPr="00621515">
        <w:rPr>
          <w:rFonts w:ascii="Garamond" w:hAnsi="Garamond"/>
          <w:sz w:val="16"/>
        </w:rPr>
        <w:t xml:space="preserve"> more recently to </w:t>
      </w:r>
      <w:r w:rsidRPr="00621515">
        <w:rPr>
          <w:rFonts w:ascii="Garamond" w:hAnsi="Garamond"/>
          <w:u w:val="single"/>
        </w:rPr>
        <w:t>the nonaligned</w:t>
      </w:r>
      <w:r w:rsidRPr="00621515">
        <w:rPr>
          <w:rFonts w:ascii="Garamond" w:hAnsi="Garamond"/>
          <w:sz w:val="12"/>
          <w:u w:val="single"/>
        </w:rPr>
        <w:t xml:space="preserve"> </w:t>
      </w:r>
      <w:r w:rsidRPr="00621515">
        <w:rPr>
          <w:rFonts w:ascii="Garamond" w:hAnsi="Garamond"/>
          <w:u w:val="single"/>
        </w:rPr>
        <w:t>movement</w:t>
      </w:r>
      <w:r w:rsidRPr="00621515">
        <w:rPr>
          <w:rFonts w:ascii="Garamond" w:hAnsi="Garamond"/>
          <w:sz w:val="16"/>
        </w:rPr>
        <w:t xml:space="preserve"> of (formerly) colonized nations, </w:t>
      </w:r>
      <w:r w:rsidRPr="00621515">
        <w:rPr>
          <w:rFonts w:ascii="Garamond" w:hAnsi="Garamond"/>
          <w:u w:val="single"/>
        </w:rPr>
        <w:t>which regarded ending</w:t>
      </w:r>
      <w:r w:rsidRPr="00621515">
        <w:rPr>
          <w:rFonts w:ascii="Garamond" w:hAnsi="Garamond"/>
          <w:sz w:val="12"/>
          <w:u w:val="single"/>
        </w:rPr>
        <w:t xml:space="preserve"> </w:t>
      </w:r>
      <w:r w:rsidRPr="00621515">
        <w:rPr>
          <w:rFonts w:ascii="Garamond" w:hAnsi="Garamond"/>
          <w:u w:val="single"/>
        </w:rPr>
        <w:t>the Cold War as a condition for political autonomy and fulfilling human</w:t>
      </w:r>
      <w:r w:rsidRPr="00621515">
        <w:rPr>
          <w:rFonts w:ascii="Garamond" w:hAnsi="Garamond"/>
          <w:sz w:val="12"/>
          <w:u w:val="single"/>
        </w:rPr>
        <w:t xml:space="preserve"> </w:t>
      </w:r>
      <w:r w:rsidRPr="00621515">
        <w:rPr>
          <w:rFonts w:ascii="Garamond" w:hAnsi="Garamond"/>
          <w:u w:val="single"/>
        </w:rPr>
        <w:t>needs</w:t>
      </w:r>
      <w:r w:rsidRPr="00621515">
        <w:rPr>
          <w:rFonts w:ascii="Garamond" w:hAnsi="Garamond"/>
          <w:sz w:val="16"/>
        </w:rPr>
        <w:t xml:space="preserve"> (</w:t>
      </w:r>
      <w:proofErr w:type="spellStart"/>
      <w:r w:rsidRPr="00621515">
        <w:rPr>
          <w:rFonts w:ascii="Garamond" w:hAnsi="Garamond"/>
          <w:sz w:val="16"/>
        </w:rPr>
        <w:t>Prashad</w:t>
      </w:r>
      <w:proofErr w:type="spellEnd"/>
      <w:r w:rsidRPr="00621515">
        <w:rPr>
          <w:rFonts w:ascii="Garamond" w:hAnsi="Garamond"/>
          <w:sz w:val="16"/>
        </w:rPr>
        <w:t xml:space="preserve"> 2007). Likewise, for civil rights organizers in the US South, the abolition of Cold War annihilation was predicated on domestic peace, which could only be won through freedom, that is overthrowing the legal and extralegal relations of white supremacy (</w:t>
      </w:r>
      <w:proofErr w:type="spellStart"/>
      <w:r w:rsidRPr="00621515">
        <w:rPr>
          <w:rFonts w:ascii="Garamond" w:hAnsi="Garamond"/>
          <w:sz w:val="16"/>
        </w:rPr>
        <w:t>Loyd</w:t>
      </w:r>
      <w:proofErr w:type="spellEnd"/>
      <w:r w:rsidRPr="00621515">
        <w:rPr>
          <w:rFonts w:ascii="Garamond" w:hAnsi="Garamond"/>
          <w:sz w:val="16"/>
        </w:rPr>
        <w:t>, 2011).</w:t>
      </w:r>
    </w:p>
    <w:p w:rsidR="00BC199A" w:rsidRPr="00621515" w:rsidRDefault="00BC199A" w:rsidP="00BC199A">
      <w:pPr>
        <w:rPr>
          <w:rFonts w:ascii="Garamond" w:hAnsi="Garamond"/>
          <w:sz w:val="16"/>
        </w:rPr>
      </w:pPr>
      <w:r w:rsidRPr="00621515">
        <w:rPr>
          <w:rFonts w:ascii="Garamond" w:hAnsi="Garamond"/>
          <w:sz w:val="16"/>
        </w:rPr>
        <w:t xml:space="preserve">Creating the possibilities for nonviolent resolution of social conflict is a recognized aim of antiwar or peace organizing. </w:t>
      </w:r>
      <w:r w:rsidRPr="00621515">
        <w:rPr>
          <w:rFonts w:ascii="Garamond" w:hAnsi="Garamond"/>
          <w:u w:val="single"/>
        </w:rPr>
        <w:t>Prison abolition</w:t>
      </w:r>
      <w:r w:rsidRPr="00621515">
        <w:rPr>
          <w:rFonts w:ascii="Garamond" w:hAnsi="Garamond"/>
          <w:sz w:val="16"/>
        </w:rPr>
        <w:t xml:space="preserve"> too </w:t>
      </w:r>
      <w:r w:rsidRPr="00621515">
        <w:rPr>
          <w:rFonts w:ascii="Garamond" w:hAnsi="Garamond"/>
          <w:u w:val="single"/>
        </w:rPr>
        <w:t>is premised</w:t>
      </w:r>
      <w:r w:rsidRPr="00621515">
        <w:rPr>
          <w:rFonts w:ascii="Garamond" w:hAnsi="Garamond"/>
          <w:sz w:val="12"/>
          <w:u w:val="single"/>
        </w:rPr>
        <w:t xml:space="preserve"> </w:t>
      </w:r>
      <w:r w:rsidRPr="00621515">
        <w:rPr>
          <w:rFonts w:ascii="Garamond" w:hAnsi="Garamond"/>
          <w:u w:val="single"/>
        </w:rPr>
        <w:t>on dismantling the prison as a solution for social conflict and for creating</w:t>
      </w:r>
      <w:r w:rsidRPr="00621515">
        <w:rPr>
          <w:rFonts w:ascii="Garamond" w:hAnsi="Garamond"/>
          <w:sz w:val="12"/>
          <w:u w:val="single"/>
        </w:rPr>
        <w:t xml:space="preserve"> </w:t>
      </w:r>
      <w:r w:rsidRPr="00621515">
        <w:rPr>
          <w:rFonts w:ascii="Garamond" w:hAnsi="Garamond"/>
          <w:u w:val="single"/>
        </w:rPr>
        <w:t>the possibilities for freedom and human flourishing.</w:t>
      </w:r>
      <w:r w:rsidRPr="00621515">
        <w:rPr>
          <w:rFonts w:ascii="Garamond" w:hAnsi="Garamond"/>
          <w:sz w:val="16"/>
        </w:rPr>
        <w:t xml:space="preserve"> As Andrew Burridge, Matt </w:t>
      </w:r>
      <w:proofErr w:type="spellStart"/>
      <w:r w:rsidRPr="00621515">
        <w:rPr>
          <w:rFonts w:ascii="Garamond" w:hAnsi="Garamond"/>
          <w:sz w:val="16"/>
        </w:rPr>
        <w:t>Mitchelson</w:t>
      </w:r>
      <w:proofErr w:type="spellEnd"/>
      <w:r w:rsidRPr="00621515">
        <w:rPr>
          <w:rFonts w:ascii="Garamond" w:hAnsi="Garamond"/>
          <w:sz w:val="16"/>
        </w:rPr>
        <w:t>, and I (2009-2010) write: “</w:t>
      </w:r>
      <w:r w:rsidRPr="00621515">
        <w:rPr>
          <w:rFonts w:ascii="Garamond" w:hAnsi="Garamond"/>
          <w:u w:val="single"/>
        </w:rPr>
        <w:t>Building economies and community</w:t>
      </w:r>
      <w:r w:rsidRPr="00621515">
        <w:rPr>
          <w:rFonts w:ascii="Garamond" w:hAnsi="Garamond"/>
          <w:sz w:val="12"/>
          <w:u w:val="single"/>
        </w:rPr>
        <w:t xml:space="preserve"> </w:t>
      </w:r>
      <w:r w:rsidRPr="00621515">
        <w:rPr>
          <w:rFonts w:ascii="Garamond" w:hAnsi="Garamond"/>
          <w:u w:val="single"/>
        </w:rPr>
        <w:t>institutions that foster creativity, care, self-determination and mutual responsibility are among the abolitionist visions</w:t>
      </w:r>
      <w:r w:rsidRPr="00621515">
        <w:rPr>
          <w:rFonts w:ascii="Garamond" w:hAnsi="Garamond"/>
          <w:sz w:val="16"/>
        </w:rPr>
        <w:t xml:space="preserve"> for a just society. That is, </w:t>
      </w:r>
      <w:r w:rsidRPr="00621515">
        <w:rPr>
          <w:rFonts w:ascii="Garamond" w:hAnsi="Garamond"/>
          <w:u w:val="single"/>
        </w:rPr>
        <w:t>abolition</w:t>
      </w:r>
      <w:r w:rsidRPr="00621515">
        <w:rPr>
          <w:rFonts w:ascii="Garamond" w:hAnsi="Garamond"/>
          <w:sz w:val="12"/>
          <w:u w:val="single"/>
        </w:rPr>
        <w:t xml:space="preserve"> </w:t>
      </w:r>
      <w:r w:rsidRPr="00621515">
        <w:rPr>
          <w:rFonts w:ascii="Garamond" w:hAnsi="Garamond"/>
          <w:u w:val="single"/>
        </w:rPr>
        <w:t xml:space="preserve">is a vision for the </w:t>
      </w:r>
      <w:r w:rsidRPr="00621515">
        <w:rPr>
          <w:rFonts w:ascii="Garamond" w:hAnsi="Garamond"/>
          <w:u w:val="single"/>
        </w:rPr>
        <w:lastRenderedPageBreak/>
        <w:t>future that can guide current action for making communities</w:t>
      </w:r>
      <w:r w:rsidRPr="00621515">
        <w:rPr>
          <w:rFonts w:ascii="Garamond" w:hAnsi="Garamond"/>
          <w:sz w:val="12"/>
          <w:u w:val="single"/>
        </w:rPr>
        <w:t xml:space="preserve"> </w:t>
      </w:r>
      <w:r w:rsidRPr="00621515">
        <w:rPr>
          <w:rFonts w:ascii="Garamond" w:hAnsi="Garamond"/>
          <w:u w:val="single"/>
        </w:rPr>
        <w:t>that create real safety and meet people’s needs</w:t>
      </w:r>
      <w:r w:rsidRPr="00621515">
        <w:rPr>
          <w:rFonts w:ascii="Garamond" w:hAnsi="Garamond"/>
          <w:sz w:val="16"/>
        </w:rPr>
        <w:t xml:space="preserve">.” </w:t>
      </w:r>
      <w:r w:rsidRPr="00621515">
        <w:rPr>
          <w:rFonts w:ascii="Garamond" w:hAnsi="Garamond"/>
          <w:u w:val="single"/>
        </w:rPr>
        <w:t>Abolition links dreams of peace and freedom.</w:t>
      </w:r>
      <w:r w:rsidRPr="00621515">
        <w:rPr>
          <w:rFonts w:ascii="Garamond" w:hAnsi="Garamond"/>
          <w:sz w:val="16"/>
        </w:rPr>
        <w:t xml:space="preserve"> </w:t>
      </w:r>
      <w:r w:rsidRPr="00621515">
        <w:rPr>
          <w:rFonts w:ascii="Garamond" w:hAnsi="Garamond"/>
          <w:u w:val="single"/>
        </w:rPr>
        <w:t>Abolitionism critically analyzes how dominant</w:t>
      </w:r>
      <w:r w:rsidRPr="00621515">
        <w:rPr>
          <w:rFonts w:ascii="Garamond" w:hAnsi="Garamond"/>
          <w:sz w:val="12"/>
          <w:u w:val="single"/>
        </w:rPr>
        <w:t xml:space="preserve"> </w:t>
      </w:r>
      <w:r w:rsidRPr="00621515">
        <w:rPr>
          <w:rFonts w:ascii="Garamond" w:hAnsi="Garamond"/>
          <w:u w:val="single"/>
        </w:rPr>
        <w:t>categorizations of governance and sovereignty are premised on</w:t>
      </w:r>
      <w:r w:rsidRPr="00621515">
        <w:rPr>
          <w:rFonts w:ascii="Garamond" w:hAnsi="Garamond"/>
          <w:sz w:val="16"/>
        </w:rPr>
        <w:t xml:space="preserve"> </w:t>
      </w:r>
      <w:r w:rsidRPr="00621515">
        <w:rPr>
          <w:rFonts w:ascii="Garamond" w:hAnsi="Garamond"/>
          <w:u w:val="single"/>
        </w:rPr>
        <w:t>(categorical)</w:t>
      </w:r>
      <w:r w:rsidRPr="00621515">
        <w:rPr>
          <w:rFonts w:ascii="Garamond" w:hAnsi="Garamond"/>
          <w:sz w:val="12"/>
          <w:u w:val="single"/>
        </w:rPr>
        <w:t xml:space="preserve"> </w:t>
      </w:r>
      <w:r w:rsidRPr="00621515">
        <w:rPr>
          <w:rFonts w:ascii="Garamond" w:hAnsi="Garamond"/>
          <w:u w:val="single"/>
        </w:rPr>
        <w:t>unfreedom. Making these links</w:t>
      </w:r>
      <w:r w:rsidRPr="00621515">
        <w:rPr>
          <w:rFonts w:ascii="Garamond" w:hAnsi="Garamond"/>
          <w:sz w:val="16"/>
        </w:rPr>
        <w:t xml:space="preserve"> in practice </w:t>
      </w:r>
      <w:r w:rsidRPr="00621515">
        <w:rPr>
          <w:rFonts w:ascii="Garamond" w:hAnsi="Garamond"/>
          <w:u w:val="single"/>
        </w:rPr>
        <w:t xml:space="preserve">means recognizing how the </w:t>
      </w:r>
      <w:r w:rsidRPr="00621515">
        <w:rPr>
          <w:rStyle w:val="Emphasis"/>
          <w:rFonts w:ascii="Garamond" w:hAnsi="Garamond"/>
        </w:rPr>
        <w:t>prison</w:t>
      </w:r>
      <w:r w:rsidRPr="00621515">
        <w:rPr>
          <w:rStyle w:val="Emphasis"/>
          <w:rFonts w:ascii="Garamond" w:hAnsi="Garamond"/>
          <w:sz w:val="12"/>
        </w:rPr>
        <w:t xml:space="preserve"> </w:t>
      </w:r>
      <w:r w:rsidRPr="00621515">
        <w:rPr>
          <w:rStyle w:val="Emphasis"/>
          <w:rFonts w:ascii="Garamond" w:hAnsi="Garamond"/>
        </w:rPr>
        <w:t>underpins violent domination on a world scale</w:t>
      </w:r>
      <w:r w:rsidRPr="00621515">
        <w:rPr>
          <w:rFonts w:ascii="Garamond" w:hAnsi="Garamond"/>
          <w:sz w:val="16"/>
        </w:rPr>
        <w:t xml:space="preserve">. </w:t>
      </w:r>
      <w:r w:rsidRPr="00621515">
        <w:rPr>
          <w:rFonts w:ascii="Garamond" w:hAnsi="Garamond"/>
          <w:u w:val="single"/>
        </w:rPr>
        <w:t>Abolition</w:t>
      </w:r>
      <w:r w:rsidRPr="00621515">
        <w:rPr>
          <w:rFonts w:ascii="Garamond" w:hAnsi="Garamond"/>
          <w:sz w:val="16"/>
        </w:rPr>
        <w:t xml:space="preserve"> is thereby </w:t>
      </w:r>
      <w:r w:rsidRPr="00621515">
        <w:rPr>
          <w:rFonts w:ascii="Garamond" w:hAnsi="Garamond"/>
          <w:u w:val="single"/>
        </w:rPr>
        <w:t xml:space="preserve">offers </w:t>
      </w:r>
      <w:r w:rsidRPr="00621515">
        <w:rPr>
          <w:rStyle w:val="Emphasis"/>
          <w:rFonts w:ascii="Garamond" w:hAnsi="Garamond"/>
        </w:rPr>
        <w:t>imperative</w:t>
      </w:r>
      <w:r w:rsidRPr="00621515">
        <w:rPr>
          <w:rStyle w:val="Emphasis"/>
          <w:rFonts w:ascii="Garamond" w:hAnsi="Garamond"/>
          <w:sz w:val="12"/>
        </w:rPr>
        <w:t xml:space="preserve"> </w:t>
      </w:r>
      <w:r w:rsidRPr="00621515">
        <w:rPr>
          <w:rStyle w:val="Emphasis"/>
          <w:rFonts w:ascii="Garamond" w:hAnsi="Garamond"/>
        </w:rPr>
        <w:t>theoretical vision and practical means</w:t>
      </w:r>
      <w:r w:rsidRPr="00621515">
        <w:rPr>
          <w:rFonts w:ascii="Garamond" w:hAnsi="Garamond"/>
          <w:u w:val="single"/>
        </w:rPr>
        <w:t xml:space="preserve"> for building nonkilling futures</w:t>
      </w:r>
      <w:r w:rsidRPr="00621515">
        <w:rPr>
          <w:rFonts w:ascii="Garamond" w:hAnsi="Garamond"/>
          <w:sz w:val="16"/>
        </w:rPr>
        <w:t>. Pg. 119-121</w:t>
      </w:r>
    </w:p>
    <w:p w:rsidR="00BC199A" w:rsidRPr="00BC199A" w:rsidRDefault="00BC199A" w:rsidP="00BC199A"/>
    <w:p w:rsidR="00A35E42" w:rsidRDefault="00A35E42" w:rsidP="008B074A"/>
    <w:p w:rsidR="00A35E42" w:rsidRDefault="00E06228" w:rsidP="00E06228">
      <w:pPr>
        <w:pStyle w:val="Heading3"/>
      </w:pPr>
      <w:r>
        <w:lastRenderedPageBreak/>
        <w:t>Alternative – Abolition Democracy</w:t>
      </w:r>
    </w:p>
    <w:p w:rsidR="00E06228" w:rsidRDefault="00E06228" w:rsidP="00E06228">
      <w:pPr>
        <w:pStyle w:val="Heading4"/>
      </w:pPr>
      <w:r>
        <w:t xml:space="preserve">Abolition democracy requires cutting through the legal, jurisdictional, and political barriers that foreclose critique. </w:t>
      </w:r>
    </w:p>
    <w:p w:rsidR="00E06228" w:rsidRDefault="00E06228" w:rsidP="00E06228">
      <w:r>
        <w:t xml:space="preserve">Angela </w:t>
      </w:r>
      <w:r w:rsidRPr="00A13DB2">
        <w:rPr>
          <w:b/>
          <w:u w:val="single"/>
        </w:rPr>
        <w:t>DAVIS</w:t>
      </w:r>
      <w:r>
        <w:t xml:space="preserve"> Distinguished Prf. Emerita Humanities @ UC Santa Cruz </w:t>
      </w:r>
      <w:r w:rsidRPr="00A13DB2">
        <w:rPr>
          <w:b/>
          <w:u w:val="single"/>
        </w:rPr>
        <w:t>‘5</w:t>
      </w:r>
      <w:r>
        <w:t xml:space="preserve"> </w:t>
      </w:r>
      <w:r>
        <w:rPr>
          <w:i/>
        </w:rPr>
        <w:t>Abolition Democracy: Beyond Empire, Prisons, and Torture</w:t>
      </w:r>
      <w:r>
        <w:t xml:space="preserve"> p. 90-97</w:t>
      </w:r>
    </w:p>
    <w:p w:rsidR="00E06228" w:rsidRDefault="00E06228" w:rsidP="00E06228"/>
    <w:p w:rsidR="00E06228" w:rsidRDefault="00E06228" w:rsidP="00E06228">
      <w:r w:rsidRPr="00B706DB">
        <w:rPr>
          <w:rStyle w:val="StyleUnderline"/>
        </w:rPr>
        <w:t>The convoluted legalistic vocabulary produced by the war on terror would make great material for comedy if it did not have such brutal consequences</w:t>
      </w:r>
      <w:r w:rsidRPr="007445F2">
        <w:t>. These new categories have</w:t>
      </w:r>
      <w:r>
        <w:t xml:space="preserve"> </w:t>
      </w:r>
      <w:r w:rsidRPr="007445F2">
        <w:t>been deployed as if they have a long history in law and com-</w:t>
      </w:r>
      <w:r>
        <w:t xml:space="preserve"> </w:t>
      </w:r>
      <w:r w:rsidRPr="007445F2">
        <w:t>mon usage-as if they are self—evident-and their strategic</w:t>
      </w:r>
      <w:r>
        <w:t xml:space="preserve"> </w:t>
      </w:r>
      <w:r w:rsidRPr="007445F2">
        <w:t>effects of circumventing the Geneva Conventions and a host</w:t>
      </w:r>
      <w:r>
        <w:t xml:space="preserve"> </w:t>
      </w:r>
      <w:r w:rsidRPr="007445F2">
        <w:t>of human rights instruments have once again relied on the</w:t>
      </w:r>
      <w:r>
        <w:t xml:space="preserve"> </w:t>
      </w:r>
      <w:r w:rsidRPr="007445F2">
        <w:t>notion that the US. stands above the UN. the World Court,</w:t>
      </w:r>
      <w:r>
        <w:t xml:space="preserve"> </w:t>
      </w:r>
      <w:r w:rsidRPr="007445F2">
        <w:t>and everything else. I wond</w:t>
      </w:r>
      <w:r>
        <w:t>er whether this subterfuge does</w:t>
      </w:r>
      <w:r w:rsidRPr="007445F2">
        <w:t>n't point to a more general problem, that of the new political</w:t>
      </w:r>
      <w:r>
        <w:t xml:space="preserve"> </w:t>
      </w:r>
      <w:r w:rsidRPr="007445F2">
        <w:t>discourse generated by the Bush administration. The Bush</w:t>
      </w:r>
      <w:r>
        <w:t xml:space="preserve"> </w:t>
      </w:r>
      <w:r w:rsidRPr="007445F2">
        <w:t>vocabulary, which pretends to express complicated ideas in the</w:t>
      </w:r>
      <w:r>
        <w:t xml:space="preserve"> </w:t>
      </w:r>
      <w:r w:rsidRPr="007445F2">
        <w:t>most simple and unsophisticated terms, is both seductive and</w:t>
      </w:r>
      <w:r>
        <w:t xml:space="preserve"> </w:t>
      </w:r>
      <w:r w:rsidRPr="007445F2">
        <w:t>Frightening. it is seductive because it appears to require no</w:t>
      </w:r>
      <w:r>
        <w:t xml:space="preserve"> </w:t>
      </w:r>
      <w:r w:rsidRPr="007445F2">
        <w:t>effort to understand; it is dangerous because it erases every-</w:t>
      </w:r>
      <w:r>
        <w:t xml:space="preserve"> </w:t>
      </w:r>
      <w:r w:rsidRPr="007445F2">
        <w:t>thing that really matters. Ju</w:t>
      </w:r>
      <w:r>
        <w:t>st as the meaning of “enemy com</w:t>
      </w:r>
      <w:r w:rsidRPr="007445F2">
        <w:t xml:space="preserve">batant" is assumed to be </w:t>
      </w:r>
      <w:proofErr w:type="spellStart"/>
      <w:r w:rsidRPr="007445F2">
        <w:t>sel</w:t>
      </w:r>
      <w:r>
        <w:t xml:space="preserve">f </w:t>
      </w:r>
      <w:r w:rsidRPr="007445F2">
        <w:t>evident</w:t>
      </w:r>
      <w:proofErr w:type="spellEnd"/>
      <w:r w:rsidRPr="007445F2">
        <w:t>, so are the meanings of</w:t>
      </w:r>
      <w:r>
        <w:t xml:space="preserve"> </w:t>
      </w:r>
      <w:r w:rsidRPr="007445F2">
        <w:t>the terms “freedom” and ‘‘democracy</w:t>
      </w:r>
      <w:r>
        <w:t>.’'</w:t>
      </w:r>
    </w:p>
    <w:p w:rsidR="00E06228" w:rsidRDefault="00E06228" w:rsidP="00E06228">
      <w:r>
        <w:t xml:space="preserve">This leveling of political discourse to the extent that it is not supposed to require any effort to understand——that it appear </w:t>
      </w:r>
      <w:proofErr w:type="spellStart"/>
      <w:r>
        <w:t>self evident</w:t>
      </w:r>
      <w:proofErr w:type="spellEnd"/>
      <w:r>
        <w:t xml:space="preserve">, incontrovertible, and logical—enables aggression and injury. This is true of the simplistic. often crude vocabulary that Bush tends to use, it is true of his repetition of the words freedom and democracy in ways that empty them of serious content, and it is true of his representation of terrorists as “evil doers.” But it is also true of such </w:t>
      </w:r>
      <w:r w:rsidRPr="00B706DB">
        <w:rPr>
          <w:rStyle w:val="StyleUnderline"/>
        </w:rPr>
        <w:t>legalistic notions as “enemy combatant" and “extraordinary rendition</w:t>
      </w:r>
      <w:r>
        <w:t>."</w:t>
      </w:r>
    </w:p>
    <w:p w:rsidR="00E06228" w:rsidRDefault="00E06228" w:rsidP="00E06228">
      <w:r>
        <w:t xml:space="preserve">As mentioned earlier, the term “extraordinary rendition” describes the process of </w:t>
      </w:r>
      <w:proofErr w:type="spellStart"/>
      <w:r>
        <w:t>ttransporting</w:t>
      </w:r>
      <w:proofErr w:type="spellEnd"/>
      <w:r>
        <w:t xml:space="preserve"> prisoners to other countries for the purpose of having them interrogated. What the term hides is the fact that the countries to which these prisoners ate “rendered" are known to employ torture. /_\s Jane Mayer points out in her recent article in The New Yorker, this is a very widespread practice.“ This practice allows the U8. government to engage in torture, albeit indirectly. Again, I would argue that the production of </w:t>
      </w:r>
      <w:r w:rsidRPr="00B706DB">
        <w:rPr>
          <w:rStyle w:val="StyleUnderline"/>
        </w:rPr>
        <w:t>this kind of political discourse</w:t>
      </w:r>
      <w:r>
        <w:t xml:space="preserve"> that </w:t>
      </w:r>
      <w:r w:rsidRPr="00B706DB">
        <w:rPr>
          <w:rStyle w:val="StyleUnderline"/>
        </w:rPr>
        <w:t>obfuscates</w:t>
      </w:r>
      <w:r>
        <w:t xml:space="preserve">, erases. </w:t>
      </w:r>
      <w:r w:rsidRPr="00B706DB">
        <w:rPr>
          <w:rStyle w:val="StyleUnderline"/>
        </w:rPr>
        <w:t>and cuts off discussion under the guise of</w:t>
      </w:r>
      <w:r>
        <w:rPr>
          <w:rStyle w:val="StyleUnderline"/>
        </w:rPr>
        <w:t xml:space="preserve"> </w:t>
      </w:r>
      <w:r>
        <w:rPr>
          <w:rStyle w:val="StyleUnderline"/>
          <w:b/>
        </w:rPr>
        <w:t>t</w:t>
      </w:r>
      <w:r w:rsidRPr="00B706DB">
        <w:rPr>
          <w:rStyle w:val="StyleUnderline"/>
          <w:b/>
        </w:rPr>
        <w:t>ransparent</w:t>
      </w:r>
      <w:r w:rsidRPr="00B706DB">
        <w:rPr>
          <w:rStyle w:val="StyleUnderline"/>
        </w:rPr>
        <w:t xml:space="preserve"> </w:t>
      </w:r>
      <w:r w:rsidRPr="00B706DB">
        <w:rPr>
          <w:rStyle w:val="StyleUnderline"/>
          <w:b/>
        </w:rPr>
        <w:t>legal</w:t>
      </w:r>
      <w:r w:rsidRPr="00B706DB">
        <w:rPr>
          <w:rStyle w:val="StyleUnderline"/>
        </w:rPr>
        <w:t xml:space="preserve"> </w:t>
      </w:r>
      <w:r w:rsidRPr="00B706DB">
        <w:rPr>
          <w:rStyle w:val="StyleUnderline"/>
          <w:b/>
        </w:rPr>
        <w:t>jargon</w:t>
      </w:r>
      <w:r w:rsidRPr="00B706DB">
        <w:rPr>
          <w:rStyle w:val="StyleUnderline"/>
        </w:rPr>
        <w:t xml:space="preserve"> </w:t>
      </w:r>
      <w:r>
        <w:t xml:space="preserve">helps to Fan moral panic about terrorism. </w:t>
      </w:r>
      <w:r w:rsidRPr="00B706DB">
        <w:rPr>
          <w:rStyle w:val="StyleUnderline"/>
        </w:rPr>
        <w:t>These terms are designed to render discourse and discussion useless</w:t>
      </w:r>
      <w:r>
        <w:t xml:space="preserve">. So, on the one hand. if we analyze the Bushisms, as they have been called, they invoke laughter and comedy, thus preventing us from taking them seriously. On the other hand, there is </w:t>
      </w:r>
      <w:r w:rsidRPr="00B706DB">
        <w:rPr>
          <w:rStyle w:val="StyleUnderline"/>
        </w:rPr>
        <w:t>the legalistic jargon that has the semblance of having been produced within established and incontrovertible frameworks of law. so they are taken too seriously</w:t>
      </w:r>
      <w:r>
        <w:t>. I cannot remember a time in my life when political discourse was so convoluted</w:t>
      </w:r>
      <w:r w:rsidRPr="00B706DB">
        <w:rPr>
          <w:rStyle w:val="StyleUnderline"/>
        </w:rPr>
        <w:t xml:space="preserve">. We should be deeply concerned about the extent to which this tends to </w:t>
      </w:r>
      <w:r w:rsidRPr="00B706DB">
        <w:rPr>
          <w:rStyle w:val="StyleUnderline"/>
          <w:b/>
        </w:rPr>
        <w:t>foreclose</w:t>
      </w:r>
      <w:r w:rsidRPr="00B706DB">
        <w:rPr>
          <w:rStyle w:val="StyleUnderline"/>
        </w:rPr>
        <w:t xml:space="preserve"> </w:t>
      </w:r>
      <w:r w:rsidRPr="00B706DB">
        <w:rPr>
          <w:rStyle w:val="StyleUnderline"/>
          <w:b/>
        </w:rPr>
        <w:t>popular critical engagement</w:t>
      </w:r>
      <w:r w:rsidRPr="00B706DB">
        <w:rPr>
          <w:rStyle w:val="StyleUnderline"/>
        </w:rPr>
        <w:t xml:space="preserve"> with the </w:t>
      </w:r>
      <w:r w:rsidRPr="00B706DB">
        <w:rPr>
          <w:rStyle w:val="StyleUnderline"/>
          <w:b/>
        </w:rPr>
        <w:t>policies and practices of global war</w:t>
      </w:r>
      <w:r>
        <w:t>.</w:t>
      </w:r>
    </w:p>
    <w:p w:rsidR="00E06228" w:rsidRPr="007445F2" w:rsidRDefault="00E06228" w:rsidP="00E06228">
      <w:pPr>
        <w:rPr>
          <w:i/>
        </w:rPr>
      </w:pPr>
      <w:r w:rsidRPr="007445F2">
        <w:rPr>
          <w:i/>
        </w:rPr>
        <w:t>The British Court has referred to what is going on at Guantanamo and Abu Ghraib as a “legal black hole.” What are the consequences of this legal black hole for human rights activists across the world?</w:t>
      </w:r>
    </w:p>
    <w:p w:rsidR="00E06228" w:rsidRDefault="00E06228" w:rsidP="00E06228">
      <w:r>
        <w:t xml:space="preserve">Perhaps the lesson in all of this is that we need to find ways of contesting the absolute authority of law. We might phrase the following question: how do we use the law as a vehicle of progressive change, while simultaneously emphasizing the importance of acknowledging the limits of the law—the limits of national law as well as international law. For example, we </w:t>
      </w:r>
      <w:r>
        <w:lastRenderedPageBreak/>
        <w:t>naturally assume that justice and equality are necessarily produced through the law. But the law cannot on its own create justice and equality. Here in the U.S.. thirty years after the passage of what was considered unprecedented civil rights legislation, we are still plagued with many of the same problems of inequality relating to economics, race. and gender. In many instances, they are even more entrenched in the social order. There are ways in which law can successfully be taken up strategically and thus can enable popular movements and campaigns. The focus of the civil rights movement was precisely on effecting change in the prevailing laws. But at the same time, the law produced the limits of those possible changes, as we can see in the way that affirmative action legislation has, in states like California, enabled its own demise.</w:t>
      </w:r>
    </w:p>
    <w:p w:rsidR="00E06228" w:rsidRDefault="00E06228" w:rsidP="00E06228">
      <w:r>
        <w:t xml:space="preserve">The grand achievement of civil rights was to purge the law of its references to specific kinds of bodies, thus enabling racial equality before the law. But at the same time this process enabled racial inequality in the sense that the law was deprived of its capacity to acknowledge people as being </w:t>
      </w:r>
      <w:proofErr w:type="spellStart"/>
      <w:r>
        <w:t>racializcd</w:t>
      </w:r>
      <w:proofErr w:type="spellEnd"/>
      <w:r>
        <w:t xml:space="preserve">. as coming from racialized communities. Because the person that stands before the law is an abstract, rights-bearing subject, the law is unable to apprehend the unjust social realities in which many people live. To give a more concrete example, one that relates to the formation of the prison- industrial-complex, I would say that precisely because </w:t>
      </w:r>
      <w:r w:rsidRPr="00B706DB">
        <w:rPr>
          <w:rStyle w:val="StyleUnderline"/>
        </w:rPr>
        <w:t>the law is unable to take into consideration those social conditions that render certain communities much more susceptible to imprisonment than others</w:t>
      </w:r>
      <w:r>
        <w:t xml:space="preserve">, </w:t>
      </w:r>
      <w:r w:rsidRPr="00B706DB">
        <w:rPr>
          <w:rStyle w:val="StyleUnderline"/>
        </w:rPr>
        <w:t>the</w:t>
      </w:r>
      <w:r>
        <w:t xml:space="preserve"> </w:t>
      </w:r>
      <w:r w:rsidRPr="00B706DB">
        <w:rPr>
          <w:rStyle w:val="StyleUnderline"/>
        </w:rPr>
        <w:t xml:space="preserve">mechanism of </w:t>
      </w:r>
      <w:r w:rsidRPr="00B706DB">
        <w:rPr>
          <w:rStyle w:val="StyleUnderline"/>
          <w:b/>
        </w:rPr>
        <w:t>formal due process</w:t>
      </w:r>
      <w:r w:rsidRPr="00B706DB">
        <w:rPr>
          <w:rStyle w:val="StyleUnderline"/>
        </w:rPr>
        <w:t xml:space="preserve"> justifies the racist and class character of prison populations</w:t>
      </w:r>
      <w:r>
        <w:t xml:space="preserve">. </w:t>
      </w:r>
      <w:r w:rsidRPr="00B706DB">
        <w:rPr>
          <w:rStyle w:val="StyleUnderline"/>
        </w:rPr>
        <w:t>The law does not care whether this individual had access</w:t>
      </w:r>
      <w:r>
        <w:t xml:space="preserve"> to good education or not, or whether he/she lives under impoverished conditions because companies in his or her communities have shut down and moved to a third world country, or whether previously available welfare payments have vanished. </w:t>
      </w:r>
      <w:r w:rsidRPr="00B706DB">
        <w:rPr>
          <w:rStyle w:val="StyleUnderline"/>
        </w:rPr>
        <w:t>The law does not care about the conditions that lead some communities along a trajectory that makes prison inevitable</w:t>
      </w:r>
      <w:r>
        <w:t>. Even though each individual has the right to due process, what is called the blindness of justice enables underlying racism and class bias to resolve the question of who gets to go to prison and who does not.</w:t>
      </w:r>
    </w:p>
    <w:p w:rsidR="00E06228" w:rsidRDefault="00E06228" w:rsidP="00E06228">
      <w:r>
        <w:t xml:space="preserve">While I have' been referring quite speciﬁcally to the US. context. I would also suggest that there are ways in which human rights activists should be attentive to the questions as well. Human rights instruments can be strategic tools in the struggle For global justice. But we cannot ignore larger processes, such as the movement of global capital, which assaults entire populations. Campaigns to defend the rights of immigrants in post-colonial urban centers in Europe and the U8. must insist on the human rights of African, Latin American, Asian. and Arab immigrants. At the same time it is important to speak out against the impact of global capitalism as a central—-though not the sole——-motivation causing people to move across borders. This is a major challenge for human rights activists today. And. in fact, organizations like Amnesty International that have previously focused their work at the level of individual human rights claims, have now expanded their work to defend populations and communities as well as individuals. This requires the dual strategy of taking up the law and recognizing its limitations in order to address that which the law cannot apprehend. </w:t>
      </w:r>
    </w:p>
    <w:p w:rsidR="00E06228" w:rsidRDefault="00E06228" w:rsidP="00E06228">
      <w:r>
        <w:rPr>
          <w:i/>
        </w:rPr>
        <w:t xml:space="preserve">Earlier on you began talking about the prison-industrial complex and the vision for an “abolition democracy”? Can you elaborate? </w:t>
      </w:r>
    </w:p>
    <w:p w:rsidR="00E06228" w:rsidRDefault="00E06228" w:rsidP="00E06228">
      <w:r>
        <w:t xml:space="preserve">First. </w:t>
      </w:r>
      <w:r w:rsidRPr="00B706DB">
        <w:rPr>
          <w:rStyle w:val="StyleUnderline"/>
        </w:rPr>
        <w:t xml:space="preserve">the prison-industrial-complex is a result of the failure to enact </w:t>
      </w:r>
      <w:r w:rsidRPr="00B706DB">
        <w:rPr>
          <w:rStyle w:val="StyleUnderline"/>
          <w:b/>
        </w:rPr>
        <w:t>abolition democracy</w:t>
      </w:r>
      <w:r>
        <w:t>. “</w:t>
      </w:r>
      <w:r w:rsidRPr="00B706DB">
        <w:rPr>
          <w:rStyle w:val="StyleUnderline"/>
        </w:rPr>
        <w:t>Abolition democracy</w:t>
      </w:r>
      <w:r>
        <w:t xml:space="preserve">" is a term used by DuBois in his work Black Reconstruction, his germinal study of the period immediately following slavery. George Lipsitz uses it today within contemporary contexts. I will try to explain brieﬂy its applicability to three forms of abolitionism: </w:t>
      </w:r>
      <w:r w:rsidRPr="00B706DB">
        <w:rPr>
          <w:rStyle w:val="StyleUnderline"/>
        </w:rPr>
        <w:t>the abolition of slavery, the abolition of the death penalty, and the abolition of the prison</w:t>
      </w:r>
      <w:r>
        <w:t xml:space="preserve">. </w:t>
      </w:r>
      <w:r w:rsidRPr="00B706DB">
        <w:rPr>
          <w:rStyle w:val="StyleUnderline"/>
        </w:rPr>
        <w:t>DuBois argued that the abolition of slavery was accomplished only in the negative sense. In order to achieve the comprehensive abolition of slavery</w:t>
      </w:r>
      <w:r>
        <w:t>———</w:t>
      </w:r>
      <w:r w:rsidRPr="00B706DB">
        <w:rPr>
          <w:rStyle w:val="StyleUnderline"/>
        </w:rPr>
        <w:t xml:space="preserve">after the institution was rendered </w:t>
      </w:r>
      <w:r w:rsidRPr="00B706DB">
        <w:rPr>
          <w:rStyle w:val="StyleUnderline"/>
        </w:rPr>
        <w:lastRenderedPageBreak/>
        <w:t>illegal and black people were released from their chains</w:t>
      </w:r>
      <w:r>
        <w:t>~—</w:t>
      </w:r>
      <w:r w:rsidRPr="00B706DB">
        <w:rPr>
          <w:rStyle w:val="StyleUnderline"/>
        </w:rPr>
        <w:t>new institutions should have been created to incorporate black people into the social order</w:t>
      </w:r>
      <w:r>
        <w:t xml:space="preserve">. The idea that every former slave was supposed to receive </w:t>
      </w:r>
      <w:r w:rsidRPr="00B706DB">
        <w:rPr>
          <w:rStyle w:val="StyleUnderline"/>
        </w:rPr>
        <w:t>forty acres and a mule</w:t>
      </w:r>
      <w:r>
        <w:t xml:space="preserve"> is sometimes mocked as an unsophisticated rumor that circulated among slaves. Actually, this notion originated in a military order that conferred abandoned Confederate lands to freed black people in some parts of the South. But the continued demand for land and the animals needed to work </w:t>
      </w:r>
      <w:r w:rsidRPr="00B706DB">
        <w:t>it</w:t>
      </w:r>
      <w:r w:rsidRPr="00B706DB">
        <w:rPr>
          <w:rStyle w:val="StyleUnderline"/>
        </w:rPr>
        <w:t xml:space="preserve"> reflected an understanding among former slaves that slavery could not be truly abolished until people were provided with the economic means for their subsistence</w:t>
      </w:r>
      <w:r>
        <w:t xml:space="preserve">. They also needed access to educational institutions and needed to claim voting and other political rights, a process that had begun. but remained incomplete. during the short period of radical reconstruction that ended in 1877. DuBois thus argues that </w:t>
      </w:r>
      <w:r w:rsidRPr="00B706DB">
        <w:rPr>
          <w:rStyle w:val="StyleUnderline"/>
        </w:rPr>
        <w:t>a host of democratic institutions are needed to fully achieve abolition--</w:t>
      </w:r>
      <w:r w:rsidRPr="00B706DB">
        <w:t>thus abolition democracy.</w:t>
      </w:r>
      <w:r>
        <w:t xml:space="preserve"> </w:t>
      </w:r>
    </w:p>
    <w:p w:rsidR="00E06228" w:rsidRPr="007445F2" w:rsidRDefault="00E06228" w:rsidP="00E06228">
      <w:r>
        <w:t xml:space="preserve">What. then. would it mean to abolish the death penalty? The problem is that most people assume that the only alter- native to death is 21 life sentence without the possibility of parole. However, if we think about capital punishment as an inheritance of slavery, its abolition would also involve the creation of those institutions about which DuBois </w:t>
      </w:r>
      <w:proofErr w:type="spellStart"/>
      <w:r>
        <w:t>wtote</w:t>
      </w:r>
      <w:proofErr w:type="spellEnd"/>
      <w:r>
        <w:t>—</w:t>
      </w:r>
      <w:proofErr w:type="spellStart"/>
      <w:r>
        <w:t>insti</w:t>
      </w:r>
      <w:proofErr w:type="spellEnd"/>
      <w:r>
        <w:t xml:space="preserve">- </w:t>
      </w:r>
      <w:proofErr w:type="spellStart"/>
      <w:r>
        <w:t>tutions</w:t>
      </w:r>
      <w:proofErr w:type="spellEnd"/>
      <w:r>
        <w:t xml:space="preserve"> that still remain to be built one hundred forty years after the end of slavery. If we link the abolition of capital pun- </w:t>
      </w:r>
      <w:proofErr w:type="spellStart"/>
      <w:r>
        <w:t>ishment</w:t>
      </w:r>
      <w:proofErr w:type="spellEnd"/>
      <w:r>
        <w:t xml:space="preserve"> to the abolition of prisons, then we have to be will- </w:t>
      </w:r>
      <w:proofErr w:type="spellStart"/>
      <w:r>
        <w:t>ing</w:t>
      </w:r>
      <w:proofErr w:type="spellEnd"/>
      <w:r>
        <w:t xml:space="preserve"> to let go of the alternative of life without possibility of parole as the primary alternative. </w:t>
      </w:r>
      <w:r w:rsidRPr="00B706DB">
        <w:rPr>
          <w:rStyle w:val="StyleUnderline"/>
        </w:rPr>
        <w:t xml:space="preserve">In thinking specifically about the abolition of prisons using the approach of abolition democracy, we would propose the creation of an array of social institutions that would begin to solve the social prob- </w:t>
      </w:r>
      <w:proofErr w:type="spellStart"/>
      <w:r w:rsidRPr="00B706DB">
        <w:rPr>
          <w:rStyle w:val="StyleUnderline"/>
        </w:rPr>
        <w:t>lems</w:t>
      </w:r>
      <w:proofErr w:type="spellEnd"/>
      <w:r w:rsidRPr="00B706DB">
        <w:rPr>
          <w:rStyle w:val="StyleUnderline"/>
        </w:rPr>
        <w:t xml:space="preserve"> that set people on the track to prison</w:t>
      </w:r>
      <w:r>
        <w:t xml:space="preserve">. </w:t>
      </w:r>
      <w:r w:rsidRPr="00B706DB">
        <w:rPr>
          <w:rStyle w:val="StyleUnderline"/>
        </w:rPr>
        <w:t>thereby helping to render the prison obsolete</w:t>
      </w:r>
      <w:r>
        <w:t>. There is a direct connection with slavery: when slavery was abolished, black people were set free, but they lacked access to the material resources that would enable them to fashion new. free lives</w:t>
      </w:r>
      <w:r w:rsidRPr="00B706DB">
        <w:rPr>
          <w:rStyle w:val="StyleUnderline"/>
        </w:rPr>
        <w:t>. Prisons have thrived over the last century precisely because of the absence of those resources and the persistence of some of the deep structures of slavery. They cannot, therefore, be eliminated unless new institutions and resources are made available to those communities that provide, in large part. the human beings that make up the prison population</w:t>
      </w:r>
      <w:r>
        <w:t>.</w:t>
      </w:r>
    </w:p>
    <w:p w:rsidR="00E06228" w:rsidRPr="00E06228" w:rsidRDefault="00E06228" w:rsidP="00E06228"/>
    <w:p w:rsidR="00BD3AE3" w:rsidRDefault="00BD3AE3" w:rsidP="00BD3AE3">
      <w:pPr>
        <w:pStyle w:val="Heading3"/>
      </w:pPr>
      <w:r>
        <w:lastRenderedPageBreak/>
        <w:t>Alternative – Police Abolition</w:t>
      </w:r>
    </w:p>
    <w:p w:rsidR="00BD3AE3" w:rsidRDefault="00BD3AE3" w:rsidP="00BD3AE3"/>
    <w:p w:rsidR="00BD3AE3" w:rsidRDefault="00BD3AE3" w:rsidP="00BD3AE3"/>
    <w:p w:rsidR="00BD3AE3" w:rsidRDefault="00BD3AE3" w:rsidP="00BD3AE3">
      <w:pPr>
        <w:pStyle w:val="Heading4"/>
      </w:pPr>
      <w:r>
        <w:t>Police abolition must be the starting point --- imagining a world without police enables us to shift the narrative and reconceptualize the institution</w:t>
      </w:r>
    </w:p>
    <w:p w:rsidR="00BD3AE3" w:rsidRDefault="00BD3AE3" w:rsidP="00BD3AE3">
      <w:proofErr w:type="spellStart"/>
      <w:r w:rsidRPr="00E34C97">
        <w:rPr>
          <w:rStyle w:val="Style13ptBold"/>
        </w:rPr>
        <w:t>Ciccariello</w:t>
      </w:r>
      <w:proofErr w:type="spellEnd"/>
      <w:r w:rsidRPr="00E34C97">
        <w:rPr>
          <w:rStyle w:val="Style13ptBold"/>
        </w:rPr>
        <w:t>-Maher 20</w:t>
      </w:r>
      <w:r>
        <w:t xml:space="preserve"> – </w:t>
      </w:r>
      <w:r w:rsidRPr="00E34C97">
        <w:t>visiting scholar at the College of William and Mary and the author of “A World Without Police,” which will be published next year by Verso Books</w:t>
      </w:r>
    </w:p>
    <w:p w:rsidR="00BD3AE3" w:rsidRDefault="00BD3AE3" w:rsidP="00BD3AE3">
      <w:r>
        <w:t>George, 1/2. “</w:t>
      </w:r>
      <w:r w:rsidRPr="00E34C97">
        <w:t>Police departments are broken. Is it time to abolish them all together? | Pro/Con</w:t>
      </w:r>
      <w:r>
        <w:t xml:space="preserve">.” </w:t>
      </w:r>
      <w:r w:rsidRPr="00E34C97">
        <w:t>https://www.inquirer.com/opinion/commentary/police-abolish-criminal-justice-reform-20200102.html</w:t>
      </w:r>
      <w:r>
        <w:t xml:space="preserve"> </w:t>
      </w:r>
    </w:p>
    <w:p w:rsidR="00BD3AE3" w:rsidRPr="00E34C97" w:rsidRDefault="00BD3AE3" w:rsidP="00BD3AE3">
      <w:pPr>
        <w:rPr>
          <w:sz w:val="16"/>
        </w:rPr>
      </w:pPr>
      <w:r w:rsidRPr="00E34C97">
        <w:rPr>
          <w:sz w:val="16"/>
        </w:rPr>
        <w:t xml:space="preserve">America is the most policed and incarcerated country in the world. </w:t>
      </w:r>
      <w:r w:rsidRPr="00BF54CD">
        <w:rPr>
          <w:rStyle w:val="Emphasis"/>
        </w:rPr>
        <w:t>When policing is a way of life, it’s hard to even imagine alternatives</w:t>
      </w:r>
      <w:r w:rsidRPr="00E34C97">
        <w:rPr>
          <w:sz w:val="16"/>
        </w:rPr>
        <w:t>. When you’re holding a hammer, everything looks like a nail — so goes the saying. To suggest abolishing the police is therefore to invite immediate knee-jerk skepticism: after all, we need the police, right?</w:t>
      </w:r>
    </w:p>
    <w:p w:rsidR="00BD3AE3" w:rsidRPr="00E34C97" w:rsidRDefault="00BD3AE3" w:rsidP="00BD3AE3">
      <w:pPr>
        <w:rPr>
          <w:sz w:val="16"/>
        </w:rPr>
      </w:pPr>
      <w:r w:rsidRPr="00BF54CD">
        <w:rPr>
          <w:rStyle w:val="StyleUnderline"/>
        </w:rPr>
        <w:t>We don’t know what a world without police would look like, but we do know that the police don’t truly “serve and protect” most people. Not people of color, who are routinely brutalized and disproportionately killed. Not those suffering mental health crises, who are</w:t>
      </w:r>
      <w:r w:rsidRPr="00E34C97">
        <w:rPr>
          <w:sz w:val="16"/>
        </w:rPr>
        <w:t xml:space="preserve"> an astonishing </w:t>
      </w:r>
      <w:r w:rsidRPr="00BF54CD">
        <w:rPr>
          <w:rStyle w:val="StyleUnderline"/>
        </w:rPr>
        <w:t>16 times more likely to die in encounters with police</w:t>
      </w:r>
      <w:r w:rsidRPr="00E34C97">
        <w:rPr>
          <w:sz w:val="16"/>
        </w:rPr>
        <w:t xml:space="preserve">. And </w:t>
      </w:r>
      <w:r w:rsidRPr="00BF54CD">
        <w:rPr>
          <w:rStyle w:val="StyleUnderline"/>
        </w:rPr>
        <w:t>not women</w:t>
      </w:r>
      <w:r w:rsidRPr="00E34C97">
        <w:rPr>
          <w:sz w:val="16"/>
        </w:rPr>
        <w:t xml:space="preserve">, either: an estimated </w:t>
      </w:r>
      <w:r w:rsidRPr="00E34C97">
        <w:rPr>
          <w:rStyle w:val="StyleUnderline"/>
        </w:rPr>
        <w:t>40% of police are domestic abusers</w:t>
      </w:r>
      <w:r w:rsidRPr="00E34C97">
        <w:rPr>
          <w:sz w:val="16"/>
        </w:rPr>
        <w:t xml:space="preserve"> — an unseen epidemic. </w:t>
      </w:r>
      <w:r w:rsidRPr="00E34C97">
        <w:rPr>
          <w:rStyle w:val="StyleUnderline"/>
        </w:rPr>
        <w:t>With rape conviction rates below 1% and hundreds of thousands of untested rape kits piling up nationwide, it’s possible that police actually inflict more violence on women than they prevent</w:t>
      </w:r>
      <w:r w:rsidRPr="00E34C97">
        <w:rPr>
          <w:sz w:val="16"/>
        </w:rPr>
        <w:t>.</w:t>
      </w:r>
    </w:p>
    <w:p w:rsidR="00BD3AE3" w:rsidRPr="00E34C97" w:rsidRDefault="00BD3AE3" w:rsidP="00BD3AE3">
      <w:pPr>
        <w:rPr>
          <w:sz w:val="16"/>
        </w:rPr>
      </w:pPr>
      <w:r w:rsidRPr="00E34C97">
        <w:rPr>
          <w:rStyle w:val="Emphasis"/>
        </w:rPr>
        <w:t>Once we do the math, we see that the police only “protect and serve” a small minority of the population</w:t>
      </w:r>
      <w:r w:rsidRPr="00E34C97">
        <w:rPr>
          <w:sz w:val="16"/>
        </w:rPr>
        <w:t xml:space="preserve">, but this is nothing new. </w:t>
      </w:r>
      <w:r w:rsidRPr="00E34C97">
        <w:rPr>
          <w:rStyle w:val="StyleUnderline"/>
        </w:rPr>
        <w:t>Police were created to serve the interests of the white and the wealthy, and they continue to do so today</w:t>
      </w:r>
      <w:r w:rsidRPr="00E34C97">
        <w:rPr>
          <w:sz w:val="16"/>
        </w:rPr>
        <w:t xml:space="preserve">. And that’s not all: unaccountable </w:t>
      </w:r>
      <w:r w:rsidRPr="00E34C97">
        <w:rPr>
          <w:rStyle w:val="StyleUnderline"/>
        </w:rPr>
        <w:t>police institutions are a petri dish for brutality, violence, and corruption</w:t>
      </w:r>
      <w:r w:rsidRPr="00E34C97">
        <w:rPr>
          <w:sz w:val="16"/>
        </w:rPr>
        <w:t>, as recent high-profile cases in Philadelphia make clear.</w:t>
      </w:r>
    </w:p>
    <w:p w:rsidR="00BD3AE3" w:rsidRPr="00E34C97" w:rsidRDefault="00BD3AE3" w:rsidP="00BD3AE3">
      <w:pPr>
        <w:rPr>
          <w:sz w:val="16"/>
        </w:rPr>
      </w:pPr>
      <w:r w:rsidRPr="00E34C97">
        <w:rPr>
          <w:rStyle w:val="StyleUnderline"/>
        </w:rPr>
        <w:t xml:space="preserve">The past decade has seen high-profile police killings met with mass protests, demanding radical reform of police practices. But </w:t>
      </w:r>
      <w:r w:rsidRPr="00E34C97">
        <w:rPr>
          <w:rStyle w:val="Emphasis"/>
        </w:rPr>
        <w:t>reform won’t cut it.</w:t>
      </w:r>
      <w:r w:rsidRPr="00E34C97">
        <w:rPr>
          <w:sz w:val="16"/>
        </w:rPr>
        <w:t xml:space="preserve"> </w:t>
      </w:r>
      <w:r w:rsidRPr="00E34C97">
        <w:rPr>
          <w:rStyle w:val="StyleUnderline"/>
        </w:rPr>
        <w:t>Civilian oversight committees are toothless, so-called “community policing” only weakens already ailing communities, and the widespread call for body cameras overlooks research showing that cameras do more to convict suspects than hinder the police wearing them, who often simply cover them up, turn them off, or delete the footage. T</w:t>
      </w:r>
      <w:r w:rsidRPr="00E34C97">
        <w:rPr>
          <w:rStyle w:val="Emphasis"/>
        </w:rPr>
        <w:t>he police cannot be reformed — they must be abolished</w:t>
      </w:r>
      <w:r w:rsidRPr="00E34C97">
        <w:rPr>
          <w:sz w:val="16"/>
        </w:rPr>
        <w:t>.</w:t>
      </w:r>
    </w:p>
    <w:p w:rsidR="00BD3AE3" w:rsidRPr="00E34C97" w:rsidRDefault="00BD3AE3" w:rsidP="00BD3AE3">
      <w:pPr>
        <w:rPr>
          <w:sz w:val="16"/>
        </w:rPr>
      </w:pPr>
      <w:r w:rsidRPr="00E34C97">
        <w:rPr>
          <w:sz w:val="16"/>
        </w:rPr>
        <w:t>But I am under no illusion that this will happen overnight, which is why many organizers nationwide have embraced the three D’s: disempower, disarm, and disband. This means attacking the root of police power on the way to abolition. It means watching, recording, and disrupting the police. It means pushing back against police privacy laws like HB 27 and supporting calls for Mayor Jim Kenney to make contract negotiations with the Fraternal Order of Police public and to reform disciplinary arbitration.</w:t>
      </w:r>
    </w:p>
    <w:p w:rsidR="00BD3AE3" w:rsidRPr="00E34C97" w:rsidRDefault="00BD3AE3" w:rsidP="00BD3AE3">
      <w:pPr>
        <w:rPr>
          <w:sz w:val="16"/>
        </w:rPr>
      </w:pPr>
      <w:r w:rsidRPr="00E34C97">
        <w:rPr>
          <w:rStyle w:val="StyleUnderline"/>
        </w:rPr>
        <w:t xml:space="preserve">Abolishing the police will be a long and uphill battle, but in recent decades, advocates of prison abolition have succeeded in </w:t>
      </w:r>
      <w:r w:rsidRPr="00E34C97">
        <w:rPr>
          <w:rStyle w:val="Emphasis"/>
        </w:rPr>
        <w:t>shifting the national narrative</w:t>
      </w:r>
      <w:r w:rsidRPr="00E34C97">
        <w:rPr>
          <w:sz w:val="16"/>
        </w:rPr>
        <w:t xml:space="preserve">. </w:t>
      </w:r>
      <w:r w:rsidRPr="00E34C97">
        <w:rPr>
          <w:rStyle w:val="StyleUnderline"/>
        </w:rPr>
        <w:t>There is now broad agreement that the war on drugs was a catastrophe and mass incarceration is a crisis in need of solutions</w:t>
      </w:r>
      <w:r w:rsidRPr="00E34C97">
        <w:rPr>
          <w:sz w:val="16"/>
        </w:rPr>
        <w:t xml:space="preserve">. </w:t>
      </w:r>
      <w:r w:rsidRPr="00E34C97">
        <w:rPr>
          <w:rStyle w:val="StyleUnderline"/>
        </w:rPr>
        <w:t>Prison abolitionists created a space for the election of radical district attorneys</w:t>
      </w:r>
      <w:r w:rsidRPr="00E34C97">
        <w:rPr>
          <w:sz w:val="16"/>
        </w:rPr>
        <w:t xml:space="preserve"> like Larry Krasner and </w:t>
      </w:r>
      <w:proofErr w:type="spellStart"/>
      <w:r w:rsidRPr="00E34C97">
        <w:rPr>
          <w:sz w:val="16"/>
        </w:rPr>
        <w:t>Chesa</w:t>
      </w:r>
      <w:proofErr w:type="spellEnd"/>
      <w:r w:rsidRPr="00E34C97">
        <w:rPr>
          <w:sz w:val="16"/>
        </w:rPr>
        <w:t xml:space="preserve"> Boudin in San Francisco. </w:t>
      </w:r>
      <w:r w:rsidRPr="00E34C97">
        <w:rPr>
          <w:rStyle w:val="StyleUnderline"/>
        </w:rPr>
        <w:t>Advocates of police abolition need to do the same</w:t>
      </w:r>
      <w:r w:rsidRPr="00E34C97">
        <w:rPr>
          <w:sz w:val="16"/>
        </w:rPr>
        <w:t>.</w:t>
      </w:r>
    </w:p>
    <w:p w:rsidR="00BD3AE3" w:rsidRPr="00E34C97" w:rsidRDefault="00BD3AE3" w:rsidP="00BD3AE3">
      <w:pPr>
        <w:rPr>
          <w:sz w:val="16"/>
        </w:rPr>
      </w:pPr>
      <w:r w:rsidRPr="00E34C97">
        <w:rPr>
          <w:rStyle w:val="StyleUnderline"/>
        </w:rPr>
        <w:t>We know that alternatives to the police exist</w:t>
      </w:r>
      <w:r w:rsidRPr="00E34C97">
        <w:rPr>
          <w:sz w:val="16"/>
        </w:rPr>
        <w:t xml:space="preserve">: when we rely on family, friends, and neighbors instead of calling the cops. And there are entire neighborhoods here and across the world that have pushed out the police entirely. This means reinvesting in communities, building local grassroots power, and strengthening other forms of conflict resolution so that policing gradually becomes obsolete. But </w:t>
      </w:r>
      <w:r w:rsidRPr="00E34C97">
        <w:rPr>
          <w:rStyle w:val="StyleUnderline"/>
        </w:rPr>
        <w:t>above all, it means</w:t>
      </w:r>
      <w:r w:rsidRPr="00E34C97">
        <w:rPr>
          <w:sz w:val="16"/>
        </w:rPr>
        <w:t xml:space="preserve"> shaking off our blinders, looking at things differently</w:t>
      </w:r>
      <w:r w:rsidRPr="00E34C97">
        <w:rPr>
          <w:rStyle w:val="StyleUnderline"/>
        </w:rPr>
        <w:t xml:space="preserve">, and beginning to </w:t>
      </w:r>
      <w:r w:rsidRPr="00E34C97">
        <w:rPr>
          <w:rStyle w:val="Emphasis"/>
        </w:rPr>
        <w:t>imagine a world without police</w:t>
      </w:r>
      <w:r w:rsidRPr="00E34C97">
        <w:rPr>
          <w:sz w:val="16"/>
        </w:rPr>
        <w:t>.</w:t>
      </w:r>
    </w:p>
    <w:p w:rsidR="006D6AA6" w:rsidRPr="006D6AA6" w:rsidRDefault="006D6AA6" w:rsidP="006D6AA6"/>
    <w:p w:rsidR="00700618" w:rsidRDefault="00700618" w:rsidP="00D10D63">
      <w:pPr>
        <w:pStyle w:val="Heading3"/>
      </w:pPr>
    </w:p>
    <w:p w:rsidR="002B3CD7" w:rsidRDefault="002B3CD7" w:rsidP="00D10D63">
      <w:pPr>
        <w:pStyle w:val="Heading3"/>
      </w:pPr>
      <w:r>
        <w:lastRenderedPageBreak/>
        <w:t>AT: Alternative is Utopian</w:t>
      </w:r>
    </w:p>
    <w:p w:rsidR="002B3CD7" w:rsidRDefault="002B3CD7" w:rsidP="002B3CD7"/>
    <w:p w:rsidR="00C17A4C" w:rsidRPr="00C17A4C" w:rsidRDefault="00C17A4C" w:rsidP="00C17A4C">
      <w:pPr>
        <w:pStyle w:val="Heading4"/>
      </w:pPr>
      <w:r>
        <w:t xml:space="preserve">This argument </w:t>
      </w:r>
      <w:r w:rsidRPr="00C17A4C">
        <w:rPr>
          <w:u w:val="single"/>
        </w:rPr>
        <w:t>demonstrates</w:t>
      </w:r>
      <w:r>
        <w:t xml:space="preserve"> our “K prior” arguments. A vision of </w:t>
      </w:r>
      <w:r>
        <w:rPr>
          <w:u w:val="single"/>
        </w:rPr>
        <w:t>social</w:t>
      </w:r>
      <w:r>
        <w:t xml:space="preserve"> rather than </w:t>
      </w:r>
      <w:r>
        <w:rPr>
          <w:u w:val="single"/>
        </w:rPr>
        <w:t>criminal</w:t>
      </w:r>
      <w:r>
        <w:t xml:space="preserve"> justice can be achieved if we </w:t>
      </w:r>
      <w:r w:rsidRPr="00935830">
        <w:rPr>
          <w:u w:val="single"/>
        </w:rPr>
        <w:t>prioritize</w:t>
      </w:r>
      <w:r>
        <w:t xml:space="preserve"> alternatives situated beyond the prison system. </w:t>
      </w:r>
    </w:p>
    <w:p w:rsidR="00F92DEE" w:rsidRDefault="00F92DEE" w:rsidP="00F92DEE">
      <w:r w:rsidRPr="00BA16C1">
        <w:rPr>
          <w:rStyle w:val="Style13ptBold"/>
        </w:rPr>
        <w:t>Baldry 15</w:t>
      </w:r>
      <w:r>
        <w:t xml:space="preserve"> –</w:t>
      </w:r>
      <w:r w:rsidRPr="00455691">
        <w:t xml:space="preserve"> Professor of Criminology, School of Social Sciences and</w:t>
      </w:r>
      <w:r>
        <w:t xml:space="preserve"> </w:t>
      </w:r>
      <w:r w:rsidRPr="00455691">
        <w:t>Deputy Dean, Faculty</w:t>
      </w:r>
      <w:r>
        <w:t xml:space="preserve"> </w:t>
      </w:r>
      <w:r w:rsidRPr="00455691">
        <w:t>of Arts</w:t>
      </w:r>
      <w:r>
        <w:t xml:space="preserve"> </w:t>
      </w:r>
      <w:r w:rsidRPr="00455691">
        <w:t>and Social Sciences</w:t>
      </w:r>
      <w:r>
        <w:t xml:space="preserve">, </w:t>
      </w:r>
      <w:r w:rsidRPr="00455691">
        <w:t>University of</w:t>
      </w:r>
      <w:r>
        <w:t xml:space="preserve"> </w:t>
      </w:r>
      <w:r w:rsidRPr="00455691">
        <w:t>New South</w:t>
      </w:r>
      <w:r>
        <w:t xml:space="preserve"> </w:t>
      </w:r>
      <w:r w:rsidRPr="00455691">
        <w:t>Wales</w:t>
      </w:r>
    </w:p>
    <w:p w:rsidR="00BC199A" w:rsidRDefault="00F92DEE" w:rsidP="002B3CD7">
      <w:r>
        <w:t xml:space="preserve">Eileen, with </w:t>
      </w:r>
      <w:r w:rsidRPr="00455691">
        <w:t xml:space="preserve">Bree Carlton and Chris </w:t>
      </w:r>
      <w:proofErr w:type="spellStart"/>
      <w:r w:rsidRPr="00455691">
        <w:t>Cunneen</w:t>
      </w:r>
      <w:proofErr w:type="spellEnd"/>
      <w:r>
        <w:t xml:space="preserve">, “Abolitionism and the Paradox of Penal Reform in Australia: Indigenous Women, Colonial Patriarchy, and Co-option.” </w:t>
      </w:r>
      <w:r w:rsidRPr="00455691">
        <w:t>Social Justice, Vol. 41, No. 3 (137) (2015), pp. 168-189</w:t>
      </w:r>
      <w:r>
        <w:t xml:space="preserve">. JSTOR. </w:t>
      </w:r>
    </w:p>
    <w:p w:rsidR="00BC199A" w:rsidRPr="00C17A4C" w:rsidRDefault="00BC199A" w:rsidP="002B3CD7">
      <w:pPr>
        <w:rPr>
          <w:sz w:val="16"/>
        </w:rPr>
      </w:pPr>
      <w:r w:rsidRPr="00BC199A">
        <w:rPr>
          <w:rStyle w:val="StyleUnderline"/>
        </w:rPr>
        <w:t xml:space="preserve">Abolition is often </w:t>
      </w:r>
      <w:r w:rsidRPr="00BC199A">
        <w:rPr>
          <w:rStyle w:val="Emphasis"/>
        </w:rPr>
        <w:t>misunderstood and disregarded as Utopian and impossible to achieve</w:t>
      </w:r>
      <w:r w:rsidRPr="00C17A4C">
        <w:rPr>
          <w:sz w:val="16"/>
        </w:rPr>
        <w:t xml:space="preserve">. </w:t>
      </w:r>
      <w:r w:rsidRPr="00C17A4C">
        <w:rPr>
          <w:rStyle w:val="StyleUnderline"/>
        </w:rPr>
        <w:t>Herzing</w:t>
      </w:r>
      <w:r w:rsidRPr="00C17A4C">
        <w:rPr>
          <w:sz w:val="16"/>
        </w:rPr>
        <w:t xml:space="preserve"> (2005, 2-3) </w:t>
      </w:r>
      <w:r w:rsidRPr="00C17A4C">
        <w:rPr>
          <w:rStyle w:val="StyleUnderline"/>
        </w:rPr>
        <w:t>envisions a world without prisons as one in which people have unfettered access to resources like housing and have the means to take care of their bodies and minds, to participate in the economy, and to conflict without physical violence</w:t>
      </w:r>
      <w:r w:rsidRPr="00C17A4C">
        <w:rPr>
          <w:sz w:val="16"/>
        </w:rPr>
        <w:t xml:space="preserve">: "Society could be more of a collaborative or collective process.... I don't think there is a panacea for this kind of thing. All of these structural inequalities throughout our society have their roots in things that are very deep and very entrenched, so I don't think that it's as easy as just getting rid of the prison system." </w:t>
      </w:r>
      <w:r w:rsidRPr="00BC199A">
        <w:rPr>
          <w:rStyle w:val="StyleUnderline"/>
        </w:rPr>
        <w:t xml:space="preserve">Abolition goes beyond eradicating the criminal justice system and prisons—it is a </w:t>
      </w:r>
      <w:r w:rsidRPr="00BC199A">
        <w:rPr>
          <w:rStyle w:val="Emphasis"/>
        </w:rPr>
        <w:t>vision for social change, which works toward the realization of social rather than criminal justice</w:t>
      </w:r>
      <w:r w:rsidRPr="00C17A4C">
        <w:rPr>
          <w:sz w:val="16"/>
        </w:rPr>
        <w:t>.</w:t>
      </w:r>
    </w:p>
    <w:p w:rsidR="00BC199A" w:rsidRPr="00C17A4C" w:rsidRDefault="00BC199A" w:rsidP="00BC199A">
      <w:pPr>
        <w:rPr>
          <w:sz w:val="16"/>
        </w:rPr>
      </w:pPr>
      <w:r w:rsidRPr="00BC199A">
        <w:rPr>
          <w:rStyle w:val="StyleUnderline"/>
        </w:rPr>
        <w:t>That abolitionist writing and scholarly perspectives are informed by and aligned to activist campaigns and the lived struggles of criminalized communities and imprisoned peoples is critical to the abolitionist project</w:t>
      </w:r>
      <w:r w:rsidRPr="00C17A4C">
        <w:rPr>
          <w:sz w:val="16"/>
        </w:rPr>
        <w:t xml:space="preserve">. Stanley and Smith (2011, ix) are astute in observing that abolition "writing must always be produced within the context of action. Similarly, action devoid of analysis often makes for shaky ground upon which to build." In this article we have sought to illuminate the meanings of abolitionism as a vision and blueprint for social change within the unique historical, social, political, and institutional context of Australia. In this context, </w:t>
      </w:r>
      <w:r w:rsidRPr="00BC199A">
        <w:rPr>
          <w:rStyle w:val="StyleUnderline"/>
        </w:rPr>
        <w:t xml:space="preserve">radical reform agendas </w:t>
      </w:r>
      <w:r w:rsidRPr="00C17A4C">
        <w:rPr>
          <w:rStyle w:val="Emphasis"/>
        </w:rPr>
        <w:t>prioritize alternatives situated beyond the prison and the criminal justice system that necessarily involve organizing against interlocking structural and systemic forms of injustice, discrimination, inequality, and oppression</w:t>
      </w:r>
      <w:r w:rsidRPr="00C17A4C">
        <w:rPr>
          <w:sz w:val="16"/>
        </w:rPr>
        <w:t>. Specifically, abolitionism in Australia must be understood with reference to ongoing colonial and neocolonial oppression and punishment. In this sense, we see colonialism (and neocolonialism) as a sociopolitical system that in effect comprises a prison. This colonial carceral landscape provides a unique context for understanding the historical and contemporary administration of punishment within the Australian criminal justice system. We have therefore argued that the Australian abolitionist project is first and foremost aligned with Indigenous struggles for freedom, self-determination, and social justice within diverse and localized contexts.</w:t>
      </w:r>
    </w:p>
    <w:p w:rsidR="00BC199A" w:rsidRPr="00C17A4C" w:rsidRDefault="00BC199A" w:rsidP="00BC199A">
      <w:pPr>
        <w:rPr>
          <w:sz w:val="16"/>
        </w:rPr>
      </w:pPr>
      <w:r w:rsidRPr="00C17A4C">
        <w:rPr>
          <w:rStyle w:val="StyleUnderline"/>
        </w:rPr>
        <w:t>The challenge faced by abolitionists is to build frames of analysis and strategies that facilitate genuine long-term system change. Such change will prevent imprisonment and its expansion. It will provide adequate education, health care, resources, and community-based support for people who have experienced imprisonment or who experience a heightened risk of coming into contact with the criminal justice system</w:t>
      </w:r>
      <w:r w:rsidRPr="00C17A4C">
        <w:rPr>
          <w:sz w:val="16"/>
        </w:rPr>
        <w:t xml:space="preserve">, allowing them to remain in the community. In seeking to explicate the meaning of abolitionism and the paradoxes presented to abolitionists by reform agendas in Australia, we have anchored our analysis in Indigenous women's experience. We have highlighted the paradoxes and challenges posed by reform agendas through an examination of the abolitionist-led antidiscrimination campaigns in Queensland and NSW, their co-option within Victoria's Better Pathways reform program, and the failure of governments following RCIADIC to bring social justice and human rights to bear in response to Indigenous women in prison. These cases illuminate the paradoxes and failures of system responses to community campaigns about race and gender discrimination. </w:t>
      </w:r>
    </w:p>
    <w:p w:rsidR="00BC199A" w:rsidRPr="00C17A4C" w:rsidRDefault="00C17A4C" w:rsidP="00BC199A">
      <w:pPr>
        <w:rPr>
          <w:sz w:val="16"/>
        </w:rPr>
      </w:pPr>
      <w:r w:rsidRPr="00C17A4C">
        <w:rPr>
          <w:rStyle w:val="StyleUnderline"/>
        </w:rPr>
        <w:t>The key to abolition is to recognize and interrogate the many prisons that are not necessarily visible to the eye</w:t>
      </w:r>
      <w:r w:rsidRPr="00C17A4C">
        <w:rPr>
          <w:sz w:val="16"/>
        </w:rPr>
        <w:t xml:space="preserve">. In this sense, Melissa </w:t>
      </w:r>
      <w:proofErr w:type="spellStart"/>
      <w:r w:rsidRPr="00C17A4C">
        <w:rPr>
          <w:sz w:val="16"/>
        </w:rPr>
        <w:t>Lucashenko</w:t>
      </w:r>
      <w:proofErr w:type="spellEnd"/>
      <w:r w:rsidRPr="00C17A4C">
        <w:rPr>
          <w:sz w:val="16"/>
        </w:rPr>
        <w:t xml:space="preserve"> (2002) refers to the "many prisons" inhabited by Indigenous women. She characterizes these prisons as governed by entrenched racism and cultural, social, and economic inequalities: "the prison of misunderstanding; the prison of misogyny; and the prison of disempowerment." </w:t>
      </w:r>
      <w:r w:rsidRPr="00C17A4C">
        <w:rPr>
          <w:rStyle w:val="StyleUnderline"/>
        </w:rPr>
        <w:t>This requires us to</w:t>
      </w:r>
      <w:r w:rsidRPr="00C17A4C">
        <w:rPr>
          <w:rStyle w:val="Emphasis"/>
        </w:rPr>
        <w:t xml:space="preserve"> first unlock the prisons within our own minds,</w:t>
      </w:r>
      <w:r w:rsidRPr="00C17A4C">
        <w:rPr>
          <w:sz w:val="16"/>
        </w:rPr>
        <w:t xml:space="preserve"> </w:t>
      </w:r>
      <w:r w:rsidRPr="00C17A4C">
        <w:rPr>
          <w:rStyle w:val="StyleUnderline"/>
        </w:rPr>
        <w:t>a process often referred to as decolonizing</w:t>
      </w:r>
      <w:r w:rsidRPr="00C17A4C">
        <w:rPr>
          <w:sz w:val="16"/>
        </w:rPr>
        <w:t xml:space="preserve"> (Smith 1999), </w:t>
      </w:r>
      <w:r w:rsidRPr="00C17A4C">
        <w:rPr>
          <w:rStyle w:val="StyleUnderline"/>
        </w:rPr>
        <w:t xml:space="preserve">so that we </w:t>
      </w:r>
      <w:r w:rsidRPr="00C17A4C">
        <w:rPr>
          <w:rStyle w:val="StyleUnderline"/>
        </w:rPr>
        <w:lastRenderedPageBreak/>
        <w:t>can recognize and interrogate the social and political structures that reproduce conditions for discrimination, criminalization, and mass imprisonment</w:t>
      </w:r>
      <w:r w:rsidRPr="00C17A4C">
        <w:rPr>
          <w:sz w:val="16"/>
        </w:rPr>
        <w:t xml:space="preserve">. </w:t>
      </w:r>
    </w:p>
    <w:p w:rsidR="00C17A4C" w:rsidRDefault="00C17A4C" w:rsidP="00BC199A"/>
    <w:p w:rsidR="00413D15" w:rsidRPr="00413D15" w:rsidRDefault="00413D15" w:rsidP="00413D15">
      <w:pPr>
        <w:pStyle w:val="Heading4"/>
        <w:rPr>
          <w:u w:val="single"/>
        </w:rPr>
      </w:pPr>
      <w:r>
        <w:t xml:space="preserve">Utopianism is a </w:t>
      </w:r>
      <w:r>
        <w:rPr>
          <w:u w:val="single"/>
        </w:rPr>
        <w:t>feature, not a bug</w:t>
      </w:r>
      <w:r>
        <w:t xml:space="preserve"> --- and deinstitutionalization shows that it </w:t>
      </w:r>
      <w:r>
        <w:rPr>
          <w:u w:val="single"/>
        </w:rPr>
        <w:t>can happen</w:t>
      </w:r>
    </w:p>
    <w:p w:rsidR="00413D15" w:rsidRDefault="00413D15" w:rsidP="00413D15">
      <w:r w:rsidRPr="001A6AC7">
        <w:rPr>
          <w:rStyle w:val="Style13ptBold"/>
          <w:rFonts w:hint="eastAsia"/>
        </w:rPr>
        <w:t>Be</w:t>
      </w:r>
      <w:r w:rsidRPr="001A6AC7">
        <w:rPr>
          <w:rStyle w:val="Style13ptBold"/>
        </w:rPr>
        <w:t>n-</w:t>
      </w:r>
      <w:r w:rsidRPr="001A6AC7">
        <w:rPr>
          <w:rStyle w:val="Style13ptBold"/>
          <w:rFonts w:hint="eastAsia"/>
        </w:rPr>
        <w:t>Moshe</w:t>
      </w:r>
      <w:r w:rsidRPr="001A6AC7">
        <w:rPr>
          <w:rStyle w:val="Style13ptBold"/>
        </w:rPr>
        <w:t xml:space="preserve"> 18</w:t>
      </w:r>
      <w:r>
        <w:t xml:space="preserve"> –</w:t>
      </w:r>
      <w:r w:rsidRPr="001A6AC7">
        <w:t xml:space="preserve"> Assistant Professor of Criminology, Law and Justice at the University of Illinois at Chicago</w:t>
      </w:r>
    </w:p>
    <w:p w:rsidR="00413D15" w:rsidRDefault="00413D15" w:rsidP="00413D15">
      <w:proofErr w:type="spellStart"/>
      <w:r>
        <w:t>Liat</w:t>
      </w:r>
      <w:proofErr w:type="spellEnd"/>
      <w:r>
        <w:t>, “</w:t>
      </w:r>
      <w:r w:rsidRPr="001A6AC7">
        <w:rPr>
          <w:rFonts w:hint="eastAsia"/>
        </w:rPr>
        <w:t>Dis</w:t>
      </w:r>
      <w:r w:rsidRPr="001A6AC7">
        <w:rPr>
          <w:rFonts w:hint="eastAsia"/>
        </w:rPr>
        <w:t>‐</w:t>
      </w:r>
      <w:r w:rsidRPr="001A6AC7">
        <w:rPr>
          <w:rFonts w:hint="eastAsia"/>
        </w:rPr>
        <w:t>epistemologies of Abolition</w:t>
      </w:r>
      <w:r>
        <w:t xml:space="preserve">.” </w:t>
      </w:r>
      <w:r w:rsidRPr="001A6AC7">
        <w:t xml:space="preserve">Critical Criminology (2018) 26:341–355 </w:t>
      </w:r>
      <w:hyperlink r:id="rId13" w:history="1">
        <w:r w:rsidRPr="00BE63AB">
          <w:rPr>
            <w:rStyle w:val="Hyperlink"/>
          </w:rPr>
          <w:t>https://link.springer.com/content/pdf/10.1007/s10612-018-9403-1.pdf</w:t>
        </w:r>
      </w:hyperlink>
      <w:r>
        <w:t xml:space="preserve"> </w:t>
      </w:r>
    </w:p>
    <w:p w:rsidR="00413D15" w:rsidRDefault="00413D15" w:rsidP="00413D15">
      <w:r>
        <w:t>The Necessity of the Utopian</w:t>
      </w:r>
    </w:p>
    <w:p w:rsidR="00413D15" w:rsidRPr="00413D15" w:rsidRDefault="00413D15" w:rsidP="00413D15">
      <w:pPr>
        <w:rPr>
          <w:sz w:val="16"/>
        </w:rPr>
      </w:pPr>
      <w:r w:rsidRPr="00413D15">
        <w:rPr>
          <w:sz w:val="16"/>
        </w:rPr>
        <w:t xml:space="preserve">    What is, so to speak, the object of abolition? Not so much the abolition of prisons but the abolition of a society that could have prisons, that could have slavery, that could have the wage, and therefore not abolition as the elimination of anything but abolition as the founding of a new society. (Harney and Moten 2013: 42)</w:t>
      </w:r>
    </w:p>
    <w:p w:rsidR="00413D15" w:rsidRPr="00413D15" w:rsidRDefault="00413D15" w:rsidP="00413D15">
      <w:pPr>
        <w:rPr>
          <w:sz w:val="16"/>
        </w:rPr>
      </w:pPr>
      <w:r w:rsidRPr="00413D15">
        <w:rPr>
          <w:rStyle w:val="StyleUnderline"/>
        </w:rPr>
        <w:t>From the inception of prison abolitionism as a movement, its activists were being dismissed as utopian and unrealistic</w:t>
      </w:r>
      <w:r w:rsidRPr="00413D15">
        <w:rPr>
          <w:sz w:val="16"/>
        </w:rPr>
        <w:t xml:space="preserve">. In “Cruising Utopia” queer theorist José Esteban Muñoz suggests that “we must strive, in the face of the here and now totalizing rendering of reality, to think and feel a then and there” (2009: 1). For Muñoz, “the here and now is a prison house” (2009: 1). The connection to prison abolition are conjured up by this affirmation from Muñoz, and not simply because he brings up prison as the ultimate metaphor for stagnation and lack of imagination. Muñoz further discusses Ernst Bloch’s distinction between concrete and abstract utopias, explaining that concrete utopias represent collective hopes, and are the blocks upon which hope can exist. As Bloch writes “hope’s methodology… dwells in the region of the not-yet” (quoted in Muñoz 2009: 3). The “not-yet,” as Bloch refers to it, seems akin to </w:t>
      </w:r>
      <w:proofErr w:type="spellStart"/>
      <w:r w:rsidRPr="00413D15">
        <w:rPr>
          <w:sz w:val="16"/>
        </w:rPr>
        <w:t>Mathiesen’s</w:t>
      </w:r>
      <w:proofErr w:type="spellEnd"/>
      <w:r w:rsidRPr="00413D15">
        <w:rPr>
          <w:sz w:val="16"/>
        </w:rPr>
        <w:t xml:space="preserve"> formulation of the “unfinished” in relation to the work of the abolitionist.</w:t>
      </w:r>
    </w:p>
    <w:p w:rsidR="00413D15" w:rsidRPr="00413D15" w:rsidRDefault="00413D15" w:rsidP="00413D15">
      <w:pPr>
        <w:rPr>
          <w:sz w:val="16"/>
        </w:rPr>
      </w:pPr>
      <w:r w:rsidRPr="00413D15">
        <w:rPr>
          <w:rStyle w:val="StyleUnderline"/>
        </w:rPr>
        <w:t>When one is called “utopian” this usually connotes something degrading, a naïveté of sorts, that makes one look foolish or dangerous, depending on the context.</w:t>
      </w:r>
      <w:r w:rsidRPr="00413D15">
        <w:rPr>
          <w:sz w:val="16"/>
        </w:rPr>
        <w:t xml:space="preserve"> In any case, utopia is not often a feature that makes one be taken seriously. However, Muñoz suggests that in spite of these possible consequences “a certain affective reanimation needs to transpire if a disabling political pessimism is to be displaced” (2009: 9). This suggestion only works of course as long as “disabling” connotes something destructive and not affirmative. It might be useful to connect this statement with an earlier one in which Muñoz suggests that the way out of stagnation is that “We must dream and enact new and better pleasures, other ways of being in the world, and ultimately new worlds” (2009: 1).</w:t>
      </w:r>
    </w:p>
    <w:p w:rsidR="00413D15" w:rsidRPr="00413D15" w:rsidRDefault="00413D15" w:rsidP="00413D15">
      <w:pPr>
        <w:rPr>
          <w:sz w:val="16"/>
        </w:rPr>
      </w:pPr>
      <w:r w:rsidRPr="00413D15">
        <w:rPr>
          <w:sz w:val="16"/>
        </w:rPr>
        <w:t xml:space="preserve">I want to suggest here that one way of reclaiming utopia is by reclaiming this “disabling political pessimism.” Following disability theorists such as </w:t>
      </w:r>
      <w:proofErr w:type="spellStart"/>
      <w:r w:rsidRPr="00413D15">
        <w:rPr>
          <w:sz w:val="16"/>
        </w:rPr>
        <w:t>Overboe</w:t>
      </w:r>
      <w:proofErr w:type="spellEnd"/>
      <w:r w:rsidRPr="00413D15">
        <w:rPr>
          <w:sz w:val="16"/>
        </w:rPr>
        <w:t xml:space="preserve"> (1999) and Mitchell and Snyder (2015), imagining “other ways of being in the </w:t>
      </w:r>
      <w:proofErr w:type="spellStart"/>
      <w:r w:rsidRPr="00413D15">
        <w:rPr>
          <w:sz w:val="16"/>
        </w:rPr>
        <w:t>worldFootnote</w:t>
      </w:r>
      <w:proofErr w:type="spellEnd"/>
      <w:r w:rsidRPr="00413D15">
        <w:rPr>
          <w:sz w:val="16"/>
        </w:rPr>
        <w:t xml:space="preserve"> 8” is the gist of disability culture. Disability, as a lived reality, in a world that often cannot contain it, allows for re-formulations of in/dependence and community. A non-carceral way of living would be unimaginable without these </w:t>
      </w:r>
      <w:proofErr w:type="spellStart"/>
      <w:r w:rsidRPr="00413D15">
        <w:rPr>
          <w:sz w:val="16"/>
        </w:rPr>
        <w:t>reconceptualizations</w:t>
      </w:r>
      <w:proofErr w:type="spellEnd"/>
      <w:r w:rsidRPr="00413D15">
        <w:rPr>
          <w:sz w:val="16"/>
        </w:rPr>
        <w:t xml:space="preserve"> and celebration of “other ways of being in the world.” I am not suggesting that these “other ways of being in the world” are currently materialized, but I am suggesting that their effects could provide useful ammunition for social transformation in the spirit of abolition as a utopian stance. As Patricia Berne states in regards to the formation of the paradigm of disability justice (which critiques liberal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The goal is not to be integrated within the existing framework but to work towards the liberation of us all from it.</w:t>
      </w:r>
    </w:p>
    <w:p w:rsidR="00413D15" w:rsidRPr="00413D15" w:rsidRDefault="00413D15" w:rsidP="00413D15">
      <w:pPr>
        <w:rPr>
          <w:sz w:val="16"/>
        </w:rPr>
      </w:pPr>
      <w:r w:rsidRPr="00413D15">
        <w:rPr>
          <w:sz w:val="16"/>
        </w:rPr>
        <w:t xml:space="preserve">In the larger work this article grew out of, I show how </w:t>
      </w:r>
      <w:r w:rsidRPr="00413D15">
        <w:rPr>
          <w:rStyle w:val="StyleUnderline"/>
        </w:rPr>
        <w:t>deinstitutionalization (the mass closure of psychiatric hospitals and residential institutions for those labeled as intellectually disabled and the push towards community living) can be construed as a useful precursor to prison abolition</w:t>
      </w:r>
      <w:r w:rsidRPr="00413D15">
        <w:rPr>
          <w:sz w:val="16"/>
        </w:rPr>
        <w:t xml:space="preserve"> (Ben-Moshe et al. 2014). </w:t>
      </w:r>
      <w:r w:rsidRPr="00413D15">
        <w:rPr>
          <w:rStyle w:val="StyleUnderline"/>
        </w:rPr>
        <w:t>Part of the critique of abolition is that it is utopian, and it will never happen</w:t>
      </w:r>
      <w:r w:rsidRPr="00413D15">
        <w:rPr>
          <w:sz w:val="16"/>
        </w:rPr>
        <w:t xml:space="preserve">; that it might work in small Nordic countries but is unachievable in the </w:t>
      </w:r>
      <w:proofErr w:type="spellStart"/>
      <w:r w:rsidRPr="00413D15">
        <w:rPr>
          <w:sz w:val="16"/>
        </w:rPr>
        <w:t>U.S.Footnote</w:t>
      </w:r>
      <w:proofErr w:type="spellEnd"/>
      <w:r w:rsidRPr="00413D15">
        <w:rPr>
          <w:sz w:val="16"/>
        </w:rPr>
        <w:t xml:space="preserve"> 9 </w:t>
      </w:r>
      <w:r w:rsidRPr="00413D15">
        <w:rPr>
          <w:rStyle w:val="StyleUnderline"/>
        </w:rPr>
        <w:t xml:space="preserve">But </w:t>
      </w:r>
      <w:r w:rsidRPr="00413D15">
        <w:rPr>
          <w:rStyle w:val="Emphasis"/>
        </w:rPr>
        <w:t>deinstitutionalization shows that it can happen and it did happen</w:t>
      </w:r>
      <w:r w:rsidRPr="00413D15">
        <w:rPr>
          <w:sz w:val="16"/>
        </w:rPr>
        <w:t xml:space="preserve"> (at least in </w:t>
      </w:r>
      <w:r w:rsidRPr="00413D15">
        <w:rPr>
          <w:rStyle w:val="StyleUnderline"/>
        </w:rPr>
        <w:t xml:space="preserve">the form of </w:t>
      </w:r>
      <w:proofErr w:type="spellStart"/>
      <w:r w:rsidRPr="00413D15">
        <w:rPr>
          <w:rStyle w:val="StyleUnderline"/>
        </w:rPr>
        <w:t>decarceration</w:t>
      </w:r>
      <w:proofErr w:type="spellEnd"/>
      <w:r w:rsidRPr="00413D15">
        <w:rPr>
          <w:rStyle w:val="StyleUnderline"/>
        </w:rPr>
        <w:t xml:space="preserve"> and </w:t>
      </w:r>
      <w:proofErr w:type="spellStart"/>
      <w:r w:rsidRPr="00413D15">
        <w:rPr>
          <w:rStyle w:val="StyleUnderline"/>
        </w:rPr>
        <w:t>excarceration</w:t>
      </w:r>
      <w:proofErr w:type="spellEnd"/>
      <w:r w:rsidRPr="00413D15">
        <w:rPr>
          <w:sz w:val="16"/>
        </w:rPr>
        <w:t>, as new admissions to psych facilities and residential institutions for those with intellectual disabilities had drastically decreased and those residing in these spaces had moved out, in most US states).</w:t>
      </w:r>
    </w:p>
    <w:p w:rsidR="00413D15" w:rsidRPr="00413D15" w:rsidRDefault="00413D15" w:rsidP="00413D15">
      <w:pPr>
        <w:rPr>
          <w:sz w:val="16"/>
        </w:rPr>
      </w:pPr>
      <w:r w:rsidRPr="00413D15">
        <w:rPr>
          <w:sz w:val="16"/>
        </w:rPr>
        <w:t>In a conversation, activists/scholars and longtime abolitionists Angela Y. Davis and Dylan Rodriguez describe prison abolition as much bigger than a critique of incarceration, but rather providing a broader critique of society (Davis 2000a). Thus, prison abolition insists not only on ridding ourselves of imprisonment but of carceral logics, while also imagining “a new world order” in the absence of the carceral archipelago and its logics. As Davis (2000) suggests, “The call for prison abolition urges us to imagine and strive for a very different social landscape.”</w:t>
      </w:r>
    </w:p>
    <w:p w:rsidR="00413D15" w:rsidRPr="00413D15" w:rsidRDefault="00413D15" w:rsidP="00413D15">
      <w:pPr>
        <w:rPr>
          <w:sz w:val="16"/>
        </w:rPr>
      </w:pPr>
      <w:r w:rsidRPr="00413D15">
        <w:rPr>
          <w:rStyle w:val="StyleUnderline"/>
        </w:rPr>
        <w:t>Abolition is not just an agenda for demolishing but also for building</w:t>
      </w:r>
      <w:r w:rsidRPr="00413D15">
        <w:rPr>
          <w:sz w:val="16"/>
        </w:rPr>
        <w:t>. As Gilmore suggests: “In other words, the goal is to change how we interact with each other and the planet by putting people before profits, welfare before warfare, and life over death” (2014: p. viii)</w:t>
      </w:r>
    </w:p>
    <w:p w:rsidR="00413D15" w:rsidRPr="00413D15" w:rsidRDefault="00413D15" w:rsidP="00413D15">
      <w:pPr>
        <w:rPr>
          <w:sz w:val="16"/>
        </w:rPr>
      </w:pPr>
      <w:r w:rsidRPr="00413D15">
        <w:rPr>
          <w:sz w:val="16"/>
        </w:rPr>
        <w:lastRenderedPageBreak/>
        <w:t xml:space="preserve">When a system is abolished there is a danger that other systems that fulfill the same functions would arise to fill in the void left by the abolished system. Famed sociologist W.E. B Du </w:t>
      </w:r>
      <w:proofErr w:type="spellStart"/>
      <w:r w:rsidRPr="00413D15">
        <w:rPr>
          <w:sz w:val="16"/>
        </w:rPr>
        <w:t>Bois</w:t>
      </w:r>
      <w:proofErr w:type="spellEnd"/>
      <w:r w:rsidRPr="00413D15">
        <w:rPr>
          <w:sz w:val="16"/>
        </w:rPr>
        <w:t xml:space="preserve">, in his book Black Reconstruction (1935), discusses (slavery) abolition not as a mere negative process, one of tearing down. It is ultimately about creating new institutions and a new society that values them. Du </w:t>
      </w:r>
      <w:proofErr w:type="spellStart"/>
      <w:r w:rsidRPr="00413D15">
        <w:rPr>
          <w:sz w:val="16"/>
        </w:rPr>
        <w:t>Bois</w:t>
      </w:r>
      <w:proofErr w:type="spellEnd"/>
      <w:r w:rsidRPr="00413D15">
        <w:rPr>
          <w:sz w:val="16"/>
        </w:rPr>
        <w:t xml:space="preserve"> was insistent that in order to abolish slavery in modern times, new democratic institutions had to be established and maintained. Because that did not occur, slavery found a new home in Jim Crow, convict lease systems, segregated education (by race and today by ability) and mass incarceration. Thus, the abolition of slavery was only successful in the negative aspect, but no new institutions were created to successfully incorporate black people (freed slaves and those not enslaved) into the existing social order. The carceral State today have thrived precisely because of the lack of such resources that Du </w:t>
      </w:r>
      <w:proofErr w:type="spellStart"/>
      <w:r w:rsidRPr="00413D15">
        <w:rPr>
          <w:sz w:val="16"/>
        </w:rPr>
        <w:t>Bois</w:t>
      </w:r>
      <w:proofErr w:type="spellEnd"/>
      <w:r w:rsidRPr="00413D15">
        <w:rPr>
          <w:sz w:val="16"/>
        </w:rPr>
        <w:t xml:space="preserve"> was arguing for. Angela Davis reminds us, via Du </w:t>
      </w:r>
      <w:proofErr w:type="spellStart"/>
      <w:r w:rsidRPr="00413D15">
        <w:rPr>
          <w:sz w:val="16"/>
        </w:rPr>
        <w:t>Bois</w:t>
      </w:r>
      <w:proofErr w:type="spellEnd"/>
      <w:r w:rsidRPr="00413D15">
        <w:rPr>
          <w:sz w:val="16"/>
        </w:rPr>
        <w:t xml:space="preserve">, that incarceration today cannot be abolished until the project of abolition democracy is accomplished (Davis 2005). She thus connects Du </w:t>
      </w:r>
      <w:proofErr w:type="spellStart"/>
      <w:r w:rsidRPr="00413D15">
        <w:rPr>
          <w:sz w:val="16"/>
        </w:rPr>
        <w:t>Bois</w:t>
      </w:r>
      <w:proofErr w:type="spellEnd"/>
      <w:r w:rsidRPr="00413D15">
        <w:rPr>
          <w:sz w:val="16"/>
        </w:rPr>
        <w:t xml:space="preserve"> to current abolitionary struggles within the black radical tradition. Like Harney and Moten State, the goal is the abolition of a society that would have prisons and building a new one from the rubble. Being free of chains is only the beginning.</w:t>
      </w:r>
    </w:p>
    <w:p w:rsidR="00413D15" w:rsidRPr="00413D15" w:rsidRDefault="00413D15" w:rsidP="00413D15">
      <w:pPr>
        <w:rPr>
          <w:sz w:val="16"/>
        </w:rPr>
      </w:pPr>
      <w:r w:rsidRPr="00413D15">
        <w:rPr>
          <w:sz w:val="16"/>
        </w:rPr>
        <w:t xml:space="preserve">Abolition could be conceptualized as a radical form of activism in the full sense of the word, meaning going to the root cause of issues, in both content and form. </w:t>
      </w:r>
      <w:r w:rsidRPr="00413D15">
        <w:rPr>
          <w:rStyle w:val="StyleUnderline"/>
        </w:rPr>
        <w:t>Abolition</w:t>
      </w:r>
      <w:r w:rsidRPr="00413D15">
        <w:rPr>
          <w:sz w:val="16"/>
        </w:rPr>
        <w:t xml:space="preserve"> can be further conceptualized as a strategy beyond resistance- as it doe</w:t>
      </w:r>
      <w:r w:rsidRPr="00413D15">
        <w:rPr>
          <w:rStyle w:val="StyleUnderline"/>
        </w:rPr>
        <w:t xml:space="preserve">s not acknowledge the structure as is but envisions and creates a new worldview in which oppressive structures do not exist. It goes beyond protesting the current circumstances, to creating new conditions of possibility by collectively contesting the status quo. It does so by means of movement, the unfinished, trial and error, but without recapitulating to affective necessities of State expansion, optimism, prescription and clairvoyance. Reclaiming utopia, unhappiness, uncertainty as </w:t>
      </w:r>
      <w:proofErr w:type="spellStart"/>
      <w:r w:rsidRPr="00413D15">
        <w:rPr>
          <w:rStyle w:val="StyleUnderline"/>
        </w:rPr>
        <w:t>liberatory</w:t>
      </w:r>
      <w:proofErr w:type="spellEnd"/>
      <w:r w:rsidRPr="00413D15">
        <w:rPr>
          <w:rStyle w:val="StyleUnderline"/>
        </w:rPr>
        <w:t xml:space="preserve"> dis-epistemologies would conceive abolition as helpful, and hap-full, in fashioning new ways of envisioning and being in the world</w:t>
      </w:r>
      <w:r w:rsidRPr="00413D15">
        <w:rPr>
          <w:sz w:val="16"/>
        </w:rPr>
        <w:t>.</w:t>
      </w:r>
    </w:p>
    <w:p w:rsidR="00413D15" w:rsidRDefault="00413D15" w:rsidP="00413D15"/>
    <w:p w:rsidR="002B3CD7" w:rsidRDefault="002B3CD7" w:rsidP="002B3CD7">
      <w:pPr>
        <w:pStyle w:val="Heading4"/>
      </w:pPr>
      <w:r>
        <w:t>Every major social transformation in history</w:t>
      </w:r>
      <w:r w:rsidR="00F92DEE">
        <w:t xml:space="preserve"> was</w:t>
      </w:r>
      <w:r>
        <w:t xml:space="preserve"> condemned as utopian</w:t>
      </w:r>
      <w:r w:rsidR="00F92DEE">
        <w:t xml:space="preserve"> before its realization</w:t>
      </w:r>
      <w:r>
        <w:t xml:space="preserve">. Your ballot is an essay in refusal. </w:t>
      </w:r>
    </w:p>
    <w:p w:rsidR="00E06228" w:rsidRDefault="00E06228" w:rsidP="00E06228">
      <w:r w:rsidRPr="007131EE">
        <w:rPr>
          <w:rStyle w:val="Style13ptBold"/>
        </w:rPr>
        <w:t>Ben-Moshe 11</w:t>
      </w:r>
      <w:r>
        <w:rPr>
          <w:rFonts w:ascii="Garamond" w:hAnsi="Garamond"/>
        </w:rPr>
        <w:t xml:space="preserve"> –</w:t>
      </w:r>
      <w:r w:rsidRPr="007131EE">
        <w:t xml:space="preserve"> Postdoctoral research associate at the department of Disability and Human Development</w:t>
      </w:r>
      <w:r>
        <w:t>, University of Illinois-Chicago</w:t>
      </w:r>
    </w:p>
    <w:p w:rsidR="00E06228" w:rsidRPr="00621515" w:rsidRDefault="00E06228" w:rsidP="00E06228">
      <w:pPr>
        <w:rPr>
          <w:rFonts w:ascii="Garamond" w:hAnsi="Garamond"/>
        </w:rPr>
      </w:pPr>
      <w:proofErr w:type="spellStart"/>
      <w:r>
        <w:t>Liat</w:t>
      </w:r>
      <w:proofErr w:type="spellEnd"/>
      <w:r>
        <w:t xml:space="preserve">, </w:t>
      </w:r>
      <w:r w:rsidRPr="007131EE">
        <w:t>Genealogies of Resistance to Incarceration: Abolition Politics within Deinstitutionalization and Anti-Prison Activism in the U.S." Sociology – Dissertations, Paper 70</w:t>
      </w:r>
      <w:r>
        <w:t xml:space="preserve">. </w:t>
      </w:r>
      <w:r w:rsidRPr="007131EE">
        <w:t>https://surface.syr.edu/cgi/viewcontent.cgi?article=1070&amp;context=soc_etd</w:t>
      </w:r>
    </w:p>
    <w:p w:rsidR="002B3CD7" w:rsidRPr="00621515" w:rsidRDefault="002B3CD7" w:rsidP="002B3CD7">
      <w:pPr>
        <w:widowControl w:val="0"/>
        <w:autoSpaceDE w:val="0"/>
        <w:autoSpaceDN w:val="0"/>
        <w:adjustRightInd w:val="0"/>
        <w:rPr>
          <w:rFonts w:ascii="Garamond" w:hAnsi="Garamond" w:cs="Times New Roman"/>
          <w:sz w:val="16"/>
          <w:szCs w:val="22"/>
        </w:rPr>
      </w:pPr>
      <w:r w:rsidRPr="00621515">
        <w:rPr>
          <w:rFonts w:ascii="Garamond" w:hAnsi="Garamond" w:cs="Times New Roman"/>
          <w:szCs w:val="22"/>
          <w:u w:val="single"/>
        </w:rPr>
        <w:t xml:space="preserve">It is my hope, as an activist/scholar that this work </w:t>
      </w:r>
      <w:r w:rsidRPr="00621515">
        <w:rPr>
          <w:rFonts w:ascii="Garamond" w:hAnsi="Garamond" w:cs="Times New Roman"/>
          <w:sz w:val="16"/>
          <w:szCs w:val="22"/>
        </w:rPr>
        <w:t xml:space="preserve">brings to light the ghost of the incarceration yet to come but also </w:t>
      </w:r>
      <w:r w:rsidRPr="00621515">
        <w:rPr>
          <w:rStyle w:val="Emphasis"/>
          <w:rFonts w:ascii="Garamond" w:hAnsi="Garamond"/>
          <w:szCs w:val="22"/>
        </w:rPr>
        <w:t>highlights abolition as praxis to resist it</w:t>
      </w:r>
      <w:r w:rsidRPr="00621515">
        <w:rPr>
          <w:rFonts w:ascii="Garamond" w:hAnsi="Garamond" w:cs="Times New Roman"/>
          <w:sz w:val="16"/>
          <w:szCs w:val="22"/>
        </w:rPr>
        <w:t xml:space="preserve">. As Gordon (2004) explicated, </w:t>
      </w:r>
      <w:r w:rsidRPr="00621515">
        <w:rPr>
          <w:rFonts w:ascii="Garamond" w:hAnsi="Garamond" w:cs="Times New Roman"/>
          <w:szCs w:val="22"/>
          <w:u w:val="single"/>
        </w:rPr>
        <w:t xml:space="preserve">the aim of the </w:t>
      </w:r>
      <w:r w:rsidRPr="00621515">
        <w:rPr>
          <w:rStyle w:val="Emphasis"/>
          <w:rFonts w:ascii="Garamond" w:hAnsi="Garamond"/>
          <w:szCs w:val="22"/>
        </w:rPr>
        <w:t>politically engaged intellectual</w:t>
      </w:r>
      <w:r w:rsidRPr="00621515">
        <w:rPr>
          <w:rFonts w:ascii="Garamond" w:hAnsi="Garamond" w:cs="Times New Roman"/>
          <w:szCs w:val="22"/>
          <w:u w:val="single"/>
        </w:rPr>
        <w:t xml:space="preserve"> is to nourish cultures of resistance</w:t>
      </w:r>
      <w:r w:rsidRPr="00621515">
        <w:rPr>
          <w:rFonts w:ascii="Garamond" w:hAnsi="Garamond" w:cs="Times New Roman"/>
          <w:sz w:val="16"/>
          <w:szCs w:val="22"/>
        </w:rPr>
        <w:t xml:space="preserve"> and to aid in the fulfillment of the human potential of all. In addition, and </w:t>
      </w:r>
      <w:r w:rsidRPr="00621515">
        <w:rPr>
          <w:rFonts w:ascii="Garamond" w:hAnsi="Garamond" w:cs="Times New Roman"/>
          <w:szCs w:val="22"/>
          <w:u w:val="single"/>
        </w:rPr>
        <w:t>in response to critique that</w:t>
      </w:r>
      <w:r w:rsidRPr="00621515">
        <w:rPr>
          <w:rFonts w:ascii="Garamond" w:hAnsi="Garamond" w:cs="Times New Roman"/>
          <w:sz w:val="16"/>
          <w:szCs w:val="22"/>
        </w:rPr>
        <w:t xml:space="preserve"> claimed that </w:t>
      </w:r>
      <w:r w:rsidRPr="00621515">
        <w:rPr>
          <w:rFonts w:ascii="Garamond" w:hAnsi="Garamond" w:cs="Times New Roman"/>
          <w:szCs w:val="22"/>
          <w:u w:val="single"/>
        </w:rPr>
        <w:t>his work</w:t>
      </w:r>
      <w:r w:rsidRPr="00621515">
        <w:rPr>
          <w:rFonts w:ascii="Garamond" w:hAnsi="Garamond" w:cs="Times New Roman"/>
          <w:sz w:val="16"/>
          <w:szCs w:val="22"/>
        </w:rPr>
        <w:t xml:space="preserve"> in Discipline and Punish </w:t>
      </w:r>
      <w:r w:rsidRPr="00621515">
        <w:rPr>
          <w:rFonts w:ascii="Garamond" w:hAnsi="Garamond" w:cs="Times New Roman"/>
          <w:szCs w:val="22"/>
          <w:u w:val="single"/>
        </w:rPr>
        <w:t>is not practical but only theoretical</w:t>
      </w:r>
      <w:r w:rsidRPr="00621515">
        <w:rPr>
          <w:rFonts w:ascii="Garamond" w:hAnsi="Garamond" w:cs="Times New Roman"/>
          <w:sz w:val="16"/>
          <w:szCs w:val="22"/>
        </w:rPr>
        <w:t xml:space="preserve"> in nature, </w:t>
      </w:r>
      <w:r w:rsidRPr="00621515">
        <w:rPr>
          <w:rFonts w:ascii="Garamond" w:hAnsi="Garamond" w:cs="Times New Roman"/>
          <w:szCs w:val="22"/>
          <w:u w:val="single"/>
        </w:rPr>
        <w:t>Foucault explained</w:t>
      </w:r>
      <w:r w:rsidRPr="00621515">
        <w:rPr>
          <w:rFonts w:ascii="Garamond" w:hAnsi="Garamond" w:cs="Times New Roman"/>
          <w:sz w:val="16"/>
          <w:szCs w:val="22"/>
        </w:rPr>
        <w:t xml:space="preserve"> </w:t>
      </w:r>
      <w:r w:rsidRPr="00621515">
        <w:rPr>
          <w:rFonts w:ascii="Garamond" w:hAnsi="Garamond" w:cs="Times New Roman"/>
          <w:szCs w:val="22"/>
          <w:u w:val="single"/>
        </w:rPr>
        <w:t>that his role as an intellectual</w:t>
      </w:r>
      <w:r w:rsidRPr="00621515">
        <w:rPr>
          <w:rFonts w:ascii="Garamond" w:hAnsi="Garamond" w:cs="Times New Roman"/>
          <w:sz w:val="16"/>
          <w:szCs w:val="22"/>
        </w:rPr>
        <w:t xml:space="preserve"> (or </w:t>
      </w:r>
      <w:r w:rsidRPr="00621515">
        <w:rPr>
          <w:rFonts w:ascii="Garamond" w:hAnsi="Garamond" w:cs="Times New Roman"/>
          <w:szCs w:val="22"/>
          <w:u w:val="single"/>
        </w:rPr>
        <w:t>scholar/activist</w:t>
      </w:r>
      <w:r w:rsidRPr="00621515">
        <w:rPr>
          <w:rFonts w:ascii="Garamond" w:hAnsi="Garamond" w:cs="Times New Roman"/>
          <w:sz w:val="16"/>
          <w:szCs w:val="22"/>
        </w:rPr>
        <w:t xml:space="preserve">) </w:t>
      </w:r>
      <w:r w:rsidRPr="00621515">
        <w:rPr>
          <w:rFonts w:ascii="Garamond" w:hAnsi="Garamond" w:cs="Times New Roman"/>
          <w:szCs w:val="22"/>
          <w:u w:val="single"/>
        </w:rPr>
        <w:t xml:space="preserve">is </w:t>
      </w:r>
      <w:r w:rsidRPr="00621515">
        <w:rPr>
          <w:rStyle w:val="Emphasis"/>
          <w:rFonts w:ascii="Garamond" w:hAnsi="Garamond"/>
          <w:szCs w:val="22"/>
        </w:rPr>
        <w:t>not to prescribe solutions</w:t>
      </w:r>
      <w:r w:rsidRPr="00621515">
        <w:rPr>
          <w:rFonts w:ascii="Garamond" w:hAnsi="Garamond" w:cs="◊Òˇø&lt;ú—"/>
          <w:szCs w:val="22"/>
          <w:u w:val="single"/>
        </w:rPr>
        <w:t xml:space="preserve">, but to </w:t>
      </w:r>
      <w:r w:rsidRPr="00621515">
        <w:rPr>
          <w:rStyle w:val="Emphasis"/>
          <w:rFonts w:ascii="Garamond" w:hAnsi="Garamond"/>
          <w:szCs w:val="22"/>
        </w:rPr>
        <w:t>open up conversations</w:t>
      </w:r>
      <w:r w:rsidRPr="00621515">
        <w:rPr>
          <w:rFonts w:ascii="Garamond" w:hAnsi="Garamond" w:cs="◊Òˇø&lt;ú—"/>
          <w:sz w:val="16"/>
          <w:szCs w:val="22"/>
        </w:rPr>
        <w:t>. He remarked that “it is true that certain people, such as those who work in the institutional setting of the prison… are not likely to find ins</w:t>
      </w:r>
      <w:r w:rsidRPr="00621515">
        <w:rPr>
          <w:rFonts w:ascii="Garamond" w:hAnsi="Garamond" w:cs="Times New Roman"/>
          <w:sz w:val="16"/>
          <w:szCs w:val="22"/>
        </w:rPr>
        <w:t>tructions in my book tha</w:t>
      </w:r>
      <w:r w:rsidRPr="00621515">
        <w:rPr>
          <w:rFonts w:ascii="Garamond" w:hAnsi="Garamond" w:cs="◊Òˇø&lt;ú—"/>
          <w:sz w:val="16"/>
          <w:szCs w:val="22"/>
        </w:rPr>
        <w:t>t tell them „what is to be done</w:t>
      </w:r>
      <w:r w:rsidRPr="00621515">
        <w:rPr>
          <w:rFonts w:ascii="Times New Roman" w:hAnsi="Times New Roman" w:cs="Times New Roman"/>
          <w:sz w:val="16"/>
          <w:szCs w:val="22"/>
        </w:rPr>
        <w:t>‟</w:t>
      </w:r>
      <w:r w:rsidRPr="00621515">
        <w:rPr>
          <w:rFonts w:ascii="Garamond" w:hAnsi="Garamond" w:cs="◊Òˇø&lt;ú—"/>
          <w:sz w:val="16"/>
          <w:szCs w:val="22"/>
        </w:rPr>
        <w:t xml:space="preserve">. </w:t>
      </w:r>
      <w:r w:rsidRPr="00621515">
        <w:rPr>
          <w:rFonts w:ascii="Garamond" w:hAnsi="Garamond" w:cs="Times New Roman"/>
          <w:sz w:val="16"/>
          <w:szCs w:val="22"/>
        </w:rPr>
        <w:t xml:space="preserve">But my project is precisely to bring it about that they </w:t>
      </w:r>
      <w:r w:rsidRPr="00621515">
        <w:rPr>
          <w:rFonts w:ascii="Garamond" w:hAnsi="Garamond" w:cs="◊Òˇø&lt;ú—"/>
          <w:sz w:val="16"/>
          <w:szCs w:val="22"/>
        </w:rPr>
        <w:t xml:space="preserve"> “no longer know what to do</w:t>
      </w:r>
      <w:r w:rsidRPr="00621515">
        <w:rPr>
          <w:rFonts w:ascii="Garamond" w:hAnsi="Garamond" w:cs="Times New Roman"/>
          <w:sz w:val="16"/>
          <w:szCs w:val="22"/>
        </w:rPr>
        <w:t>”, so that the acts, gestures, discourses that up until then had seemed to go without saying become problematic, dif</w:t>
      </w:r>
      <w:r w:rsidRPr="00621515">
        <w:rPr>
          <w:rFonts w:ascii="Garamond" w:hAnsi="Garamond" w:cs="◊Òˇø&lt;ú—"/>
          <w:sz w:val="16"/>
          <w:szCs w:val="22"/>
        </w:rPr>
        <w:t xml:space="preserve">ficult, dangerous” and that “it seems to be that </w:t>
      </w:r>
      <w:r w:rsidRPr="00621515">
        <w:rPr>
          <w:rFonts w:ascii="Garamond" w:hAnsi="Garamond" w:cs="◊Òˇø&lt;ú—"/>
          <w:szCs w:val="22"/>
          <w:u w:val="single"/>
        </w:rPr>
        <w:t>“what is to be done</w:t>
      </w:r>
      <w:r w:rsidRPr="00621515">
        <w:rPr>
          <w:rFonts w:ascii="Garamond" w:hAnsi="Garamond" w:cs="◊Òˇø&lt;ú—"/>
          <w:sz w:val="16"/>
          <w:szCs w:val="22"/>
        </w:rPr>
        <w:t xml:space="preserve">” </w:t>
      </w:r>
      <w:r w:rsidRPr="00621515">
        <w:rPr>
          <w:rFonts w:ascii="Garamond" w:hAnsi="Garamond" w:cs="◊Òˇø&lt;ú—"/>
          <w:szCs w:val="22"/>
          <w:u w:val="single"/>
        </w:rPr>
        <w:t xml:space="preserve">ought not to be determined form above by reformers, be they prophetic or </w:t>
      </w:r>
      <w:r w:rsidRPr="00621515">
        <w:rPr>
          <w:rFonts w:ascii="Garamond" w:hAnsi="Garamond" w:cs="Times New Roman"/>
          <w:szCs w:val="22"/>
          <w:u w:val="single"/>
        </w:rPr>
        <w:t>legislative, but by a long work of comings and goings, of exchanges, reflections, trials and</w:t>
      </w:r>
      <w:r w:rsidRPr="00621515">
        <w:rPr>
          <w:rFonts w:ascii="Garamond" w:hAnsi="Garamond" w:cs="Times New Roman"/>
          <w:sz w:val="16"/>
          <w:szCs w:val="22"/>
        </w:rPr>
        <w:t xml:space="preserve"> </w:t>
      </w:r>
      <w:r w:rsidRPr="00621515">
        <w:rPr>
          <w:rFonts w:ascii="Garamond" w:hAnsi="Garamond" w:cs="◊Òˇø&lt;ú—"/>
          <w:szCs w:val="22"/>
          <w:u w:val="single"/>
        </w:rPr>
        <w:t>different analyses</w:t>
      </w:r>
      <w:r w:rsidRPr="00621515">
        <w:rPr>
          <w:rFonts w:ascii="Garamond" w:hAnsi="Garamond" w:cs="◊Òˇø&lt;ú—"/>
          <w:sz w:val="16"/>
          <w:szCs w:val="22"/>
        </w:rPr>
        <w:t xml:space="preserve">” </w:t>
      </w:r>
      <w:r w:rsidRPr="00621515">
        <w:rPr>
          <w:rFonts w:ascii="Garamond" w:hAnsi="Garamond" w:cs="Times New Roman"/>
          <w:sz w:val="16"/>
          <w:szCs w:val="22"/>
        </w:rPr>
        <w:t>(Foucault 1994: 256).</w:t>
      </w:r>
    </w:p>
    <w:p w:rsidR="002B3CD7" w:rsidRPr="00621515" w:rsidRDefault="002B3CD7" w:rsidP="002B3CD7">
      <w:pPr>
        <w:widowControl w:val="0"/>
        <w:autoSpaceDE w:val="0"/>
        <w:autoSpaceDN w:val="0"/>
        <w:adjustRightInd w:val="0"/>
        <w:rPr>
          <w:rFonts w:ascii="Garamond" w:hAnsi="Garamond" w:cs="Times New Roman"/>
          <w:sz w:val="16"/>
          <w:szCs w:val="22"/>
        </w:rPr>
      </w:pPr>
      <w:r w:rsidRPr="00621515">
        <w:rPr>
          <w:rFonts w:ascii="Garamond" w:hAnsi="Garamond" w:cs="Times New Roman"/>
          <w:szCs w:val="22"/>
          <w:u w:val="single"/>
        </w:rPr>
        <w:t>Critique</w:t>
      </w:r>
      <w:r w:rsidRPr="00621515">
        <w:rPr>
          <w:rFonts w:ascii="Garamond" w:hAnsi="Garamond" w:cs="Times New Roman"/>
          <w:sz w:val="16"/>
          <w:szCs w:val="22"/>
        </w:rPr>
        <w:t xml:space="preserve">, according to Foucault, </w:t>
      </w:r>
      <w:r w:rsidRPr="00621515">
        <w:rPr>
          <w:rFonts w:ascii="Garamond" w:hAnsi="Garamond" w:cs="Times New Roman"/>
          <w:szCs w:val="22"/>
          <w:u w:val="single"/>
        </w:rPr>
        <w:t>is sometimes the goal and sometimes the means to a goal, often one which is not yet conceived but is used in a process of trial and error.</w:t>
      </w:r>
      <w:r w:rsidRPr="00621515">
        <w:rPr>
          <w:rFonts w:ascii="Garamond" w:hAnsi="Garamond" w:cs="Times New Roman"/>
          <w:sz w:val="16"/>
          <w:szCs w:val="22"/>
        </w:rPr>
        <w:t xml:space="preserve"> Foucault asserts </w:t>
      </w:r>
      <w:r w:rsidRPr="00621515">
        <w:rPr>
          <w:rFonts w:ascii="Garamond" w:hAnsi="Garamond" w:cs="◊Òˇø&lt;ú—"/>
          <w:sz w:val="16"/>
          <w:szCs w:val="22"/>
        </w:rPr>
        <w:t>that critique “should be an instrument for t</w:t>
      </w:r>
      <w:r w:rsidRPr="00621515">
        <w:rPr>
          <w:rFonts w:ascii="Garamond" w:hAnsi="Garamond" w:cs="Times New Roman"/>
          <w:sz w:val="16"/>
          <w:szCs w:val="22"/>
        </w:rPr>
        <w:t xml:space="preserve">hose who fight, those who resist and refuse what is. </w:t>
      </w:r>
      <w:r w:rsidRPr="00621515">
        <w:rPr>
          <w:rFonts w:ascii="Garamond" w:hAnsi="Garamond" w:cs="Times New Roman"/>
          <w:szCs w:val="22"/>
          <w:u w:val="single"/>
        </w:rPr>
        <w:t xml:space="preserve">Its </w:t>
      </w:r>
      <w:r w:rsidRPr="00621515">
        <w:rPr>
          <w:rFonts w:ascii="Garamond" w:hAnsi="Garamond" w:cs="◊Òˇø&lt;ú—"/>
          <w:szCs w:val="22"/>
          <w:u w:val="single"/>
        </w:rPr>
        <w:t xml:space="preserve">use should be in processes of conflict and confrontation, </w:t>
      </w:r>
      <w:r w:rsidRPr="00621515">
        <w:rPr>
          <w:rStyle w:val="Emphasis"/>
          <w:rFonts w:ascii="Garamond" w:hAnsi="Garamond"/>
          <w:szCs w:val="22"/>
        </w:rPr>
        <w:t>essays in refusal</w:t>
      </w:r>
      <w:r w:rsidRPr="00621515">
        <w:rPr>
          <w:rFonts w:ascii="Garamond" w:hAnsi="Garamond" w:cs="◊Òˇø&lt;ú—"/>
          <w:sz w:val="16"/>
          <w:szCs w:val="22"/>
        </w:rPr>
        <w:t xml:space="preserve">. </w:t>
      </w:r>
      <w:r w:rsidRPr="00621515">
        <w:rPr>
          <w:rFonts w:ascii="Garamond" w:hAnsi="Garamond" w:cs="◊Òˇø&lt;ú—"/>
          <w:szCs w:val="22"/>
          <w:u w:val="single"/>
        </w:rPr>
        <w:t>It doesn</w:t>
      </w:r>
      <w:r w:rsidRPr="00621515">
        <w:rPr>
          <w:rFonts w:ascii="Garamond" w:hAnsi="Garamond" w:cs="Times New Roman"/>
          <w:szCs w:val="22"/>
          <w:u w:val="single"/>
        </w:rPr>
        <w:t>’</w:t>
      </w:r>
      <w:r w:rsidRPr="00621515">
        <w:rPr>
          <w:rFonts w:ascii="Garamond" w:hAnsi="Garamond" w:cs="◊Òˇø&lt;ú—"/>
          <w:szCs w:val="22"/>
          <w:u w:val="single"/>
        </w:rPr>
        <w:t>t have to lay down the law for the law</w:t>
      </w:r>
      <w:r w:rsidRPr="00621515">
        <w:rPr>
          <w:rFonts w:ascii="Garamond" w:hAnsi="Garamond" w:cs="◊Òˇø&lt;ú—"/>
          <w:sz w:val="16"/>
          <w:szCs w:val="22"/>
        </w:rPr>
        <w:t xml:space="preserve">. </w:t>
      </w:r>
      <w:r w:rsidRPr="00621515">
        <w:rPr>
          <w:rFonts w:ascii="Garamond" w:hAnsi="Garamond" w:cs="◊Òˇø&lt;ú—"/>
          <w:szCs w:val="22"/>
          <w:u w:val="single"/>
        </w:rPr>
        <w:t>It isn</w:t>
      </w:r>
      <w:r w:rsidRPr="00621515">
        <w:rPr>
          <w:rFonts w:ascii="Garamond" w:hAnsi="Garamond" w:cs="Times New Roman"/>
          <w:szCs w:val="22"/>
          <w:u w:val="single"/>
        </w:rPr>
        <w:t>’</w:t>
      </w:r>
      <w:r w:rsidRPr="00621515">
        <w:rPr>
          <w:rFonts w:ascii="Garamond" w:hAnsi="Garamond" w:cs="◊Òˇø&lt;ú—"/>
          <w:szCs w:val="22"/>
          <w:u w:val="single"/>
        </w:rPr>
        <w:t>t a stage in programming</w:t>
      </w:r>
      <w:r w:rsidRPr="00621515">
        <w:rPr>
          <w:rFonts w:ascii="Garamond" w:hAnsi="Garamond" w:cs="◊Òˇø&lt;ú—"/>
          <w:sz w:val="16"/>
          <w:szCs w:val="22"/>
        </w:rPr>
        <w:t xml:space="preserve">. </w:t>
      </w:r>
      <w:r w:rsidRPr="00621515">
        <w:rPr>
          <w:rFonts w:ascii="Garamond" w:hAnsi="Garamond" w:cs="◊Òˇø&lt;ú—"/>
          <w:szCs w:val="22"/>
          <w:u w:val="single"/>
        </w:rPr>
        <w:t>It is a challenge directed to what is”</w:t>
      </w:r>
      <w:r w:rsidRPr="00621515">
        <w:rPr>
          <w:rFonts w:ascii="Garamond" w:hAnsi="Garamond" w:cs="◊Òˇø&lt;ú—"/>
          <w:sz w:val="16"/>
          <w:szCs w:val="22"/>
        </w:rPr>
        <w:t xml:space="preserve"> </w:t>
      </w:r>
      <w:r w:rsidRPr="00621515">
        <w:rPr>
          <w:rFonts w:ascii="Garamond" w:hAnsi="Garamond" w:cs="Times New Roman"/>
          <w:sz w:val="16"/>
          <w:szCs w:val="22"/>
        </w:rPr>
        <w:t>(</w:t>
      </w:r>
      <w:r w:rsidRPr="00621515">
        <w:rPr>
          <w:rFonts w:ascii="Garamond" w:hAnsi="Garamond" w:cs="◊Òˇø&lt;ú—"/>
          <w:sz w:val="16"/>
          <w:szCs w:val="22"/>
        </w:rPr>
        <w:t xml:space="preserve">Foucault 1994: 236). I </w:t>
      </w:r>
      <w:r w:rsidRPr="00BC7286">
        <w:rPr>
          <w:sz w:val="18"/>
          <w:szCs w:val="20"/>
        </w:rPr>
        <w:t>contend that this</w:t>
      </w:r>
      <w:r w:rsidRPr="00621515">
        <w:rPr>
          <w:rFonts w:ascii="Garamond" w:hAnsi="Garamond" w:cs="◊Òˇø&lt;ú—"/>
          <w:szCs w:val="22"/>
          <w:u w:val="single"/>
        </w:rPr>
        <w:t xml:space="preserve"> challenge towards “what is” is the work of abolition </w:t>
      </w:r>
      <w:r w:rsidRPr="00621515">
        <w:rPr>
          <w:rFonts w:ascii="Garamond" w:hAnsi="Garamond" w:cs="Times New Roman"/>
          <w:szCs w:val="22"/>
          <w:u w:val="single"/>
        </w:rPr>
        <w:t>today, and for the future of a non-carceral society</w:t>
      </w:r>
      <w:r w:rsidRPr="00621515">
        <w:rPr>
          <w:rFonts w:ascii="Garamond" w:hAnsi="Garamond" w:cs="Times New Roman"/>
          <w:sz w:val="16"/>
          <w:szCs w:val="22"/>
        </w:rPr>
        <w:t>.</w:t>
      </w:r>
    </w:p>
    <w:p w:rsidR="002B3CD7" w:rsidRPr="00621515" w:rsidRDefault="002B3CD7" w:rsidP="002B3CD7">
      <w:pPr>
        <w:widowControl w:val="0"/>
        <w:autoSpaceDE w:val="0"/>
        <w:autoSpaceDN w:val="0"/>
        <w:adjustRightInd w:val="0"/>
        <w:rPr>
          <w:rFonts w:ascii="Garamond" w:hAnsi="Garamond" w:cs="Times New Roman"/>
          <w:sz w:val="16"/>
          <w:szCs w:val="22"/>
        </w:rPr>
      </w:pPr>
      <w:r w:rsidRPr="00621515">
        <w:rPr>
          <w:rFonts w:ascii="Garamond" w:hAnsi="Garamond" w:cs="Times New Roman"/>
          <w:szCs w:val="22"/>
          <w:u w:val="single"/>
        </w:rPr>
        <w:t>Even for those</w:t>
      </w:r>
      <w:r w:rsidRPr="00621515">
        <w:rPr>
          <w:rFonts w:ascii="Garamond" w:hAnsi="Garamond" w:cs="Times New Roman"/>
          <w:sz w:val="16"/>
          <w:szCs w:val="22"/>
        </w:rPr>
        <w:t xml:space="preserve"> of us </w:t>
      </w:r>
      <w:r w:rsidRPr="00621515">
        <w:rPr>
          <w:rFonts w:ascii="Garamond" w:hAnsi="Garamond" w:cs="Times New Roman"/>
          <w:szCs w:val="22"/>
          <w:u w:val="single"/>
        </w:rPr>
        <w:t>who find</w:t>
      </w:r>
      <w:r w:rsidRPr="00621515">
        <w:rPr>
          <w:rFonts w:ascii="Garamond" w:hAnsi="Garamond" w:cs="Times New Roman"/>
          <w:sz w:val="16"/>
          <w:szCs w:val="22"/>
        </w:rPr>
        <w:t xml:space="preserve"> deinstitutionalization, anti-psychiatry and </w:t>
      </w:r>
      <w:r w:rsidRPr="00621515">
        <w:rPr>
          <w:rFonts w:ascii="Garamond" w:hAnsi="Garamond" w:cs="Times New Roman"/>
          <w:szCs w:val="22"/>
          <w:u w:val="single"/>
        </w:rPr>
        <w:t xml:space="preserve">prison abolition </w:t>
      </w:r>
      <w:r w:rsidRPr="00621515">
        <w:rPr>
          <w:rFonts w:ascii="Garamond" w:hAnsi="Garamond" w:cs="Times New Roman"/>
          <w:sz w:val="16"/>
          <w:szCs w:val="22"/>
        </w:rPr>
        <w:t xml:space="preserve">movements </w:t>
      </w:r>
      <w:r w:rsidRPr="00621515">
        <w:rPr>
          <w:rFonts w:ascii="Garamond" w:hAnsi="Garamond" w:cs="Times New Roman"/>
          <w:szCs w:val="22"/>
          <w:u w:val="single"/>
        </w:rPr>
        <w:t xml:space="preserve">to be </w:t>
      </w:r>
      <w:r w:rsidRPr="00621515">
        <w:rPr>
          <w:rFonts w:ascii="Garamond" w:hAnsi="Garamond" w:cs="◊Òˇø&lt;ú—"/>
          <w:szCs w:val="22"/>
          <w:u w:val="single"/>
        </w:rPr>
        <w:t>“too radical” or problematic</w:t>
      </w:r>
      <w:r w:rsidRPr="00621515">
        <w:rPr>
          <w:rFonts w:ascii="Garamond" w:hAnsi="Garamond" w:cs="◊Òˇø&lt;ú—"/>
          <w:sz w:val="16"/>
          <w:szCs w:val="22"/>
        </w:rPr>
        <w:t xml:space="preserve"> for whatever reason, I believe </w:t>
      </w:r>
      <w:r w:rsidRPr="00621515">
        <w:rPr>
          <w:rFonts w:ascii="Garamond" w:hAnsi="Garamond" w:cs="◊Òˇø&lt;ú—"/>
          <w:szCs w:val="22"/>
          <w:u w:val="single"/>
        </w:rPr>
        <w:t xml:space="preserve">activists and </w:t>
      </w:r>
      <w:r w:rsidRPr="00621515">
        <w:rPr>
          <w:rFonts w:ascii="Garamond" w:hAnsi="Garamond" w:cs="Times New Roman"/>
          <w:szCs w:val="22"/>
          <w:u w:val="single"/>
        </w:rPr>
        <w:t>scholars could benefit greatly from connecting them to each other and paying attention to the path of abolition of oppressive institutions</w:t>
      </w:r>
      <w:r w:rsidRPr="00621515">
        <w:rPr>
          <w:rFonts w:ascii="Garamond" w:hAnsi="Garamond" w:cs="Times New Roman"/>
          <w:sz w:val="16"/>
          <w:szCs w:val="22"/>
        </w:rPr>
        <w:t xml:space="preserve">. </w:t>
      </w:r>
      <w:r w:rsidRPr="00621515">
        <w:rPr>
          <w:rFonts w:ascii="Garamond" w:hAnsi="Garamond" w:cs="Times New Roman"/>
          <w:szCs w:val="22"/>
          <w:u w:val="single"/>
        </w:rPr>
        <w:t xml:space="preserve">People or ideas, which are perceived as radical are </w:t>
      </w:r>
      <w:r w:rsidRPr="00621515">
        <w:rPr>
          <w:rFonts w:ascii="Garamond" w:hAnsi="Garamond" w:cs="◊Òˇø&lt;ú—"/>
          <w:szCs w:val="22"/>
          <w:u w:val="single"/>
        </w:rPr>
        <w:t>often characterized as dangerous,</w:t>
      </w:r>
      <w:r w:rsidRPr="00621515">
        <w:rPr>
          <w:rFonts w:ascii="Garamond" w:hAnsi="Garamond" w:cs="◊Òˇø&lt;ú—"/>
          <w:sz w:val="16"/>
          <w:szCs w:val="22"/>
        </w:rPr>
        <w:t xml:space="preserve"> and sometimes “crazy,” and these are exactly the populations </w:t>
      </w:r>
      <w:r w:rsidRPr="00621515">
        <w:rPr>
          <w:rFonts w:ascii="Garamond" w:hAnsi="Garamond" w:cs="Times New Roman"/>
          <w:sz w:val="16"/>
          <w:szCs w:val="22"/>
        </w:rPr>
        <w:t xml:space="preserve">we still hold behind bars and locked doors. </w:t>
      </w:r>
      <w:r w:rsidRPr="00621515">
        <w:rPr>
          <w:rFonts w:ascii="Garamond" w:hAnsi="Garamond" w:cs="Times New Roman"/>
          <w:szCs w:val="22"/>
          <w:u w:val="single"/>
        </w:rPr>
        <w:t xml:space="preserve">But in terms of abolition, people who called for the abolition of slavery were also called dangerous </w:t>
      </w:r>
      <w:r w:rsidRPr="00621515">
        <w:rPr>
          <w:rFonts w:ascii="Garamond" w:hAnsi="Garamond" w:cs="Times New Roman"/>
          <w:sz w:val="16"/>
          <w:szCs w:val="22"/>
        </w:rPr>
        <w:t xml:space="preserve">and some lost their lives in the </w:t>
      </w:r>
      <w:r w:rsidRPr="00621515">
        <w:rPr>
          <w:rFonts w:ascii="Garamond" w:hAnsi="Garamond" w:cs="Times New Roman"/>
          <w:sz w:val="16"/>
          <w:szCs w:val="22"/>
        </w:rPr>
        <w:lastRenderedPageBreak/>
        <w:t>struggle,</w:t>
      </w:r>
      <w:r w:rsidRPr="00621515">
        <w:rPr>
          <w:rFonts w:ascii="Garamond" w:hAnsi="Garamond" w:cs="Times New Roman"/>
          <w:szCs w:val="22"/>
          <w:u w:val="single"/>
        </w:rPr>
        <w:t xml:space="preserve"> but you would be hard pressed to find people who advocate for slavery today</w:t>
      </w:r>
      <w:r w:rsidRPr="00621515">
        <w:rPr>
          <w:rFonts w:ascii="Garamond" w:hAnsi="Garamond" w:cs="Times New Roman"/>
          <w:sz w:val="16"/>
          <w:szCs w:val="22"/>
        </w:rPr>
        <w:t xml:space="preserve">. </w:t>
      </w:r>
      <w:r w:rsidRPr="00621515">
        <w:rPr>
          <w:rFonts w:ascii="Garamond" w:hAnsi="Garamond" w:cs="Times New Roman"/>
          <w:szCs w:val="22"/>
          <w:u w:val="single"/>
        </w:rPr>
        <w:t>One can hope that this will be the case in relation to prisons</w:t>
      </w:r>
      <w:r w:rsidRPr="00621515">
        <w:rPr>
          <w:rFonts w:ascii="Garamond" w:hAnsi="Garamond" w:cs="Times New Roman"/>
          <w:sz w:val="16"/>
          <w:szCs w:val="22"/>
        </w:rPr>
        <w:t xml:space="preserve"> and institutions in the imminent future. As Sebastian </w:t>
      </w:r>
      <w:proofErr w:type="spellStart"/>
      <w:r w:rsidRPr="00621515">
        <w:rPr>
          <w:rFonts w:ascii="Garamond" w:hAnsi="Garamond" w:cs="Times New Roman"/>
          <w:sz w:val="16"/>
          <w:szCs w:val="22"/>
        </w:rPr>
        <w:t>Scheerer</w:t>
      </w:r>
      <w:proofErr w:type="spellEnd"/>
      <w:r w:rsidRPr="00621515">
        <w:rPr>
          <w:rFonts w:ascii="Garamond" w:hAnsi="Garamond" w:cs="Times New Roman"/>
          <w:sz w:val="16"/>
          <w:szCs w:val="22"/>
        </w:rPr>
        <w:t xml:space="preserve"> (1987:7) comme</w:t>
      </w:r>
      <w:r w:rsidRPr="00621515">
        <w:rPr>
          <w:rFonts w:ascii="Garamond" w:hAnsi="Garamond" w:cs="/◊Òˇø&lt;ú—"/>
          <w:sz w:val="16"/>
          <w:szCs w:val="22"/>
        </w:rPr>
        <w:t>nts: “</w:t>
      </w:r>
      <w:r w:rsidRPr="00621515">
        <w:rPr>
          <w:rFonts w:ascii="Garamond" w:hAnsi="Garamond" w:cs="/◊Òˇø&lt;ú—"/>
          <w:szCs w:val="22"/>
          <w:u w:val="single"/>
        </w:rPr>
        <w:t xml:space="preserve">the great victories of abolitionism are slowly passing into oblivion, and </w:t>
      </w:r>
      <w:r w:rsidRPr="00621515">
        <w:rPr>
          <w:rFonts w:ascii="Garamond" w:hAnsi="Garamond" w:cs="Times New Roman"/>
          <w:szCs w:val="22"/>
          <w:u w:val="single"/>
        </w:rPr>
        <w:t xml:space="preserve">with them goes the experience that there has </w:t>
      </w:r>
      <w:r w:rsidRPr="00621515">
        <w:rPr>
          <w:rStyle w:val="Emphasis"/>
          <w:rFonts w:ascii="Garamond" w:hAnsi="Garamond"/>
          <w:szCs w:val="22"/>
        </w:rPr>
        <w:t>never been a major social transformation</w:t>
      </w:r>
      <w:r w:rsidRPr="00621515">
        <w:rPr>
          <w:rFonts w:ascii="Garamond" w:hAnsi="Garamond" w:cs="Times New Roman"/>
          <w:szCs w:val="22"/>
          <w:u w:val="single"/>
        </w:rPr>
        <w:t xml:space="preserve"> in the history</w:t>
      </w:r>
      <w:r w:rsidRPr="00621515">
        <w:rPr>
          <w:rFonts w:ascii="Garamond" w:hAnsi="Garamond" w:cs="Times New Roman"/>
          <w:sz w:val="16"/>
          <w:szCs w:val="22"/>
        </w:rPr>
        <w:t xml:space="preserve"> of mankind </w:t>
      </w:r>
      <w:r w:rsidRPr="00621515">
        <w:rPr>
          <w:rFonts w:ascii="Garamond" w:hAnsi="Garamond" w:cs="Times New Roman"/>
          <w:szCs w:val="22"/>
          <w:u w:val="single"/>
        </w:rPr>
        <w:t xml:space="preserve">that </w:t>
      </w:r>
      <w:r w:rsidRPr="00621515">
        <w:rPr>
          <w:rStyle w:val="Emphasis"/>
          <w:rFonts w:ascii="Garamond" w:hAnsi="Garamond"/>
          <w:szCs w:val="22"/>
        </w:rPr>
        <w:t xml:space="preserve">had not been looked upon as unrealistic, idiotic or utopian </w:t>
      </w:r>
      <w:r w:rsidRPr="00621515">
        <w:rPr>
          <w:rFonts w:ascii="Garamond" w:hAnsi="Garamond" w:cs="Times New Roman"/>
          <w:szCs w:val="22"/>
          <w:u w:val="single"/>
        </w:rPr>
        <w:t xml:space="preserve">by the large </w:t>
      </w:r>
      <w:r w:rsidRPr="00621515">
        <w:rPr>
          <w:rFonts w:ascii="Garamond" w:hAnsi="Garamond" w:cs="/◊Òˇø&lt;ú—"/>
          <w:szCs w:val="22"/>
          <w:u w:val="single"/>
        </w:rPr>
        <w:t>majority of experts even a few years before the unthinkable became reality</w:t>
      </w:r>
      <w:r w:rsidRPr="00621515">
        <w:rPr>
          <w:rFonts w:ascii="Garamond" w:hAnsi="Garamond" w:cs="/◊Òˇø&lt;ú—"/>
          <w:sz w:val="16"/>
          <w:szCs w:val="22"/>
        </w:rPr>
        <w:t xml:space="preserve">.” </w:t>
      </w:r>
      <w:r w:rsidRPr="00621515">
        <w:rPr>
          <w:rFonts w:ascii="Garamond" w:hAnsi="Garamond" w:cs="/◊Òˇø&lt;ú—"/>
          <w:szCs w:val="22"/>
          <w:u w:val="single"/>
        </w:rPr>
        <w:t xml:space="preserve">This research </w:t>
      </w:r>
      <w:r w:rsidRPr="00621515">
        <w:rPr>
          <w:rFonts w:ascii="Garamond" w:hAnsi="Garamond" w:cs="Times New Roman"/>
          <w:szCs w:val="22"/>
          <w:u w:val="single"/>
        </w:rPr>
        <w:t xml:space="preserve">attempts to ensure that </w:t>
      </w:r>
      <w:r w:rsidRPr="00621515">
        <w:rPr>
          <w:rFonts w:ascii="Garamond" w:hAnsi="Garamond" w:cs="Times New Roman"/>
          <w:sz w:val="16"/>
          <w:szCs w:val="22"/>
        </w:rPr>
        <w:t xml:space="preserve">abolition of the carceral in the form of deinstitutionalization, </w:t>
      </w:r>
      <w:r w:rsidRPr="00621515">
        <w:rPr>
          <w:rFonts w:ascii="Garamond" w:hAnsi="Garamond" w:cs="Times New Roman"/>
          <w:szCs w:val="22"/>
          <w:u w:val="single"/>
        </w:rPr>
        <w:t>prison abolition</w:t>
      </w:r>
      <w:r w:rsidRPr="00621515">
        <w:rPr>
          <w:rFonts w:ascii="Garamond" w:hAnsi="Garamond" w:cs="Times New Roman"/>
          <w:sz w:val="16"/>
          <w:szCs w:val="22"/>
        </w:rPr>
        <w:t xml:space="preserve"> and anti-psychiatry </w:t>
      </w:r>
      <w:r w:rsidRPr="00621515">
        <w:rPr>
          <w:rFonts w:ascii="Garamond" w:hAnsi="Garamond" w:cs="Times New Roman"/>
          <w:szCs w:val="22"/>
          <w:u w:val="single"/>
        </w:rPr>
        <w:t xml:space="preserve">do not pass into oblivion </w:t>
      </w:r>
      <w:r w:rsidRPr="00621515">
        <w:rPr>
          <w:rFonts w:ascii="Garamond" w:hAnsi="Garamond" w:cs="Times New Roman"/>
          <w:sz w:val="16"/>
          <w:szCs w:val="22"/>
        </w:rPr>
        <w:t>and are not only preserved</w:t>
      </w:r>
      <w:r w:rsidRPr="00621515">
        <w:rPr>
          <w:rFonts w:ascii="Garamond" w:hAnsi="Garamond" w:cs="Times New Roman"/>
          <w:szCs w:val="22"/>
          <w:u w:val="single"/>
        </w:rPr>
        <w:t xml:space="preserve"> but </w:t>
      </w:r>
      <w:r w:rsidRPr="00621515">
        <w:rPr>
          <w:rFonts w:ascii="Garamond" w:hAnsi="Garamond" w:cs="Times New Roman"/>
          <w:sz w:val="16"/>
          <w:szCs w:val="22"/>
        </w:rPr>
        <w:t xml:space="preserve">built upon </w:t>
      </w:r>
      <w:r w:rsidRPr="00621515">
        <w:rPr>
          <w:rFonts w:ascii="Garamond" w:hAnsi="Garamond" w:cs="/◊Òˇø&lt;ú—"/>
          <w:sz w:val="16"/>
          <w:szCs w:val="22"/>
        </w:rPr>
        <w:t>in a shared horizon</w:t>
      </w:r>
      <w:r w:rsidRPr="00621515">
        <w:rPr>
          <w:rFonts w:ascii="Garamond" w:hAnsi="Garamond" w:cs="/◊Òˇø&lt;ú—"/>
          <w:szCs w:val="22"/>
          <w:u w:val="single"/>
        </w:rPr>
        <w:t xml:space="preserve"> combat</w:t>
      </w:r>
      <w:r w:rsidRPr="00621515">
        <w:rPr>
          <w:rFonts w:ascii="Garamond" w:hAnsi="Garamond" w:cs="/◊Òˇø&lt;ú—"/>
          <w:sz w:val="16"/>
          <w:szCs w:val="22"/>
        </w:rPr>
        <w:t xml:space="preserve">ing </w:t>
      </w:r>
      <w:r w:rsidRPr="00621515">
        <w:rPr>
          <w:rFonts w:ascii="Garamond" w:hAnsi="Garamond" w:cs="/◊Òˇø&lt;ú—"/>
          <w:szCs w:val="22"/>
          <w:u w:val="single"/>
        </w:rPr>
        <w:t>“the incarceration yet to come</w:t>
      </w:r>
      <w:r w:rsidRPr="00621515">
        <w:rPr>
          <w:rFonts w:ascii="Garamond" w:hAnsi="Garamond" w:cs="Times New Roman"/>
          <w:sz w:val="16"/>
          <w:szCs w:val="22"/>
        </w:rPr>
        <w:t>.</w:t>
      </w:r>
      <w:r w:rsidRPr="00621515">
        <w:rPr>
          <w:rFonts w:ascii="Garamond" w:hAnsi="Garamond" w:cs="/◊Òˇø&lt;ú—"/>
          <w:sz w:val="16"/>
          <w:szCs w:val="22"/>
        </w:rPr>
        <w:t>” Pg. 366-368</w:t>
      </w:r>
    </w:p>
    <w:p w:rsidR="00507E45" w:rsidRDefault="00507E45" w:rsidP="00507E45">
      <w:pPr>
        <w:pStyle w:val="Heading3"/>
      </w:pPr>
      <w:r>
        <w:lastRenderedPageBreak/>
        <w:t>AT: Alternative is Vague</w:t>
      </w:r>
    </w:p>
    <w:p w:rsidR="00507E45" w:rsidRDefault="00507E45" w:rsidP="00507E45"/>
    <w:p w:rsidR="00507E45" w:rsidRDefault="00507E45" w:rsidP="00507E45">
      <w:pPr>
        <w:pStyle w:val="Heading4"/>
      </w:pPr>
      <w:r>
        <w:t xml:space="preserve">The dis-epistemology of abolition demands that you let go of certainty and futurity. </w:t>
      </w:r>
    </w:p>
    <w:p w:rsidR="00507E45" w:rsidRDefault="00507E45" w:rsidP="00507E45">
      <w:r w:rsidRPr="001A6AC7">
        <w:rPr>
          <w:rStyle w:val="Style13ptBold"/>
          <w:rFonts w:hint="eastAsia"/>
        </w:rPr>
        <w:t>Be</w:t>
      </w:r>
      <w:r w:rsidRPr="001A6AC7">
        <w:rPr>
          <w:rStyle w:val="Style13ptBold"/>
        </w:rPr>
        <w:t>n-</w:t>
      </w:r>
      <w:r w:rsidRPr="001A6AC7">
        <w:rPr>
          <w:rStyle w:val="Style13ptBold"/>
          <w:rFonts w:hint="eastAsia"/>
        </w:rPr>
        <w:t>Moshe</w:t>
      </w:r>
      <w:r w:rsidRPr="001A6AC7">
        <w:rPr>
          <w:rStyle w:val="Style13ptBold"/>
        </w:rPr>
        <w:t xml:space="preserve"> 18</w:t>
      </w:r>
      <w:r>
        <w:t xml:space="preserve"> –</w:t>
      </w:r>
      <w:r w:rsidRPr="001A6AC7">
        <w:t xml:space="preserve"> Assistant Professor of Criminology, Law and Justice at the University of Illinois at Chicago</w:t>
      </w:r>
    </w:p>
    <w:p w:rsidR="00507E45" w:rsidRPr="001A6AC7" w:rsidRDefault="00507E45" w:rsidP="00507E45">
      <w:proofErr w:type="spellStart"/>
      <w:r>
        <w:t>Liat</w:t>
      </w:r>
      <w:proofErr w:type="spellEnd"/>
      <w:r>
        <w:t>, “</w:t>
      </w:r>
      <w:r w:rsidRPr="001A6AC7">
        <w:rPr>
          <w:rFonts w:hint="eastAsia"/>
        </w:rPr>
        <w:t>Dis</w:t>
      </w:r>
      <w:r w:rsidRPr="001A6AC7">
        <w:rPr>
          <w:rFonts w:hint="eastAsia"/>
        </w:rPr>
        <w:t>‐</w:t>
      </w:r>
      <w:r w:rsidRPr="001A6AC7">
        <w:rPr>
          <w:rFonts w:hint="eastAsia"/>
        </w:rPr>
        <w:t>epistemologies of Abolition</w:t>
      </w:r>
      <w:r>
        <w:t xml:space="preserve">.” </w:t>
      </w:r>
      <w:r w:rsidRPr="001A6AC7">
        <w:t xml:space="preserve">Critical Criminology (2018) 26:341–355 </w:t>
      </w:r>
      <w:hyperlink r:id="rId14" w:history="1">
        <w:r w:rsidRPr="00BE63AB">
          <w:rPr>
            <w:rStyle w:val="Hyperlink"/>
          </w:rPr>
          <w:t>https://link.springer.com/content/pdf/10.1007/s10612-018-9403-1.pdf</w:t>
        </w:r>
      </w:hyperlink>
      <w:r>
        <w:t xml:space="preserve"> </w:t>
      </w:r>
    </w:p>
    <w:p w:rsidR="00507E45" w:rsidRPr="001A6AC7" w:rsidRDefault="00507E45" w:rsidP="00507E45">
      <w:pPr>
        <w:rPr>
          <w:sz w:val="16"/>
        </w:rPr>
      </w:pPr>
      <w:r w:rsidRPr="001A6AC7">
        <w:rPr>
          <w:sz w:val="16"/>
        </w:rPr>
        <w:t xml:space="preserve">My second claim in this paper is that </w:t>
      </w:r>
      <w:r w:rsidRPr="00E06228">
        <w:rPr>
          <w:rStyle w:val="StyleUnderline"/>
        </w:rPr>
        <w:t xml:space="preserve">abolition is a radical epistemology, which is about both knowing and unknowing. The second meaning in which abolition operates is as </w:t>
      </w:r>
      <w:proofErr w:type="spellStart"/>
      <w:r w:rsidRPr="00E06228">
        <w:rPr>
          <w:rStyle w:val="StyleUnderline"/>
        </w:rPr>
        <w:t>giv</w:t>
      </w:r>
      <w:proofErr w:type="spellEnd"/>
      <w:r w:rsidRPr="00E06228">
        <w:rPr>
          <w:rStyle w:val="StyleUnderline"/>
        </w:rPr>
        <w:t xml:space="preserve">- </w:t>
      </w:r>
      <w:proofErr w:type="spellStart"/>
      <w:r w:rsidRPr="00E06228">
        <w:rPr>
          <w:rStyle w:val="StyleUnderline"/>
        </w:rPr>
        <w:t>ing</w:t>
      </w:r>
      <w:proofErr w:type="spellEnd"/>
      <w:r w:rsidRPr="00E06228">
        <w:rPr>
          <w:rStyle w:val="StyleUnderline"/>
        </w:rPr>
        <w:t xml:space="preserve"> way to other ways of knowing. I term this </w:t>
      </w:r>
      <w:r w:rsidRPr="00E06228">
        <w:rPr>
          <w:rStyle w:val="Emphasis"/>
        </w:rPr>
        <w:t>dis-epistemology, letting go of attachment to certain ways of knowing</w:t>
      </w:r>
      <w:r w:rsidRPr="00E06228">
        <w:rPr>
          <w:rStyle w:val="StyleUnderline"/>
        </w:rPr>
        <w:t>. This does not mean letting go of only hegemonic knowledge, although that is certainly part of the abolitionist critique. What I mean by dis-epistemology is letting go of the idea that anyone can have a definitive pathway for how to rid ourselves of carceral logics</w:t>
      </w:r>
      <w:r w:rsidRPr="00E06228">
        <w:rPr>
          <w:rStyle w:val="Emphasis"/>
        </w:rPr>
        <w:t>. It is this attachment to the idea of knowing and needing to know that is part of knowledge and affective economies that maintain carceral logics</w:t>
      </w:r>
      <w:r w:rsidRPr="001A6AC7">
        <w:rPr>
          <w:sz w:val="16"/>
        </w:rPr>
        <w:t xml:space="preserve">. I suggest that </w:t>
      </w:r>
      <w:r w:rsidRPr="001A6AC7">
        <w:rPr>
          <w:rStyle w:val="StyleUnderline"/>
        </w:rPr>
        <w:t>abolition is dis-epistemology</w:t>
      </w:r>
      <w:r w:rsidRPr="001A6AC7">
        <w:rPr>
          <w:sz w:val="16"/>
        </w:rPr>
        <w:t xml:space="preserve"> in three ways: </w:t>
      </w:r>
      <w:r w:rsidRPr="001A6AC7">
        <w:rPr>
          <w:rStyle w:val="StyleUnderline"/>
        </w:rPr>
        <w:t xml:space="preserve">it is about letting go of attachments to forms of knowledge that rely on </w:t>
      </w:r>
      <w:r w:rsidRPr="001A6AC7">
        <w:rPr>
          <w:rStyle w:val="Emphasis"/>
        </w:rPr>
        <w:t>certainty</w:t>
      </w:r>
      <w:r w:rsidRPr="001A6AC7">
        <w:rPr>
          <w:sz w:val="16"/>
        </w:rPr>
        <w:t xml:space="preserve"> (what are the definitive consequences of doing or not doing); </w:t>
      </w:r>
      <w:r w:rsidRPr="001A6AC7">
        <w:rPr>
          <w:rStyle w:val="StyleUnderline"/>
        </w:rPr>
        <w:t xml:space="preserve">prescription and professional expertise (tell us what should be done); and specific demands for </w:t>
      </w:r>
      <w:r w:rsidRPr="001A6AC7">
        <w:rPr>
          <w:rStyle w:val="Emphasis"/>
        </w:rPr>
        <w:t>futurity</w:t>
      </w:r>
      <w:r w:rsidRPr="001A6AC7">
        <w:rPr>
          <w:sz w:val="16"/>
        </w:rPr>
        <w:t xml:space="preserve"> (clairvoyance- what will happen).</w:t>
      </w:r>
    </w:p>
    <w:p w:rsidR="00507E45" w:rsidRPr="001A6AC7" w:rsidRDefault="00507E45" w:rsidP="00507E45">
      <w:pPr>
        <w:rPr>
          <w:sz w:val="16"/>
        </w:rPr>
      </w:pPr>
      <w:r w:rsidRPr="001A6AC7">
        <w:rPr>
          <w:rStyle w:val="StyleUnderline"/>
        </w:rPr>
        <w:t xml:space="preserve">A key characteristic of abolition dis-epistemology is rejecting absolutism, foreclosing certainty </w:t>
      </w:r>
      <w:r w:rsidRPr="001A6AC7">
        <w:rPr>
          <w:sz w:val="16"/>
        </w:rPr>
        <w:t xml:space="preserve">(what must be done, what will lead to the best results, what can we do now that will lead to a non </w:t>
      </w:r>
      <w:proofErr w:type="spellStart"/>
      <w:r w:rsidRPr="001A6AC7">
        <w:rPr>
          <w:sz w:val="16"/>
        </w:rPr>
        <w:t>cerceral</w:t>
      </w:r>
      <w:proofErr w:type="spellEnd"/>
      <w:r w:rsidRPr="001A6AC7">
        <w:rPr>
          <w:sz w:val="16"/>
        </w:rPr>
        <w:t xml:space="preserve"> future). In his groundbreaking work on “The Politics of </w:t>
      </w:r>
      <w:proofErr w:type="spellStart"/>
      <w:r w:rsidRPr="001A6AC7">
        <w:rPr>
          <w:sz w:val="16"/>
        </w:rPr>
        <w:t>Aboli</w:t>
      </w:r>
      <w:proofErr w:type="spellEnd"/>
      <w:r w:rsidRPr="001A6AC7">
        <w:rPr>
          <w:sz w:val="16"/>
        </w:rPr>
        <w:t xml:space="preserve">- </w:t>
      </w:r>
      <w:proofErr w:type="spellStart"/>
      <w:r w:rsidRPr="001A6AC7">
        <w:rPr>
          <w:sz w:val="16"/>
        </w:rPr>
        <w:t>tion</w:t>
      </w:r>
      <w:proofErr w:type="spellEnd"/>
      <w:r w:rsidRPr="001A6AC7">
        <w:rPr>
          <w:sz w:val="16"/>
        </w:rPr>
        <w:t xml:space="preserve">”, Thomas </w:t>
      </w:r>
      <w:proofErr w:type="spellStart"/>
      <w:r w:rsidRPr="001A6AC7">
        <w:rPr>
          <w:sz w:val="16"/>
        </w:rPr>
        <w:t>Mathiesen</w:t>
      </w:r>
      <w:proofErr w:type="spellEnd"/>
      <w:r w:rsidRPr="001A6AC7">
        <w:rPr>
          <w:sz w:val="16"/>
        </w:rPr>
        <w:t xml:space="preserve"> conceptualizes abolition as an alternative in the making: “</w:t>
      </w:r>
      <w:r w:rsidRPr="001A6AC7">
        <w:rPr>
          <w:rStyle w:val="Emphasis"/>
        </w:rPr>
        <w:t>The alternative lies in the unfinished, in the sketch, in what is not yet fully existing”</w:t>
      </w:r>
      <w:r w:rsidRPr="001A6AC7">
        <w:rPr>
          <w:sz w:val="16"/>
        </w:rPr>
        <w:t xml:space="preserve"> (</w:t>
      </w:r>
      <w:proofErr w:type="spellStart"/>
      <w:r w:rsidRPr="001A6AC7">
        <w:rPr>
          <w:sz w:val="16"/>
        </w:rPr>
        <w:t>Mathiesen</w:t>
      </w:r>
      <w:proofErr w:type="spellEnd"/>
      <w:r w:rsidRPr="001A6AC7">
        <w:rPr>
          <w:sz w:val="16"/>
        </w:rPr>
        <w:t xml:space="preserve"> 1974: 1). Abolition therefore, by definition, cannot wait for a future constellation when appropriate alternatives are already in place. This is inherently impossible because </w:t>
      </w:r>
      <w:proofErr w:type="spellStart"/>
      <w:r w:rsidRPr="001A6AC7">
        <w:rPr>
          <w:sz w:val="16"/>
        </w:rPr>
        <w:t>alterna</w:t>
      </w:r>
      <w:proofErr w:type="spellEnd"/>
      <w:r w:rsidRPr="001A6AC7">
        <w:rPr>
          <w:sz w:val="16"/>
        </w:rPr>
        <w:t xml:space="preserve">- </w:t>
      </w:r>
      <w:proofErr w:type="spellStart"/>
      <w:r w:rsidRPr="001A6AC7">
        <w:rPr>
          <w:sz w:val="16"/>
        </w:rPr>
        <w:t>tives</w:t>
      </w:r>
      <w:proofErr w:type="spellEnd"/>
      <w:r w:rsidRPr="001A6AC7">
        <w:rPr>
          <w:sz w:val="16"/>
        </w:rPr>
        <w:t xml:space="preserve"> cannot come from living in the existing order, but from a process of change that will come as a result of a transition from it. </w:t>
      </w:r>
    </w:p>
    <w:p w:rsidR="00507E45" w:rsidRPr="001A6AC7" w:rsidRDefault="00507E45" w:rsidP="00507E45">
      <w:pPr>
        <w:rPr>
          <w:sz w:val="16"/>
        </w:rPr>
      </w:pPr>
      <w:r w:rsidRPr="001A6AC7">
        <w:rPr>
          <w:sz w:val="16"/>
        </w:rPr>
        <w:t>The characterization of abolition as rejection of certainty is also connected to feminist philosopher Ami Harbin’s (2016) conceptualization of ‘disorientation’, which she defines as “temporarily extended, major life experiences that make it difficult for individuals to know what to do” (2016: 2). In other words, it means experiencing serious (prolonged and major) disruption so that one does not know what to do. The hope generated by Harbin’s analysis, is that these experiences of disorientation, although often unpleasant and jarring can also be productive.</w:t>
      </w:r>
    </w:p>
    <w:p w:rsidR="00507E45" w:rsidRPr="001A6AC7" w:rsidRDefault="00507E45" w:rsidP="00507E45">
      <w:pPr>
        <w:rPr>
          <w:sz w:val="16"/>
        </w:rPr>
      </w:pPr>
      <w:r w:rsidRPr="001A6AC7">
        <w:rPr>
          <w:sz w:val="16"/>
        </w:rPr>
        <w:t xml:space="preserve">Beth Richie (2012) eloquently details this phenomenon in her aptly named chapter about the </w:t>
      </w:r>
      <w:proofErr w:type="spellStart"/>
      <w:r w:rsidRPr="001A6AC7">
        <w:rPr>
          <w:sz w:val="16"/>
        </w:rPr>
        <w:t>anti intimate</w:t>
      </w:r>
      <w:proofErr w:type="spellEnd"/>
      <w:r w:rsidRPr="001A6AC7">
        <w:rPr>
          <w:sz w:val="16"/>
        </w:rPr>
        <w:t xml:space="preserve"> partner violence movement in the U.S “How we won the mainstream but lost the movement.” The title of the chapter is as telling as its analysis—Going mainstream is counter abolitionary, and that is one of the points that Richie (2012) artfully makes. But I want to pause at the use of the term “movement” here. One interpretation is the loss of the social movement, the grassroots coalition that sought to stop violence against women. But there is another interpretation which seems to me as relevant here. It is not just the </w:t>
      </w:r>
      <w:proofErr w:type="spellStart"/>
      <w:r w:rsidRPr="001A6AC7">
        <w:rPr>
          <w:sz w:val="16"/>
        </w:rPr>
        <w:t>coali</w:t>
      </w:r>
      <w:proofErr w:type="spellEnd"/>
      <w:r w:rsidRPr="001A6AC7">
        <w:rPr>
          <w:sz w:val="16"/>
        </w:rPr>
        <w:t xml:space="preserve">- </w:t>
      </w:r>
      <w:proofErr w:type="spellStart"/>
      <w:r w:rsidRPr="001A6AC7">
        <w:rPr>
          <w:sz w:val="16"/>
        </w:rPr>
        <w:t>tion</w:t>
      </w:r>
      <w:proofErr w:type="spellEnd"/>
      <w:r w:rsidRPr="001A6AC7">
        <w:rPr>
          <w:sz w:val="16"/>
        </w:rPr>
        <w:t xml:space="preserve"> that was lost, but movement itself, the act of moving. </w:t>
      </w:r>
      <w:r w:rsidRPr="001A6AC7">
        <w:rPr>
          <w:rStyle w:val="StyleUnderline"/>
        </w:rPr>
        <w:t xml:space="preserve">Abolition is always in flux, an ongoing struggle and therefore when we stop moving the social movement and the move- </w:t>
      </w:r>
      <w:proofErr w:type="spellStart"/>
      <w:r w:rsidRPr="001A6AC7">
        <w:rPr>
          <w:rStyle w:val="StyleUnderline"/>
        </w:rPr>
        <w:t>ment</w:t>
      </w:r>
      <w:proofErr w:type="spellEnd"/>
      <w:r w:rsidRPr="001A6AC7">
        <w:rPr>
          <w:rStyle w:val="StyleUnderline"/>
        </w:rPr>
        <w:t xml:space="preserve"> towards abolition literally dies. The goal of abolition is therefore not finality but pro- </w:t>
      </w:r>
      <w:proofErr w:type="spellStart"/>
      <w:r w:rsidRPr="001A6AC7">
        <w:rPr>
          <w:rStyle w:val="StyleUnderline"/>
        </w:rPr>
        <w:t>cess</w:t>
      </w:r>
      <w:proofErr w:type="spellEnd"/>
      <w:r w:rsidRPr="001A6AC7">
        <w:rPr>
          <w:rStyle w:val="StyleUnderline"/>
        </w:rPr>
        <w:t xml:space="preserve"> itself, trial and error, and in understanding disorientation as generative</w:t>
      </w:r>
      <w:r w:rsidRPr="001A6AC7">
        <w:rPr>
          <w:sz w:val="16"/>
        </w:rPr>
        <w:t>.</w:t>
      </w:r>
    </w:p>
    <w:p w:rsidR="00507E45" w:rsidRPr="001A6AC7" w:rsidRDefault="00507E45" w:rsidP="00507E45">
      <w:pPr>
        <w:rPr>
          <w:sz w:val="16"/>
        </w:rPr>
      </w:pPr>
      <w:r w:rsidRPr="001A6AC7">
        <w:rPr>
          <w:sz w:val="16"/>
        </w:rPr>
        <w:t>Prescriptive Solutions</w:t>
      </w:r>
    </w:p>
    <w:p w:rsidR="00507E45" w:rsidRPr="001A6AC7" w:rsidRDefault="00507E45" w:rsidP="00507E45">
      <w:pPr>
        <w:rPr>
          <w:sz w:val="16"/>
        </w:rPr>
      </w:pPr>
      <w:r w:rsidRPr="001A6AC7">
        <w:rPr>
          <w:sz w:val="16"/>
        </w:rPr>
        <w:t xml:space="preserve">Deputies will lead the way toward concrete changes in the face of crisis. Be smart, they say. Believe in change. This is what we have been waiting for. Stop </w:t>
      </w:r>
      <w:proofErr w:type="spellStart"/>
      <w:r w:rsidRPr="001A6AC7">
        <w:rPr>
          <w:sz w:val="16"/>
        </w:rPr>
        <w:t>criticis</w:t>
      </w:r>
      <w:proofErr w:type="spellEnd"/>
      <w:r w:rsidRPr="001A6AC7">
        <w:rPr>
          <w:sz w:val="16"/>
        </w:rPr>
        <w:t xml:space="preserve">- </w:t>
      </w:r>
      <w:proofErr w:type="spellStart"/>
      <w:r w:rsidRPr="001A6AC7">
        <w:rPr>
          <w:sz w:val="16"/>
        </w:rPr>
        <w:t>ing</w:t>
      </w:r>
      <w:proofErr w:type="spellEnd"/>
      <w:r w:rsidRPr="001A6AC7">
        <w:rPr>
          <w:sz w:val="16"/>
        </w:rPr>
        <w:t xml:space="preserve"> and offer solutions. Set up roadblocks and offer workshops. Check ID’s and give advice... But we’re not smart. We plan. (Harney and Moten 2013: 82)</w:t>
      </w:r>
    </w:p>
    <w:p w:rsidR="00507E45" w:rsidRPr="001A6AC7" w:rsidRDefault="00507E45" w:rsidP="00507E45">
      <w:pPr>
        <w:rPr>
          <w:sz w:val="16"/>
        </w:rPr>
      </w:pPr>
      <w:r w:rsidRPr="001A6AC7">
        <w:rPr>
          <w:rStyle w:val="StyleUnderline"/>
        </w:rPr>
        <w:t xml:space="preserve">Abolition efforts are often described as </w:t>
      </w:r>
      <w:r w:rsidRPr="00507E45">
        <w:rPr>
          <w:rStyle w:val="Emphasis"/>
        </w:rPr>
        <w:t>not being prescriptive and not offering specific solutions</w:t>
      </w:r>
      <w:r w:rsidRPr="001A6AC7">
        <w:rPr>
          <w:rStyle w:val="StyleUnderline"/>
        </w:rPr>
        <w:t xml:space="preserve"> and therefore as being not useful. Some opponents (be it progressives who believe in reform or those wanting to maintain the status quo) posit this stance as “if you can’t offer a specific solution, then you are part of the problem.” But as an epistemology and ethical stance, abolition politics invites us to abandon our attachment to knowing and especially to knowing all</w:t>
      </w:r>
      <w:r w:rsidRPr="001A6AC7">
        <w:rPr>
          <w:sz w:val="16"/>
        </w:rPr>
        <w:t>(s).</w:t>
      </w:r>
    </w:p>
    <w:p w:rsidR="00507E45" w:rsidRDefault="00507E45" w:rsidP="00507E45"/>
    <w:p w:rsidR="00BD3AE3" w:rsidRDefault="00BD3AE3" w:rsidP="00935830">
      <w:pPr>
        <w:pStyle w:val="Heading3"/>
      </w:pPr>
      <w:r>
        <w:lastRenderedPageBreak/>
        <w:t>AT: Abolition Fails</w:t>
      </w:r>
      <w:r w:rsidR="00507E45">
        <w:t xml:space="preserve"> – Impractical</w:t>
      </w:r>
    </w:p>
    <w:p w:rsidR="00BD3AE3" w:rsidRDefault="00BD3AE3" w:rsidP="00BD3AE3"/>
    <w:p w:rsidR="00BD3AE3" w:rsidRDefault="00BD3AE3" w:rsidP="00BD3AE3">
      <w:pPr>
        <w:pStyle w:val="Heading4"/>
      </w:pPr>
      <w:r>
        <w:t>They’re wrong --- movement organizations are practicing abolition every day</w:t>
      </w:r>
    </w:p>
    <w:p w:rsidR="00BD3AE3" w:rsidRDefault="00BD3AE3" w:rsidP="00BD3AE3">
      <w:r w:rsidRPr="00BC7286">
        <w:rPr>
          <w:rStyle w:val="Style13ptBold"/>
        </w:rPr>
        <w:t>Akbar 18</w:t>
      </w:r>
      <w:r>
        <w:t xml:space="preserve"> – </w:t>
      </w:r>
      <w:r w:rsidRPr="00BC7286">
        <w:t>Assistant Professor, Moritz College of Law, The Ohio State University</w:t>
      </w:r>
    </w:p>
    <w:p w:rsidR="00BD3AE3" w:rsidRPr="00BC7286" w:rsidRDefault="00BD3AE3" w:rsidP="00BD3AE3">
      <w:r w:rsidRPr="00BC7286">
        <w:t>Amna A</w:t>
      </w:r>
      <w:r>
        <w:t>., 7/25. “</w:t>
      </w:r>
      <w:r w:rsidRPr="00BC7286">
        <w:t>Toward a Radical Imagination of Law</w:t>
      </w:r>
      <w:r>
        <w:t xml:space="preserve">.” Public Law and Legal Theory Working Paper Series No. 426. </w:t>
      </w:r>
      <w:r w:rsidRPr="00BC7286">
        <w:t>http://ssrn.com/abstract=3061917</w:t>
      </w:r>
    </w:p>
    <w:p w:rsidR="00BD3AE3" w:rsidRDefault="00BD3AE3" w:rsidP="00BD3AE3">
      <w:r w:rsidRPr="00BC7286">
        <w:t xml:space="preserve">Typically associated with prison abolition, the contemporary call for abolition includes police.273 </w:t>
      </w:r>
      <w:r w:rsidRPr="00BC7286">
        <w:rPr>
          <w:rStyle w:val="StyleUnderline"/>
        </w:rPr>
        <w:t xml:space="preserve">This reinvigorated abolitionist call rec- </w:t>
      </w:r>
      <w:proofErr w:type="spellStart"/>
      <w:r w:rsidRPr="00BC7286">
        <w:rPr>
          <w:rStyle w:val="StyleUnderline"/>
        </w:rPr>
        <w:t>ognizes</w:t>
      </w:r>
      <w:proofErr w:type="spellEnd"/>
      <w:r w:rsidRPr="00BC7286">
        <w:rPr>
          <w:rStyle w:val="StyleUnderline"/>
        </w:rPr>
        <w:t xml:space="preserve"> that policing and mass incarceration co-constitute each other. Mass incarceration’s footprint will not get smaller without shrinkage of policing. Abolition makes a number of demands: the end of mass incarceration by shifting the methods through which law and norms are enforced away from policing and other violence-backed threats, redirecting money from policing, jails, and prisons into social pro- grams for directly impacted communities, and creating community accountability mechanisms for harm</w:t>
      </w:r>
      <w:r w:rsidRPr="00BC7286">
        <w:t xml:space="preserve">.274 </w:t>
      </w:r>
      <w:r w:rsidRPr="00BC7286">
        <w:rPr>
          <w:rStyle w:val="StyleUnderline"/>
        </w:rPr>
        <w:t>Movement organizations like Critical Resistance, Black &amp; Pink, We Charge Genocide, Project NIA, and the Audre Lorde project are “</w:t>
      </w:r>
      <w:r w:rsidRPr="00BC7286">
        <w:rPr>
          <w:rStyle w:val="Emphasis"/>
        </w:rPr>
        <w:t>practicing abolition every day</w:t>
      </w:r>
      <w:r>
        <w:t xml:space="preserve"> . . . </w:t>
      </w:r>
      <w:r w:rsidRPr="00BC7286">
        <w:rPr>
          <w:rStyle w:val="StyleUnderline"/>
        </w:rPr>
        <w:t xml:space="preserve">by creating local projects and initiatives that offer </w:t>
      </w:r>
      <w:r w:rsidRPr="00BC7286">
        <w:rPr>
          <w:rStyle w:val="Emphasis"/>
        </w:rPr>
        <w:t>alternative ideas and structures</w:t>
      </w:r>
      <w:r w:rsidRPr="00BC7286">
        <w:rPr>
          <w:rStyle w:val="StyleUnderline"/>
        </w:rPr>
        <w:t xml:space="preserve"> for mediating conflicts and addressing harms without relying on police or prisons</w:t>
      </w:r>
      <w:r>
        <w:t>.”275</w:t>
      </w:r>
    </w:p>
    <w:p w:rsidR="00BD3AE3" w:rsidRDefault="00BD3AE3" w:rsidP="00BD3AE3">
      <w:r w:rsidRPr="00BC7286">
        <w:rPr>
          <w:rStyle w:val="StyleUnderline"/>
        </w:rPr>
        <w:t>The Vision is in line with the abolitionist politics resurgent in left spaces, which call for the end of prisons and policing as interrelated phenomena</w:t>
      </w:r>
      <w:r>
        <w:t xml:space="preserve">.276 </w:t>
      </w:r>
      <w:r w:rsidRPr="00BC7286">
        <w:rPr>
          <w:rStyle w:val="StyleUnderline"/>
        </w:rPr>
        <w:t>It shifts the police reform frame from adherence to law and accountability to lesser reliance on criminal law enforcement: fewer police, prosecutions, prosecutors, jails, and prisons. This creates an imperative to push for reforms that shrink the footprint of police, prisons, and jails</w:t>
      </w:r>
      <w:r>
        <w:t>.</w:t>
      </w:r>
    </w:p>
    <w:p w:rsidR="00BD3AE3" w:rsidRDefault="00BD3AE3" w:rsidP="00BD3AE3"/>
    <w:p w:rsidR="00BD3AE3" w:rsidRDefault="00BD3AE3" w:rsidP="00BD3AE3"/>
    <w:p w:rsidR="00BD3AE3" w:rsidRPr="00BD3AE3" w:rsidRDefault="00BD3AE3" w:rsidP="00BD3AE3"/>
    <w:p w:rsidR="00507E45" w:rsidRDefault="00507E45" w:rsidP="00935830">
      <w:pPr>
        <w:pStyle w:val="Heading3"/>
      </w:pPr>
      <w:r>
        <w:lastRenderedPageBreak/>
        <w:t>AT: Abolition Fails – Public Support</w:t>
      </w:r>
    </w:p>
    <w:p w:rsidR="00507E45" w:rsidRDefault="00507E45" w:rsidP="00507E45"/>
    <w:p w:rsidR="00D12F78" w:rsidRPr="00D12F78" w:rsidRDefault="00D12F78" w:rsidP="00D12F78">
      <w:pPr>
        <w:pStyle w:val="Heading4"/>
      </w:pPr>
      <w:r>
        <w:t xml:space="preserve">Public support for abolitionism is </w:t>
      </w:r>
      <w:r>
        <w:rPr>
          <w:u w:val="single"/>
        </w:rPr>
        <w:t>growing</w:t>
      </w:r>
      <w:r>
        <w:t xml:space="preserve"> --- decades of abolitionist </w:t>
      </w:r>
      <w:r>
        <w:rPr>
          <w:u w:val="single"/>
        </w:rPr>
        <w:t>successes</w:t>
      </w:r>
      <w:r>
        <w:t xml:space="preserve"> demonstrate its viability</w:t>
      </w:r>
    </w:p>
    <w:p w:rsidR="00D12F78" w:rsidRDefault="00D12F78" w:rsidP="00D12F78">
      <w:r>
        <w:t>Specifically answers Lancaster</w:t>
      </w:r>
    </w:p>
    <w:p w:rsidR="00D12F78" w:rsidRDefault="00D12F78" w:rsidP="00D12F78">
      <w:r w:rsidRPr="00507E45">
        <w:rPr>
          <w:rStyle w:val="Style13ptBold"/>
        </w:rPr>
        <w:t>Berger et al. 17</w:t>
      </w:r>
      <w:r>
        <w:t xml:space="preserve"> –</w:t>
      </w:r>
      <w:r w:rsidRPr="00507E45">
        <w:t xml:space="preserve"> associate professor of comparative ethnic studies at the University of Washington at Bothell and the author of Captive Nation: Black Prison Organizing in the Civil Rights Era</w:t>
      </w:r>
    </w:p>
    <w:p w:rsidR="00D12F78" w:rsidRPr="00D12F78" w:rsidRDefault="00D12F78" w:rsidP="00D12F78">
      <w:pPr>
        <w:rPr>
          <w:rStyle w:val="StyleUnderline"/>
          <w:u w:val="none"/>
        </w:rPr>
      </w:pPr>
      <w:r>
        <w:t xml:space="preserve">Dan, with </w:t>
      </w:r>
      <w:proofErr w:type="spellStart"/>
      <w:r>
        <w:t>Mariame</w:t>
      </w:r>
      <w:proofErr w:type="spellEnd"/>
      <w:r>
        <w:t xml:space="preserve"> </w:t>
      </w:r>
      <w:proofErr w:type="spellStart"/>
      <w:r>
        <w:t>Kaba</w:t>
      </w:r>
      <w:proofErr w:type="spellEnd"/>
      <w:r>
        <w:t xml:space="preserve"> and David Stein, 8/24. “</w:t>
      </w:r>
      <w:r w:rsidRPr="00507E45">
        <w:t>What Abolitionists Do</w:t>
      </w:r>
      <w:r>
        <w:t xml:space="preserve">.” </w:t>
      </w:r>
      <w:r w:rsidRPr="00507E45">
        <w:t>https://www.jacobinmag.com/2017/08/prison-abolition-reform-mass-incarceration</w:t>
      </w:r>
    </w:p>
    <w:p w:rsidR="00D12F78" w:rsidRPr="00D12F78" w:rsidRDefault="00D12F78" w:rsidP="00D12F78">
      <w:pPr>
        <w:rPr>
          <w:sz w:val="16"/>
        </w:rPr>
      </w:pPr>
      <w:r w:rsidRPr="00D12F78">
        <w:rPr>
          <w:sz w:val="16"/>
        </w:rPr>
        <w:t xml:space="preserve">If anything, </w:t>
      </w:r>
      <w:r w:rsidRPr="00507E45">
        <w:rPr>
          <w:rStyle w:val="Emphasis"/>
        </w:rPr>
        <w:t>prospects for developing mass consciousness about prison abolition are growing</w:t>
      </w:r>
      <w:r w:rsidRPr="00D12F78">
        <w:rPr>
          <w:sz w:val="16"/>
        </w:rPr>
        <w:t xml:space="preserve">.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a number of grassroots campaigns. Two years later, thousands gathered at Incite! Women of Color Against Violence’s convening in Santa Cruz to build on some of what had been discussed in 1998 and to insert the dimension of racialized gender violence into the conversation. </w:t>
      </w:r>
    </w:p>
    <w:p w:rsidR="00D12F78" w:rsidRPr="00D12F78" w:rsidRDefault="00D12F78" w:rsidP="00D12F78">
      <w:pPr>
        <w:rPr>
          <w:sz w:val="16"/>
        </w:rPr>
      </w:pPr>
      <w:r w:rsidRPr="00D12F78">
        <w:rPr>
          <w:sz w:val="16"/>
        </w:rPr>
        <w:t xml:space="preserve">The efforts of Critical Resistance, Incite!, and many others have </w:t>
      </w:r>
      <w:proofErr w:type="spellStart"/>
      <w:r w:rsidRPr="00D12F78">
        <w:rPr>
          <w:sz w:val="16"/>
        </w:rPr>
        <w:t>born</w:t>
      </w:r>
      <w:proofErr w:type="spellEnd"/>
      <w:r w:rsidRPr="00D12F78">
        <w:rPr>
          <w:sz w:val="16"/>
        </w:rPr>
        <w:t xml:space="preserve"> fruit. At the 2010 US Social Forum in Detroit, a number of the country’s most committed activists engaging issues of imprisonment came together to discuss “prison justice.” In the statement that resulted from their day-long meeting and strategy session, they declared that “because we share a vision of justice and solidarity against confinement, control, and all forms of political repression, the prison industrial complex must be abolished.” That convening accelerated the rise of the Formerly Incarcerated and Convicted People’s Movement and helped spark several abolitionist-inspired endeavors, including </w:t>
      </w:r>
      <w:proofErr w:type="spellStart"/>
      <w:r w:rsidRPr="00D12F78">
        <w:rPr>
          <w:sz w:val="16"/>
        </w:rPr>
        <w:t>Decarcerate</w:t>
      </w:r>
      <w:proofErr w:type="spellEnd"/>
      <w:r w:rsidRPr="00D12F78">
        <w:rPr>
          <w:sz w:val="16"/>
        </w:rPr>
        <w:t xml:space="preserve"> PA.</w:t>
      </w:r>
    </w:p>
    <w:p w:rsidR="00D12F78" w:rsidRPr="00D12F78" w:rsidRDefault="00D12F78" w:rsidP="00D12F78">
      <w:pPr>
        <w:rPr>
          <w:sz w:val="16"/>
        </w:rPr>
      </w:pPr>
      <w:r w:rsidRPr="00507E45">
        <w:rPr>
          <w:rStyle w:val="StyleUnderline"/>
        </w:rPr>
        <w:t>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 In 2015, the National Lawyers Guild passed a resolution supporting prison abolition. In Chicago, abolitionists fought for and won the first ever reparations package for survivors of racialized law enforcement violence</w:t>
      </w:r>
      <w:r w:rsidRPr="00D12F78">
        <w:rPr>
          <w:sz w:val="16"/>
        </w:rPr>
        <w:t xml:space="preserve"> in the US. The 25,000-member Democratic Socialists of America’s recent endorsement of abolishing imprisonment and policing provides yet another example of the growth of these efforts.</w:t>
      </w:r>
    </w:p>
    <w:p w:rsidR="00D12F78" w:rsidRPr="00D12F78" w:rsidRDefault="00D12F78" w:rsidP="00D12F78">
      <w:pPr>
        <w:rPr>
          <w:sz w:val="16"/>
        </w:rPr>
      </w:pPr>
      <w:r w:rsidRPr="00D12F78">
        <w:rPr>
          <w:rStyle w:val="StyleUnderline"/>
        </w:rPr>
        <w:t xml:space="preserve">Abolitionists have led popular campaigns to free the New Jersey 4, Marissa Alexander, </w:t>
      </w:r>
      <w:proofErr w:type="spellStart"/>
      <w:r w:rsidRPr="00D12F78">
        <w:rPr>
          <w:rStyle w:val="StyleUnderline"/>
        </w:rPr>
        <w:t>CeCe</w:t>
      </w:r>
      <w:proofErr w:type="spellEnd"/>
      <w:r w:rsidRPr="00D12F78">
        <w:rPr>
          <w:rStyle w:val="StyleUnderline"/>
        </w:rPr>
        <w:t xml:space="preserve"> McDonald, Chelsea Manning, </w:t>
      </w:r>
      <w:proofErr w:type="spellStart"/>
      <w:r w:rsidRPr="00D12F78">
        <w:rPr>
          <w:rStyle w:val="StyleUnderline"/>
        </w:rPr>
        <w:t>Bresha</w:t>
      </w:r>
      <w:proofErr w:type="spellEnd"/>
      <w:r w:rsidRPr="00D12F78">
        <w:rPr>
          <w:rStyle w:val="StyleUnderline"/>
        </w:rPr>
        <w:t xml:space="preserve"> Meadows, and many others</w:t>
      </w:r>
      <w:r w:rsidRPr="00D12F78">
        <w:rPr>
          <w:sz w:val="16"/>
        </w:rPr>
        <w:t>. These and other campaigns to release individual prisoners have fought to better their conditions while doing vital public education about the cruelties of state violence and its connections to patriarchal male violence.</w:t>
      </w:r>
    </w:p>
    <w:p w:rsidR="00D12F78" w:rsidRPr="00D12F78" w:rsidRDefault="00D12F78" w:rsidP="00D12F78">
      <w:pPr>
        <w:rPr>
          <w:sz w:val="16"/>
        </w:rPr>
      </w:pPr>
      <w:r w:rsidRPr="00D12F78">
        <w:rPr>
          <w:sz w:val="16"/>
        </w:rPr>
        <w:t>There are many other examples, even from mainstream sources. In 2014, the New York Times penned an editorial with the headline “End Mass Incarceration Now,” which echoed the goals of the New York campaign to release elderly imprisoned people and also called for a significant reduction in sentencing more generally. Yale Law professor Tracy Meares, a member of President Obama’s Task Force on Twenty-First Century Policing, recently cited the work of one of us (</w:t>
      </w:r>
      <w:proofErr w:type="spellStart"/>
      <w:r w:rsidRPr="00D12F78">
        <w:rPr>
          <w:sz w:val="16"/>
        </w:rPr>
        <w:t>Kaba</w:t>
      </w:r>
      <w:proofErr w:type="spellEnd"/>
      <w:r w:rsidRPr="00D12F78">
        <w:rPr>
          <w:sz w:val="16"/>
        </w:rPr>
        <w:t>), affirming that “policing as we know it must be abolished before it can be transformed.”</w:t>
      </w:r>
    </w:p>
    <w:p w:rsidR="00D12F78" w:rsidRPr="00D12F78" w:rsidRDefault="00D12F78" w:rsidP="00D12F78">
      <w:pPr>
        <w:rPr>
          <w:sz w:val="16"/>
        </w:rPr>
      </w:pPr>
      <w:r w:rsidRPr="00D12F78">
        <w:rPr>
          <w:rStyle w:val="StyleUnderline"/>
        </w:rPr>
        <w:t>This would have seemed difficult to fathom even just five years ago.</w:t>
      </w:r>
      <w:r w:rsidRPr="00D12F78">
        <w:rPr>
          <w:sz w:val="16"/>
        </w:rPr>
        <w:t xml:space="preserve"> </w:t>
      </w:r>
      <w:r w:rsidRPr="00D12F78">
        <w:rPr>
          <w:rStyle w:val="StyleUnderline"/>
        </w:rPr>
        <w:t xml:space="preserve">Rather than dismiss abolitionism as hopeless, an assessment of the current period would suggest that </w:t>
      </w:r>
      <w:r w:rsidRPr="00D12F78">
        <w:rPr>
          <w:rStyle w:val="Emphasis"/>
        </w:rPr>
        <w:t>abolitionism is enjoying an increase in public support</w:t>
      </w:r>
      <w:r w:rsidRPr="00D12F78">
        <w:rPr>
          <w:rStyle w:val="StyleUnderline"/>
        </w:rPr>
        <w:t xml:space="preserve"> — and one not seen since the 1970s.</w:t>
      </w:r>
    </w:p>
    <w:p w:rsidR="00D12F78" w:rsidRPr="00D12F78" w:rsidRDefault="00D12F78" w:rsidP="00D12F78">
      <w:pPr>
        <w:rPr>
          <w:sz w:val="16"/>
        </w:rPr>
      </w:pPr>
      <w:r w:rsidRPr="00D12F78">
        <w:rPr>
          <w:sz w:val="16"/>
        </w:rPr>
        <w:t xml:space="preserve">Though nobody should be sneered at for how they entered into critical analyses of imprisonment and policing — whether it was the pedagogy of an officer’s nightstick or a professor’s syllabus — such a situation did not occur because of objective conditions or because of the important scholarship of Michel Foucault and others. These </w:t>
      </w:r>
      <w:r w:rsidRPr="00D12F78">
        <w:rPr>
          <w:rStyle w:val="StyleUnderline"/>
        </w:rPr>
        <w:t>victories are a result of abolitionist organizing</w:t>
      </w:r>
      <w:r w:rsidRPr="00D12F78">
        <w:rPr>
          <w:sz w:val="16"/>
        </w:rPr>
        <w:t>.</w:t>
      </w:r>
    </w:p>
    <w:p w:rsidR="00D12F78" w:rsidRPr="00D12F78" w:rsidRDefault="00D12F78" w:rsidP="00D12F78">
      <w:pPr>
        <w:rPr>
          <w:sz w:val="16"/>
        </w:rPr>
      </w:pPr>
      <w:r w:rsidRPr="00D12F78">
        <w:rPr>
          <w:rStyle w:val="StyleUnderline"/>
        </w:rPr>
        <w:t>Abolitionists have labored day after day</w:t>
      </w:r>
      <w:r w:rsidRPr="00D12F78">
        <w:rPr>
          <w:sz w:val="16"/>
        </w:rPr>
        <w:t xml:space="preserve">, talking to legislative aides about how to reduce prison spending through </w:t>
      </w:r>
      <w:proofErr w:type="spellStart"/>
      <w:r w:rsidRPr="00D12F78">
        <w:rPr>
          <w:sz w:val="16"/>
        </w:rPr>
        <w:t>decarceration</w:t>
      </w:r>
      <w:proofErr w:type="spellEnd"/>
      <w:r w:rsidRPr="00D12F78">
        <w:rPr>
          <w:sz w:val="16"/>
        </w:rPr>
        <w:t xml:space="preserve"> and how to put that money back into social welfare and educational spending, or why the local jail should not be “refurbished” to provide more bed space (thereby growing the carceral system). Abolitionists organize with (other) formerly incarcerated people and their families, launching campaigns to ban the box on applications for jobs, education, housing, or other necessary supports for people with felony convictions.</w:t>
      </w:r>
    </w:p>
    <w:p w:rsidR="00507E45" w:rsidRDefault="00507E45" w:rsidP="00507E45"/>
    <w:p w:rsidR="00D12F78" w:rsidRDefault="00D12F78" w:rsidP="00D12F78">
      <w:pPr>
        <w:pStyle w:val="Heading4"/>
      </w:pPr>
      <w:r>
        <w:lastRenderedPageBreak/>
        <w:t xml:space="preserve">Arguments about public support misunderstand how social transformation occurs --- every revolutionary movement in history disproves their claims </w:t>
      </w:r>
    </w:p>
    <w:p w:rsidR="00507E45" w:rsidRDefault="00507E45" w:rsidP="00507E45">
      <w:r>
        <w:t>Specifically answers Lancaster</w:t>
      </w:r>
    </w:p>
    <w:p w:rsidR="00507E45" w:rsidRDefault="00507E45" w:rsidP="00507E45">
      <w:r w:rsidRPr="00507E45">
        <w:rPr>
          <w:rStyle w:val="Style13ptBold"/>
        </w:rPr>
        <w:t>Berger et al. 17</w:t>
      </w:r>
      <w:r>
        <w:t xml:space="preserve"> –</w:t>
      </w:r>
      <w:r w:rsidRPr="00507E45">
        <w:t xml:space="preserve"> associate professor of comparative ethnic studies at the University of Washington at Bothell and the author of Captive Nation: Black Prison Organizing in the Civil Rights Era</w:t>
      </w:r>
    </w:p>
    <w:p w:rsidR="00507E45" w:rsidRDefault="00507E45" w:rsidP="00507E45">
      <w:r>
        <w:t xml:space="preserve">Dan, with </w:t>
      </w:r>
      <w:proofErr w:type="spellStart"/>
      <w:r>
        <w:t>Mariame</w:t>
      </w:r>
      <w:proofErr w:type="spellEnd"/>
      <w:r>
        <w:t xml:space="preserve"> </w:t>
      </w:r>
      <w:proofErr w:type="spellStart"/>
      <w:r>
        <w:t>Kaba</w:t>
      </w:r>
      <w:proofErr w:type="spellEnd"/>
      <w:r>
        <w:t xml:space="preserve"> and David Stein, 8/24. “</w:t>
      </w:r>
      <w:r w:rsidRPr="00507E45">
        <w:t>What Abolitionists Do</w:t>
      </w:r>
      <w:r>
        <w:t xml:space="preserve">.” </w:t>
      </w:r>
      <w:r w:rsidRPr="00507E45">
        <w:t>https://www.jacobinmag.com/2017/08/prison-abolition-reform-mass-incarceration</w:t>
      </w:r>
    </w:p>
    <w:p w:rsidR="00507E45" w:rsidRPr="00D12F78" w:rsidRDefault="00507E45" w:rsidP="00507E45">
      <w:pPr>
        <w:rPr>
          <w:sz w:val="16"/>
        </w:rPr>
      </w:pPr>
      <w:r w:rsidRPr="00507E45">
        <w:rPr>
          <w:rStyle w:val="StyleUnderline"/>
        </w:rPr>
        <w:t xml:space="preserve">Critics often </w:t>
      </w:r>
      <w:r w:rsidRPr="00507E45">
        <w:rPr>
          <w:rStyle w:val="Emphasis"/>
        </w:rPr>
        <w:t>dismiss prison abolition without a clear understanding</w:t>
      </w:r>
      <w:r w:rsidRPr="00507E45">
        <w:rPr>
          <w:rStyle w:val="StyleUnderline"/>
        </w:rPr>
        <w:t xml:space="preserve"> of what it even is</w:t>
      </w:r>
      <w:r w:rsidRPr="00D12F78">
        <w:rPr>
          <w:sz w:val="16"/>
        </w:rPr>
        <w:t xml:space="preserve">. </w:t>
      </w:r>
      <w:r w:rsidRPr="00507E45">
        <w:rPr>
          <w:rStyle w:val="StyleUnderline"/>
        </w:rPr>
        <w:t>Some on the Left,</w:t>
      </w:r>
      <w:r w:rsidRPr="00D12F78">
        <w:rPr>
          <w:sz w:val="16"/>
        </w:rPr>
        <w:t xml:space="preserve"> most recently Roger Lancaster in Jacobin, </w:t>
      </w:r>
      <w:r w:rsidRPr="00507E45">
        <w:rPr>
          <w:rStyle w:val="StyleUnderline"/>
        </w:rPr>
        <w:t>describe the goal of abolishing prisons as a fever-dream demand to destroy all prisons tomorrow</w:t>
      </w:r>
      <w:r w:rsidRPr="00D12F78">
        <w:rPr>
          <w:sz w:val="16"/>
        </w:rPr>
        <w:t xml:space="preserve">. But Lancaster’s </w:t>
      </w:r>
      <w:r w:rsidRPr="00507E45">
        <w:rPr>
          <w:rStyle w:val="StyleUnderline"/>
        </w:rPr>
        <w:t>disregard for abolition</w:t>
      </w:r>
      <w:r w:rsidRPr="00D12F78">
        <w:rPr>
          <w:sz w:val="16"/>
        </w:rPr>
        <w:t xml:space="preserve"> appears based on a reading of a highly idiosyncratic and unrepresentative group of abolitionist thinkers and </w:t>
      </w:r>
      <w:r w:rsidRPr="00507E45">
        <w:rPr>
          <w:rStyle w:val="StyleUnderline"/>
        </w:rPr>
        <w:t xml:space="preserve">evinces little knowledge of </w:t>
      </w:r>
      <w:r w:rsidRPr="00507E45">
        <w:rPr>
          <w:rStyle w:val="Emphasis"/>
        </w:rPr>
        <w:t>decades of abolitionist organizing and its powerful impacts</w:t>
      </w:r>
      <w:r w:rsidRPr="00D12F78">
        <w:rPr>
          <w:sz w:val="16"/>
        </w:rPr>
        <w:t>.</w:t>
      </w:r>
    </w:p>
    <w:p w:rsidR="00507E45" w:rsidRPr="00D12F78" w:rsidRDefault="00507E45" w:rsidP="00507E45">
      <w:pPr>
        <w:rPr>
          <w:sz w:val="16"/>
        </w:rPr>
      </w:pPr>
      <w:r w:rsidRPr="00D12F78">
        <w:rPr>
          <w:sz w:val="16"/>
        </w:rPr>
        <w:t xml:space="preserve">To us, people with a combined several decades of experience in the prison abolition movement, </w:t>
      </w:r>
      <w:r w:rsidRPr="00507E45">
        <w:rPr>
          <w:rStyle w:val="StyleUnderline"/>
        </w:rPr>
        <w:t>abolition is both a lodestar and a practical necessity</w:t>
      </w:r>
      <w:r w:rsidRPr="00D12F78">
        <w:rPr>
          <w:sz w:val="16"/>
        </w:rPr>
        <w:t>. Central to abolitionist work are the many fights for non-reformist reforms — those measures that reduce the power of an oppressive system while illuminating the system’s inability to solve the crises it creates.</w:t>
      </w:r>
    </w:p>
    <w:p w:rsidR="00507E45" w:rsidRPr="00D12F78" w:rsidRDefault="00507E45" w:rsidP="00507E45">
      <w:pPr>
        <w:rPr>
          <w:sz w:val="16"/>
        </w:rPr>
      </w:pPr>
      <w:r w:rsidRPr="00D12F78">
        <w:rPr>
          <w:sz w:val="16"/>
        </w:rPr>
        <w:t xml:space="preserve">The late Rose </w:t>
      </w:r>
      <w:proofErr w:type="spellStart"/>
      <w:r w:rsidRPr="00D12F78">
        <w:rPr>
          <w:sz w:val="16"/>
        </w:rPr>
        <w:t>Braz</w:t>
      </w:r>
      <w:proofErr w:type="spellEnd"/>
      <w:r w:rsidRPr="00D12F78">
        <w:rPr>
          <w:sz w:val="16"/>
        </w:rPr>
        <w:t xml:space="preserve">, a longtime staffer and member of Critical Resistance emphasized this point in a 2008 interview. “A prerequisite to seeking any social change is the naming of it,” she said. “In other words, even though the goal we seek may be far away, unless we name it and fight for it today, it will never come.” </w:t>
      </w:r>
      <w:r w:rsidRPr="00507E45">
        <w:rPr>
          <w:rStyle w:val="StyleUnderline"/>
        </w:rPr>
        <w:t>This is the starting point of abolition, connecting a radical critique of prisons and other forms of state violence with a broader transformative vision</w:t>
      </w:r>
      <w:r w:rsidRPr="00D12F78">
        <w:rPr>
          <w:sz w:val="16"/>
        </w:rPr>
        <w:t>.</w:t>
      </w:r>
    </w:p>
    <w:p w:rsidR="00507E45" w:rsidRPr="00D12F78" w:rsidRDefault="00507E45" w:rsidP="00507E45">
      <w:pPr>
        <w:rPr>
          <w:sz w:val="16"/>
        </w:rPr>
      </w:pPr>
      <w:r w:rsidRPr="00507E45">
        <w:rPr>
          <w:rStyle w:val="StyleUnderline"/>
        </w:rPr>
        <w:t>These strategies and tactics harmonize with, inspire, and are inspired by many other left traditions</w:t>
      </w:r>
      <w:r w:rsidRPr="00D12F78">
        <w:rPr>
          <w:sz w:val="16"/>
        </w:rPr>
        <w:t>. Socialists do not fight for trade unions in order to institutionalize capitalist social relations or build an aristocracy of labor. They do so in order to create durable structures that undermine the power of employers to exploit workers. And they do so with a radical humanist tradition in mind as well — to make actual people’s lives better, to overcome sexual harassment, to reduce workplace injuries, to build solidarity among workers, and, ideally, “to create the new world in the shell of the old.”</w:t>
      </w:r>
    </w:p>
    <w:p w:rsidR="00507E45" w:rsidRPr="00D12F78" w:rsidRDefault="00507E45" w:rsidP="00507E45">
      <w:pPr>
        <w:rPr>
          <w:sz w:val="16"/>
        </w:rPr>
      </w:pPr>
      <w:r w:rsidRPr="00507E45">
        <w:rPr>
          <w:rStyle w:val="StyleUnderline"/>
        </w:rPr>
        <w:t>Such an analysis is also reflected in abolitionist organizing</w:t>
      </w:r>
      <w:r w:rsidRPr="00D12F78">
        <w:rPr>
          <w:sz w:val="16"/>
        </w:rPr>
        <w:t xml:space="preserve">. As </w:t>
      </w:r>
      <w:proofErr w:type="spellStart"/>
      <w:r w:rsidRPr="00D12F78">
        <w:rPr>
          <w:sz w:val="16"/>
        </w:rPr>
        <w:t>Braz</w:t>
      </w:r>
      <w:proofErr w:type="spellEnd"/>
      <w:r w:rsidRPr="00D12F78">
        <w:rPr>
          <w:sz w:val="16"/>
        </w:rPr>
        <w:t xml:space="preserve"> emphasized in another 2008 interview, “prisons and horrible conditions go hand in hand. Prisons . . . are about punishment, warehousing and control. The prison industrial complex (PIC) systematically undermines the very values and things we need to be healthy.”</w:t>
      </w:r>
    </w:p>
    <w:p w:rsidR="00507E45" w:rsidRPr="00D12F78" w:rsidRDefault="00507E45" w:rsidP="00507E45">
      <w:pPr>
        <w:rPr>
          <w:sz w:val="16"/>
        </w:rPr>
      </w:pPr>
      <w:r w:rsidRPr="00D12F78">
        <w:rPr>
          <w:sz w:val="16"/>
        </w:rPr>
        <w:t>Rather than juxtapose the fight for better conditions against the demand for eradicating institutions of state violence, abolitionists navigate this divide. For the better part of fifty years, abolitionists have led and participated in campaigns that have fought to reduce state violence and maximize people’s collective wellbeing.</w:t>
      </w:r>
    </w:p>
    <w:p w:rsidR="00507E45" w:rsidRPr="00D12F78" w:rsidRDefault="00507E45" w:rsidP="00507E45">
      <w:pPr>
        <w:rPr>
          <w:sz w:val="16"/>
        </w:rPr>
      </w:pPr>
      <w:r w:rsidRPr="00D12F78">
        <w:rPr>
          <w:sz w:val="16"/>
        </w:rPr>
        <w:t>Abolitionists have worked to end solitary confinement and the death penalty,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w:t>
      </w:r>
    </w:p>
    <w:p w:rsidR="00507E45" w:rsidRPr="00D12F78" w:rsidRDefault="00507E45" w:rsidP="00507E45">
      <w:pPr>
        <w:rPr>
          <w:sz w:val="16"/>
        </w:rPr>
      </w:pPr>
      <w:r w:rsidRPr="00D12F78">
        <w:rPr>
          <w:sz w:val="16"/>
        </w:rPr>
        <w:t>Abolitionists refuse to abide the paradigm where “prisons [serve] as catchall solutions to social problems,” as Ruth Wilson Gilmore has put it. As a result, abolitionists have been among the most consistent advocates for creating conditions that improve people’s health, safety, and security.</w:t>
      </w:r>
    </w:p>
    <w:p w:rsidR="00507E45" w:rsidRPr="00D12F78" w:rsidRDefault="00507E45" w:rsidP="00507E45">
      <w:pPr>
        <w:rPr>
          <w:sz w:val="16"/>
        </w:rPr>
      </w:pPr>
      <w:r w:rsidRPr="00D12F78">
        <w:rPr>
          <w:sz w:val="16"/>
        </w:rPr>
        <w:t xml:space="preserve">None of that was evident in Lancaster’s article, however. He engages neither the breadth of theorizing of abolition (works by Ruth Wilson Gilmore, Beth Richie, Erica Meiners, Dean Spade, </w:t>
      </w:r>
      <w:proofErr w:type="spellStart"/>
      <w:r w:rsidRPr="00D12F78">
        <w:rPr>
          <w:sz w:val="16"/>
        </w:rPr>
        <w:t>Liat</w:t>
      </w:r>
      <w:proofErr w:type="spellEnd"/>
      <w:r w:rsidRPr="00D12F78">
        <w:rPr>
          <w:sz w:val="16"/>
        </w:rPr>
        <w:t xml:space="preserve"> Ben Moshe, Eric Stanley, among many others) nor, more importantly, the work of abolitionist organizations (BYP 100, Critical Resistance, Incite!, Survived and Punished, among many others). Lancaster describes abolitionists as divorced from reality. Yet even a cursory review of actually existing abolitionism reveals how wrong this view is.</w:t>
      </w:r>
    </w:p>
    <w:p w:rsidR="00507E45" w:rsidRPr="00D12F78" w:rsidRDefault="00507E45" w:rsidP="00507E45">
      <w:pPr>
        <w:rPr>
          <w:sz w:val="16"/>
        </w:rPr>
      </w:pPr>
      <w:r w:rsidRPr="00D12F78">
        <w:rPr>
          <w:sz w:val="16"/>
        </w:rPr>
        <w:t xml:space="preserve">His </w:t>
      </w:r>
      <w:r w:rsidRPr="00507E45">
        <w:rPr>
          <w:rStyle w:val="StyleUnderline"/>
        </w:rPr>
        <w:t xml:space="preserve">suggestion that abolition is not an advisable goal since it “shows little sign of winning over the wider public” </w:t>
      </w:r>
      <w:r w:rsidRPr="00507E45">
        <w:rPr>
          <w:rStyle w:val="Emphasis"/>
        </w:rPr>
        <w:t>misunderstands how social change occurs</w:t>
      </w:r>
      <w:r w:rsidRPr="00507E45">
        <w:rPr>
          <w:rStyle w:val="StyleUnderline"/>
        </w:rPr>
        <w:t>. Such an argument could easily have been mobilized (and was mobilized) to undermine the abolitionist movement in 1835; the women’s suffrage movement in 1912; the fights for industrial unionism in 1929; the civil rights movement in 1953; and the presidential prospects for Bernie Sanders</w:t>
      </w:r>
      <w:r w:rsidRPr="00D12F78">
        <w:rPr>
          <w:sz w:val="16"/>
        </w:rPr>
        <w:t xml:space="preserve"> in 2014, to name but a few examples.</w:t>
      </w:r>
    </w:p>
    <w:p w:rsidR="00507E45" w:rsidRDefault="00507E45" w:rsidP="00507E45">
      <w:r w:rsidRPr="00507E45">
        <w:rPr>
          <w:rStyle w:val="StyleUnderline"/>
        </w:rPr>
        <w:t>History provides too many instances where our hubristic expectations of what is possible in a given temporal horizon are chastened</w:t>
      </w:r>
      <w:r w:rsidRPr="00D12F78">
        <w:rPr>
          <w:sz w:val="16"/>
        </w:rPr>
        <w:t xml:space="preserve">. Most </w:t>
      </w:r>
      <w:r w:rsidRPr="00507E45">
        <w:rPr>
          <w:rStyle w:val="StyleUnderline"/>
        </w:rPr>
        <w:t>abolitionists</w:t>
      </w:r>
      <w:r w:rsidRPr="00D12F78">
        <w:rPr>
          <w:sz w:val="16"/>
        </w:rPr>
        <w:t xml:space="preserve">, in our experience, would </w:t>
      </w:r>
      <w:r w:rsidRPr="00507E45">
        <w:rPr>
          <w:rStyle w:val="StyleUnderline"/>
        </w:rPr>
        <w:t>subscribe to Nelson Mandela’s adage that “</w:t>
      </w:r>
      <w:r w:rsidRPr="00507E45">
        <w:rPr>
          <w:rStyle w:val="Emphasis"/>
        </w:rPr>
        <w:t>it only seems impossible until it is done</w:t>
      </w:r>
      <w:r w:rsidRPr="00D12F78">
        <w:t>.”</w:t>
      </w:r>
    </w:p>
    <w:p w:rsidR="00D12F78" w:rsidRDefault="00D12F78" w:rsidP="00507E45"/>
    <w:p w:rsidR="00D12F78" w:rsidRPr="00507E45" w:rsidRDefault="00D12F78" w:rsidP="00507E45"/>
    <w:p w:rsidR="00935830" w:rsidRDefault="00935830" w:rsidP="00935830">
      <w:pPr>
        <w:pStyle w:val="Heading3"/>
      </w:pPr>
      <w:r>
        <w:lastRenderedPageBreak/>
        <w:t>AT: Reformism Good</w:t>
      </w:r>
    </w:p>
    <w:p w:rsidR="00935830" w:rsidRDefault="00935830" w:rsidP="00935830"/>
    <w:p w:rsidR="00935830" w:rsidRPr="006522E2" w:rsidRDefault="00935830" w:rsidP="00935830"/>
    <w:p w:rsidR="00935830" w:rsidRPr="008E38D9" w:rsidRDefault="008E38D9" w:rsidP="008E38D9">
      <w:pPr>
        <w:pStyle w:val="Heading4"/>
      </w:pPr>
      <w:r>
        <w:t xml:space="preserve">Reformism </w:t>
      </w:r>
      <w:r w:rsidR="00633464">
        <w:rPr>
          <w:u w:val="single"/>
        </w:rPr>
        <w:t>reaffirms</w:t>
      </w:r>
      <w:r>
        <w:t xml:space="preserve"> the racial innocence of the carceral state</w:t>
      </w:r>
    </w:p>
    <w:p w:rsidR="008E38D9" w:rsidRDefault="00633464" w:rsidP="00935830">
      <w:proofErr w:type="spellStart"/>
      <w:r w:rsidRPr="00633464">
        <w:rPr>
          <w:rStyle w:val="Style13ptBold"/>
        </w:rPr>
        <w:t>Murakawa</w:t>
      </w:r>
      <w:proofErr w:type="spellEnd"/>
      <w:r w:rsidRPr="00633464">
        <w:rPr>
          <w:rStyle w:val="Style13ptBold"/>
        </w:rPr>
        <w:t xml:space="preserve"> 19</w:t>
      </w:r>
      <w:r>
        <w:t xml:space="preserve"> – </w:t>
      </w:r>
      <w:r w:rsidRPr="00633464">
        <w:t>associate professor of African American Studies at Princeton University</w:t>
      </w:r>
    </w:p>
    <w:p w:rsidR="00633464" w:rsidRDefault="00633464" w:rsidP="00633464">
      <w:r>
        <w:t>Naomi, October. “</w:t>
      </w:r>
      <w:r w:rsidRPr="00633464">
        <w:t>Racial Innocence: Law, Social Science, and the Unknowing of Racism in the US Carceral State</w:t>
      </w:r>
      <w:r>
        <w:t xml:space="preserve">.” Annual Review of Law and Social Science Vol. 15:473-493. </w:t>
      </w:r>
      <w:r w:rsidRPr="00633464">
        <w:t>https://www.annualreviews.org/doi/full/10.1146/annurev-lawsocsci-101518-042649</w:t>
      </w:r>
    </w:p>
    <w:p w:rsidR="008E38D9" w:rsidRDefault="008E38D9" w:rsidP="008E38D9">
      <w:r>
        <w:t>LIBERAL REFORMISM</w:t>
      </w:r>
    </w:p>
    <w:p w:rsidR="008E38D9" w:rsidRPr="00633464" w:rsidRDefault="008E38D9" w:rsidP="008E38D9">
      <w:pPr>
        <w:rPr>
          <w:sz w:val="16"/>
        </w:rPr>
      </w:pPr>
      <w:r w:rsidRPr="008E38D9">
        <w:rPr>
          <w:rStyle w:val="StyleUnderline"/>
        </w:rPr>
        <w:t>This section considers liberal reformism as another mechanism for neutralizing radical protest and reaffirming the racial innocence of the carceral state</w:t>
      </w:r>
      <w:r w:rsidRPr="00633464">
        <w:rPr>
          <w:sz w:val="16"/>
        </w:rPr>
        <w:t>. “</w:t>
      </w:r>
      <w:r w:rsidRPr="008E38D9">
        <w:rPr>
          <w:rStyle w:val="StyleUnderline"/>
        </w:rPr>
        <w:t>Racial innocence is the alchemy by which Americans turn enduring and otherwise visible inequality into redemptive stories of rights, equal protection, individualism, and progress</w:t>
      </w:r>
      <w:r w:rsidRPr="00633464">
        <w:rPr>
          <w:sz w:val="16"/>
        </w:rPr>
        <w:t xml:space="preserve">,” as Taylor (2015, p. 56) explains. </w:t>
      </w:r>
      <w:r w:rsidRPr="008E38D9">
        <w:rPr>
          <w:rStyle w:val="StyleUnderline"/>
        </w:rPr>
        <w:t>This</w:t>
      </w:r>
      <w:r w:rsidRPr="00633464">
        <w:rPr>
          <w:sz w:val="16"/>
        </w:rPr>
        <w:t xml:space="preserve"> alchemy—of spinning virtue from hoarding and domination—</w:t>
      </w:r>
      <w:r w:rsidRPr="008E38D9">
        <w:rPr>
          <w:rStyle w:val="StyleUnderline"/>
        </w:rPr>
        <w:t>relies on a narrative of progress and liberal reformism</w:t>
      </w:r>
      <w:r w:rsidRPr="00633464">
        <w:rPr>
          <w:sz w:val="16"/>
        </w:rPr>
        <w:t xml:space="preserve">. </w:t>
      </w:r>
      <w:r w:rsidRPr="008E38D9">
        <w:rPr>
          <w:rStyle w:val="StyleUnderline"/>
        </w:rPr>
        <w:t xml:space="preserve">Racial innocence is </w:t>
      </w:r>
      <w:r w:rsidRPr="008E38D9">
        <w:rPr>
          <w:rStyle w:val="Emphasis"/>
        </w:rPr>
        <w:t>adaptive</w:t>
      </w:r>
      <w:r w:rsidRPr="00633464">
        <w:rPr>
          <w:sz w:val="16"/>
        </w:rPr>
        <w:t xml:space="preserve">, </w:t>
      </w:r>
      <w:r w:rsidRPr="008E38D9">
        <w:rPr>
          <w:rStyle w:val="StyleUnderline"/>
        </w:rPr>
        <w:t>and the “American Creed” that celebrates procedural equality enables and constrains political reform</w:t>
      </w:r>
      <w:r w:rsidRPr="00633464">
        <w:rPr>
          <w:sz w:val="16"/>
        </w:rPr>
        <w:t xml:space="preserve"> (Crenshaw 1988, </w:t>
      </w:r>
      <w:proofErr w:type="spellStart"/>
      <w:r w:rsidRPr="00633464">
        <w:rPr>
          <w:sz w:val="16"/>
        </w:rPr>
        <w:t>HoSang</w:t>
      </w:r>
      <w:proofErr w:type="spellEnd"/>
      <w:r w:rsidRPr="00633464">
        <w:rPr>
          <w:sz w:val="16"/>
        </w:rPr>
        <w:t xml:space="preserve"> 2010, Taylor 2015). </w:t>
      </w:r>
      <w:r w:rsidRPr="008E38D9">
        <w:rPr>
          <w:rStyle w:val="StyleUnderline"/>
        </w:rPr>
        <w:t>Liberal reform reflects the recognition that movement demands are powerful and threatening, and therefore preservation of power relations is best served by adopting some movement demands after reducing them to a suitably moderate form</w:t>
      </w:r>
      <w:r w:rsidRPr="00633464">
        <w:rPr>
          <w:sz w:val="16"/>
        </w:rPr>
        <w:t xml:space="preserve"> (Omi &amp; Winant 1986, </w:t>
      </w:r>
      <w:proofErr w:type="spellStart"/>
      <w:r w:rsidRPr="00633464">
        <w:rPr>
          <w:sz w:val="16"/>
        </w:rPr>
        <w:t>Schept</w:t>
      </w:r>
      <w:proofErr w:type="spellEnd"/>
      <w:r w:rsidRPr="00633464">
        <w:rPr>
          <w:sz w:val="16"/>
        </w:rPr>
        <w:t xml:space="preserve"> 2015).</w:t>
      </w:r>
    </w:p>
    <w:p w:rsidR="008E38D9" w:rsidRPr="00633464" w:rsidRDefault="008E38D9" w:rsidP="008E38D9">
      <w:pPr>
        <w:rPr>
          <w:sz w:val="16"/>
        </w:rPr>
      </w:pPr>
      <w:proofErr w:type="spellStart"/>
      <w:r w:rsidRPr="00633464">
        <w:rPr>
          <w:sz w:val="16"/>
        </w:rPr>
        <w:t>Decarcerating</w:t>
      </w:r>
      <w:proofErr w:type="spellEnd"/>
      <w:r w:rsidRPr="00633464">
        <w:rPr>
          <w:sz w:val="16"/>
        </w:rPr>
        <w:t xml:space="preserve"> the Relatively Innocent</w:t>
      </w:r>
    </w:p>
    <w:p w:rsidR="008E38D9" w:rsidRPr="00633464" w:rsidRDefault="008E38D9" w:rsidP="008E38D9">
      <w:pPr>
        <w:rPr>
          <w:sz w:val="16"/>
        </w:rPr>
      </w:pPr>
      <w:r w:rsidRPr="008E38D9">
        <w:rPr>
          <w:rStyle w:val="StyleUnderline"/>
        </w:rPr>
        <w:t>Recent reforms have focused on relatively sympathetic figures like</w:t>
      </w:r>
      <w:r w:rsidRPr="00633464">
        <w:rPr>
          <w:sz w:val="16"/>
        </w:rPr>
        <w:t xml:space="preserve"> the “non, non, </w:t>
      </w:r>
      <w:proofErr w:type="spellStart"/>
      <w:r w:rsidRPr="00633464">
        <w:rPr>
          <w:sz w:val="16"/>
        </w:rPr>
        <w:t>nons</w:t>
      </w:r>
      <w:proofErr w:type="spellEnd"/>
      <w:r w:rsidRPr="00633464">
        <w:rPr>
          <w:sz w:val="16"/>
        </w:rPr>
        <w:t xml:space="preserve">”: </w:t>
      </w:r>
      <w:r w:rsidRPr="008E38D9">
        <w:rPr>
          <w:rStyle w:val="StyleUnderline"/>
        </w:rPr>
        <w:t>the nonserious, nonrepeat, and nonviolent offenders</w:t>
      </w:r>
      <w:r w:rsidRPr="00633464">
        <w:rPr>
          <w:sz w:val="16"/>
        </w:rPr>
        <w:t xml:space="preserve"> (Beckett 2018, Gilmore 2015, Gottschalk 2015). This strategy, however, sidesteps the two most consequential </w:t>
      </w:r>
      <w:proofErr w:type="spellStart"/>
      <w:r w:rsidRPr="00633464">
        <w:rPr>
          <w:sz w:val="16"/>
        </w:rPr>
        <w:t>macroshifts</w:t>
      </w:r>
      <w:proofErr w:type="spellEnd"/>
      <w:r w:rsidRPr="00633464">
        <w:rPr>
          <w:sz w:val="16"/>
        </w:rPr>
        <w:t xml:space="preserve"> in sentencing policy since the 1970s: the increased likelihood that a felony arrest would result in prison admission and increased time served in prison (Beckett 2018, </w:t>
      </w:r>
      <w:proofErr w:type="spellStart"/>
      <w:r w:rsidRPr="00633464">
        <w:rPr>
          <w:sz w:val="16"/>
        </w:rPr>
        <w:t>Tonry</w:t>
      </w:r>
      <w:proofErr w:type="spellEnd"/>
      <w:r w:rsidRPr="00633464">
        <w:rPr>
          <w:sz w:val="16"/>
        </w:rPr>
        <w:t xml:space="preserve"> 2013, Travis et al. 2014). Confronting these equilibrium shifts would require massive sentencing reform, including but not limited to repealing mandatory minimums and three-strikes provisions, abolishing life sentences and virtual life sentences of greater than 40 years, replacing sentencing's high floors with low ceilings, reinstating good-time early-release credits, and reducing parole length and terms of revocation (Beckett 2018; Gottschalk 2015; Kim et al. 2018; Mauer &amp; </w:t>
      </w:r>
      <w:proofErr w:type="spellStart"/>
      <w:r w:rsidRPr="00633464">
        <w:rPr>
          <w:sz w:val="16"/>
        </w:rPr>
        <w:t>Nellis</w:t>
      </w:r>
      <w:proofErr w:type="spellEnd"/>
      <w:r w:rsidRPr="00633464">
        <w:rPr>
          <w:sz w:val="16"/>
        </w:rPr>
        <w:t xml:space="preserve"> 2018; </w:t>
      </w:r>
      <w:proofErr w:type="spellStart"/>
      <w:r w:rsidRPr="00633464">
        <w:rPr>
          <w:sz w:val="16"/>
        </w:rPr>
        <w:t>Tonry</w:t>
      </w:r>
      <w:proofErr w:type="spellEnd"/>
      <w:r w:rsidRPr="00633464">
        <w:rPr>
          <w:sz w:val="16"/>
        </w:rPr>
        <w:t xml:space="preserve"> 2013, 2016). In short, advocating for the relatively innocent is inadequate. Note, for example, that incarceration rates still would have quadrupled over the past 35 years even if all drug convictions were eliminated (Beckett 2018, Forman 2012, Gottschalk 2015).</w:t>
      </w:r>
    </w:p>
    <w:p w:rsidR="008E38D9" w:rsidRPr="00633464" w:rsidRDefault="008E38D9" w:rsidP="008E38D9">
      <w:pPr>
        <w:rPr>
          <w:sz w:val="16"/>
        </w:rPr>
      </w:pPr>
      <w:r w:rsidRPr="00633464">
        <w:rPr>
          <w:sz w:val="16"/>
        </w:rPr>
        <w:t xml:space="preserve">Advocating for the relatively innocent legitimizes the idea that the relatively guilty deserve what they get. Based on content analysis of legislative reforms and media language from 2000 to 2012, Beckett et al. (2016) found that reforms pertaining to nonviolent offenses were often justified as freeing resources to incarcerate violent offenders for even longer sentences. That is, </w:t>
      </w:r>
      <w:r w:rsidRPr="008E38D9">
        <w:rPr>
          <w:rStyle w:val="StyleUnderline"/>
        </w:rPr>
        <w:t>reformers demand less prison in the name of more prison</w:t>
      </w:r>
      <w:r w:rsidRPr="00633464">
        <w:rPr>
          <w:sz w:val="16"/>
        </w:rPr>
        <w:t xml:space="preserve"> (Beckett et al. 2016; Gilmore 2015, 2017). </w:t>
      </w:r>
      <w:r w:rsidRPr="008E38D9">
        <w:rPr>
          <w:rStyle w:val="StyleUnderline"/>
        </w:rPr>
        <w:t>This reform tactic also hardens status divides between nonviolent and violent criminals, categories that are neither natural nor self-evident. Rather, police and district attorneys actively produce “serious” or “violent” felony charges, and “their use is part of a racial apparatus for determining ‘dangerousnes</w:t>
      </w:r>
      <w:r w:rsidRPr="00633464">
        <w:rPr>
          <w:sz w:val="16"/>
        </w:rPr>
        <w:t>s'” (Gilmore 2015).</w:t>
      </w:r>
    </w:p>
    <w:p w:rsidR="008E38D9" w:rsidRPr="00633464" w:rsidRDefault="008E38D9" w:rsidP="008E38D9">
      <w:pPr>
        <w:rPr>
          <w:sz w:val="16"/>
        </w:rPr>
      </w:pPr>
      <w:r w:rsidRPr="00633464">
        <w:rPr>
          <w:sz w:val="16"/>
        </w:rPr>
        <w:t>Carceral Feminism</w:t>
      </w:r>
    </w:p>
    <w:p w:rsidR="008E38D9" w:rsidRPr="00633464" w:rsidRDefault="008E38D9" w:rsidP="008E38D9">
      <w:pPr>
        <w:rPr>
          <w:sz w:val="16"/>
        </w:rPr>
      </w:pPr>
      <w:r w:rsidRPr="00633464">
        <w:rPr>
          <w:sz w:val="16"/>
        </w:rPr>
        <w:t>“Carceral feminism” critically names efforts to criminalize away the routine violence of rape, domestic violence, and heteropatriarchy (</w:t>
      </w:r>
      <w:proofErr w:type="spellStart"/>
      <w:r w:rsidRPr="00633464">
        <w:rPr>
          <w:sz w:val="16"/>
        </w:rPr>
        <w:t>Burnstein</w:t>
      </w:r>
      <w:proofErr w:type="spellEnd"/>
      <w:r w:rsidRPr="00633464">
        <w:rPr>
          <w:sz w:val="16"/>
        </w:rPr>
        <w:t xml:space="preserve"> 2007, Davis 2016, </w:t>
      </w:r>
      <w:proofErr w:type="spellStart"/>
      <w:r w:rsidRPr="00633464">
        <w:rPr>
          <w:sz w:val="16"/>
        </w:rPr>
        <w:t>Thuma</w:t>
      </w:r>
      <w:proofErr w:type="spellEnd"/>
      <w:r w:rsidRPr="00633464">
        <w:rPr>
          <w:sz w:val="16"/>
        </w:rPr>
        <w:t xml:space="preserve"> 2019). As a major “lever of legitimacy for expanding the carceral state,” the Violence Against Women Act (VAWA) delivered unprecedented federal funding for sexual and domestic violence prosecution. VAWA was nested in the omnibus Violent Crime Control and Law Enforcement Act of 1994, which allocated nearly $10 billion for state prison construction and subsidized local hiring of more police officers (</w:t>
      </w:r>
      <w:proofErr w:type="spellStart"/>
      <w:r w:rsidRPr="00633464">
        <w:rPr>
          <w:sz w:val="16"/>
        </w:rPr>
        <w:t>Thuma</w:t>
      </w:r>
      <w:proofErr w:type="spellEnd"/>
      <w:r w:rsidRPr="00633464">
        <w:rPr>
          <w:sz w:val="16"/>
        </w:rPr>
        <w:t xml:space="preserve"> 2019). Other manifestations of carceral-feminist expansion include mandatory arrest policies and pro-prosecution protocols. Women who do not “fit the traditional image of the innocent victim”—that is, black women, women of color, poor women, sex workers, lesbians, and trans women—are likely to be criminalized rather than protected through such policies (Richie 2012, p. 123; Gottschalk 2006, Gruber 2018, Ritchie 2017). Much like “hate crime” legislation, carceral feminism builds punitive capacity while enabling lawmakers to stand in disavowal of state-sanctioned racial heteropatriarchy (Reddy 2011, </w:t>
      </w:r>
      <w:proofErr w:type="spellStart"/>
      <w:r w:rsidRPr="00633464">
        <w:rPr>
          <w:sz w:val="16"/>
        </w:rPr>
        <w:t>Schept</w:t>
      </w:r>
      <w:proofErr w:type="spellEnd"/>
      <w:r w:rsidRPr="00633464">
        <w:rPr>
          <w:sz w:val="16"/>
        </w:rPr>
        <w:t xml:space="preserve"> 2015, Spade 2015). In short, critics of carceral feminism highlight the mutually reinforcing dynamics of carceral expansion, coopted resistance, and falsely affirmed state legitimacy.</w:t>
      </w:r>
    </w:p>
    <w:p w:rsidR="008E38D9" w:rsidRPr="00633464" w:rsidRDefault="008E38D9" w:rsidP="008E38D9">
      <w:pPr>
        <w:rPr>
          <w:sz w:val="16"/>
        </w:rPr>
      </w:pPr>
      <w:r w:rsidRPr="00633464">
        <w:rPr>
          <w:sz w:val="16"/>
        </w:rPr>
        <w:t>Training and “Police Humanitarianism”</w:t>
      </w:r>
    </w:p>
    <w:p w:rsidR="008E38D9" w:rsidRPr="00633464" w:rsidRDefault="008E38D9" w:rsidP="008E38D9">
      <w:pPr>
        <w:rPr>
          <w:sz w:val="16"/>
        </w:rPr>
      </w:pPr>
      <w:r w:rsidRPr="00633464">
        <w:rPr>
          <w:sz w:val="16"/>
        </w:rPr>
        <w:t xml:space="preserve">Like the Black Lives Matter movement, </w:t>
      </w:r>
      <w:r w:rsidRPr="008E38D9">
        <w:rPr>
          <w:rStyle w:val="StyleUnderline"/>
        </w:rPr>
        <w:t>liberation movements and uprisings throughout the 1960s identified police as frontline enforcers of racial hierarchy</w:t>
      </w:r>
      <w:r w:rsidRPr="00633464">
        <w:rPr>
          <w:sz w:val="16"/>
        </w:rPr>
        <w:t xml:space="preserve"> (Platt 2018, Taylor 2016). </w:t>
      </w:r>
      <w:r w:rsidRPr="008E38D9">
        <w:rPr>
          <w:rStyle w:val="StyleUnderline"/>
        </w:rPr>
        <w:t xml:space="preserve">Reformers in both </w:t>
      </w:r>
      <w:r w:rsidRPr="008E38D9">
        <w:rPr>
          <w:rStyle w:val="StyleUnderline"/>
        </w:rPr>
        <w:lastRenderedPageBreak/>
        <w:t>moments turned to police training, promoting what some critically call “police humanitarianism” and “carceral humanism</w:t>
      </w:r>
      <w:r w:rsidRPr="00633464">
        <w:rPr>
          <w:sz w:val="16"/>
        </w:rPr>
        <w:t xml:space="preserve">” (Gilmore 2017, Gilmore &amp; Gilmore 2016, Kilgore 2014, </w:t>
      </w:r>
      <w:proofErr w:type="spellStart"/>
      <w:r w:rsidRPr="00633464">
        <w:rPr>
          <w:sz w:val="16"/>
        </w:rPr>
        <w:t>Schept</w:t>
      </w:r>
      <w:proofErr w:type="spellEnd"/>
      <w:r w:rsidRPr="00633464">
        <w:rPr>
          <w:sz w:val="16"/>
        </w:rPr>
        <w:t xml:space="preserve"> 2015). </w:t>
      </w:r>
      <w:r w:rsidRPr="008E38D9">
        <w:rPr>
          <w:rStyle w:val="StyleUnderline"/>
        </w:rPr>
        <w:t>In classic terms, The Iron Fist and the Velvet Glove identified the rise of “community policing” as complementary to the rise of aggressive paramilitary policing</w:t>
      </w:r>
      <w:r w:rsidRPr="00633464">
        <w:rPr>
          <w:sz w:val="16"/>
        </w:rPr>
        <w:t xml:space="preserve"> (Cent. Res. Crim. Justice 1975). Indeed, </w:t>
      </w:r>
      <w:r w:rsidRPr="008E38D9">
        <w:rPr>
          <w:rStyle w:val="StyleUnderline"/>
        </w:rPr>
        <w:t>funding for community policing rose with SWAT teams and paramilitary units</w:t>
      </w:r>
      <w:r w:rsidRPr="00633464">
        <w:rPr>
          <w:sz w:val="16"/>
        </w:rPr>
        <w:t xml:space="preserve"> (Camp 2016, </w:t>
      </w:r>
      <w:proofErr w:type="spellStart"/>
      <w:r w:rsidRPr="00633464">
        <w:rPr>
          <w:sz w:val="16"/>
        </w:rPr>
        <w:t>DeMichele</w:t>
      </w:r>
      <w:proofErr w:type="spellEnd"/>
      <w:r w:rsidRPr="00633464">
        <w:rPr>
          <w:sz w:val="16"/>
        </w:rPr>
        <w:t xml:space="preserve"> &amp; </w:t>
      </w:r>
      <w:proofErr w:type="spellStart"/>
      <w:r w:rsidRPr="00633464">
        <w:rPr>
          <w:sz w:val="16"/>
        </w:rPr>
        <w:t>Kraska</w:t>
      </w:r>
      <w:proofErr w:type="spellEnd"/>
      <w:r w:rsidRPr="00633464">
        <w:rPr>
          <w:sz w:val="16"/>
        </w:rPr>
        <w:t xml:space="preserve"> 2001, Hinton 2016).</w:t>
      </w:r>
    </w:p>
    <w:p w:rsidR="008E38D9" w:rsidRPr="00633464" w:rsidRDefault="008E38D9" w:rsidP="008E38D9">
      <w:pPr>
        <w:rPr>
          <w:sz w:val="16"/>
        </w:rPr>
      </w:pPr>
      <w:r w:rsidRPr="008E38D9">
        <w:rPr>
          <w:rStyle w:val="StyleUnderline"/>
        </w:rPr>
        <w:t>Procedural justice and implicit bias dominate the current landscape of police training</w:t>
      </w:r>
      <w:r w:rsidRPr="00633464">
        <w:rPr>
          <w:sz w:val="16"/>
        </w:rPr>
        <w:t xml:space="preserve">. Against the chorus of support, some scholars fear that </w:t>
      </w:r>
      <w:r w:rsidRPr="008E38D9">
        <w:rPr>
          <w:rStyle w:val="StyleUnderline"/>
        </w:rPr>
        <w:t>procedural-justice training</w:t>
      </w:r>
      <w:r w:rsidRPr="00633464">
        <w:rPr>
          <w:sz w:val="16"/>
        </w:rPr>
        <w:t xml:space="preserve">, as a stand-alone remedy, </w:t>
      </w:r>
      <w:r w:rsidRPr="008E38D9">
        <w:rPr>
          <w:rStyle w:val="StyleUnderline"/>
        </w:rPr>
        <w:t>risks sustaining saturated police presence in communities of color, essentially teaching police to continue the same patterns but with superficial niceties</w:t>
      </w:r>
      <w:r w:rsidRPr="00633464">
        <w:rPr>
          <w:sz w:val="16"/>
        </w:rPr>
        <w:t xml:space="preserve"> (Bell 2017, Butler 2017, Epp et al. 2014, Vitale 2017). Some similar concerns apply to implicit-bias training, as companies like Fair &amp; Impartial Policing® instruct police to cultivate the skill of acknowledging their cognitive bias. Framed as a pervasive yet individual-level phenomenon, implicit bias is presented as mitigatable through education (Lynch et al. 2013, Petersen 2018). This vision of training calls to mind </w:t>
      </w:r>
      <w:proofErr w:type="spellStart"/>
      <w:r w:rsidRPr="00633464">
        <w:rPr>
          <w:sz w:val="16"/>
        </w:rPr>
        <w:t>HoSang's</w:t>
      </w:r>
      <w:proofErr w:type="spellEnd"/>
      <w:r w:rsidRPr="00633464">
        <w:rPr>
          <w:sz w:val="16"/>
        </w:rPr>
        <w:t xml:space="preserve"> (2010, p. 31) very definition of racial innocence: It is the notion that “the self-possessed individual” can decide “to free himself or herself from the narrow trappings of prejudice” and “no longer be ‘guilty’ of racism.”</w:t>
      </w:r>
    </w:p>
    <w:p w:rsidR="008E38D9" w:rsidRPr="00633464" w:rsidRDefault="008E38D9" w:rsidP="008E38D9">
      <w:pPr>
        <w:rPr>
          <w:sz w:val="16"/>
        </w:rPr>
      </w:pPr>
      <w:r w:rsidRPr="00633464">
        <w:rPr>
          <w:sz w:val="16"/>
        </w:rPr>
        <w:t xml:space="preserve">Experimental tests of debiasing interventions demonstrate some success in very short-term reductions of implicit biases, but there is limited and conflicting evidence of whether reductions endure past two or three months (Smith 2015). </w:t>
      </w:r>
      <w:r w:rsidRPr="008E38D9">
        <w:rPr>
          <w:rStyle w:val="StyleUnderline"/>
        </w:rPr>
        <w:t>Observations of implicit-bias police training paint a disturbing picture of racial criminalization reaffirmed, not deconstructed</w:t>
      </w:r>
      <w:r w:rsidRPr="00633464">
        <w:rPr>
          <w:sz w:val="16"/>
        </w:rPr>
        <w:t xml:space="preserve">; one popular training module assures officers that implicit associations between blackness and criminality are partially justified by reality (Petersen 2018). Critical race theorists have long relied on implicit bias research to combat legal definitions of discrimination as intentional harm, but recent pushback against the implicit-bias preoccupation is illuminating in the context of police training. Marshalling long citation chains of experimentally confirmed implicit bias research is a satisfying “hard evidence” refutation of the intent standard, but not all racial harm can or should be attributed to cognitive bias in the unwitting racist's interior (Seigel 2018, </w:t>
      </w:r>
      <w:proofErr w:type="spellStart"/>
      <w:r w:rsidRPr="00633464">
        <w:rPr>
          <w:sz w:val="16"/>
        </w:rPr>
        <w:t>Selmi</w:t>
      </w:r>
      <w:proofErr w:type="spellEnd"/>
      <w:r w:rsidRPr="00633464">
        <w:rPr>
          <w:sz w:val="16"/>
        </w:rPr>
        <w:t xml:space="preserve"> 2016). The habit of blaming implicit bias—a subset of the overarching habit of equating racism with psychological error—risks exonerating institutional arrangements that incentivize and legitimize racist harm (Butler 2017, </w:t>
      </w:r>
      <w:proofErr w:type="spellStart"/>
      <w:r w:rsidRPr="00633464">
        <w:rPr>
          <w:sz w:val="16"/>
        </w:rPr>
        <w:t>Frymer</w:t>
      </w:r>
      <w:proofErr w:type="spellEnd"/>
      <w:r w:rsidRPr="00633464">
        <w:rPr>
          <w:sz w:val="16"/>
        </w:rPr>
        <w:t xml:space="preserve"> 2005, Lynch et al. 2013, </w:t>
      </w:r>
      <w:proofErr w:type="spellStart"/>
      <w:r w:rsidRPr="00633464">
        <w:rPr>
          <w:sz w:val="16"/>
        </w:rPr>
        <w:t>Obasogie</w:t>
      </w:r>
      <w:proofErr w:type="spellEnd"/>
      <w:r w:rsidRPr="00633464">
        <w:rPr>
          <w:sz w:val="16"/>
        </w:rPr>
        <w:t xml:space="preserve"> &amp; Newman 2018, Vitale 2017).</w:t>
      </w:r>
    </w:p>
    <w:p w:rsidR="008E38D9" w:rsidRPr="00633464" w:rsidRDefault="008E38D9" w:rsidP="008E38D9">
      <w:pPr>
        <w:rPr>
          <w:sz w:val="16"/>
        </w:rPr>
      </w:pPr>
      <w:r w:rsidRPr="00633464">
        <w:rPr>
          <w:sz w:val="16"/>
        </w:rPr>
        <w:t>CONCLUSION: REJECTING INNOCENCE</w:t>
      </w:r>
    </w:p>
    <w:p w:rsidR="008E38D9" w:rsidRPr="00633464" w:rsidRDefault="008E38D9" w:rsidP="008E38D9">
      <w:pPr>
        <w:rPr>
          <w:sz w:val="16"/>
        </w:rPr>
      </w:pPr>
      <w:r w:rsidRPr="00633464">
        <w:rPr>
          <w:sz w:val="16"/>
        </w:rPr>
        <w:t xml:space="preserve">Law and social science are implicated in constructing the carceral state, of course, </w:t>
      </w:r>
      <w:r w:rsidRPr="008E38D9">
        <w:rPr>
          <w:rStyle w:val="StyleUnderline"/>
        </w:rPr>
        <w:t>but this article illuminated the legal and social scientific tools used to obscure the carceral state, to blunt our perception of its intrinsic dehumanization and its routine racism. Criminal law condones racial profiling, caging, and killing, while antidiscrimination law formalizes the presumption of racial innocence by tasking plaintiffs with the burden of proving intentional discrimination. Positivist social scientists practice the same willful ignorance by setting a null hypothesis of no racism, fastidiously separating racial from presumably nonracial factors, and then measuring “the race effect” instead of racism's effects</w:t>
      </w:r>
      <w:r w:rsidRPr="00633464">
        <w:rPr>
          <w:sz w:val="16"/>
        </w:rPr>
        <w:t xml:space="preserve">. </w:t>
      </w:r>
      <w:r w:rsidRPr="008E38D9">
        <w:rPr>
          <w:rStyle w:val="StyleUnderline"/>
        </w:rPr>
        <w:t>Social science has furnished a respectable statistical rhetoric of black criminality since the Progressive era, and this articulation of “the Negro problem” justifies carceral development and its racial disparity.</w:t>
      </w:r>
      <w:r w:rsidRPr="00633464">
        <w:rPr>
          <w:sz w:val="16"/>
        </w:rPr>
        <w:t xml:space="preserve"> In short, </w:t>
      </w:r>
      <w:r w:rsidRPr="008E38D9">
        <w:rPr>
          <w:rStyle w:val="StyleUnderline"/>
        </w:rPr>
        <w:t>willful ignorance, invention of “the Negro problem,” and</w:t>
      </w:r>
      <w:r w:rsidRPr="00633464">
        <w:rPr>
          <w:sz w:val="16"/>
        </w:rPr>
        <w:t xml:space="preserve"> </w:t>
      </w:r>
      <w:r w:rsidRPr="008E38D9">
        <w:rPr>
          <w:rStyle w:val="Emphasis"/>
        </w:rPr>
        <w:t>liberal reformism secure the racial innocence of the US carceral state</w:t>
      </w:r>
      <w:r w:rsidRPr="00633464">
        <w:rPr>
          <w:sz w:val="16"/>
        </w:rPr>
        <w:t>.</w:t>
      </w:r>
    </w:p>
    <w:p w:rsidR="008E38D9" w:rsidRPr="00633464" w:rsidRDefault="008E38D9" w:rsidP="008E38D9">
      <w:pPr>
        <w:rPr>
          <w:sz w:val="16"/>
        </w:rPr>
      </w:pPr>
      <w:r w:rsidRPr="008E38D9">
        <w:rPr>
          <w:rStyle w:val="StyleUnderline"/>
        </w:rPr>
        <w:t xml:space="preserve">Witnessing carceral devastation requires </w:t>
      </w:r>
      <w:r w:rsidRPr="008E38D9">
        <w:rPr>
          <w:rStyle w:val="Emphasis"/>
        </w:rPr>
        <w:t>rejecting innocence</w:t>
      </w:r>
      <w:r w:rsidRPr="00633464">
        <w:rPr>
          <w:sz w:val="16"/>
        </w:rPr>
        <w:t xml:space="preserve">. For scholars of the carceral state, this entails rejecting professional investments in race-free crime statistics and nonracial legal variables; measures and methods are freighted to an unfolding history in which race matters (Muhammad 2010, Thompson 2010, Ward 2015, </w:t>
      </w:r>
      <w:proofErr w:type="spellStart"/>
      <w:r w:rsidRPr="00633464">
        <w:rPr>
          <w:sz w:val="16"/>
        </w:rPr>
        <w:t>Zuberi</w:t>
      </w:r>
      <w:proofErr w:type="spellEnd"/>
      <w:r w:rsidRPr="00633464">
        <w:rPr>
          <w:sz w:val="16"/>
        </w:rPr>
        <w:t xml:space="preserve"> 2001). More broadly, witnessing carceral devastation requires rejecting the fantasy that social scientists can or should be innocent of normative commitments. The dehumanization of the carceral state exceeds what can be seen through racial disparity analysis, which is too often the stand-in for moral analysis.</w:t>
      </w:r>
    </w:p>
    <w:p w:rsidR="008E38D9" w:rsidRPr="00633464" w:rsidRDefault="008E38D9" w:rsidP="008E38D9">
      <w:pPr>
        <w:rPr>
          <w:sz w:val="16"/>
        </w:rPr>
      </w:pPr>
      <w:r w:rsidRPr="00633464">
        <w:rPr>
          <w:sz w:val="16"/>
        </w:rPr>
        <w:t>When Baldwin [1985 (1960), p. 210] challenged “urban renewal,” he staked a historically informed moral claim about race, place, and abolition, writing, “The people in Harlem know they are living there because white people do not think they are good enough to live anywhere else. No amount of ‘improvement’ can sweeten this fact…</w:t>
      </w:r>
      <w:r w:rsidRPr="00633464">
        <w:rPr>
          <w:rStyle w:val="StyleUnderline"/>
        </w:rPr>
        <w:t>A ghetto can be improved in one way only: out of existence.” The same should be said of prisons. Prisons normalize the practice of creating separate and subordinate spatial, legal, and political universes for whole categories of people</w:t>
      </w:r>
      <w:r w:rsidRPr="00633464">
        <w:rPr>
          <w:sz w:val="16"/>
        </w:rPr>
        <w:t xml:space="preserve"> (Gottschalk 2008, </w:t>
      </w:r>
      <w:proofErr w:type="spellStart"/>
      <w:r w:rsidRPr="00633464">
        <w:rPr>
          <w:sz w:val="16"/>
        </w:rPr>
        <w:t>Lerman</w:t>
      </w:r>
      <w:proofErr w:type="spellEnd"/>
      <w:r w:rsidRPr="00633464">
        <w:rPr>
          <w:sz w:val="16"/>
        </w:rPr>
        <w:t xml:space="preserve"> &amp; Weaver 2014, Miller &amp; Stuart 2017, Simon 2007). Further still, </w:t>
      </w:r>
      <w:r w:rsidRPr="00633464">
        <w:rPr>
          <w:rStyle w:val="StyleUnderline"/>
        </w:rPr>
        <w:t>the carceral state reaffirms the foundational fictions of racial capitalism</w:t>
      </w:r>
      <w:r w:rsidRPr="00633464">
        <w:rPr>
          <w:sz w:val="16"/>
        </w:rPr>
        <w:t xml:space="preserve">—fictions of freedom through the sanctification of property, fictions of earned opulence and deserved deprivation (Brown &amp; </w:t>
      </w:r>
      <w:proofErr w:type="spellStart"/>
      <w:r w:rsidRPr="00633464">
        <w:rPr>
          <w:sz w:val="16"/>
        </w:rPr>
        <w:t>Schept</w:t>
      </w:r>
      <w:proofErr w:type="spellEnd"/>
      <w:r w:rsidRPr="00633464">
        <w:rPr>
          <w:sz w:val="16"/>
        </w:rPr>
        <w:t xml:space="preserve"> 2017; Camp 2016; Davis 2016; Gilmore 2007, 2017; McLeod 2015; Turner 2012; </w:t>
      </w:r>
      <w:proofErr w:type="spellStart"/>
      <w:r w:rsidRPr="00633464">
        <w:rPr>
          <w:sz w:val="16"/>
        </w:rPr>
        <w:t>Vegh</w:t>
      </w:r>
      <w:proofErr w:type="spellEnd"/>
      <w:r w:rsidRPr="00633464">
        <w:rPr>
          <w:sz w:val="16"/>
        </w:rPr>
        <w:t xml:space="preserve"> Weis 2018). For these very reasons, </w:t>
      </w:r>
      <w:r w:rsidRPr="00633464">
        <w:rPr>
          <w:rStyle w:val="StyleUnderline"/>
        </w:rPr>
        <w:t xml:space="preserve">abolitionist scholars insist that </w:t>
      </w:r>
      <w:r w:rsidRPr="00633464">
        <w:rPr>
          <w:rStyle w:val="Emphasis"/>
        </w:rPr>
        <w:t>no amount of improvement can secure the innocence of the carceral state</w:t>
      </w:r>
      <w:r w:rsidRPr="00633464">
        <w:rPr>
          <w:sz w:val="16"/>
        </w:rPr>
        <w:t xml:space="preserve">. Indeed, </w:t>
      </w:r>
      <w:r w:rsidRPr="00633464">
        <w:rPr>
          <w:rStyle w:val="Emphasis"/>
        </w:rPr>
        <w:t>it is the pursuit of innocence that constitutes the crime</w:t>
      </w:r>
      <w:r w:rsidRPr="00633464">
        <w:rPr>
          <w:sz w:val="16"/>
        </w:rPr>
        <w:t>.</w:t>
      </w:r>
    </w:p>
    <w:p w:rsidR="00935830" w:rsidRPr="00621515" w:rsidRDefault="00633464" w:rsidP="00935830">
      <w:pPr>
        <w:pStyle w:val="Heading4"/>
      </w:pPr>
      <w:r>
        <w:lastRenderedPageBreak/>
        <w:t>Reformism</w:t>
      </w:r>
      <w:r w:rsidR="00935830" w:rsidRPr="00621515">
        <w:t xml:space="preserve"> normalizes the brutalities of the prison industrial complex and </w:t>
      </w:r>
      <w:r w:rsidR="00935830" w:rsidRPr="00621515">
        <w:rPr>
          <w:szCs w:val="22"/>
        </w:rPr>
        <w:t>US nation-building projects</w:t>
      </w:r>
      <w:r w:rsidR="00935830" w:rsidRPr="00621515">
        <w:t xml:space="preserve">.  Pursuit of </w:t>
      </w:r>
      <w:r w:rsidR="00935830" w:rsidRPr="00621515">
        <w:rPr>
          <w:u w:val="single"/>
        </w:rPr>
        <w:t>short-term winnable victories</w:t>
      </w:r>
      <w:r w:rsidR="00935830" w:rsidRPr="00621515">
        <w:t xml:space="preserve"> </w:t>
      </w:r>
      <w:r w:rsidR="00935830">
        <w:t>occludes</w:t>
      </w:r>
      <w:r w:rsidR="00935830" w:rsidRPr="00621515">
        <w:t xml:space="preserve"> a scholar activist framework that understands that prisons </w:t>
      </w:r>
      <w:r w:rsidR="00935830" w:rsidRPr="000A6339">
        <w:rPr>
          <w:u w:val="single"/>
        </w:rPr>
        <w:t>can and must be</w:t>
      </w:r>
      <w:r w:rsidR="00935830" w:rsidRPr="00621515">
        <w:t xml:space="preserve"> confronted with abolition. </w:t>
      </w:r>
    </w:p>
    <w:p w:rsidR="00935830" w:rsidRPr="00621515" w:rsidRDefault="00935830" w:rsidP="00935830">
      <w:pPr>
        <w:rPr>
          <w:rFonts w:ascii="Garamond" w:hAnsi="Garamond"/>
          <w:sz w:val="16"/>
          <w:szCs w:val="16"/>
        </w:rPr>
      </w:pPr>
      <w:r w:rsidRPr="00621515">
        <w:rPr>
          <w:rFonts w:ascii="Garamond" w:hAnsi="Garamond"/>
          <w:b/>
          <w:sz w:val="26"/>
          <w:szCs w:val="26"/>
        </w:rPr>
        <w:t>Rodríguez 10</w:t>
      </w:r>
      <w:r w:rsidRPr="00621515">
        <w:rPr>
          <w:rFonts w:ascii="Garamond" w:hAnsi="Garamond"/>
        </w:rPr>
        <w:t xml:space="preserve"> </w:t>
      </w:r>
      <w:r w:rsidRPr="00621515">
        <w:rPr>
          <w:rFonts w:ascii="Garamond" w:hAnsi="Garamond"/>
          <w:sz w:val="16"/>
          <w:szCs w:val="16"/>
        </w:rPr>
        <w:t xml:space="preserve">- Professor and Chair of Ethnic Studies @ UC Riverside [Dr. Dylan Rodríguez, “The Terms of Engagement: Warfare, White Locality, and Abolition,” </w:t>
      </w:r>
      <w:r w:rsidRPr="00621515">
        <w:rPr>
          <w:rFonts w:ascii="Garamond" w:hAnsi="Garamond"/>
          <w:sz w:val="16"/>
          <w:szCs w:val="16"/>
          <w:u w:val="single"/>
        </w:rPr>
        <w:t>Critical Sociology</w:t>
      </w:r>
      <w:r w:rsidRPr="00621515">
        <w:rPr>
          <w:rFonts w:ascii="Garamond" w:hAnsi="Garamond"/>
          <w:sz w:val="16"/>
          <w:szCs w:val="16"/>
        </w:rPr>
        <w:t xml:space="preserve"> 36(1) pg. 151-173</w:t>
      </w:r>
    </w:p>
    <w:p w:rsidR="00935830" w:rsidRPr="00621515" w:rsidRDefault="00935830" w:rsidP="00935830">
      <w:pPr>
        <w:rPr>
          <w:rFonts w:ascii="Garamond" w:hAnsi="Garamond"/>
          <w:sz w:val="12"/>
          <w:szCs w:val="12"/>
        </w:rPr>
      </w:pPr>
    </w:p>
    <w:p w:rsidR="00935830" w:rsidRPr="00621515" w:rsidRDefault="00935830" w:rsidP="00935830">
      <w:pPr>
        <w:rPr>
          <w:rFonts w:ascii="Garamond" w:hAnsi="Garamond"/>
          <w:sz w:val="16"/>
        </w:rPr>
      </w:pPr>
      <w:r w:rsidRPr="00621515">
        <w:rPr>
          <w:rFonts w:ascii="Garamond" w:hAnsi="Garamond"/>
          <w:sz w:val="16"/>
        </w:rPr>
        <w:t xml:space="preserve">It is in this context that </w:t>
      </w:r>
      <w:r w:rsidRPr="00621515">
        <w:rPr>
          <w:rFonts w:ascii="Garamond" w:hAnsi="Garamond"/>
          <w:u w:val="single"/>
        </w:rPr>
        <w:t>we</w:t>
      </w:r>
      <w:r w:rsidRPr="00621515">
        <w:rPr>
          <w:rFonts w:ascii="Garamond" w:hAnsi="Garamond"/>
          <w:sz w:val="16"/>
        </w:rPr>
        <w:t xml:space="preserve"> can </w:t>
      </w:r>
      <w:r w:rsidRPr="00621515">
        <w:rPr>
          <w:rFonts w:ascii="Garamond" w:hAnsi="Garamond"/>
          <w:u w:val="single"/>
        </w:rPr>
        <w:t xml:space="preserve">urgently assume the political burden of </w:t>
      </w:r>
      <w:r w:rsidRPr="00621515">
        <w:rPr>
          <w:rStyle w:val="Emphasis"/>
          <w:rFonts w:ascii="Garamond" w:hAnsi="Garamond"/>
        </w:rPr>
        <w:t>critically assessing</w:t>
      </w:r>
      <w:r w:rsidRPr="00621515">
        <w:rPr>
          <w:rFonts w:ascii="Garamond" w:hAnsi="Garamond"/>
          <w:sz w:val="12"/>
          <w:u w:val="single"/>
        </w:rPr>
        <w:t xml:space="preserve"> </w:t>
      </w:r>
      <w:r w:rsidRPr="00621515">
        <w:rPr>
          <w:rFonts w:ascii="Garamond" w:hAnsi="Garamond"/>
          <w:u w:val="single"/>
        </w:rPr>
        <w:t xml:space="preserve">the work of </w:t>
      </w:r>
      <w:r w:rsidRPr="00621515">
        <w:rPr>
          <w:rFonts w:ascii="Garamond" w:hAnsi="Garamond"/>
          <w:sz w:val="16"/>
        </w:rPr>
        <w:t>progressive USA-based community</w:t>
      </w:r>
      <w:r w:rsidRPr="00621515">
        <w:rPr>
          <w:rFonts w:ascii="Garamond" w:hAnsi="Garamond"/>
        </w:rPr>
        <w:t xml:space="preserve"> </w:t>
      </w:r>
      <w:r w:rsidRPr="00621515">
        <w:rPr>
          <w:rFonts w:ascii="Garamond" w:hAnsi="Garamond"/>
          <w:sz w:val="16"/>
        </w:rPr>
        <w:t xml:space="preserve">and non-profit organizations, </w:t>
      </w:r>
      <w:r w:rsidRPr="00621515">
        <w:rPr>
          <w:rStyle w:val="Emphasis"/>
          <w:rFonts w:ascii="Garamond" w:hAnsi="Garamond"/>
        </w:rPr>
        <w:t>grass roots movements</w:t>
      </w:r>
      <w:r w:rsidRPr="00621515">
        <w:rPr>
          <w:rFonts w:ascii="Garamond" w:hAnsi="Garamond"/>
          <w:sz w:val="16"/>
        </w:rPr>
        <w:t xml:space="preserve">, and issue-based campaigns: that is, </w:t>
      </w:r>
      <w:r w:rsidRPr="00621515">
        <w:rPr>
          <w:rFonts w:ascii="Garamond" w:hAnsi="Garamond"/>
          <w:u w:val="single"/>
        </w:rPr>
        <w:t>if</w:t>
      </w:r>
      <w:r w:rsidRPr="00621515">
        <w:rPr>
          <w:rFonts w:ascii="Garamond" w:hAnsi="Garamond"/>
          <w:sz w:val="16"/>
        </w:rPr>
        <w:t xml:space="preserve"> critical scholars, progressive and </w:t>
      </w:r>
      <w:r w:rsidRPr="00621515">
        <w:rPr>
          <w:rFonts w:ascii="Garamond" w:hAnsi="Garamond"/>
          <w:u w:val="single"/>
        </w:rPr>
        <w:t>radical</w:t>
      </w:r>
      <w:r w:rsidRPr="00621515">
        <w:rPr>
          <w:rFonts w:ascii="Garamond" w:hAnsi="Garamond"/>
          <w:sz w:val="12"/>
          <w:u w:val="single"/>
        </w:rPr>
        <w:t xml:space="preserve"> </w:t>
      </w:r>
      <w:r w:rsidRPr="00621515">
        <w:rPr>
          <w:rFonts w:ascii="Garamond" w:hAnsi="Garamond"/>
          <w:u w:val="single"/>
        </w:rPr>
        <w:t>scholar activists</w:t>
      </w:r>
      <w:r w:rsidRPr="00621515">
        <w:rPr>
          <w:rFonts w:ascii="Garamond" w:hAnsi="Garamond"/>
          <w:sz w:val="16"/>
        </w:rPr>
        <w:t xml:space="preserve">, and antiviolence movements </w:t>
      </w:r>
      <w:r w:rsidRPr="00621515">
        <w:rPr>
          <w:rFonts w:ascii="Garamond" w:hAnsi="Garamond"/>
          <w:u w:val="single"/>
        </w:rPr>
        <w:t>are to take the state’s own language of</w:t>
      </w:r>
      <w:r w:rsidRPr="00621515">
        <w:rPr>
          <w:rFonts w:ascii="Garamond" w:hAnsi="Garamond"/>
          <w:sz w:val="12"/>
          <w:u w:val="single"/>
        </w:rPr>
        <w:t xml:space="preserve"> </w:t>
      </w:r>
      <w:r w:rsidRPr="00621515">
        <w:rPr>
          <w:rFonts w:ascii="Garamond" w:hAnsi="Garamond"/>
          <w:u w:val="single"/>
        </w:rPr>
        <w:t>domestic warfare seriously</w:t>
      </w:r>
      <w:r w:rsidRPr="00621515">
        <w:rPr>
          <w:rFonts w:ascii="Garamond" w:hAnsi="Garamond"/>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621515">
        <w:rPr>
          <w:rFonts w:ascii="Garamond" w:hAnsi="Garamond"/>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rsidR="00935830" w:rsidRPr="00621515" w:rsidRDefault="00935830" w:rsidP="00935830">
      <w:pPr>
        <w:rPr>
          <w:rFonts w:ascii="Garamond" w:hAnsi="Garamond"/>
          <w:sz w:val="16"/>
        </w:rPr>
      </w:pPr>
      <w:r w:rsidRPr="00621515">
        <w:rPr>
          <w:rFonts w:ascii="Garamond" w:hAnsi="Garamond"/>
          <w:u w:val="single"/>
        </w:rPr>
        <w:t>I am suggesting the necessity of a critical examination of the</w:t>
      </w:r>
      <w:r w:rsidRPr="00621515">
        <w:rPr>
          <w:rFonts w:ascii="Garamond" w:hAnsi="Garamond"/>
          <w:sz w:val="16"/>
        </w:rPr>
        <w:t xml:space="preserve"> political and institutional logics that structure the </w:t>
      </w:r>
      <w:r w:rsidRPr="00621515">
        <w:rPr>
          <w:rFonts w:ascii="Garamond" w:hAnsi="Garamond"/>
          <w:u w:val="single"/>
        </w:rPr>
        <w:t>US progressive left</w:t>
      </w:r>
      <w:r w:rsidRPr="00621515">
        <w:rPr>
          <w:rFonts w:ascii="Garamond" w:hAnsi="Garamond"/>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621515">
        <w:rPr>
          <w:rFonts w:ascii="Garamond" w:hAnsi="Garamond"/>
          <w:u w:val="single"/>
        </w:rPr>
        <w:t>I wish to address a</w:t>
      </w:r>
      <w:r w:rsidRPr="00621515">
        <w:rPr>
          <w:rFonts w:ascii="Garamond" w:hAnsi="Garamond"/>
          <w:sz w:val="12"/>
          <w:u w:val="single"/>
        </w:rPr>
        <w:t xml:space="preserve"> </w:t>
      </w:r>
      <w:r w:rsidRPr="00621515">
        <w:rPr>
          <w:rFonts w:ascii="Garamond" w:hAnsi="Garamond"/>
          <w:u w:val="single"/>
        </w:rPr>
        <w:t>peculiar and disturbing politics of assumption that often structures, disciplines, and</w:t>
      </w:r>
      <w:r w:rsidRPr="00621515">
        <w:rPr>
          <w:rFonts w:ascii="Garamond" w:hAnsi="Garamond"/>
          <w:sz w:val="12"/>
          <w:u w:val="single"/>
        </w:rPr>
        <w:t xml:space="preserve"> </w:t>
      </w:r>
      <w:r w:rsidRPr="00621515">
        <w:rPr>
          <w:rFonts w:ascii="Garamond" w:hAnsi="Garamond"/>
          <w:u w:val="single"/>
        </w:rPr>
        <w:t>actively shapes the work of</w:t>
      </w:r>
      <w:r w:rsidRPr="00621515">
        <w:rPr>
          <w:rFonts w:ascii="Garamond" w:hAnsi="Garamond"/>
          <w:sz w:val="16"/>
        </w:rPr>
        <w:t xml:space="preserve"> even </w:t>
      </w:r>
      <w:r w:rsidRPr="00621515">
        <w:rPr>
          <w:rFonts w:ascii="Garamond" w:hAnsi="Garamond"/>
          <w:u w:val="single"/>
        </w:rPr>
        <w:t>the most progressive movements</w:t>
      </w:r>
      <w:r w:rsidRPr="00621515">
        <w:rPr>
          <w:rFonts w:ascii="Garamond" w:hAnsi="Garamond"/>
          <w:sz w:val="16"/>
        </w:rPr>
        <w:t xml:space="preserve"> and organizations within the US establishment left: that is, </w:t>
      </w:r>
      <w:r w:rsidRPr="00621515">
        <w:rPr>
          <w:rFonts w:ascii="Garamond" w:hAnsi="Garamond"/>
          <w:u w:val="single"/>
        </w:rPr>
        <w:t xml:space="preserve">the left’s willingness to </w:t>
      </w:r>
      <w:r w:rsidRPr="00621515">
        <w:rPr>
          <w:rStyle w:val="Emphasis"/>
          <w:rFonts w:ascii="Garamond" w:hAnsi="Garamond"/>
        </w:rPr>
        <w:t>fundamentally tolerate</w:t>
      </w:r>
      <w:r w:rsidRPr="00621515">
        <w:rPr>
          <w:rFonts w:ascii="Garamond" w:hAnsi="Garamond"/>
          <w:sz w:val="16"/>
        </w:rPr>
        <w:t xml:space="preserve"> – </w:t>
      </w:r>
      <w:r w:rsidRPr="00621515">
        <w:rPr>
          <w:rFonts w:ascii="Garamond" w:hAnsi="Garamond"/>
          <w:u w:val="single"/>
        </w:rPr>
        <w:t xml:space="preserve">and accompanying </w:t>
      </w:r>
      <w:r w:rsidRPr="00621515">
        <w:rPr>
          <w:rStyle w:val="Emphasis"/>
          <w:rFonts w:ascii="Garamond" w:hAnsi="Garamond"/>
        </w:rPr>
        <w:t>unwillingness to abolish</w:t>
      </w:r>
      <w:r w:rsidRPr="00621515">
        <w:rPr>
          <w:rFonts w:ascii="Garamond" w:hAnsi="Garamond"/>
          <w:sz w:val="16"/>
        </w:rPr>
        <w:t xml:space="preserve"> – </w:t>
      </w:r>
      <w:r w:rsidRPr="00621515">
        <w:rPr>
          <w:rFonts w:ascii="Garamond" w:hAnsi="Garamond"/>
          <w:u w:val="single"/>
        </w:rPr>
        <w:t xml:space="preserve">the institutionalized </w:t>
      </w:r>
      <w:r w:rsidRPr="00621515">
        <w:rPr>
          <w:rStyle w:val="Emphasis"/>
          <w:rFonts w:ascii="Garamond" w:hAnsi="Garamond"/>
        </w:rPr>
        <w:t>dehumanization</w:t>
      </w:r>
      <w:r w:rsidRPr="00621515">
        <w:rPr>
          <w:rFonts w:ascii="Garamond" w:hAnsi="Garamond"/>
          <w:u w:val="single"/>
        </w:rPr>
        <w:t xml:space="preserve"> of the</w:t>
      </w:r>
      <w:r w:rsidRPr="00621515">
        <w:rPr>
          <w:rFonts w:ascii="Garamond" w:hAnsi="Garamond"/>
          <w:sz w:val="16"/>
        </w:rPr>
        <w:t xml:space="preserve"> contemporary policing and </w:t>
      </w:r>
      <w:r w:rsidRPr="00621515">
        <w:rPr>
          <w:rStyle w:val="Emphasis"/>
          <w:rFonts w:ascii="Garamond" w:hAnsi="Garamond"/>
        </w:rPr>
        <w:t>imprisonment apparatus</w:t>
      </w:r>
      <w:r w:rsidRPr="00621515">
        <w:rPr>
          <w:rFonts w:ascii="Garamond" w:hAnsi="Garamond"/>
          <w:sz w:val="16"/>
        </w:rPr>
        <w:t xml:space="preserve"> (an apparatus that should be distinguished from the formal </w:t>
      </w:r>
      <w:proofErr w:type="spellStart"/>
      <w:r w:rsidRPr="00621515">
        <w:rPr>
          <w:rFonts w:ascii="Garamond" w:hAnsi="Garamond"/>
          <w:sz w:val="16"/>
        </w:rPr>
        <w:t>institutionalities</w:t>
      </w:r>
      <w:proofErr w:type="spellEnd"/>
      <w:r w:rsidRPr="00621515">
        <w:rPr>
          <w:rFonts w:ascii="Garamond" w:hAnsi="Garamond"/>
          <w:sz w:val="16"/>
        </w:rPr>
        <w:t xml:space="preserve"> of the ‘criminal justice’ system) in its most localized, unremarkable, and hence ‘normal’ manifestations within the domestic ‘homeland’ of the Homeland Security state.</w:t>
      </w:r>
    </w:p>
    <w:p w:rsidR="00935830" w:rsidRPr="00621515" w:rsidRDefault="00935830" w:rsidP="00935830">
      <w:pPr>
        <w:rPr>
          <w:rFonts w:ascii="Garamond" w:hAnsi="Garamond"/>
          <w:sz w:val="16"/>
          <w:szCs w:val="16"/>
        </w:rPr>
      </w:pPr>
      <w:r w:rsidRPr="00621515">
        <w:rPr>
          <w:rFonts w:ascii="Garamond" w:hAnsi="Garamond"/>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rsidR="00935830" w:rsidRPr="00621515" w:rsidRDefault="00935830" w:rsidP="00935830">
      <w:pPr>
        <w:rPr>
          <w:rFonts w:ascii="Garamond" w:hAnsi="Garamond"/>
          <w:sz w:val="16"/>
          <w:szCs w:val="16"/>
        </w:rPr>
      </w:pPr>
      <w:r w:rsidRPr="00621515">
        <w:rPr>
          <w:rFonts w:ascii="Garamond" w:hAnsi="Garamond"/>
          <w:sz w:val="16"/>
          <w:szCs w:val="16"/>
        </w:rPr>
        <w:t>1) the objective sociopolitical crisis refracted in US racist criminalization has substantially changed in form, and is significantly anchored to</w:t>
      </w:r>
    </w:p>
    <w:p w:rsidR="00935830" w:rsidRPr="00621515" w:rsidRDefault="00935830" w:rsidP="00935830">
      <w:pPr>
        <w:rPr>
          <w:rFonts w:ascii="Garamond" w:hAnsi="Garamond"/>
          <w:sz w:val="16"/>
          <w:szCs w:val="16"/>
        </w:rPr>
      </w:pPr>
      <w:r w:rsidRPr="00621515">
        <w:rPr>
          <w:rFonts w:ascii="Garamond" w:hAnsi="Garamond"/>
          <w:sz w:val="16"/>
          <w:szCs w:val="16"/>
        </w:rPr>
        <w:t>2) a qualitative  shift in the logic of US state racism itself (Nguyen 2005). 4</w:t>
      </w:r>
    </w:p>
    <w:p w:rsidR="00935830" w:rsidRPr="00621515" w:rsidRDefault="00935830" w:rsidP="00935830">
      <w:pPr>
        <w:rPr>
          <w:rFonts w:ascii="Garamond" w:hAnsi="Garamond"/>
          <w:sz w:val="16"/>
          <w:szCs w:val="16"/>
        </w:rPr>
      </w:pPr>
      <w:r w:rsidRPr="00621515">
        <w:rPr>
          <w:rFonts w:ascii="Garamond" w:hAnsi="Garamond"/>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621515">
        <w:rPr>
          <w:rFonts w:ascii="Garamond" w:hAnsi="Garamond"/>
          <w:sz w:val="16"/>
          <w:szCs w:val="16"/>
        </w:rPr>
        <w:t>criminalizations</w:t>
      </w:r>
      <w:proofErr w:type="spellEnd"/>
      <w:r w:rsidRPr="00621515">
        <w:rPr>
          <w:rFonts w:ascii="Garamond" w:hAnsi="Garamond"/>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w:t>
      </w:r>
      <w:proofErr w:type="spellStart"/>
      <w:r w:rsidRPr="00621515">
        <w:rPr>
          <w:rFonts w:ascii="Garamond" w:hAnsi="Garamond"/>
          <w:sz w:val="16"/>
          <w:szCs w:val="16"/>
        </w:rPr>
        <w:t>exceptionalist</w:t>
      </w:r>
      <w:proofErr w:type="spellEnd"/>
      <w:r w:rsidRPr="00621515">
        <w:rPr>
          <w:rFonts w:ascii="Garamond" w:hAnsi="Garamond"/>
          <w:sz w:val="16"/>
          <w:szCs w:val="16"/>
        </w:rPr>
        <w:t xml:space="preserve">,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621515">
        <w:rPr>
          <w:rFonts w:ascii="Garamond" w:hAnsi="Garamond"/>
          <w:sz w:val="16"/>
          <w:szCs w:val="16"/>
        </w:rPr>
        <w:t>Davíd</w:t>
      </w:r>
      <w:proofErr w:type="spellEnd"/>
      <w:r w:rsidRPr="00621515">
        <w:rPr>
          <w:rFonts w:ascii="Garamond" w:hAnsi="Garamond"/>
          <w:sz w:val="16"/>
          <w:szCs w:val="16"/>
        </w:rPr>
        <w:t xml:space="preserve"> Manuel Hernandez (2008), Martha Escobar (2008), and others.</w:t>
      </w:r>
    </w:p>
    <w:p w:rsidR="00935830" w:rsidRPr="00621515" w:rsidRDefault="00935830" w:rsidP="00935830">
      <w:pPr>
        <w:rPr>
          <w:rFonts w:ascii="Garamond" w:hAnsi="Garamond"/>
          <w:sz w:val="16"/>
        </w:rPr>
      </w:pPr>
      <w:r w:rsidRPr="00621515">
        <w:rPr>
          <w:rFonts w:ascii="Garamond" w:hAnsi="Garamond"/>
          <w:sz w:val="16"/>
        </w:rPr>
        <w:t xml:space="preserve">Thus, </w:t>
      </w:r>
      <w:r w:rsidRPr="00621515">
        <w:rPr>
          <w:rFonts w:ascii="Garamond" w:hAnsi="Garamond"/>
          <w:u w:val="single"/>
        </w:rPr>
        <w:t xml:space="preserve">behind the </w:t>
      </w:r>
      <w:r w:rsidRPr="00621515">
        <w:rPr>
          <w:rFonts w:ascii="Garamond" w:hAnsi="Garamond"/>
          <w:sz w:val="16"/>
        </w:rPr>
        <w:t>din of</w:t>
      </w:r>
      <w:r w:rsidRPr="00621515">
        <w:rPr>
          <w:rFonts w:ascii="Garamond" w:hAnsi="Garamond"/>
          <w:u w:val="single"/>
        </w:rPr>
        <w:t xml:space="preserve"> progressive</w:t>
      </w:r>
      <w:r w:rsidRPr="00621515">
        <w:rPr>
          <w:rFonts w:ascii="Garamond" w:hAnsi="Garamond"/>
          <w:sz w:val="16"/>
        </w:rPr>
        <w:t xml:space="preserve"> and liberal </w:t>
      </w:r>
      <w:r w:rsidRPr="00621515">
        <w:rPr>
          <w:rStyle w:val="Emphasis"/>
          <w:rFonts w:ascii="Garamond" w:hAnsi="Garamond"/>
        </w:rPr>
        <w:t>reformist struggles</w:t>
      </w:r>
      <w:r w:rsidRPr="00621515">
        <w:rPr>
          <w:rFonts w:ascii="Garamond" w:hAnsi="Garamond"/>
          <w:sz w:val="16"/>
        </w:rPr>
        <w:t xml:space="preserve"> over public policy, civil liberties, and law, and beneath the infrequent mobilizations of activity to defend against the next onslaught of racist, classist, ageist, and misogynist criminalization, </w:t>
      </w:r>
      <w:r w:rsidRPr="00621515">
        <w:rPr>
          <w:rFonts w:ascii="Garamond" w:hAnsi="Garamond"/>
          <w:u w:val="single"/>
        </w:rPr>
        <w:t>there is</w:t>
      </w:r>
      <w:r w:rsidRPr="00621515">
        <w:rPr>
          <w:rFonts w:ascii="Garamond" w:hAnsi="Garamond"/>
          <w:sz w:val="16"/>
        </w:rPr>
        <w:t xml:space="preserve"> </w:t>
      </w:r>
      <w:r w:rsidRPr="00621515">
        <w:rPr>
          <w:rStyle w:val="Emphasis"/>
          <w:rFonts w:ascii="Garamond" w:hAnsi="Garamond"/>
        </w:rPr>
        <w:t>an unspoken</w:t>
      </w:r>
      <w:r w:rsidRPr="00621515">
        <w:rPr>
          <w:rStyle w:val="Emphasis"/>
          <w:rFonts w:ascii="Garamond" w:hAnsi="Garamond"/>
          <w:sz w:val="12"/>
        </w:rPr>
        <w:t xml:space="preserve"> </w:t>
      </w:r>
      <w:r w:rsidRPr="00621515">
        <w:rPr>
          <w:rStyle w:val="Emphasis"/>
          <w:rFonts w:ascii="Garamond" w:hAnsi="Garamond"/>
        </w:rPr>
        <w:t>politics of assumption</w:t>
      </w:r>
      <w:r w:rsidRPr="00621515">
        <w:rPr>
          <w:rFonts w:ascii="Garamond" w:hAnsi="Garamond"/>
          <w:sz w:val="16"/>
        </w:rPr>
        <w:t xml:space="preserve"> </w:t>
      </w:r>
      <w:r w:rsidRPr="00621515">
        <w:rPr>
          <w:rFonts w:ascii="Garamond" w:hAnsi="Garamond"/>
          <w:u w:val="single"/>
        </w:rPr>
        <w:t>that takes for granted the mystified permanence of domestic warfare</w:t>
      </w:r>
      <w:r w:rsidRPr="00621515">
        <w:rPr>
          <w:rFonts w:ascii="Garamond" w:hAnsi="Garamond"/>
          <w:sz w:val="16"/>
        </w:rPr>
        <w:t xml:space="preserve"> </w:t>
      </w:r>
      <w:r w:rsidRPr="00621515">
        <w:rPr>
          <w:rFonts w:ascii="Garamond" w:hAnsi="Garamond"/>
          <w:szCs w:val="22"/>
          <w:u w:val="single"/>
        </w:rPr>
        <w:t xml:space="preserve">as a </w:t>
      </w:r>
      <w:r w:rsidRPr="00621515">
        <w:rPr>
          <w:rStyle w:val="Emphasis"/>
          <w:rFonts w:ascii="Garamond" w:hAnsi="Garamond"/>
        </w:rPr>
        <w:t>constant production of targeted and massive suffering</w:t>
      </w:r>
      <w:r w:rsidRPr="00621515">
        <w:rPr>
          <w:rFonts w:ascii="Garamond" w:hAnsi="Garamond"/>
          <w:sz w:val="16"/>
        </w:rPr>
        <w:t xml:space="preserve">, </w:t>
      </w:r>
      <w:r w:rsidRPr="00621515">
        <w:rPr>
          <w:rFonts w:ascii="Garamond" w:hAnsi="Garamond"/>
          <w:u w:val="single"/>
        </w:rPr>
        <w:t>guided by the logic of normalized</w:t>
      </w:r>
      <w:r w:rsidRPr="00621515">
        <w:rPr>
          <w:rFonts w:ascii="Garamond" w:hAnsi="Garamond"/>
          <w:sz w:val="12"/>
          <w:u w:val="single"/>
        </w:rPr>
        <w:t xml:space="preserve"> </w:t>
      </w:r>
      <w:r w:rsidRPr="00621515">
        <w:rPr>
          <w:rFonts w:ascii="Garamond" w:hAnsi="Garamond"/>
          <w:u w:val="single"/>
        </w:rPr>
        <w:t>and mundane black, brown, and indigenous subjection to the expediencies and essential</w:t>
      </w:r>
      <w:r w:rsidRPr="00621515">
        <w:rPr>
          <w:rFonts w:ascii="Garamond" w:hAnsi="Garamond"/>
          <w:sz w:val="12"/>
          <w:u w:val="single"/>
        </w:rPr>
        <w:t xml:space="preserve"> </w:t>
      </w:r>
      <w:r w:rsidRPr="00621515">
        <w:rPr>
          <w:rFonts w:ascii="Garamond" w:hAnsi="Garamond"/>
          <w:u w:val="single"/>
        </w:rPr>
        <w:t>violence</w:t>
      </w:r>
      <w:r w:rsidRPr="00621515">
        <w:rPr>
          <w:rFonts w:ascii="Garamond" w:hAnsi="Garamond"/>
          <w:sz w:val="16"/>
        </w:rPr>
        <w:t xml:space="preserve"> </w:t>
      </w:r>
      <w:r w:rsidRPr="00621515">
        <w:rPr>
          <w:rFonts w:ascii="Garamond" w:hAnsi="Garamond"/>
          <w:szCs w:val="22"/>
          <w:u w:val="single"/>
        </w:rPr>
        <w:t>of the American (global) nation-building project.</w:t>
      </w:r>
      <w:r w:rsidRPr="00621515">
        <w:rPr>
          <w:rFonts w:ascii="Garamond" w:hAnsi="Garamond"/>
          <w:sz w:val="16"/>
        </w:rPr>
        <w:t xml:space="preserve"> To put it differently: </w:t>
      </w:r>
      <w:r w:rsidRPr="00621515">
        <w:rPr>
          <w:rFonts w:ascii="Garamond" w:hAnsi="Garamond"/>
          <w:u w:val="single"/>
        </w:rPr>
        <w:t>despite</w:t>
      </w:r>
      <w:r w:rsidRPr="00621515">
        <w:rPr>
          <w:rFonts w:ascii="Garamond" w:hAnsi="Garamond"/>
          <w:sz w:val="12"/>
          <w:u w:val="single"/>
        </w:rPr>
        <w:t xml:space="preserve"> </w:t>
      </w:r>
      <w:r w:rsidRPr="00621515">
        <w:rPr>
          <w:rFonts w:ascii="Garamond" w:hAnsi="Garamond"/>
          <w:u w:val="single"/>
        </w:rPr>
        <w:t>the unprecedented forms of imprisonment</w:t>
      </w:r>
      <w:r w:rsidRPr="00621515">
        <w:rPr>
          <w:rFonts w:ascii="Garamond" w:hAnsi="Garamond"/>
          <w:sz w:val="16"/>
        </w:rPr>
        <w:t xml:space="preserve">, social and political repression, and violent policing that compose the mosaic of our historical time, </w:t>
      </w:r>
      <w:r w:rsidRPr="00621515">
        <w:rPr>
          <w:rFonts w:ascii="Garamond" w:hAnsi="Garamond"/>
          <w:u w:val="single"/>
        </w:rPr>
        <w:t>the</w:t>
      </w:r>
      <w:r w:rsidRPr="00621515">
        <w:rPr>
          <w:rFonts w:ascii="Garamond" w:hAnsi="Garamond"/>
          <w:sz w:val="16"/>
        </w:rPr>
        <w:t xml:space="preserve"> establishment </w:t>
      </w:r>
      <w:r w:rsidRPr="00621515">
        <w:rPr>
          <w:rFonts w:ascii="Garamond" w:hAnsi="Garamond"/>
          <w:u w:val="single"/>
        </w:rPr>
        <w:t>left</w:t>
      </w:r>
      <w:r w:rsidRPr="00621515">
        <w:rPr>
          <w:rFonts w:ascii="Garamond" w:hAnsi="Garamond"/>
          <w:sz w:val="16"/>
        </w:rPr>
        <w:t xml:space="preserve"> (within and perhaps beyond the USA) </w:t>
      </w:r>
      <w:r w:rsidRPr="00621515">
        <w:rPr>
          <w:rFonts w:ascii="Garamond" w:hAnsi="Garamond"/>
          <w:u w:val="single"/>
        </w:rPr>
        <w:t xml:space="preserve">really </w:t>
      </w:r>
      <w:r w:rsidRPr="00621515">
        <w:rPr>
          <w:rStyle w:val="Emphasis"/>
          <w:rFonts w:ascii="Garamond" w:hAnsi="Garamond"/>
        </w:rPr>
        <w:t>does not care to envision, much less politically prioritize</w:t>
      </w:r>
      <w:r w:rsidRPr="00621515">
        <w:rPr>
          <w:rFonts w:ascii="Garamond" w:hAnsi="Garamond"/>
          <w:u w:val="single"/>
        </w:rPr>
        <w:t>, the</w:t>
      </w:r>
      <w:r w:rsidRPr="00621515">
        <w:rPr>
          <w:rFonts w:ascii="Garamond" w:hAnsi="Garamond"/>
          <w:sz w:val="12"/>
          <w:u w:val="single"/>
        </w:rPr>
        <w:t xml:space="preserve"> </w:t>
      </w:r>
      <w:r w:rsidRPr="00621515">
        <w:rPr>
          <w:rFonts w:ascii="Garamond" w:hAnsi="Garamond"/>
          <w:u w:val="single"/>
        </w:rPr>
        <w:t>abolition of US domestic warfare</w:t>
      </w:r>
      <w:r w:rsidRPr="00621515">
        <w:rPr>
          <w:rFonts w:ascii="Garamond" w:hAnsi="Garamond"/>
          <w:sz w:val="16"/>
        </w:rPr>
        <w:t xml:space="preserve"> </w:t>
      </w:r>
      <w:r w:rsidRPr="00621515">
        <w:rPr>
          <w:rFonts w:ascii="Garamond" w:hAnsi="Garamond"/>
          <w:u w:val="single"/>
        </w:rPr>
        <w:t>and its structuring white supremacist social logic as its most urgent task of the present and future</w:t>
      </w:r>
      <w:r w:rsidRPr="00621515">
        <w:rPr>
          <w:rFonts w:ascii="Garamond" w:hAnsi="Garamond"/>
          <w:sz w:val="16"/>
        </w:rPr>
        <w:t xml:space="preserve">. </w:t>
      </w:r>
      <w:r w:rsidRPr="00621515">
        <w:rPr>
          <w:rFonts w:ascii="Garamond" w:hAnsi="Garamond"/>
          <w:u w:val="single"/>
        </w:rPr>
        <w:t>The</w:t>
      </w:r>
      <w:r w:rsidRPr="00621515">
        <w:rPr>
          <w:rFonts w:ascii="Garamond" w:hAnsi="Garamond"/>
          <w:sz w:val="16"/>
        </w:rPr>
        <w:t xml:space="preserve"> non-profit and NGO </w:t>
      </w:r>
      <w:r w:rsidRPr="00621515">
        <w:rPr>
          <w:rFonts w:ascii="Garamond" w:hAnsi="Garamond"/>
          <w:u w:val="single"/>
        </w:rPr>
        <w:t>left</w:t>
      </w:r>
      <w:r w:rsidRPr="00621515">
        <w:rPr>
          <w:rFonts w:ascii="Garamond" w:hAnsi="Garamond"/>
          <w:sz w:val="16"/>
        </w:rPr>
        <w:t xml:space="preserve">, in particular, </w:t>
      </w:r>
      <w:r w:rsidRPr="00621515">
        <w:rPr>
          <w:rFonts w:ascii="Garamond" w:hAnsi="Garamond"/>
          <w:u w:val="single"/>
        </w:rPr>
        <w:t>seems content</w:t>
      </w:r>
      <w:r w:rsidRPr="00621515">
        <w:rPr>
          <w:rFonts w:ascii="Garamond" w:hAnsi="Garamond"/>
          <w:sz w:val="12"/>
          <w:u w:val="single"/>
        </w:rPr>
        <w:t xml:space="preserve"> </w:t>
      </w:r>
      <w:r w:rsidRPr="00621515">
        <w:rPr>
          <w:rFonts w:ascii="Garamond" w:hAnsi="Garamond"/>
          <w:u w:val="single"/>
        </w:rPr>
        <w:t xml:space="preserve">to </w:t>
      </w:r>
      <w:r w:rsidRPr="00621515">
        <w:rPr>
          <w:rFonts w:ascii="Garamond" w:hAnsi="Garamond"/>
          <w:u w:val="single"/>
        </w:rPr>
        <w:lastRenderedPageBreak/>
        <w:t>engage in desperate</w:t>
      </w:r>
      <w:r w:rsidRPr="00621515">
        <w:rPr>
          <w:rFonts w:ascii="Garamond" w:hAnsi="Garamond"/>
          <w:sz w:val="16"/>
        </w:rPr>
        <w:t xml:space="preserve"> (and usually well-intentioned) </w:t>
      </w:r>
      <w:r w:rsidRPr="00621515">
        <w:rPr>
          <w:rFonts w:ascii="Garamond" w:hAnsi="Garamond"/>
          <w:u w:val="single"/>
        </w:rPr>
        <w:t xml:space="preserve">attempts to </w:t>
      </w:r>
      <w:r w:rsidRPr="00621515">
        <w:rPr>
          <w:rStyle w:val="Emphasis"/>
          <w:rFonts w:ascii="Garamond" w:hAnsi="Garamond"/>
        </w:rPr>
        <w:t>manage the casualties</w:t>
      </w:r>
      <w:r w:rsidRPr="00621515">
        <w:rPr>
          <w:rFonts w:ascii="Garamond" w:hAnsi="Garamond"/>
          <w:sz w:val="16"/>
        </w:rPr>
        <w:t xml:space="preserve"> of domestic warfare, </w:t>
      </w:r>
      <w:r w:rsidRPr="00621515">
        <w:rPr>
          <w:rStyle w:val="Emphasis"/>
          <w:rFonts w:ascii="Garamond" w:hAnsi="Garamond"/>
        </w:rPr>
        <w:t>foregoing the urgency of an abolitionist praxis</w:t>
      </w:r>
      <w:r w:rsidRPr="00621515">
        <w:rPr>
          <w:rFonts w:ascii="Garamond" w:hAnsi="Garamond"/>
          <w:u w:val="single"/>
        </w:rPr>
        <w:t xml:space="preserve"> that openly, critically,</w:t>
      </w:r>
      <w:r w:rsidRPr="00621515">
        <w:rPr>
          <w:rFonts w:ascii="Garamond" w:hAnsi="Garamond"/>
          <w:sz w:val="12"/>
          <w:u w:val="single"/>
        </w:rPr>
        <w:t xml:space="preserve"> </w:t>
      </w:r>
      <w:r w:rsidRPr="00621515">
        <w:rPr>
          <w:rFonts w:ascii="Garamond" w:hAnsi="Garamond"/>
          <w:u w:val="single"/>
        </w:rPr>
        <w:t>and radically addresses the moral, cultural, and political premises of these wars</w:t>
      </w:r>
      <w:r w:rsidRPr="00621515">
        <w:rPr>
          <w:rFonts w:ascii="Garamond" w:hAnsi="Garamond"/>
          <w:sz w:val="16"/>
        </w:rPr>
        <w:t>.</w:t>
      </w:r>
    </w:p>
    <w:p w:rsidR="00935830" w:rsidRPr="00621515" w:rsidRDefault="00935830" w:rsidP="00935830">
      <w:pPr>
        <w:rPr>
          <w:rFonts w:ascii="Garamond" w:hAnsi="Garamond"/>
          <w:sz w:val="16"/>
        </w:rPr>
      </w:pPr>
      <w:r w:rsidRPr="00621515">
        <w:rPr>
          <w:rFonts w:ascii="Garamond" w:hAnsi="Garamond"/>
          <w:sz w:val="16"/>
        </w:rPr>
        <w:t xml:space="preserve">In so many ways, the US progressive/left establishment is filling the void created by what Ruth Wilson Gilmore has called the violent ‘abandonments’ of the state, which forfeits and </w:t>
      </w:r>
      <w:proofErr w:type="spellStart"/>
      <w:r w:rsidRPr="00621515">
        <w:rPr>
          <w:rFonts w:ascii="Garamond" w:hAnsi="Garamond"/>
          <w:sz w:val="16"/>
        </w:rPr>
        <w:t>im</w:t>
      </w:r>
      <w:proofErr w:type="spellEnd"/>
      <w:r w:rsidRPr="00621515">
        <w:rPr>
          <w:rFonts w:ascii="Garamond" w:hAnsi="Garamond"/>
          <w:sz w:val="16"/>
        </w:rPr>
        <w:t xml:space="preserve"> </w:t>
      </w:r>
      <w:proofErr w:type="spellStart"/>
      <w:r w:rsidRPr="00621515">
        <w:rPr>
          <w:rFonts w:ascii="Garamond" w:hAnsi="Garamond"/>
          <w:sz w:val="16"/>
        </w:rPr>
        <w:t>plodes</w:t>
      </w:r>
      <w:proofErr w:type="spellEnd"/>
      <w:r w:rsidRPr="00621515">
        <w:rPr>
          <w:rFonts w:ascii="Garamond" w:hAnsi="Garamond"/>
          <w:sz w:val="16"/>
        </w:rPr>
        <w:t xml:space="preserve"> its own social welfare capacities (which were already insufficient at best) while transforming and (productively) ex </w:t>
      </w:r>
      <w:proofErr w:type="spellStart"/>
      <w:r w:rsidRPr="00621515">
        <w:rPr>
          <w:rFonts w:ascii="Garamond" w:hAnsi="Garamond"/>
          <w:sz w:val="16"/>
        </w:rPr>
        <w:t>ploding</w:t>
      </w:r>
      <w:proofErr w:type="spellEnd"/>
      <w:r w:rsidRPr="00621515">
        <w:rPr>
          <w:rFonts w:ascii="Garamond" w:hAnsi="Garamond"/>
          <w:sz w:val="16"/>
        </w:rPr>
        <w:t xml:space="preserve"> its domestic </w:t>
      </w:r>
      <w:proofErr w:type="spellStart"/>
      <w:r w:rsidRPr="00621515">
        <w:rPr>
          <w:rFonts w:ascii="Garamond" w:hAnsi="Garamond"/>
          <w:sz w:val="16"/>
        </w:rPr>
        <w:t>warmaking</w:t>
      </w:r>
      <w:proofErr w:type="spellEnd"/>
      <w:r w:rsidRPr="00621515">
        <w:rPr>
          <w:rFonts w:ascii="Garamond" w:hAnsi="Garamond"/>
          <w:sz w:val="16"/>
        </w:rPr>
        <w:t xml:space="preserve">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621515">
        <w:rPr>
          <w:rFonts w:ascii="Garamond" w:hAnsi="Garamond"/>
          <w:u w:val="single"/>
        </w:rPr>
        <w:t>the</w:t>
      </w:r>
      <w:r w:rsidRPr="00621515">
        <w:rPr>
          <w:rFonts w:ascii="Garamond" w:hAnsi="Garamond"/>
          <w:sz w:val="16"/>
        </w:rPr>
        <w:t xml:space="preserve"> establishment </w:t>
      </w:r>
      <w:r w:rsidRPr="00621515">
        <w:rPr>
          <w:rFonts w:ascii="Garamond" w:hAnsi="Garamond"/>
          <w:u w:val="single"/>
        </w:rPr>
        <w:t xml:space="preserve">left remains </w:t>
      </w:r>
      <w:r w:rsidRPr="00621515">
        <w:rPr>
          <w:rStyle w:val="Emphasis"/>
          <w:rFonts w:ascii="Garamond" w:hAnsi="Garamond"/>
        </w:rPr>
        <w:t>relatively unwilling and therefore institutionally unable</w:t>
      </w:r>
      <w:r w:rsidRPr="00621515">
        <w:rPr>
          <w:rFonts w:ascii="Garamond" w:hAnsi="Garamond"/>
          <w:u w:val="single"/>
        </w:rPr>
        <w:t xml:space="preserve"> to address</w:t>
      </w:r>
      <w:r w:rsidRPr="00621515">
        <w:rPr>
          <w:rFonts w:ascii="Garamond" w:hAnsi="Garamond"/>
          <w:sz w:val="12"/>
        </w:rPr>
        <w:t>¶</w:t>
      </w:r>
      <w:r w:rsidRPr="00621515">
        <w:rPr>
          <w:rFonts w:ascii="Garamond" w:hAnsi="Garamond"/>
          <w:sz w:val="12"/>
          <w:u w:val="single"/>
        </w:rPr>
        <w:t xml:space="preserve"> </w:t>
      </w:r>
      <w:r w:rsidRPr="00621515">
        <w:rPr>
          <w:rFonts w:ascii="Garamond" w:hAnsi="Garamond"/>
          <w:u w:val="single"/>
        </w:rPr>
        <w:t>the questions of social survival, grass roots mobilization, radical social justice, and social</w:t>
      </w:r>
      <w:r w:rsidRPr="00621515">
        <w:rPr>
          <w:rFonts w:ascii="Garamond" w:hAnsi="Garamond"/>
          <w:sz w:val="12"/>
        </w:rPr>
        <w:t xml:space="preserve"> </w:t>
      </w:r>
      <w:r w:rsidRPr="00621515">
        <w:rPr>
          <w:rFonts w:ascii="Garamond" w:hAnsi="Garamond"/>
          <w:u w:val="single"/>
        </w:rPr>
        <w:t>transformation on the concrete and everyday terms of the very domestic war(s) that the</w:t>
      </w:r>
      <w:r w:rsidRPr="00621515">
        <w:rPr>
          <w:rFonts w:ascii="Garamond" w:hAnsi="Garamond"/>
          <w:sz w:val="12"/>
        </w:rPr>
        <w:t xml:space="preserve"> </w:t>
      </w:r>
      <w:r w:rsidRPr="00621515">
        <w:rPr>
          <w:rFonts w:ascii="Garamond" w:hAnsi="Garamond"/>
          <w:u w:val="single"/>
        </w:rPr>
        <w:t>state has so openly and repeatedly declared</w:t>
      </w:r>
      <w:r w:rsidRPr="00621515">
        <w:rPr>
          <w:rFonts w:ascii="Garamond" w:hAnsi="Garamond"/>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rsidR="00935830" w:rsidRPr="00621515" w:rsidRDefault="00935830" w:rsidP="00935830">
      <w:pPr>
        <w:rPr>
          <w:rFonts w:ascii="Garamond" w:hAnsi="Garamond"/>
          <w:sz w:val="16"/>
          <w:szCs w:val="16"/>
        </w:rPr>
      </w:pPr>
      <w:r w:rsidRPr="00621515">
        <w:rPr>
          <w:rFonts w:ascii="Garamond" w:hAnsi="Garamond"/>
          <w:sz w:val="16"/>
          <w:szCs w:val="16"/>
        </w:rPr>
        <w:t>The State does have and request consent, but it also ‘educates’ this consent, by means of the political and syndical associations; these, however, are private organisms, left to the private initiative of the ruling class. (Gramsci 1995: 259).</w:t>
      </w:r>
    </w:p>
    <w:p w:rsidR="00935830" w:rsidRPr="00621515" w:rsidRDefault="00935830" w:rsidP="00935830">
      <w:pPr>
        <w:rPr>
          <w:rFonts w:ascii="Garamond" w:hAnsi="Garamond"/>
          <w:sz w:val="16"/>
          <w:szCs w:val="16"/>
        </w:rPr>
      </w:pPr>
      <w:r w:rsidRPr="00621515">
        <w:rPr>
          <w:rFonts w:ascii="Garamond" w:hAnsi="Garamond"/>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rsidR="00935830" w:rsidRPr="00621515" w:rsidRDefault="00935830" w:rsidP="00935830">
      <w:pPr>
        <w:rPr>
          <w:rFonts w:ascii="Garamond" w:hAnsi="Garamond"/>
          <w:sz w:val="16"/>
          <w:szCs w:val="16"/>
        </w:rPr>
      </w:pPr>
      <w:r w:rsidRPr="00621515">
        <w:rPr>
          <w:rFonts w:ascii="Garamond" w:hAnsi="Garamond"/>
          <w:sz w:val="16"/>
          <w:szCs w:val="16"/>
        </w:rPr>
        <w:t>1) exert a politically disciplinary or repressive force on contemporary social movements and community-based organizations, while</w:t>
      </w:r>
    </w:p>
    <w:p w:rsidR="00935830" w:rsidRPr="00621515" w:rsidRDefault="00935830" w:rsidP="00935830">
      <w:pPr>
        <w:rPr>
          <w:rFonts w:ascii="Garamond" w:hAnsi="Garamond"/>
          <w:sz w:val="16"/>
          <w:szCs w:val="16"/>
        </w:rPr>
      </w:pPr>
      <w:r w:rsidRPr="00621515">
        <w:rPr>
          <w:rFonts w:ascii="Garamond" w:hAnsi="Garamond"/>
          <w:sz w:val="16"/>
          <w:szCs w:val="16"/>
        </w:rPr>
        <w:t>2) nurturing an ideological and structural allegiance to the state that preempts a more creative, radical, abolitionist politics.</w:t>
      </w:r>
    </w:p>
    <w:p w:rsidR="00935830" w:rsidRPr="00621515" w:rsidRDefault="00935830" w:rsidP="00935830">
      <w:pPr>
        <w:rPr>
          <w:rFonts w:ascii="Garamond" w:hAnsi="Garamond"/>
          <w:sz w:val="16"/>
          <w:szCs w:val="16"/>
        </w:rPr>
      </w:pPr>
      <w:r w:rsidRPr="00621515">
        <w:rPr>
          <w:rFonts w:ascii="Garamond" w:hAnsi="Garamond"/>
          <w:sz w:val="16"/>
          <w:szCs w:val="16"/>
        </w:rPr>
        <w:t>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w:t>
      </w:r>
    </w:p>
    <w:p w:rsidR="00935830" w:rsidRPr="00621515" w:rsidRDefault="00935830" w:rsidP="00935830">
      <w:pPr>
        <w:rPr>
          <w:rFonts w:ascii="Garamond" w:hAnsi="Garamond"/>
          <w:sz w:val="16"/>
        </w:rPr>
      </w:pPr>
      <w:r w:rsidRPr="00621515">
        <w:rPr>
          <w:rFonts w:ascii="Garamond" w:hAnsi="Garamond"/>
          <w:u w:val="single"/>
        </w:rPr>
        <w:t>The regularity with which progressive organizations</w:t>
      </w:r>
      <w:r w:rsidRPr="00621515">
        <w:rPr>
          <w:rFonts w:ascii="Garamond" w:hAnsi="Garamond"/>
          <w:sz w:val="16"/>
        </w:rPr>
        <w:t xml:space="preserve"> </w:t>
      </w:r>
      <w:r w:rsidRPr="00621515">
        <w:rPr>
          <w:rStyle w:val="Emphasis"/>
          <w:rFonts w:ascii="Garamond" w:hAnsi="Garamond"/>
        </w:rPr>
        <w:t>immediately forfeit</w:t>
      </w:r>
      <w:r w:rsidRPr="00621515">
        <w:rPr>
          <w:rFonts w:ascii="Garamond" w:hAnsi="Garamond"/>
          <w:sz w:val="16"/>
        </w:rPr>
        <w:t xml:space="preserve"> the crucial political and conceptual possibilities of </w:t>
      </w:r>
      <w:r w:rsidRPr="00621515">
        <w:rPr>
          <w:rStyle w:val="Emphasis"/>
          <w:rFonts w:ascii="Garamond" w:hAnsi="Garamond"/>
        </w:rPr>
        <w:t>abolishing</w:t>
      </w:r>
      <w:r w:rsidRPr="00621515">
        <w:rPr>
          <w:rFonts w:ascii="Garamond" w:hAnsi="Garamond"/>
          <w:u w:val="single"/>
        </w:rPr>
        <w:t xml:space="preserve"> domestic warfare is a direct reflection</w:t>
      </w:r>
      <w:r w:rsidRPr="00621515">
        <w:rPr>
          <w:rFonts w:ascii="Garamond" w:hAnsi="Garamond"/>
          <w:sz w:val="12"/>
          <w:u w:val="single"/>
        </w:rPr>
        <w:t xml:space="preserve"> </w:t>
      </w:r>
      <w:r w:rsidRPr="00621515">
        <w:rPr>
          <w:rFonts w:ascii="Garamond" w:hAnsi="Garamond"/>
          <w:u w:val="single"/>
        </w:rPr>
        <w:t>of the extent to which domestic war has been fashioned into the everyday, ‘normal’</w:t>
      </w:r>
      <w:r w:rsidRPr="00621515">
        <w:rPr>
          <w:rFonts w:ascii="Garamond" w:hAnsi="Garamond"/>
          <w:sz w:val="16"/>
          <w:szCs w:val="16"/>
        </w:rPr>
        <w:t xml:space="preserve"> reality</w:t>
      </w:r>
      <w:r w:rsidRPr="00621515">
        <w:rPr>
          <w:rFonts w:ascii="Garamond" w:hAnsi="Garamond"/>
          <w:sz w:val="12"/>
          <w:u w:val="single"/>
        </w:rPr>
        <w:t xml:space="preserve"> </w:t>
      </w:r>
      <w:r w:rsidRPr="00621515">
        <w:rPr>
          <w:rFonts w:ascii="Garamond" w:hAnsi="Garamond"/>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rsidR="00935830" w:rsidRPr="00621515" w:rsidRDefault="00935830" w:rsidP="00935830">
      <w:pPr>
        <w:rPr>
          <w:rFonts w:ascii="Garamond" w:hAnsi="Garamond"/>
          <w:sz w:val="16"/>
        </w:rPr>
      </w:pPr>
      <w:r w:rsidRPr="00621515">
        <w:rPr>
          <w:rFonts w:ascii="Garamond" w:hAnsi="Garamond"/>
          <w:u w:val="single"/>
        </w:rPr>
        <w:t xml:space="preserve">Our historical moment suggests the need for a </w:t>
      </w:r>
      <w:r w:rsidRPr="00621515">
        <w:rPr>
          <w:rFonts w:ascii="Garamond" w:hAnsi="Garamond"/>
          <w:sz w:val="16"/>
          <w:szCs w:val="16"/>
        </w:rPr>
        <w:t xml:space="preserve">principled </w:t>
      </w:r>
      <w:r w:rsidRPr="00621515">
        <w:rPr>
          <w:rStyle w:val="Emphasis"/>
          <w:rFonts w:ascii="Garamond" w:hAnsi="Garamond"/>
        </w:rPr>
        <w:t>political rupturing</w:t>
      </w:r>
      <w:r w:rsidRPr="00621515">
        <w:rPr>
          <w:rFonts w:ascii="Garamond" w:hAnsi="Garamond"/>
          <w:u w:val="single"/>
        </w:rPr>
        <w:t xml:space="preserve"> of existing</w:t>
      </w:r>
      <w:r w:rsidRPr="00621515">
        <w:rPr>
          <w:rFonts w:ascii="Garamond" w:hAnsi="Garamond"/>
          <w:sz w:val="12"/>
        </w:rPr>
        <w:t xml:space="preserve"> </w:t>
      </w:r>
      <w:r w:rsidRPr="00621515">
        <w:rPr>
          <w:rFonts w:ascii="Garamond" w:hAnsi="Garamond"/>
          <w:sz w:val="16"/>
          <w:szCs w:val="16"/>
        </w:rPr>
        <w:t>techniques and</w:t>
      </w:r>
      <w:r w:rsidRPr="00621515">
        <w:rPr>
          <w:rFonts w:ascii="Garamond" w:hAnsi="Garamond"/>
          <w:u w:val="single"/>
        </w:rPr>
        <w:t xml:space="preserve"> strategies that fetishize and fixate on</w:t>
      </w:r>
      <w:r w:rsidRPr="00621515">
        <w:rPr>
          <w:rFonts w:ascii="Garamond" w:hAnsi="Garamond"/>
          <w:sz w:val="16"/>
        </w:rPr>
        <w:t xml:space="preserve"> the negotiation, massaging, and </w:t>
      </w:r>
      <w:r w:rsidRPr="00621515">
        <w:rPr>
          <w:rFonts w:ascii="Garamond" w:hAnsi="Garamond"/>
          <w:u w:val="single"/>
        </w:rPr>
        <w:t>management</w:t>
      </w:r>
      <w:r w:rsidRPr="00621515">
        <w:rPr>
          <w:rFonts w:ascii="Garamond" w:hAnsi="Garamond"/>
          <w:sz w:val="12"/>
          <w:u w:val="single"/>
        </w:rPr>
        <w:t xml:space="preserve"> </w:t>
      </w:r>
      <w:r w:rsidRPr="00621515">
        <w:rPr>
          <w:rFonts w:ascii="Garamond" w:hAnsi="Garamond"/>
          <w:sz w:val="16"/>
          <w:szCs w:val="16"/>
        </w:rPr>
        <w:t>of the worst outcomes</w:t>
      </w:r>
      <w:r w:rsidRPr="00621515">
        <w:rPr>
          <w:rFonts w:ascii="Garamond" w:hAnsi="Garamond"/>
          <w:u w:val="single"/>
        </w:rPr>
        <w:t xml:space="preserve"> of domestic warfare.</w:t>
      </w:r>
      <w:r w:rsidRPr="00621515">
        <w:rPr>
          <w:rFonts w:ascii="Garamond" w:hAnsi="Garamond"/>
          <w:sz w:val="16"/>
        </w:rPr>
        <w:t xml:space="preserve"> </w:t>
      </w:r>
      <w:r w:rsidRPr="00621515">
        <w:rPr>
          <w:rFonts w:ascii="Garamond" w:hAnsi="Garamond"/>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621515">
        <w:rPr>
          <w:rFonts w:ascii="Garamond" w:hAnsi="Garamond"/>
          <w:sz w:val="16"/>
        </w:rPr>
        <w:t xml:space="preserve"> (this is to consider ‘insurgency’ as a politics that pushes beyond the defensive maneuvering of ‘resistance’). </w:t>
      </w:r>
      <w:r w:rsidRPr="00621515">
        <w:rPr>
          <w:rFonts w:ascii="Garamond" w:hAnsi="Garamond"/>
          <w:szCs w:val="22"/>
          <w:u w:val="single"/>
        </w:rPr>
        <w:t>While</w:t>
      </w:r>
      <w:r w:rsidRPr="00621515">
        <w:rPr>
          <w:rFonts w:ascii="Garamond" w:hAnsi="Garamond"/>
          <w:sz w:val="16"/>
        </w:rPr>
        <w:t xml:space="preserve"> there are rare </w:t>
      </w:r>
      <w:r w:rsidRPr="00621515">
        <w:rPr>
          <w:rFonts w:ascii="Garamond" w:hAnsi="Garamond"/>
          <w:szCs w:val="22"/>
          <w:u w:val="single"/>
        </w:rPr>
        <w:t>groups in existence that offer this kind of nourishing political space</w:t>
      </w:r>
      <w:r w:rsidRPr="00621515">
        <w:rPr>
          <w:rFonts w:ascii="Garamond" w:hAnsi="Garamond"/>
          <w:sz w:val="16"/>
        </w:rPr>
        <w:t xml:space="preserve"> (from the L.A.-based Youth Justice Coalition to the national organization INCITE! Women of Color Against Violence), </w:t>
      </w:r>
      <w:r w:rsidRPr="00621515">
        <w:rPr>
          <w:rFonts w:ascii="Garamond" w:hAnsi="Garamond"/>
          <w:szCs w:val="22"/>
          <w:u w:val="single"/>
        </w:rPr>
        <w:t>they are</w:t>
      </w:r>
      <w:r w:rsidRPr="00621515">
        <w:rPr>
          <w:rFonts w:ascii="Garamond" w:hAnsi="Garamond"/>
          <w:sz w:val="16"/>
        </w:rPr>
        <w:t xml:space="preserve"> often </w:t>
      </w:r>
      <w:r w:rsidRPr="00621515">
        <w:rPr>
          <w:rFonts w:ascii="Garamond" w:hAnsi="Garamond"/>
          <w:szCs w:val="22"/>
          <w:u w:val="single"/>
        </w:rPr>
        <w:t xml:space="preserve">forced to </w:t>
      </w:r>
      <w:r w:rsidRPr="00621515">
        <w:rPr>
          <w:rStyle w:val="Emphasis"/>
          <w:rFonts w:ascii="Garamond" w:hAnsi="Garamond"/>
        </w:rPr>
        <w:t>expend far too much energy</w:t>
      </w:r>
      <w:r w:rsidRPr="00621515">
        <w:rPr>
          <w:rFonts w:ascii="Garamond" w:hAnsi="Garamond"/>
          <w:szCs w:val="22"/>
          <w:u w:val="single"/>
        </w:rPr>
        <w:t xml:space="preserve"> challenging both</w:t>
      </w:r>
      <w:r w:rsidRPr="00621515">
        <w:rPr>
          <w:rFonts w:ascii="Garamond" w:hAnsi="Garamond"/>
          <w:szCs w:val="22"/>
        </w:rPr>
        <w:t xml:space="preserve"> </w:t>
      </w:r>
      <w:r w:rsidRPr="00621515">
        <w:rPr>
          <w:rFonts w:ascii="Garamond" w:hAnsi="Garamond"/>
          <w:szCs w:val="22"/>
          <w:u w:val="single"/>
        </w:rPr>
        <w:t xml:space="preserve">the </w:t>
      </w:r>
      <w:r w:rsidRPr="00621515">
        <w:rPr>
          <w:rStyle w:val="Emphasis"/>
          <w:rFonts w:ascii="Garamond" w:hAnsi="Garamond"/>
        </w:rPr>
        <w:t>parochialisms</w:t>
      </w:r>
      <w:r w:rsidRPr="00621515">
        <w:rPr>
          <w:rFonts w:ascii="Garamond" w:hAnsi="Garamond"/>
          <w:sz w:val="16"/>
        </w:rPr>
        <w:t xml:space="preserve"> of the hegemonic non-profit apparatus </w:t>
      </w:r>
      <w:r w:rsidRPr="00621515">
        <w:rPr>
          <w:rFonts w:ascii="Garamond" w:hAnsi="Garamond"/>
          <w:szCs w:val="22"/>
          <w:u w:val="single"/>
        </w:rPr>
        <w:t>and</w:t>
      </w:r>
      <w:r w:rsidRPr="00621515">
        <w:rPr>
          <w:rFonts w:ascii="Garamond" w:hAnsi="Garamond"/>
          <w:sz w:val="16"/>
        </w:rPr>
        <w:t xml:space="preserve"> the sometimes </w:t>
      </w:r>
      <w:r w:rsidRPr="00621515">
        <w:rPr>
          <w:rStyle w:val="Emphasis"/>
          <w:rFonts w:ascii="Garamond" w:hAnsi="Garamond"/>
        </w:rPr>
        <w:t>narrow politics</w:t>
      </w:r>
      <w:r w:rsidRPr="00621515">
        <w:rPr>
          <w:rFonts w:ascii="Garamond" w:hAnsi="Garamond"/>
          <w:szCs w:val="22"/>
          <w:u w:val="single"/>
        </w:rPr>
        <w:t xml:space="preserve"> of the progressive US left</w:t>
      </w:r>
      <w:r w:rsidRPr="00621515">
        <w:rPr>
          <w:rFonts w:ascii="Garamond" w:hAnsi="Garamond"/>
          <w:sz w:val="16"/>
        </w:rPr>
        <w:t>.</w:t>
      </w:r>
    </w:p>
    <w:p w:rsidR="00935830" w:rsidRPr="00621515" w:rsidRDefault="00935830" w:rsidP="00935830">
      <w:pPr>
        <w:rPr>
          <w:rFonts w:ascii="Garamond" w:hAnsi="Garamond"/>
          <w:sz w:val="16"/>
          <w:szCs w:val="16"/>
        </w:rPr>
      </w:pPr>
      <w:r w:rsidRPr="00621515">
        <w:rPr>
          <w:rFonts w:ascii="Garamond" w:hAnsi="Garamond"/>
          <w:sz w:val="16"/>
          <w:szCs w:val="16"/>
        </w:rPr>
        <w:t>Conclusion: Abolition and Radical Political Vision</w:t>
      </w:r>
    </w:p>
    <w:p w:rsidR="00935830" w:rsidRPr="00621515" w:rsidRDefault="00935830" w:rsidP="00935830">
      <w:pPr>
        <w:rPr>
          <w:rFonts w:ascii="Garamond" w:hAnsi="Garamond"/>
          <w:sz w:val="16"/>
        </w:rPr>
      </w:pPr>
      <w:r w:rsidRPr="00621515">
        <w:rPr>
          <w:rFonts w:ascii="Garamond" w:hAnsi="Garamond"/>
          <w:u w:val="single"/>
        </w:rPr>
        <w:t>The abolition of domestic warfare</w:t>
      </w:r>
      <w:r w:rsidRPr="00621515">
        <w:rPr>
          <w:rFonts w:ascii="Garamond" w:hAnsi="Garamond"/>
          <w:sz w:val="16"/>
        </w:rPr>
        <w:t>, not unlike precedent (and ongoing) struggles to abolish colonialism, slavery, and programmatic genocide, necessitates a rigorous theoretical and</w:t>
      </w:r>
      <w:r w:rsidRPr="00621515">
        <w:rPr>
          <w:rFonts w:ascii="Garamond" w:hAnsi="Garamond"/>
          <w:sz w:val="12"/>
        </w:rPr>
        <w:t>¶</w:t>
      </w:r>
      <w:r w:rsidRPr="00621515">
        <w:rPr>
          <w:rFonts w:ascii="Garamond" w:hAnsi="Garamond"/>
          <w:sz w:val="16"/>
        </w:rPr>
        <w:t xml:space="preserve"> pragmatic approach to a counter- and anti-state radicalism that attempts to fracture the foundations of the existing US social form. This political shift </w:t>
      </w:r>
      <w:r w:rsidRPr="00621515">
        <w:rPr>
          <w:rFonts w:ascii="Garamond" w:hAnsi="Garamond"/>
          <w:u w:val="single"/>
        </w:rPr>
        <w:t xml:space="preserve">requires a </w:t>
      </w:r>
      <w:r w:rsidRPr="00621515">
        <w:rPr>
          <w:rStyle w:val="Emphasis"/>
          <w:rFonts w:ascii="Garamond" w:hAnsi="Garamond"/>
        </w:rPr>
        <w:t>sustained labor</w:t>
      </w:r>
      <w:r w:rsidRPr="00621515">
        <w:rPr>
          <w:rStyle w:val="Emphasis"/>
          <w:rFonts w:ascii="Garamond" w:hAnsi="Garamond"/>
          <w:sz w:val="12"/>
        </w:rPr>
        <w:t xml:space="preserve"> </w:t>
      </w:r>
      <w:r w:rsidRPr="00621515">
        <w:rPr>
          <w:rStyle w:val="Emphasis"/>
          <w:rFonts w:ascii="Garamond" w:hAnsi="Garamond"/>
        </w:rPr>
        <w:t>of radical vision</w:t>
      </w:r>
      <w:r w:rsidRPr="00621515">
        <w:rPr>
          <w:rFonts w:ascii="Garamond" w:hAnsi="Garamond"/>
          <w:sz w:val="16"/>
        </w:rPr>
        <w:t xml:space="preserve">, </w:t>
      </w:r>
      <w:r w:rsidRPr="00621515">
        <w:rPr>
          <w:rFonts w:ascii="Garamond" w:hAnsi="Garamond"/>
          <w:sz w:val="16"/>
          <w:szCs w:val="16"/>
        </w:rPr>
        <w:t xml:space="preserve">and in the most crucial ways is actually anchored to ‘progressive’ notions of life, freedom, community, and collective/personal security (including safety from racist policing/criminalization and </w:t>
      </w:r>
      <w:proofErr w:type="spellStart"/>
      <w:r w:rsidRPr="00621515">
        <w:rPr>
          <w:rFonts w:ascii="Garamond" w:hAnsi="Garamond"/>
          <w:sz w:val="16"/>
          <w:szCs w:val="16"/>
        </w:rPr>
        <w:t>themost</w:t>
      </w:r>
      <w:proofErr w:type="spellEnd"/>
      <w:r w:rsidRPr="00621515">
        <w:rPr>
          <w:rFonts w:ascii="Garamond" w:hAnsi="Garamond"/>
          <w:sz w:val="16"/>
          <w:szCs w:val="16"/>
        </w:rPr>
        <w:t xml:space="preserve"> localized brutalities of n</w:t>
      </w:r>
      <w:r w:rsidRPr="00621515">
        <w:rPr>
          <w:rFonts w:ascii="Garamond" w:hAnsi="Garamond"/>
          <w:sz w:val="16"/>
        </w:rPr>
        <w:t xml:space="preserve">eoliberal or global capitalism). Not long from now, </w:t>
      </w:r>
      <w:r w:rsidRPr="00621515">
        <w:rPr>
          <w:rFonts w:ascii="Garamond" w:hAnsi="Garamond"/>
          <w:u w:val="single"/>
        </w:rPr>
        <w:t>generations will emerge</w:t>
      </w:r>
      <w:r w:rsidRPr="00621515">
        <w:rPr>
          <w:rFonts w:ascii="Garamond" w:hAnsi="Garamond"/>
          <w:sz w:val="16"/>
        </w:rPr>
        <w:t xml:space="preserve"> from the organic accumulation of rage, suffering, social alienation, </w:t>
      </w:r>
      <w:r w:rsidRPr="00621515">
        <w:rPr>
          <w:rFonts w:ascii="Garamond" w:hAnsi="Garamond"/>
          <w:u w:val="single"/>
        </w:rPr>
        <w:t xml:space="preserve">and </w:t>
      </w:r>
      <w:r w:rsidRPr="00621515">
        <w:rPr>
          <w:rFonts w:ascii="Garamond" w:hAnsi="Garamond"/>
          <w:sz w:val="16"/>
        </w:rPr>
        <w:t xml:space="preserve">(we hope) politically principled rebellion against this living apocalypse </w:t>
      </w:r>
      <w:r w:rsidRPr="00621515">
        <w:rPr>
          <w:rFonts w:ascii="Garamond" w:hAnsi="Garamond"/>
          <w:u w:val="single"/>
        </w:rPr>
        <w:t>and pose to us some rudimentary questions of radical accountability</w:t>
      </w:r>
      <w:r w:rsidRPr="00621515">
        <w:rPr>
          <w:rFonts w:ascii="Garamond" w:hAnsi="Garamond"/>
          <w:sz w:val="16"/>
        </w:rPr>
        <w:t xml:space="preserve">: </w:t>
      </w:r>
      <w:r w:rsidRPr="00621515">
        <w:rPr>
          <w:rFonts w:ascii="Garamond" w:hAnsi="Garamond"/>
          <w:u w:val="single"/>
        </w:rPr>
        <w:t xml:space="preserve">How were we able to </w:t>
      </w:r>
      <w:r w:rsidRPr="00621515">
        <w:rPr>
          <w:rStyle w:val="Emphasis"/>
          <w:rFonts w:ascii="Garamond" w:hAnsi="Garamond"/>
        </w:rPr>
        <w:t>accommodate</w:t>
      </w:r>
      <w:r w:rsidRPr="00621515">
        <w:rPr>
          <w:rFonts w:ascii="Garamond" w:hAnsi="Garamond"/>
          <w:u w:val="single"/>
        </w:rPr>
        <w:t>, and</w:t>
      </w:r>
      <w:r w:rsidRPr="00621515">
        <w:rPr>
          <w:rFonts w:ascii="Garamond" w:hAnsi="Garamond"/>
          <w:sz w:val="16"/>
        </w:rPr>
        <w:t xml:space="preserve"> even </w:t>
      </w:r>
      <w:r w:rsidRPr="00621515">
        <w:rPr>
          <w:rStyle w:val="Emphasis"/>
          <w:rFonts w:ascii="Garamond" w:hAnsi="Garamond"/>
        </w:rPr>
        <w:t>culturally and politically normalize</w:t>
      </w:r>
      <w:r w:rsidRPr="00621515">
        <w:rPr>
          <w:rFonts w:ascii="Garamond" w:hAnsi="Garamond"/>
          <w:u w:val="single"/>
        </w:rPr>
        <w:t xml:space="preserve"> the</w:t>
      </w:r>
      <w:r w:rsidRPr="00621515">
        <w:rPr>
          <w:rFonts w:ascii="Garamond" w:hAnsi="Garamond"/>
          <w:sz w:val="12"/>
          <w:u w:val="single"/>
        </w:rPr>
        <w:t xml:space="preserve"> </w:t>
      </w:r>
      <w:r w:rsidRPr="00621515">
        <w:rPr>
          <w:rFonts w:ascii="Garamond" w:hAnsi="Garamond"/>
          <w:u w:val="single"/>
        </w:rPr>
        <w:t>strategic, explicit, and openly racist technologies of state violence that effectively socially</w:t>
      </w:r>
      <w:r w:rsidRPr="00621515">
        <w:rPr>
          <w:rFonts w:ascii="Garamond" w:hAnsi="Garamond"/>
          <w:sz w:val="12"/>
          <w:u w:val="single"/>
        </w:rPr>
        <w:t xml:space="preserve"> </w:t>
      </w:r>
      <w:r w:rsidRPr="00621515">
        <w:rPr>
          <w:rFonts w:ascii="Garamond" w:hAnsi="Garamond"/>
          <w:u w:val="single"/>
        </w:rPr>
        <w:t>neutralized and frequently liquidated entire nearby populations of our people, given that</w:t>
      </w:r>
      <w:r w:rsidRPr="00621515">
        <w:rPr>
          <w:rFonts w:ascii="Garamond" w:hAnsi="Garamond"/>
          <w:sz w:val="12"/>
          <w:u w:val="single"/>
        </w:rPr>
        <w:t xml:space="preserve"> </w:t>
      </w:r>
      <w:r w:rsidRPr="00621515">
        <w:rPr>
          <w:rFonts w:ascii="Garamond" w:hAnsi="Garamond"/>
          <w:u w:val="single"/>
        </w:rPr>
        <w:t xml:space="preserve">ours are the </w:t>
      </w:r>
      <w:r w:rsidRPr="00621515">
        <w:rPr>
          <w:rFonts w:ascii="Garamond" w:hAnsi="Garamond"/>
          <w:u w:val="single"/>
        </w:rPr>
        <w:lastRenderedPageBreak/>
        <w:t>very same populations that have historically struggled to survive and overthrow</w:t>
      </w:r>
      <w:r w:rsidRPr="00621515">
        <w:rPr>
          <w:rFonts w:ascii="Garamond" w:hAnsi="Garamond"/>
          <w:sz w:val="12"/>
          <w:u w:val="single"/>
        </w:rPr>
        <w:t xml:space="preserve"> </w:t>
      </w:r>
      <w:r w:rsidRPr="00621515">
        <w:rPr>
          <w:rFonts w:ascii="Garamond" w:hAnsi="Garamond"/>
          <w:u w:val="single"/>
        </w:rPr>
        <w:t>such ‘classical’ structures of dominance as colonialism, frontier conquest, racial slavery, and other genocides?</w:t>
      </w:r>
      <w:r w:rsidRPr="00621515">
        <w:rPr>
          <w:rFonts w:ascii="Garamond" w:hAnsi="Garamond"/>
          <w:sz w:val="16"/>
        </w:rPr>
        <w:t xml:space="preserve"> In a somewhat more intimate sense, </w:t>
      </w:r>
      <w:r w:rsidRPr="00621515">
        <w:rPr>
          <w:rStyle w:val="Emphasis"/>
          <w:rFonts w:ascii="Garamond" w:hAnsi="Garamond"/>
        </w:rPr>
        <w:t>how could we live with</w:t>
      </w:r>
      <w:r w:rsidRPr="00621515">
        <w:rPr>
          <w:rStyle w:val="Emphasis"/>
          <w:rFonts w:ascii="Garamond" w:hAnsi="Garamond"/>
          <w:b w:val="0"/>
          <w:sz w:val="12"/>
          <w:u w:val="none"/>
        </w:rPr>
        <w:t>¶</w:t>
      </w:r>
      <w:r w:rsidRPr="00621515">
        <w:rPr>
          <w:rStyle w:val="Emphasis"/>
          <w:rFonts w:ascii="Garamond" w:hAnsi="Garamond"/>
          <w:sz w:val="12"/>
        </w:rPr>
        <w:t xml:space="preserve"> </w:t>
      </w:r>
      <w:r w:rsidRPr="00621515">
        <w:rPr>
          <w:rStyle w:val="Emphasis"/>
          <w:rFonts w:ascii="Garamond" w:hAnsi="Garamond"/>
        </w:rPr>
        <w:t>ourselves</w:t>
      </w:r>
      <w:r w:rsidRPr="00621515">
        <w:rPr>
          <w:rFonts w:ascii="Garamond" w:hAnsi="Garamond"/>
          <w:u w:val="single"/>
        </w:rPr>
        <w:t xml:space="preserve"> in this domestic state of emergency</w:t>
      </w:r>
      <w:r w:rsidRPr="00621515">
        <w:rPr>
          <w:rFonts w:ascii="Garamond" w:hAnsi="Garamond"/>
          <w:sz w:val="16"/>
        </w:rPr>
        <w:t xml:space="preserve">, </w:t>
      </w:r>
      <w:r w:rsidRPr="00621515">
        <w:rPr>
          <w:rFonts w:ascii="Garamond" w:hAnsi="Garamond"/>
          <w:u w:val="single"/>
        </w:rPr>
        <w:t>and why did we</w:t>
      </w:r>
      <w:r w:rsidRPr="00621515">
        <w:rPr>
          <w:rFonts w:ascii="Garamond" w:hAnsi="Garamond"/>
          <w:sz w:val="16"/>
        </w:rPr>
        <w:t xml:space="preserve"> seem to generally </w:t>
      </w:r>
      <w:r w:rsidRPr="00621515">
        <w:rPr>
          <w:rFonts w:ascii="Garamond" w:hAnsi="Garamond"/>
          <w:u w:val="single"/>
        </w:rPr>
        <w:t>forfeit</w:t>
      </w:r>
      <w:r w:rsidRPr="00621515">
        <w:rPr>
          <w:rFonts w:ascii="Garamond" w:hAnsi="Garamond"/>
          <w:sz w:val="12"/>
        </w:rPr>
        <w:t xml:space="preserve"> </w:t>
      </w:r>
      <w:r w:rsidRPr="00621515">
        <w:rPr>
          <w:rFonts w:ascii="Garamond" w:hAnsi="Garamond"/>
          <w:u w:val="single"/>
        </w:rPr>
        <w:t>the creative possibilities of radically challenging, dislodging, and transforming the ideological</w:t>
      </w:r>
      <w:r w:rsidRPr="00621515">
        <w:rPr>
          <w:rFonts w:ascii="Garamond" w:hAnsi="Garamond"/>
          <w:sz w:val="12"/>
          <w:u w:val="single"/>
        </w:rPr>
        <w:t xml:space="preserve"> </w:t>
      </w:r>
      <w:r w:rsidRPr="00621515">
        <w:rPr>
          <w:rFonts w:ascii="Garamond" w:hAnsi="Garamond"/>
          <w:u w:val="single"/>
        </w:rPr>
        <w:t>and institutional premises of this condition</w:t>
      </w:r>
      <w:r w:rsidRPr="00621515">
        <w:rPr>
          <w:rFonts w:ascii="Garamond" w:hAnsi="Garamond"/>
          <w:sz w:val="16"/>
        </w:rPr>
        <w:t xml:space="preserve"> of domestic warfare </w:t>
      </w:r>
      <w:r w:rsidRPr="00621515">
        <w:rPr>
          <w:rFonts w:ascii="Garamond" w:hAnsi="Garamond"/>
          <w:u w:val="single"/>
        </w:rPr>
        <w:t xml:space="preserve">in favor of </w:t>
      </w:r>
      <w:r w:rsidRPr="00621515">
        <w:rPr>
          <w:rStyle w:val="Emphasis"/>
          <w:rFonts w:ascii="Garamond" w:hAnsi="Garamond"/>
        </w:rPr>
        <w:t>short-term,</w:t>
      </w:r>
      <w:r w:rsidRPr="00621515">
        <w:rPr>
          <w:rStyle w:val="Emphasis"/>
          <w:rFonts w:ascii="Garamond" w:hAnsi="Garamond"/>
          <w:sz w:val="12"/>
        </w:rPr>
        <w:t xml:space="preserve"> </w:t>
      </w:r>
      <w:r w:rsidRPr="00621515">
        <w:rPr>
          <w:rStyle w:val="Emphasis"/>
          <w:rFonts w:ascii="Garamond" w:hAnsi="Garamond"/>
        </w:rPr>
        <w:t>‘winnable’ policy reforms</w:t>
      </w:r>
      <w:r w:rsidRPr="00621515">
        <w:rPr>
          <w:rFonts w:ascii="Garamond" w:hAnsi="Garamond"/>
          <w:sz w:val="16"/>
        </w:rPr>
        <w:t xml:space="preserve">? (For example, why did we choose to formulate and tolerate a ‘progressive’ political language that reinforced dominant racist notions of ‘criminality’ in the process of trying to discredit the legal basis of ‘Three Strikes’ law?) </w:t>
      </w:r>
      <w:r w:rsidRPr="00621515">
        <w:rPr>
          <w:rFonts w:ascii="Garamond" w:hAnsi="Garamond"/>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621515">
        <w:rPr>
          <w:rFonts w:ascii="Garamond" w:hAnsi="Garamond"/>
          <w:sz w:val="16"/>
        </w:rPr>
        <w:t xml:space="preserve"> a variation on anticolonial liberation theorist Frantz Fanon’s memorable statement to his own peers, comrades, and nemeses:</w:t>
      </w:r>
    </w:p>
    <w:p w:rsidR="00935830" w:rsidRPr="00621515" w:rsidRDefault="00935830" w:rsidP="00935830">
      <w:pPr>
        <w:rPr>
          <w:rFonts w:ascii="Garamond" w:hAnsi="Garamond"/>
          <w:sz w:val="16"/>
          <w:szCs w:val="16"/>
        </w:rPr>
      </w:pPr>
      <w:r w:rsidRPr="00621515">
        <w:rPr>
          <w:rFonts w:ascii="Garamond" w:hAnsi="Garamond"/>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rsidR="00935830" w:rsidRPr="00621515" w:rsidRDefault="00935830" w:rsidP="00935830">
      <w:pPr>
        <w:rPr>
          <w:rFonts w:ascii="Garamond" w:hAnsi="Garamond"/>
          <w:sz w:val="16"/>
          <w:szCs w:val="16"/>
        </w:rPr>
      </w:pPr>
      <w:r w:rsidRPr="00621515">
        <w:rPr>
          <w:rFonts w:ascii="Garamond" w:hAnsi="Garamond"/>
          <w:sz w:val="16"/>
          <w:szCs w:val="16"/>
        </w:rPr>
        <w:t xml:space="preserve">Lest we fall victim to a certain political nostalgia that is often induced by such illuminating Fanonist exhortations, </w:t>
      </w:r>
      <w:r w:rsidRPr="00621515">
        <w:rPr>
          <w:rFonts w:ascii="Garamond" w:hAnsi="Garamond"/>
          <w:szCs w:val="22"/>
          <w:u w:val="single"/>
        </w:rPr>
        <w:t xml:space="preserve">we </w:t>
      </w:r>
      <w:r w:rsidRPr="00621515">
        <w:rPr>
          <w:rStyle w:val="Emphasis"/>
          <w:rFonts w:ascii="Garamond" w:hAnsi="Garamond"/>
        </w:rPr>
        <w:t>ought to clarify the premises of the social ‘mission’</w:t>
      </w:r>
      <w:r w:rsidRPr="00621515">
        <w:rPr>
          <w:rFonts w:ascii="Garamond" w:hAnsi="Garamond"/>
          <w:szCs w:val="22"/>
          <w:u w:val="single"/>
        </w:rPr>
        <w:t xml:space="preserve"> </w:t>
      </w:r>
      <w:r w:rsidRPr="00621515">
        <w:rPr>
          <w:rFonts w:ascii="Garamond" w:hAnsi="Garamond"/>
          <w:sz w:val="16"/>
          <w:szCs w:val="16"/>
        </w:rPr>
        <w:t>that our generation of USA-based progressive organizing has undertaken.</w:t>
      </w:r>
    </w:p>
    <w:p w:rsidR="00935830" w:rsidRPr="00621515" w:rsidRDefault="00935830" w:rsidP="00935830">
      <w:pPr>
        <w:rPr>
          <w:rFonts w:ascii="Garamond" w:hAnsi="Garamond"/>
          <w:sz w:val="16"/>
          <w:szCs w:val="16"/>
        </w:rPr>
      </w:pPr>
      <w:r w:rsidRPr="00621515">
        <w:rPr>
          <w:rFonts w:ascii="Garamond" w:hAnsi="Garamond"/>
          <w:sz w:val="16"/>
          <w:szCs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621515">
        <w:rPr>
          <w:rFonts w:ascii="Garamond" w:hAnsi="Garamond"/>
          <w:szCs w:val="22"/>
          <w:u w:val="single"/>
        </w:rPr>
        <w:t>the question is whether and how this mission ought to be fulfilled or betrayed</w:t>
      </w:r>
      <w:r w:rsidRPr="00621515">
        <w:rPr>
          <w:rFonts w:ascii="Garamond" w:hAnsi="Garamond"/>
          <w:sz w:val="16"/>
          <w:szCs w:val="16"/>
        </w:rPr>
        <w:t>. To respond to</w:t>
      </w:r>
      <w:r w:rsidRPr="00621515">
        <w:rPr>
          <w:rFonts w:ascii="Garamond" w:hAnsi="Garamond"/>
          <w:szCs w:val="22"/>
          <w:u w:val="single"/>
        </w:rPr>
        <w:t xml:space="preserve"> this political problem requires an analysis</w:t>
      </w:r>
      <w:r w:rsidRPr="00621515">
        <w:rPr>
          <w:rFonts w:ascii="Garamond" w:hAnsi="Garamond"/>
          <w:sz w:val="16"/>
          <w:szCs w:val="16"/>
        </w:rPr>
        <w:t xml:space="preserve"> and conceptualization of ‘the state’ </w:t>
      </w:r>
      <w:r w:rsidRPr="00621515">
        <w:rPr>
          <w:rFonts w:ascii="Garamond" w:hAnsi="Garamond"/>
          <w:szCs w:val="22"/>
          <w:u w:val="single"/>
        </w:rPr>
        <w:t xml:space="preserve">that is far more complex </w:t>
      </w:r>
      <w:r w:rsidRPr="00621515">
        <w:rPr>
          <w:rFonts w:ascii="Garamond" w:hAnsi="Garamond"/>
          <w:sz w:val="16"/>
          <w:szCs w:val="16"/>
        </w:rPr>
        <w:t>and laborious</w:t>
      </w:r>
      <w:r w:rsidRPr="00621515">
        <w:rPr>
          <w:rFonts w:ascii="Garamond" w:hAnsi="Garamond"/>
          <w:szCs w:val="22"/>
          <w:u w:val="single"/>
        </w:rPr>
        <w:t xml:space="preserve"> than we usually allow in our</w:t>
      </w:r>
      <w:r w:rsidRPr="00621515">
        <w:rPr>
          <w:rFonts w:ascii="Garamond" w:hAnsi="Garamond"/>
          <w:sz w:val="16"/>
          <w:szCs w:val="16"/>
        </w:rPr>
        <w:t xml:space="preserve"> ordinary </w:t>
      </w:r>
      <w:r w:rsidRPr="00621515">
        <w:rPr>
          <w:rFonts w:ascii="Garamond" w:hAnsi="Garamond"/>
          <w:u w:val="single"/>
        </w:rPr>
        <w:t>rush of obligations</w:t>
      </w:r>
      <w:r w:rsidRPr="00621515">
        <w:rPr>
          <w:rFonts w:ascii="Garamond" w:hAnsi="Garamond"/>
          <w:szCs w:val="22"/>
          <w:u w:val="single"/>
        </w:rPr>
        <w:t xml:space="preserve"> to build campaigns</w:t>
      </w:r>
      <w:r w:rsidRPr="00621515">
        <w:rPr>
          <w:rFonts w:ascii="Garamond" w:hAnsi="Garamond"/>
          <w:sz w:val="16"/>
          <w:szCs w:val="16"/>
        </w:rPr>
        <w:t>, organize communities, and write grant proposals.</w:t>
      </w:r>
      <w:r w:rsidRPr="00621515">
        <w:rPr>
          <w:rFonts w:ascii="Garamond" w:hAnsi="Garamond"/>
          <w:szCs w:val="22"/>
          <w:u w:val="single"/>
        </w:rPr>
        <w:t xml:space="preserve"> We require</w:t>
      </w:r>
      <w:r w:rsidRPr="00621515">
        <w:rPr>
          <w:rFonts w:ascii="Garamond" w:hAnsi="Garamond"/>
          <w:sz w:val="16"/>
          <w:szCs w:val="16"/>
        </w:rPr>
        <w:t>, in other words</w:t>
      </w:r>
      <w:r w:rsidRPr="00621515">
        <w:rPr>
          <w:rFonts w:ascii="Garamond" w:hAnsi="Garamond"/>
          <w:szCs w:val="22"/>
          <w:u w:val="single"/>
        </w:rPr>
        <w:t xml:space="preserve">, a </w:t>
      </w:r>
      <w:r w:rsidRPr="00621515">
        <w:rPr>
          <w:rStyle w:val="Emphasis"/>
          <w:rFonts w:ascii="Garamond" w:hAnsi="Garamond"/>
        </w:rPr>
        <w:t>scholarly activist framework</w:t>
      </w:r>
      <w:r w:rsidRPr="00621515">
        <w:rPr>
          <w:rFonts w:ascii="Garamond" w:hAnsi="Garamond"/>
          <w:szCs w:val="22"/>
          <w:u w:val="single"/>
        </w:rPr>
        <w:t xml:space="preserve"> to understand that the state </w:t>
      </w:r>
      <w:r w:rsidRPr="00621515">
        <w:rPr>
          <w:rStyle w:val="Emphasis"/>
          <w:rFonts w:ascii="Garamond" w:hAnsi="Garamond"/>
        </w:rPr>
        <w:t>can and must be radically confronted</w:t>
      </w:r>
      <w:r w:rsidRPr="00621515">
        <w:rPr>
          <w:rFonts w:ascii="Garamond" w:hAnsi="Garamond"/>
          <w:sz w:val="16"/>
          <w:szCs w:val="16"/>
        </w:rPr>
        <w:t xml:space="preserve"> on multiple fronts </w:t>
      </w:r>
      <w:r w:rsidRPr="00621515">
        <w:rPr>
          <w:rStyle w:val="Emphasis"/>
          <w:rFonts w:ascii="Garamond" w:hAnsi="Garamond"/>
        </w:rPr>
        <w:t>by an abolitionist social theory</w:t>
      </w:r>
      <w:r w:rsidRPr="00621515">
        <w:rPr>
          <w:rFonts w:ascii="Garamond" w:hAnsi="Garamond"/>
          <w:sz w:val="16"/>
          <w:szCs w:val="16"/>
        </w:rPr>
        <w:t>.</w:t>
      </w:r>
    </w:p>
    <w:p w:rsidR="00935830" w:rsidRPr="00621515" w:rsidRDefault="00935830" w:rsidP="00935830">
      <w:pPr>
        <w:rPr>
          <w:rFonts w:ascii="Garamond" w:hAnsi="Garamond"/>
          <w:sz w:val="16"/>
        </w:rPr>
      </w:pPr>
      <w:r w:rsidRPr="00621515">
        <w:rPr>
          <w:rFonts w:ascii="Garamond" w:hAnsi="Garamond"/>
          <w:sz w:val="16"/>
        </w:rPr>
        <w:t>Effectively contradicting, decentering, and transforming the popular consensus (for example, destabilizing assertive assumptions common to progressive movements and organizations such as ‘we have to control/get rid of gangs,’ ‘we need prisons,’ or ‘we want</w:t>
      </w:r>
      <w:r w:rsidRPr="00621515">
        <w:rPr>
          <w:rFonts w:ascii="Garamond" w:hAnsi="Garamond"/>
          <w:sz w:val="12"/>
        </w:rPr>
        <w:t>¶</w:t>
      </w:r>
      <w:r w:rsidRPr="00621515">
        <w:rPr>
          <w:rFonts w:ascii="Garamond" w:hAnsi="Garamond"/>
          <w:sz w:val="16"/>
        </w:rPr>
        <w:t xml:space="preserve"> better police’) is, in this context, dangerously difficult work. Although the truth of the matter is that the establishment US left, in ways both spoken and presumed, may actually agree with the political, moral, and ideological premises of domestic warfare. Leaders as well as rank-and-file members in avowedly </w:t>
      </w:r>
      <w:r w:rsidRPr="00621515">
        <w:rPr>
          <w:rFonts w:ascii="Garamond" w:hAnsi="Garamond"/>
          <w:u w:val="single"/>
        </w:rPr>
        <w:t>progressive[s]</w:t>
      </w:r>
      <w:r w:rsidRPr="00621515">
        <w:rPr>
          <w:rFonts w:ascii="Garamond" w:hAnsi="Garamond"/>
          <w:sz w:val="16"/>
        </w:rPr>
        <w:t xml:space="preserve"> organizations can and </w:t>
      </w:r>
      <w:r w:rsidRPr="00621515">
        <w:rPr>
          <w:rFonts w:ascii="Garamond" w:hAnsi="Garamond"/>
          <w:u w:val="single"/>
        </w:rPr>
        <w:t>must reflect on how they might actually be supporting and reproducing existing forms of</w:t>
      </w:r>
      <w:r w:rsidRPr="00621515">
        <w:rPr>
          <w:rFonts w:ascii="Garamond" w:hAnsi="Garamond"/>
          <w:sz w:val="12"/>
          <w:u w:val="single"/>
        </w:rPr>
        <w:t xml:space="preserve"> </w:t>
      </w:r>
      <w:r w:rsidRPr="00621515">
        <w:rPr>
          <w:rFonts w:ascii="Garamond" w:hAnsi="Garamond"/>
          <w:u w:val="single"/>
        </w:rPr>
        <w:t>racism, white supremacy, state violence, and domestic warfare in the process of throwing</w:t>
      </w:r>
      <w:r w:rsidRPr="00621515">
        <w:rPr>
          <w:rFonts w:ascii="Garamond" w:hAnsi="Garamond"/>
          <w:sz w:val="12"/>
          <w:u w:val="single"/>
        </w:rPr>
        <w:t xml:space="preserve"> </w:t>
      </w:r>
      <w:r w:rsidRPr="00621515">
        <w:rPr>
          <w:rFonts w:ascii="Garamond" w:hAnsi="Garamond"/>
          <w:u w:val="single"/>
        </w:rPr>
        <w:t>their resources behind</w:t>
      </w:r>
      <w:r w:rsidRPr="00621515">
        <w:rPr>
          <w:rFonts w:ascii="Garamond" w:hAnsi="Garamond"/>
          <w:sz w:val="16"/>
        </w:rPr>
        <w:t xml:space="preserve"> </w:t>
      </w:r>
      <w:r w:rsidRPr="00621515">
        <w:rPr>
          <w:rFonts w:ascii="Garamond" w:hAnsi="Garamond"/>
          <w:u w:val="single"/>
        </w:rPr>
        <w:t>what they perceive as ‘</w:t>
      </w:r>
      <w:r w:rsidRPr="00621515">
        <w:rPr>
          <w:rStyle w:val="Emphasis"/>
          <w:rFonts w:ascii="Garamond" w:hAnsi="Garamond"/>
        </w:rPr>
        <w:t>winnable victories</w:t>
      </w:r>
      <w:r w:rsidRPr="00621515">
        <w:rPr>
          <w:rFonts w:ascii="Garamond" w:hAnsi="Garamond"/>
          <w:u w:val="single"/>
        </w:rPr>
        <w:t>’</w:t>
      </w:r>
      <w:r w:rsidRPr="00621515">
        <w:rPr>
          <w:rFonts w:ascii="Garamond" w:hAnsi="Garamond"/>
          <w:sz w:val="16"/>
        </w:rPr>
        <w:t>, in the lexicon of venerable community organizer Saul Alinsky.</w:t>
      </w:r>
    </w:p>
    <w:p w:rsidR="00935830" w:rsidRPr="00621515" w:rsidRDefault="00935830" w:rsidP="00935830">
      <w:pPr>
        <w:rPr>
          <w:rFonts w:ascii="Garamond" w:hAnsi="Garamond"/>
          <w:sz w:val="16"/>
        </w:rPr>
      </w:pPr>
      <w:r w:rsidRPr="00621515">
        <w:rPr>
          <w:rFonts w:ascii="Garamond" w:hAnsi="Garamond"/>
          <w:sz w:val="16"/>
        </w:rPr>
        <w:t xml:space="preserve">Arguably, </w:t>
      </w:r>
      <w:r w:rsidRPr="00621515">
        <w:rPr>
          <w:rFonts w:ascii="Garamond" w:hAnsi="Garamond"/>
          <w:u w:val="single"/>
        </w:rPr>
        <w:t xml:space="preserve">it is precisely the creative and pragmatic work of </w:t>
      </w:r>
      <w:r w:rsidRPr="00621515">
        <w:rPr>
          <w:rFonts w:ascii="Garamond" w:hAnsi="Garamond"/>
          <w:sz w:val="16"/>
          <w:szCs w:val="16"/>
        </w:rPr>
        <w:t>political fantasy/political vision/</w:t>
      </w:r>
      <w:r w:rsidRPr="00621515">
        <w:rPr>
          <w:rStyle w:val="Emphasis"/>
          <w:rFonts w:ascii="Garamond" w:hAnsi="Garamond"/>
        </w:rPr>
        <w:t>political imagination</w:t>
      </w:r>
      <w:r w:rsidRPr="00621515">
        <w:rPr>
          <w:rFonts w:ascii="Garamond" w:hAnsi="Garamond"/>
          <w:u w:val="single"/>
        </w:rPr>
        <w:t xml:space="preserve"> that is the </w:t>
      </w:r>
      <w:r w:rsidRPr="00621515">
        <w:rPr>
          <w:rStyle w:val="Emphasis"/>
          <w:rFonts w:ascii="Garamond" w:hAnsi="Garamond"/>
        </w:rPr>
        <w:t>most underdeveloped</w:t>
      </w:r>
      <w:r w:rsidRPr="00621515">
        <w:rPr>
          <w:rFonts w:ascii="Garamond" w:hAnsi="Garamond"/>
          <w:u w:val="single"/>
        </w:rPr>
        <w:t xml:space="preserve"> dimension of the</w:t>
      </w:r>
      <w:r w:rsidRPr="00621515">
        <w:rPr>
          <w:rFonts w:ascii="Garamond" w:hAnsi="Garamond"/>
          <w:sz w:val="16"/>
        </w:rPr>
        <w:t xml:space="preserve"> US establishment </w:t>
      </w:r>
      <w:r w:rsidRPr="00621515">
        <w:rPr>
          <w:rFonts w:ascii="Garamond" w:hAnsi="Garamond"/>
          <w:u w:val="single"/>
        </w:rPr>
        <w:t>left’s organizational modus operandi and public discourse</w:t>
      </w:r>
      <w:r w:rsidRPr="00621515">
        <w:rPr>
          <w:rFonts w:ascii="Garamond" w:hAnsi="Garamond"/>
          <w:sz w:val="16"/>
        </w:rPr>
        <w:t xml:space="preserve">. While a full discussion is best left for sustained collective discussion, </w:t>
      </w:r>
      <w:r w:rsidRPr="00621515">
        <w:rPr>
          <w:rFonts w:ascii="Garamond" w:hAnsi="Garamond"/>
          <w:u w:val="single"/>
        </w:rPr>
        <w:t>we might consider the</w:t>
      </w:r>
      <w:r w:rsidRPr="00621515">
        <w:rPr>
          <w:rFonts w:ascii="Garamond" w:hAnsi="Garamond"/>
          <w:sz w:val="16"/>
        </w:rPr>
        <w:t xml:space="preserve"> </w:t>
      </w:r>
      <w:r w:rsidRPr="00621515">
        <w:rPr>
          <w:rFonts w:ascii="Garamond" w:hAnsi="Garamond"/>
          <w:u w:val="single"/>
        </w:rPr>
        <w:t>post</w:t>
      </w:r>
      <w:r w:rsidRPr="00621515">
        <w:rPr>
          <w:rFonts w:ascii="Garamond" w:hAnsi="Garamond"/>
          <w:sz w:val="16"/>
        </w:rPr>
        <w:t>-19</w:t>
      </w:r>
      <w:r w:rsidRPr="00621515">
        <w:rPr>
          <w:rFonts w:ascii="Garamond" w:hAnsi="Garamond"/>
          <w:u w:val="single"/>
        </w:rPr>
        <w:t>60s</w:t>
      </w:r>
      <w:r w:rsidRPr="00621515">
        <w:rPr>
          <w:rFonts w:ascii="Garamond" w:hAnsi="Garamond"/>
          <w:sz w:val="16"/>
        </w:rPr>
        <w:t xml:space="preserve"> </w:t>
      </w:r>
      <w:r w:rsidRPr="00621515">
        <w:rPr>
          <w:rFonts w:ascii="Garamond" w:hAnsi="Garamond"/>
          <w:u w:val="single"/>
        </w:rPr>
        <w:t>history of</w:t>
      </w:r>
      <w:r w:rsidRPr="00621515">
        <w:rPr>
          <w:rFonts w:ascii="Garamond" w:hAnsi="Garamond"/>
          <w:sz w:val="16"/>
        </w:rPr>
        <w:t xml:space="preserve"> the reactionary, neoconservative, and </w:t>
      </w:r>
      <w:r w:rsidRPr="00621515">
        <w:rPr>
          <w:rStyle w:val="Emphasis"/>
          <w:rFonts w:ascii="Garamond" w:hAnsi="Garamond"/>
        </w:rPr>
        <w:t>Christian fundamentalist</w:t>
      </w:r>
      <w:r w:rsidRPr="00621515">
        <w:rPr>
          <w:rFonts w:ascii="Garamond" w:hAnsi="Garamond"/>
          <w:sz w:val="16"/>
        </w:rPr>
        <w:t xml:space="preserve"> US right, </w:t>
      </w:r>
      <w:r w:rsidRPr="00621515">
        <w:rPr>
          <w:rFonts w:ascii="Garamond" w:hAnsi="Garamond"/>
          <w:u w:val="single"/>
        </w:rPr>
        <w:t>which has fully and</w:t>
      </w:r>
      <w:r w:rsidRPr="00621515">
        <w:rPr>
          <w:rFonts w:ascii="Garamond" w:hAnsi="Garamond"/>
          <w:sz w:val="12"/>
        </w:rPr>
        <w:t>¶</w:t>
      </w:r>
      <w:r w:rsidRPr="00621515">
        <w:rPr>
          <w:rFonts w:ascii="Garamond" w:hAnsi="Garamond"/>
          <w:sz w:val="12"/>
          <w:u w:val="single"/>
        </w:rPr>
        <w:t xml:space="preserve"> </w:t>
      </w:r>
      <w:r w:rsidRPr="00621515">
        <w:rPr>
          <w:rFonts w:ascii="Garamond" w:hAnsi="Garamond"/>
          <w:u w:val="single"/>
        </w:rPr>
        <w:t xml:space="preserve">eagerly engaged in these political labors of </w:t>
      </w:r>
      <w:r w:rsidRPr="00621515">
        <w:rPr>
          <w:rStyle w:val="Emphasis"/>
          <w:rFonts w:ascii="Garamond" w:hAnsi="Garamond"/>
        </w:rPr>
        <w:t>fantasy/vision/imagination</w:t>
      </w:r>
      <w:r w:rsidRPr="00621515">
        <w:rPr>
          <w:rFonts w:ascii="Garamond" w:hAnsi="Garamond"/>
          <w:u w:val="single"/>
        </w:rPr>
        <w:t>, and has seen the</w:t>
      </w:r>
      <w:r w:rsidRPr="00621515">
        <w:rPr>
          <w:rFonts w:ascii="Garamond" w:hAnsi="Garamond"/>
          <w:sz w:val="12"/>
          <w:u w:val="single"/>
        </w:rPr>
        <w:t xml:space="preserve"> </w:t>
      </w:r>
      <w:r w:rsidRPr="00621515">
        <w:rPr>
          <w:rFonts w:ascii="Garamond" w:hAnsi="Garamond"/>
          <w:u w:val="single"/>
        </w:rPr>
        <w:t>desires of their wildest dreams met or exceeded in their struggles for political and cultural</w:t>
      </w:r>
      <w:r w:rsidRPr="00621515">
        <w:rPr>
          <w:rFonts w:ascii="Garamond" w:hAnsi="Garamond"/>
          <w:sz w:val="12"/>
          <w:u w:val="single"/>
        </w:rPr>
        <w:t xml:space="preserve"> </w:t>
      </w:r>
      <w:r w:rsidRPr="00621515">
        <w:rPr>
          <w:rFonts w:ascii="Garamond" w:hAnsi="Garamond"/>
          <w:u w:val="single"/>
        </w:rPr>
        <w:t>hegemony</w:t>
      </w:r>
      <w:r w:rsidRPr="00621515">
        <w:rPr>
          <w:rFonts w:ascii="Garamond" w:hAnsi="Garamond"/>
          <w:sz w:val="16"/>
        </w:rPr>
        <w:t xml:space="preserve">. </w:t>
      </w:r>
      <w:r w:rsidRPr="00621515">
        <w:rPr>
          <w:rFonts w:ascii="Garamond" w:hAnsi="Garamond"/>
          <w:u w:val="single"/>
        </w:rPr>
        <w:t>It might be useful to begin by thinking of ourselves as existing in a relationship</w:t>
      </w:r>
      <w:r w:rsidRPr="00621515">
        <w:rPr>
          <w:rFonts w:ascii="Garamond" w:hAnsi="Garamond"/>
          <w:sz w:val="12"/>
        </w:rPr>
        <w:t xml:space="preserve"> </w:t>
      </w:r>
      <w:r w:rsidRPr="00621515">
        <w:rPr>
          <w:rFonts w:ascii="Garamond" w:hAnsi="Garamond"/>
          <w:u w:val="single"/>
        </w:rPr>
        <w:t>of deep historical obligation to</w:t>
      </w:r>
      <w:r w:rsidRPr="00621515">
        <w:rPr>
          <w:rFonts w:ascii="Garamond" w:hAnsi="Garamond"/>
          <w:sz w:val="16"/>
        </w:rPr>
        <w:t xml:space="preserve"> the long and recent, faraway and nearby historical legacies of </w:t>
      </w:r>
      <w:r w:rsidRPr="00621515">
        <w:rPr>
          <w:rFonts w:ascii="Garamond" w:hAnsi="Garamond"/>
          <w:u w:val="single"/>
        </w:rPr>
        <w:t>radical, revolutionary, and liberationist struggles that have made the abolition of oppressive</w:t>
      </w:r>
      <w:r w:rsidRPr="00621515">
        <w:rPr>
          <w:rFonts w:ascii="Garamond" w:hAnsi="Garamond"/>
          <w:sz w:val="12"/>
          <w:u w:val="single"/>
        </w:rPr>
        <w:t xml:space="preserve"> </w:t>
      </w:r>
      <w:r w:rsidRPr="00621515">
        <w:rPr>
          <w:rFonts w:ascii="Garamond" w:hAnsi="Garamond"/>
          <w:u w:val="single"/>
        </w:rPr>
        <w:t>violence their most immediate and fundamental political desire</w:t>
      </w:r>
      <w:r w:rsidRPr="00621515">
        <w:rPr>
          <w:rFonts w:ascii="Garamond" w:hAnsi="Garamond"/>
          <w:sz w:val="16"/>
        </w:rPr>
        <w:t>. Pg. 165-170</w:t>
      </w:r>
    </w:p>
    <w:p w:rsidR="00935830" w:rsidRDefault="00935830" w:rsidP="00935830"/>
    <w:p w:rsidR="00935830" w:rsidRPr="00621515" w:rsidRDefault="00935830" w:rsidP="00935830">
      <w:pPr>
        <w:pStyle w:val="Heading4"/>
        <w:rPr>
          <w:rFonts w:eastAsia="Times New Roman" w:cs="Times New Roman"/>
        </w:rPr>
      </w:pPr>
      <w:r>
        <w:t>Focus</w:t>
      </w:r>
      <w:r w:rsidRPr="00BC199A">
        <w:t xml:space="preserve"> on </w:t>
      </w:r>
      <w:r w:rsidRPr="00621515">
        <w:rPr>
          <w:u w:val="single"/>
        </w:rPr>
        <w:t>one localized signification</w:t>
      </w:r>
      <w:r w:rsidRPr="00621515">
        <w:t xml:space="preserve"> of oppression elides the role of the prison in </w:t>
      </w:r>
      <w:r w:rsidRPr="00621515">
        <w:rPr>
          <w:u w:val="single"/>
        </w:rPr>
        <w:t>inaugurating and sustaining</w:t>
      </w:r>
      <w:r w:rsidRPr="00621515">
        <w:t xml:space="preserve"> white supremacist genocidal violence</w:t>
      </w:r>
      <w:r>
        <w:t>.</w:t>
      </w:r>
    </w:p>
    <w:p w:rsidR="00935830" w:rsidRPr="00621515" w:rsidRDefault="00935830" w:rsidP="00935830">
      <w:pPr>
        <w:rPr>
          <w:rFonts w:ascii="Garamond" w:hAnsi="Garamond"/>
          <w:sz w:val="16"/>
          <w:szCs w:val="16"/>
        </w:rPr>
      </w:pPr>
      <w:r w:rsidRPr="00621515">
        <w:rPr>
          <w:rFonts w:ascii="Garamond" w:hAnsi="Garamond"/>
          <w:b/>
          <w:sz w:val="26"/>
          <w:szCs w:val="26"/>
        </w:rPr>
        <w:t>Rodríguez 07</w:t>
      </w:r>
      <w:r w:rsidRPr="00621515">
        <w:rPr>
          <w:rFonts w:ascii="Garamond" w:hAnsi="Garamond"/>
        </w:rPr>
        <w:t xml:space="preserve"> </w:t>
      </w:r>
      <w:r w:rsidRPr="00621515">
        <w:rPr>
          <w:rFonts w:ascii="Garamond" w:hAnsi="Garamond"/>
          <w:sz w:val="16"/>
          <w:szCs w:val="16"/>
        </w:rPr>
        <w:t xml:space="preserve">- Professor and Chair of Ethnic Studies @ UC Riverside [Dr. Dylan Rodríguez, “American Globality and the US Prison Regime: State Violence and White Supremacy from Abu Ghraib to Stockton to Bagong </w:t>
      </w:r>
      <w:proofErr w:type="spellStart"/>
      <w:r w:rsidRPr="00621515">
        <w:rPr>
          <w:rFonts w:ascii="Garamond" w:hAnsi="Garamond"/>
          <w:sz w:val="16"/>
          <w:szCs w:val="16"/>
        </w:rPr>
        <w:t>Diwa</w:t>
      </w:r>
      <w:proofErr w:type="spellEnd"/>
      <w:r w:rsidRPr="00621515">
        <w:rPr>
          <w:rFonts w:ascii="Garamond" w:hAnsi="Garamond"/>
          <w:sz w:val="16"/>
          <w:szCs w:val="16"/>
        </w:rPr>
        <w:t xml:space="preserve">,” </w:t>
      </w:r>
      <w:r w:rsidRPr="00621515">
        <w:rPr>
          <w:rFonts w:ascii="Garamond" w:hAnsi="Garamond"/>
          <w:sz w:val="16"/>
          <w:szCs w:val="16"/>
          <w:u w:val="single"/>
        </w:rPr>
        <w:t xml:space="preserve">Kritika </w:t>
      </w:r>
      <w:proofErr w:type="spellStart"/>
      <w:r w:rsidRPr="00621515">
        <w:rPr>
          <w:rFonts w:ascii="Garamond" w:hAnsi="Garamond"/>
          <w:sz w:val="16"/>
          <w:szCs w:val="16"/>
          <w:u w:val="single"/>
        </w:rPr>
        <w:t>Kultura</w:t>
      </w:r>
      <w:proofErr w:type="spellEnd"/>
      <w:r w:rsidRPr="00621515">
        <w:rPr>
          <w:rFonts w:ascii="Garamond" w:hAnsi="Garamond"/>
          <w:sz w:val="16"/>
          <w:szCs w:val="16"/>
        </w:rPr>
        <w:t xml:space="preserve"> 9 (2007): pg. 22-48</w:t>
      </w:r>
    </w:p>
    <w:p w:rsidR="00935830" w:rsidRPr="00621515" w:rsidRDefault="00935830" w:rsidP="00935830">
      <w:pPr>
        <w:rPr>
          <w:rFonts w:ascii="Garamond" w:hAnsi="Garamond"/>
          <w:sz w:val="16"/>
          <w:szCs w:val="16"/>
        </w:rPr>
      </w:pPr>
    </w:p>
    <w:p w:rsidR="00935830" w:rsidRPr="00621515" w:rsidRDefault="00935830" w:rsidP="00935830">
      <w:pPr>
        <w:rPr>
          <w:rFonts w:ascii="Garamond" w:hAnsi="Garamond"/>
          <w:sz w:val="16"/>
        </w:rPr>
      </w:pPr>
      <w:r w:rsidRPr="00621515">
        <w:rPr>
          <w:rFonts w:ascii="Garamond" w:hAnsi="Garamond"/>
          <w:sz w:val="16"/>
        </w:rPr>
        <w:t xml:space="preserve">To consider the US prison as a global practice of dominance, we might begin with the now-indelible photo exhibition of captive brown men manipulated, expired, and rendered bare in the tombs of the US-commandeered Abu Ghraib prison: here, I am concerned less with the idiosyncrasies of the carceral spectacle (who did what, administrative responsibilities, tedium of military corruption and incompetence, etc.) than I am with its inscription of the where in which the worst of US prison/state violence incurs. </w:t>
      </w:r>
      <w:r w:rsidRPr="00621515">
        <w:rPr>
          <w:rFonts w:ascii="Garamond" w:hAnsi="Garamond"/>
          <w:u w:val="single"/>
        </w:rPr>
        <w:t>As the bodies</w:t>
      </w:r>
      <w:r w:rsidRPr="00621515">
        <w:rPr>
          <w:rFonts w:ascii="Garamond" w:hAnsi="Garamond"/>
          <w:sz w:val="16"/>
        </w:rPr>
        <w:t xml:space="preserve"> of tortured prisoners in this </w:t>
      </w:r>
      <w:r w:rsidRPr="00621515">
        <w:rPr>
          <w:rFonts w:ascii="Garamond" w:hAnsi="Garamond"/>
          <w:u w:val="single"/>
        </w:rPr>
        <w:t>somewhere else</w:t>
      </w:r>
      <w:r w:rsidRPr="00621515">
        <w:rPr>
          <w:rFonts w:ascii="Garamond" w:hAnsi="Garamond"/>
          <w:sz w:val="16"/>
        </w:rPr>
        <w:t xml:space="preserve">, that is, beyond and outside the formal national domain of the United States, have </w:t>
      </w:r>
      <w:r w:rsidRPr="00621515">
        <w:rPr>
          <w:rFonts w:ascii="Garamond" w:hAnsi="Garamond"/>
          <w:u w:val="single"/>
        </w:rPr>
        <w:t xml:space="preserve">become the </w:t>
      </w:r>
      <w:r w:rsidRPr="00621515">
        <w:rPr>
          <w:rStyle w:val="Emphasis"/>
          <w:rFonts w:ascii="Garamond" w:hAnsi="Garamond"/>
        </w:rPr>
        <w:t xml:space="preserve">hyper-visible </w:t>
      </w:r>
      <w:r w:rsidRPr="00621515">
        <w:rPr>
          <w:rFonts w:ascii="Garamond" w:hAnsi="Garamond"/>
          <w:u w:val="single"/>
        </w:rPr>
        <w:t>and accessible</w:t>
      </w:r>
      <w:r w:rsidRPr="00621515">
        <w:rPr>
          <w:rFonts w:ascii="Garamond" w:hAnsi="Garamond"/>
          <w:sz w:val="12"/>
          <w:u w:val="single"/>
        </w:rPr>
        <w:t xml:space="preserve"> </w:t>
      </w:r>
      <w:r w:rsidRPr="00621515">
        <w:rPr>
          <w:rFonts w:ascii="Garamond" w:hAnsi="Garamond"/>
          <w:u w:val="single"/>
        </w:rPr>
        <w:t>raw material for a</w:t>
      </w:r>
      <w:r w:rsidRPr="00621515">
        <w:rPr>
          <w:rFonts w:ascii="Garamond" w:hAnsi="Garamond"/>
          <w:sz w:val="16"/>
        </w:rPr>
        <w:t xml:space="preserve"> global </w:t>
      </w:r>
      <w:r w:rsidRPr="00621515">
        <w:rPr>
          <w:rFonts w:ascii="Garamond" w:hAnsi="Garamond"/>
          <w:u w:val="single"/>
        </w:rPr>
        <w:t>critique of the US state</w:t>
      </w:r>
      <w:r w:rsidRPr="00621515">
        <w:rPr>
          <w:rFonts w:ascii="Garamond" w:hAnsi="Garamond"/>
          <w:sz w:val="16"/>
        </w:rPr>
        <w:t>—with Abu Ghraib often serving as the signifier for a generalized mobilization of sentiment against the American occupation—</w:t>
      </w:r>
      <w:r w:rsidRPr="00621515">
        <w:rPr>
          <w:rFonts w:ascii="Garamond" w:hAnsi="Garamond"/>
          <w:u w:val="single"/>
        </w:rPr>
        <w:t>the</w:t>
      </w:r>
      <w:r w:rsidRPr="00621515">
        <w:rPr>
          <w:rFonts w:ascii="Garamond" w:hAnsi="Garamond"/>
          <w:sz w:val="12"/>
          <w:u w:val="single"/>
        </w:rPr>
        <w:t xml:space="preserve"> </w:t>
      </w:r>
      <w:r w:rsidRPr="00621515">
        <w:rPr>
          <w:rFonts w:ascii="Garamond" w:hAnsi="Garamond"/>
          <w:u w:val="single"/>
        </w:rPr>
        <w:t xml:space="preserve">intimate and proximate bodies </w:t>
      </w:r>
      <w:r w:rsidRPr="00621515">
        <w:rPr>
          <w:rFonts w:ascii="Garamond" w:hAnsi="Garamond"/>
          <w:u w:val="single"/>
        </w:rPr>
        <w:lastRenderedPageBreak/>
        <w:t xml:space="preserve">of those locally and intimately </w:t>
      </w:r>
      <w:r w:rsidRPr="00621515">
        <w:rPr>
          <w:rStyle w:val="Emphasis"/>
          <w:rFonts w:ascii="Garamond" w:hAnsi="Garamond"/>
        </w:rPr>
        <w:t xml:space="preserve">imprisoned </w:t>
      </w:r>
      <w:r w:rsidRPr="00621515">
        <w:rPr>
          <w:rFonts w:ascii="Garamond" w:hAnsi="Garamond"/>
          <w:u w:val="single"/>
        </w:rPr>
        <w:t>within the</w:t>
      </w:r>
      <w:r w:rsidRPr="00621515">
        <w:rPr>
          <w:rFonts w:ascii="Garamond" w:hAnsi="Garamond"/>
          <w:sz w:val="12"/>
          <w:u w:val="single"/>
        </w:rPr>
        <w:t xml:space="preserve"> </w:t>
      </w:r>
      <w:r w:rsidRPr="00621515">
        <w:rPr>
          <w:rFonts w:ascii="Garamond" w:hAnsi="Garamond"/>
          <w:u w:val="single"/>
        </w:rPr>
        <w:t>localities of the U</w:t>
      </w:r>
      <w:r w:rsidRPr="00621515">
        <w:rPr>
          <w:rFonts w:ascii="Garamond" w:hAnsi="Garamond"/>
          <w:sz w:val="16"/>
        </w:rPr>
        <w:t xml:space="preserve">nited </w:t>
      </w:r>
      <w:r w:rsidRPr="00621515">
        <w:rPr>
          <w:rFonts w:ascii="Garamond" w:hAnsi="Garamond"/>
          <w:u w:val="single"/>
        </w:rPr>
        <w:t>S</w:t>
      </w:r>
      <w:r w:rsidRPr="00621515">
        <w:rPr>
          <w:rFonts w:ascii="Garamond" w:hAnsi="Garamond"/>
          <w:sz w:val="16"/>
        </w:rPr>
        <w:t xml:space="preserve">tates constantly threaten to </w:t>
      </w:r>
      <w:r w:rsidRPr="00621515">
        <w:rPr>
          <w:rStyle w:val="Emphasis"/>
          <w:rFonts w:ascii="Garamond" w:hAnsi="Garamond"/>
        </w:rPr>
        <w:t>disappear</w:t>
      </w:r>
      <w:r w:rsidRPr="00621515">
        <w:rPr>
          <w:rFonts w:ascii="Garamond" w:hAnsi="Garamond"/>
          <w:u w:val="single"/>
        </w:rPr>
        <w:t xml:space="preserve"> from </w:t>
      </w:r>
      <w:r w:rsidRPr="00621515">
        <w:rPr>
          <w:rFonts w:ascii="Garamond" w:hAnsi="Garamond"/>
          <w:sz w:val="16"/>
        </w:rPr>
        <w:t xml:space="preserve">the </w:t>
      </w:r>
      <w:r w:rsidRPr="00621515">
        <w:rPr>
          <w:rFonts w:ascii="Garamond" w:hAnsi="Garamond"/>
          <w:u w:val="single"/>
        </w:rPr>
        <w:t>political and moral</w:t>
      </w:r>
      <w:r w:rsidRPr="00621515">
        <w:rPr>
          <w:rFonts w:ascii="Garamond" w:hAnsi="Garamond"/>
          <w:sz w:val="12"/>
          <w:u w:val="single"/>
        </w:rPr>
        <w:t xml:space="preserve"> </w:t>
      </w:r>
      <w:r w:rsidRPr="00621515">
        <w:rPr>
          <w:rFonts w:ascii="Garamond" w:hAnsi="Garamond"/>
          <w:u w:val="single"/>
        </w:rPr>
        <w:t xml:space="preserve">registers </w:t>
      </w:r>
      <w:r w:rsidRPr="00621515">
        <w:rPr>
          <w:rFonts w:ascii="Garamond" w:hAnsi="Garamond"/>
          <w:sz w:val="16"/>
        </w:rPr>
        <w:t>of US civil society, its resident US Establishment Left, and perhaps most if not all elements of the global Establishment Left, which includes NGOs, political parties, and</w:t>
      </w:r>
      <w:r w:rsidRPr="00621515">
        <w:rPr>
          <w:rFonts w:ascii="Garamond" w:hAnsi="Garamond"/>
          <w:sz w:val="12"/>
        </w:rPr>
        <w:t>¶</w:t>
      </w:r>
      <w:r w:rsidRPr="00621515">
        <w:rPr>
          <w:rFonts w:ascii="Garamond" w:hAnsi="Garamond"/>
          <w:sz w:val="16"/>
        </w:rPr>
        <w:t xml:space="preserve"> sectarian organizations. I contend in this essay that </w:t>
      </w:r>
      <w:r w:rsidRPr="00621515">
        <w:rPr>
          <w:rFonts w:ascii="Garamond" w:hAnsi="Garamond"/>
          <w:u w:val="single"/>
        </w:rPr>
        <w:t>a new theoretical framing is required</w:t>
      </w:r>
      <w:r w:rsidRPr="00621515">
        <w:rPr>
          <w:rFonts w:ascii="Garamond" w:hAnsi="Garamond"/>
          <w:sz w:val="16"/>
        </w:rPr>
        <w:t xml:space="preserve"> to critically address (and correct) the artificial delineation of the statecraft of Abu Ghraib prison, and other US formed and/or mediated carceral sites across the global landscape, as somehow unique and exceptional to places outside the US proper. In other words, </w:t>
      </w:r>
      <w:r w:rsidRPr="00621515">
        <w:rPr>
          <w:rFonts w:ascii="Garamond" w:hAnsi="Garamond"/>
          <w:u w:val="single"/>
        </w:rPr>
        <w:t>a</w:t>
      </w:r>
      <w:r w:rsidRPr="00621515">
        <w:rPr>
          <w:rFonts w:ascii="Garamond" w:hAnsi="Garamond"/>
          <w:sz w:val="12"/>
          <w:u w:val="single"/>
        </w:rPr>
        <w:t xml:space="preserve"> </w:t>
      </w:r>
      <w:r w:rsidRPr="00621515">
        <w:rPr>
          <w:rFonts w:ascii="Garamond" w:hAnsi="Garamond"/>
          <w:u w:val="single"/>
        </w:rPr>
        <w:t xml:space="preserve">genealogy </w:t>
      </w:r>
      <w:r w:rsidRPr="00621515">
        <w:rPr>
          <w:rFonts w:ascii="Garamond" w:hAnsi="Garamond"/>
          <w:sz w:val="16"/>
        </w:rPr>
        <w:t>and social theory</w:t>
      </w:r>
      <w:r w:rsidRPr="00621515">
        <w:rPr>
          <w:rFonts w:ascii="Garamond" w:hAnsi="Garamond"/>
          <w:u w:val="single"/>
        </w:rPr>
        <w:t xml:space="preserve"> of US state violence </w:t>
      </w:r>
      <w:r w:rsidRPr="00621515">
        <w:rPr>
          <w:rStyle w:val="Emphasis"/>
          <w:rFonts w:ascii="Garamond" w:hAnsi="Garamond"/>
        </w:rPr>
        <w:t>specific to the regime of the prison</w:t>
      </w:r>
      <w:r w:rsidRPr="00621515">
        <w:rPr>
          <w:rFonts w:ascii="Garamond" w:hAnsi="Garamond"/>
          <w:u w:val="single"/>
        </w:rPr>
        <w:t xml:space="preserve"> needs to</w:t>
      </w:r>
      <w:r w:rsidRPr="00621515">
        <w:rPr>
          <w:rFonts w:ascii="Garamond" w:hAnsi="Garamond"/>
          <w:sz w:val="12"/>
          <w:u w:val="single"/>
        </w:rPr>
        <w:t xml:space="preserve"> </w:t>
      </w:r>
      <w:r w:rsidRPr="00621515">
        <w:rPr>
          <w:rFonts w:ascii="Garamond" w:hAnsi="Garamond"/>
          <w:u w:val="single"/>
        </w:rPr>
        <w:t xml:space="preserve">be </w:t>
      </w:r>
      <w:r w:rsidRPr="00621515">
        <w:rPr>
          <w:rFonts w:ascii="Garamond" w:hAnsi="Garamond"/>
          <w:sz w:val="16"/>
        </w:rPr>
        <w:t xml:space="preserve">delicately </w:t>
      </w:r>
      <w:r w:rsidRPr="00621515">
        <w:rPr>
          <w:rFonts w:ascii="Garamond" w:hAnsi="Garamond"/>
          <w:u w:val="single"/>
        </w:rPr>
        <w:t>situated within</w:t>
      </w:r>
      <w:r w:rsidRPr="00621515">
        <w:rPr>
          <w:rFonts w:ascii="Garamond" w:hAnsi="Garamond"/>
          <w:sz w:val="16"/>
        </w:rPr>
        <w:t xml:space="preserve"> the ensemble of institutional relations, </w:t>
      </w:r>
      <w:r w:rsidRPr="00621515">
        <w:rPr>
          <w:rFonts w:ascii="Garamond" w:hAnsi="Garamond"/>
          <w:u w:val="single"/>
        </w:rPr>
        <w:t>political intercourses,</w:t>
      </w:r>
      <w:r w:rsidRPr="00621515">
        <w:rPr>
          <w:rFonts w:ascii="Garamond" w:hAnsi="Garamond"/>
          <w:sz w:val="12"/>
          <w:u w:val="single"/>
        </w:rPr>
        <w:t xml:space="preserve"> </w:t>
      </w:r>
      <w:r w:rsidRPr="00621515">
        <w:rPr>
          <w:rFonts w:ascii="Garamond" w:hAnsi="Garamond"/>
          <w:u w:val="single"/>
        </w:rPr>
        <w:t>and historical conjunctures</w:t>
      </w:r>
      <w:r w:rsidRPr="00621515">
        <w:rPr>
          <w:rFonts w:ascii="Garamond" w:hAnsi="Garamond"/>
          <w:sz w:val="16"/>
        </w:rPr>
        <w:t xml:space="preserve"> that precede, produce, and sustain places like the Abu Ghraib prison, and can therefore only be adequately articulated as a genealogy and theory of the allegedly “domestic” US prison regime’s “globality” (I will clarify my use of this concept in the next part of this introduction).</w:t>
      </w:r>
    </w:p>
    <w:p w:rsidR="00935830" w:rsidRPr="00621515" w:rsidRDefault="00935830" w:rsidP="00935830">
      <w:pPr>
        <w:rPr>
          <w:rFonts w:ascii="Garamond" w:hAnsi="Garamond"/>
          <w:sz w:val="16"/>
        </w:rPr>
      </w:pPr>
      <w:r w:rsidRPr="00621515">
        <w:rPr>
          <w:rFonts w:ascii="Garamond" w:hAnsi="Garamond"/>
          <w:sz w:val="16"/>
        </w:rPr>
        <w:t xml:space="preserve">Further, </w:t>
      </w:r>
      <w:r w:rsidRPr="00621515">
        <w:rPr>
          <w:rFonts w:ascii="Garamond" w:hAnsi="Garamond"/>
          <w:u w:val="single"/>
        </w:rPr>
        <w:t>in offering this</w:t>
      </w:r>
      <w:r w:rsidRPr="00621515">
        <w:rPr>
          <w:rFonts w:ascii="Garamond" w:hAnsi="Garamond"/>
          <w:sz w:val="16"/>
        </w:rPr>
        <w:t xml:space="preserve"> initial attempt at such a </w:t>
      </w:r>
      <w:r w:rsidRPr="00621515">
        <w:rPr>
          <w:rFonts w:ascii="Garamond" w:hAnsi="Garamond"/>
          <w:u w:val="single"/>
        </w:rPr>
        <w:t>framing</w:t>
      </w:r>
      <w:r w:rsidRPr="00621515">
        <w:rPr>
          <w:rFonts w:ascii="Garamond" w:hAnsi="Garamond"/>
          <w:sz w:val="16"/>
        </w:rPr>
        <w:t xml:space="preserve">, </w:t>
      </w:r>
      <w:r w:rsidRPr="00621515">
        <w:rPr>
          <w:rFonts w:ascii="Garamond" w:hAnsi="Garamond"/>
          <w:u w:val="single"/>
        </w:rPr>
        <w:t>I am suggesting a</w:t>
      </w:r>
      <w:r w:rsidRPr="00621515">
        <w:rPr>
          <w:rFonts w:ascii="Garamond" w:hAnsi="Garamond"/>
          <w:sz w:val="12"/>
          <w:u w:val="single"/>
        </w:rPr>
        <w:t xml:space="preserve"> </w:t>
      </w:r>
      <w:r w:rsidRPr="00621515">
        <w:rPr>
          <w:rFonts w:ascii="Garamond" w:hAnsi="Garamond"/>
          <w:u w:val="single"/>
        </w:rPr>
        <w:t>genealogy</w:t>
      </w:r>
      <w:r w:rsidRPr="00621515">
        <w:rPr>
          <w:rFonts w:ascii="Garamond" w:hAnsi="Garamond"/>
          <w:sz w:val="16"/>
        </w:rPr>
        <w:t xml:space="preserve"> of US state violence </w:t>
      </w:r>
      <w:r w:rsidRPr="00621515">
        <w:rPr>
          <w:rFonts w:ascii="Garamond" w:hAnsi="Garamond"/>
          <w:u w:val="single"/>
        </w:rPr>
        <w:t>that</w:t>
      </w:r>
      <w:r w:rsidRPr="00621515">
        <w:rPr>
          <w:rFonts w:ascii="Garamond" w:hAnsi="Garamond"/>
          <w:sz w:val="16"/>
        </w:rPr>
        <w:t xml:space="preserve"> can more sufficiently </w:t>
      </w:r>
      <w:r w:rsidRPr="00621515">
        <w:rPr>
          <w:rFonts w:ascii="Garamond" w:hAnsi="Garamond"/>
          <w:u w:val="single"/>
        </w:rPr>
        <w:t>conceptualize the logical</w:t>
      </w:r>
      <w:r w:rsidRPr="00621515">
        <w:rPr>
          <w:rFonts w:ascii="Garamond" w:hAnsi="Garamond"/>
          <w:sz w:val="12"/>
          <w:u w:val="single"/>
        </w:rPr>
        <w:t xml:space="preserve"> </w:t>
      </w:r>
      <w:r w:rsidRPr="00621515">
        <w:rPr>
          <w:rFonts w:ascii="Garamond" w:hAnsi="Garamond"/>
          <w:u w:val="single"/>
        </w:rPr>
        <w:t>continuities and material articulations between</w:t>
      </w:r>
      <w:r w:rsidRPr="00621515">
        <w:rPr>
          <w:rFonts w:ascii="Garamond" w:hAnsi="Garamond"/>
          <w:sz w:val="16"/>
        </w:rPr>
        <w:t xml:space="preserve"> a) the ongoing projects of </w:t>
      </w:r>
      <w:r w:rsidRPr="00621515">
        <w:rPr>
          <w:rFonts w:ascii="Garamond" w:hAnsi="Garamond"/>
          <w:u w:val="single"/>
        </w:rPr>
        <w:t>domestic</w:t>
      </w:r>
      <w:r w:rsidRPr="00621515">
        <w:rPr>
          <w:rFonts w:ascii="Garamond" w:hAnsi="Garamond"/>
          <w:sz w:val="12"/>
          <w:u w:val="single"/>
        </w:rPr>
        <w:t xml:space="preserve"> </w:t>
      </w:r>
      <w:r w:rsidRPr="00621515">
        <w:rPr>
          <w:rFonts w:ascii="Garamond" w:hAnsi="Garamond"/>
          <w:u w:val="single"/>
        </w:rPr>
        <w:t>warfare</w:t>
      </w:r>
      <w:r w:rsidRPr="00621515">
        <w:rPr>
          <w:rFonts w:ascii="Garamond" w:hAnsi="Garamond"/>
          <w:sz w:val="16"/>
        </w:rPr>
        <w:t xml:space="preserve"> organic to the white supremacist US racial state, </w:t>
      </w:r>
      <w:r w:rsidRPr="00621515">
        <w:rPr>
          <w:rFonts w:ascii="Garamond" w:hAnsi="Garamond"/>
          <w:u w:val="single"/>
        </w:rPr>
        <w:t>and</w:t>
      </w:r>
      <w:r w:rsidRPr="00621515">
        <w:rPr>
          <w:rFonts w:ascii="Garamond" w:hAnsi="Garamond"/>
          <w:sz w:val="16"/>
        </w:rPr>
        <w:t xml:space="preserve"> b) </w:t>
      </w:r>
      <w:r w:rsidRPr="00621515">
        <w:rPr>
          <w:rFonts w:ascii="Garamond" w:hAnsi="Garamond"/>
          <w:u w:val="single"/>
        </w:rPr>
        <w:t>the array of “global”</w:t>
      </w:r>
      <w:r w:rsidRPr="00621515">
        <w:rPr>
          <w:rFonts w:ascii="Garamond" w:hAnsi="Garamond"/>
          <w:sz w:val="16"/>
        </w:rPr>
        <w:t xml:space="preserve"> (or extra-domestic) </w:t>
      </w:r>
      <w:r w:rsidRPr="00621515">
        <w:rPr>
          <w:rFonts w:ascii="Garamond" w:hAnsi="Garamond"/>
          <w:u w:val="single"/>
        </w:rPr>
        <w:t>technologies of violence</w:t>
      </w:r>
      <w:r w:rsidRPr="00621515">
        <w:rPr>
          <w:rFonts w:ascii="Garamond" w:hAnsi="Garamond"/>
          <w:sz w:val="16"/>
        </w:rPr>
        <w:t xml:space="preserve"> that form the premises of possibility for those social formations and hegemonies integral to the contemporary moment of US global dominance. In this sense, </w:t>
      </w:r>
      <w:r w:rsidRPr="00621515">
        <w:rPr>
          <w:rFonts w:ascii="Garamond" w:hAnsi="Garamond"/>
          <w:u w:val="single"/>
        </w:rPr>
        <w:t xml:space="preserve">I am amplifying the capacity of the US prison to </w:t>
      </w:r>
      <w:r w:rsidRPr="00621515">
        <w:rPr>
          <w:rStyle w:val="Emphasis"/>
          <w:rFonts w:ascii="Garamond" w:hAnsi="Garamond"/>
        </w:rPr>
        <w:t>inaugurate</w:t>
      </w:r>
      <w:r w:rsidRPr="00621515">
        <w:rPr>
          <w:rFonts w:ascii="Garamond" w:hAnsi="Garamond"/>
          <w:sz w:val="12"/>
          <w:u w:val="single"/>
        </w:rPr>
        <w:t xml:space="preserve"> </w:t>
      </w:r>
      <w:r w:rsidRPr="00621515">
        <w:rPr>
          <w:rFonts w:ascii="Garamond" w:hAnsi="Garamond"/>
          <w:u w:val="single"/>
        </w:rPr>
        <w:t>technologies of power</w:t>
      </w:r>
      <w:r w:rsidRPr="00621515">
        <w:rPr>
          <w:rFonts w:ascii="Garamond" w:hAnsi="Garamond"/>
          <w:sz w:val="16"/>
        </w:rPr>
        <w:t xml:space="preserve"> that exceed its nominal relegation to the domain of the criminal juridical.</w:t>
      </w:r>
      <w:r w:rsidRPr="00621515">
        <w:rPr>
          <w:rFonts w:ascii="Garamond" w:hAnsi="Garamond"/>
          <w:sz w:val="12"/>
        </w:rPr>
        <w:t xml:space="preserve"> </w:t>
      </w:r>
      <w:r w:rsidRPr="00621515">
        <w:rPr>
          <w:rFonts w:ascii="Garamond" w:hAnsi="Garamond"/>
          <w:u w:val="single"/>
        </w:rPr>
        <w:t>Consider imprisonment</w:t>
      </w:r>
      <w:r w:rsidRPr="00621515">
        <w:rPr>
          <w:rFonts w:ascii="Garamond" w:hAnsi="Garamond"/>
          <w:sz w:val="16"/>
        </w:rPr>
        <w:t xml:space="preserve">, then, </w:t>
      </w:r>
      <w:r w:rsidRPr="00621515">
        <w:rPr>
          <w:rFonts w:ascii="Garamond" w:hAnsi="Garamond"/>
          <w:u w:val="single"/>
        </w:rPr>
        <w:t>as a practice of social ordering and geopolitical power</w:t>
      </w:r>
      <w:r w:rsidRPr="00621515">
        <w:rPr>
          <w:rFonts w:ascii="Garamond" w:hAnsi="Garamond"/>
          <w:sz w:val="16"/>
        </w:rPr>
        <w:t xml:space="preserve">, </w:t>
      </w:r>
      <w:r w:rsidRPr="00621515">
        <w:rPr>
          <w:rFonts w:ascii="Garamond" w:hAnsi="Garamond"/>
          <w:u w:val="single"/>
        </w:rPr>
        <w:t>rather than as a self-contained</w:t>
      </w:r>
      <w:r w:rsidRPr="00621515">
        <w:rPr>
          <w:rFonts w:ascii="Garamond" w:hAnsi="Garamond"/>
          <w:sz w:val="16"/>
        </w:rPr>
        <w:t xml:space="preserve"> or foreclosed jurisprudential </w:t>
      </w:r>
      <w:r w:rsidRPr="00621515">
        <w:rPr>
          <w:rFonts w:ascii="Garamond" w:hAnsi="Garamond"/>
          <w:u w:val="single"/>
        </w:rPr>
        <w:t>practice</w:t>
      </w:r>
      <w:r w:rsidRPr="00621515">
        <w:rPr>
          <w:rFonts w:ascii="Garamond" w:hAnsi="Garamond"/>
          <w:sz w:val="16"/>
        </w:rPr>
        <w:t xml:space="preserve">: therein, </w:t>
      </w:r>
      <w:r w:rsidRPr="00621515">
        <w:rPr>
          <w:rFonts w:ascii="Garamond" w:hAnsi="Garamond"/>
          <w:u w:val="single"/>
        </w:rPr>
        <w:t>it is possible</w:t>
      </w:r>
      <w:r w:rsidRPr="00621515">
        <w:rPr>
          <w:rFonts w:ascii="Garamond" w:hAnsi="Garamond"/>
          <w:sz w:val="12"/>
          <w:u w:val="single"/>
        </w:rPr>
        <w:t xml:space="preserve"> </w:t>
      </w:r>
      <w:r w:rsidRPr="00621515">
        <w:rPr>
          <w:rFonts w:ascii="Garamond" w:hAnsi="Garamond"/>
          <w:u w:val="single"/>
        </w:rPr>
        <w:t>to reconceptualize the significance of the</w:t>
      </w:r>
      <w:r w:rsidRPr="00621515">
        <w:rPr>
          <w:rFonts w:ascii="Garamond" w:hAnsi="Garamond"/>
          <w:sz w:val="16"/>
        </w:rPr>
        <w:t xml:space="preserve"> Abu Ghraib </w:t>
      </w:r>
      <w:r w:rsidRPr="00621515">
        <w:rPr>
          <w:rFonts w:ascii="Garamond" w:hAnsi="Garamond"/>
          <w:u w:val="single"/>
        </w:rPr>
        <w:t xml:space="preserve">spectacle as </w:t>
      </w:r>
      <w:r w:rsidRPr="00621515">
        <w:rPr>
          <w:rStyle w:val="Emphasis"/>
          <w:rFonts w:ascii="Garamond" w:hAnsi="Garamond"/>
        </w:rPr>
        <w:t>only one signification</w:t>
      </w:r>
      <w:r w:rsidRPr="00621515">
        <w:rPr>
          <w:rStyle w:val="Emphasis"/>
          <w:rFonts w:ascii="Garamond" w:hAnsi="Garamond"/>
          <w:sz w:val="12"/>
        </w:rPr>
        <w:t xml:space="preserve"> </w:t>
      </w:r>
      <w:r w:rsidRPr="00621515">
        <w:rPr>
          <w:rStyle w:val="Emphasis"/>
          <w:rFonts w:ascii="Garamond" w:hAnsi="Garamond"/>
        </w:rPr>
        <w:t xml:space="preserve">of a regime of dominance </w:t>
      </w:r>
      <w:r w:rsidRPr="00621515">
        <w:rPr>
          <w:rFonts w:ascii="Garamond" w:hAnsi="Garamond"/>
          <w:u w:val="single"/>
        </w:rPr>
        <w:t>that is neither</w:t>
      </w:r>
      <w:r w:rsidRPr="00621515">
        <w:rPr>
          <w:rFonts w:ascii="Garamond" w:hAnsi="Garamond"/>
          <w:sz w:val="16"/>
        </w:rPr>
        <w:t xml:space="preserve"> (simply) </w:t>
      </w:r>
      <w:r w:rsidRPr="00621515">
        <w:rPr>
          <w:rFonts w:ascii="Garamond" w:hAnsi="Garamond"/>
          <w:u w:val="single"/>
        </w:rPr>
        <w:t>local nor</w:t>
      </w:r>
      <w:r w:rsidRPr="00621515">
        <w:rPr>
          <w:rFonts w:ascii="Garamond" w:hAnsi="Garamond"/>
          <w:sz w:val="16"/>
        </w:rPr>
        <w:t xml:space="preserve"> (erratically) </w:t>
      </w:r>
      <w:r w:rsidRPr="00621515">
        <w:rPr>
          <w:rFonts w:ascii="Garamond" w:hAnsi="Garamond"/>
          <w:u w:val="single"/>
        </w:rPr>
        <w:t>exceptional, but is</w:t>
      </w:r>
      <w:r w:rsidRPr="00621515">
        <w:rPr>
          <w:rFonts w:ascii="Garamond" w:hAnsi="Garamond"/>
          <w:sz w:val="12"/>
          <w:u w:val="single"/>
        </w:rPr>
        <w:t xml:space="preserve"> </w:t>
      </w:r>
      <w:r w:rsidRPr="00621515">
        <w:rPr>
          <w:rFonts w:ascii="Garamond" w:hAnsi="Garamond"/>
          <w:u w:val="single"/>
        </w:rPr>
        <w:t>simultaneously mobilized, proliferating, and global</w:t>
      </w:r>
      <w:r w:rsidRPr="00621515">
        <w:rPr>
          <w:rFonts w:ascii="Garamond" w:hAnsi="Garamond"/>
          <w:sz w:val="16"/>
        </w:rPr>
        <w:t>.</w:t>
      </w:r>
    </w:p>
    <w:p w:rsidR="00935830" w:rsidRDefault="00935830" w:rsidP="00935830">
      <w:pPr>
        <w:rPr>
          <w:sz w:val="16"/>
        </w:rPr>
      </w:pPr>
    </w:p>
    <w:p w:rsidR="002B3CD7" w:rsidRPr="002B3CD7" w:rsidRDefault="002B3CD7" w:rsidP="002B3CD7"/>
    <w:p w:rsidR="00D10D63" w:rsidRDefault="00D10D63" w:rsidP="00D10D63"/>
    <w:p w:rsidR="00D10D63" w:rsidRDefault="00D10D63" w:rsidP="00D10D63"/>
    <w:p w:rsidR="00E06228" w:rsidRDefault="00E06228" w:rsidP="00E06228"/>
    <w:p w:rsidR="00E06228" w:rsidRDefault="00E06228" w:rsidP="00E06228"/>
    <w:p w:rsidR="00700618" w:rsidRDefault="00700618" w:rsidP="00455691">
      <w:pPr>
        <w:pStyle w:val="Heading3"/>
      </w:pPr>
    </w:p>
    <w:p w:rsidR="00455691" w:rsidRDefault="00455691" w:rsidP="00455691">
      <w:pPr>
        <w:pStyle w:val="Heading3"/>
      </w:pPr>
      <w:r>
        <w:lastRenderedPageBreak/>
        <w:t>K Prior</w:t>
      </w:r>
      <w:r w:rsidR="006D6AA6">
        <w:t xml:space="preserve"> – </w:t>
      </w:r>
      <w:r w:rsidR="000D50E5">
        <w:t>Discourse</w:t>
      </w:r>
    </w:p>
    <w:p w:rsidR="00455691" w:rsidRDefault="00455691" w:rsidP="00455691"/>
    <w:p w:rsidR="00455691" w:rsidRDefault="00455691" w:rsidP="00455691"/>
    <w:p w:rsidR="006D6AA6" w:rsidRDefault="00D15E8B" w:rsidP="00D15E8B">
      <w:pPr>
        <w:pStyle w:val="Heading4"/>
      </w:pPr>
      <w:r>
        <w:t xml:space="preserve">We must begin by interrogating and questioning the </w:t>
      </w:r>
      <w:r w:rsidRPr="00D15E8B">
        <w:rPr>
          <w:u w:val="single"/>
        </w:rPr>
        <w:t>institutional practices</w:t>
      </w:r>
      <w:r>
        <w:t xml:space="preserve">, </w:t>
      </w:r>
      <w:r w:rsidRPr="00D15E8B">
        <w:rPr>
          <w:u w:val="single"/>
        </w:rPr>
        <w:t>ontological processes</w:t>
      </w:r>
      <w:r>
        <w:t xml:space="preserve">, and </w:t>
      </w:r>
      <w:r w:rsidRPr="00D15E8B">
        <w:rPr>
          <w:u w:val="single"/>
        </w:rPr>
        <w:t>language</w:t>
      </w:r>
      <w:r>
        <w:t xml:space="preserve"> of criminal justice</w:t>
      </w:r>
      <w:r w:rsidR="00BA16C1">
        <w:t xml:space="preserve">—efforts that begin within dominant discourses will </w:t>
      </w:r>
      <w:r w:rsidR="00BA16C1">
        <w:rPr>
          <w:u w:val="single"/>
        </w:rPr>
        <w:t>never achieve success</w:t>
      </w:r>
      <w:r w:rsidR="00BA16C1">
        <w:t>.</w:t>
      </w:r>
      <w:r>
        <w:t xml:space="preserve"> </w:t>
      </w:r>
    </w:p>
    <w:p w:rsidR="00455691" w:rsidRDefault="00455691" w:rsidP="00455691">
      <w:r w:rsidRPr="00BA16C1">
        <w:rPr>
          <w:rStyle w:val="Style13ptBold"/>
        </w:rPr>
        <w:t>Baldry 15</w:t>
      </w:r>
      <w:r>
        <w:t xml:space="preserve"> –</w:t>
      </w:r>
      <w:r w:rsidRPr="00455691">
        <w:t xml:space="preserve"> Professor of Criminology, School of Social Sciences and</w:t>
      </w:r>
      <w:r>
        <w:t xml:space="preserve"> </w:t>
      </w:r>
      <w:r w:rsidRPr="00455691">
        <w:t>Deputy Dean, Faculty</w:t>
      </w:r>
      <w:r>
        <w:t xml:space="preserve"> </w:t>
      </w:r>
      <w:r w:rsidRPr="00455691">
        <w:t>of Arts</w:t>
      </w:r>
      <w:r>
        <w:t xml:space="preserve"> </w:t>
      </w:r>
      <w:r w:rsidRPr="00455691">
        <w:t>and Social Sciences</w:t>
      </w:r>
      <w:r>
        <w:t xml:space="preserve">, </w:t>
      </w:r>
      <w:r w:rsidRPr="00455691">
        <w:t>University of</w:t>
      </w:r>
      <w:r>
        <w:t xml:space="preserve"> </w:t>
      </w:r>
      <w:r w:rsidRPr="00455691">
        <w:t>New South</w:t>
      </w:r>
      <w:r>
        <w:t xml:space="preserve"> </w:t>
      </w:r>
      <w:r w:rsidRPr="00455691">
        <w:t>Wales</w:t>
      </w:r>
    </w:p>
    <w:p w:rsidR="00455691" w:rsidRDefault="00455691" w:rsidP="00455691">
      <w:r>
        <w:t xml:space="preserve">Eileen, with </w:t>
      </w:r>
      <w:r w:rsidRPr="00455691">
        <w:t xml:space="preserve">Bree Carlton and Chris </w:t>
      </w:r>
      <w:proofErr w:type="spellStart"/>
      <w:r w:rsidRPr="00455691">
        <w:t>Cunneen</w:t>
      </w:r>
      <w:proofErr w:type="spellEnd"/>
      <w:r>
        <w:t xml:space="preserve">, “Abolitionism and the Paradox of Penal Reform in Australia: Indigenous Women, Colonial Patriarchy, and Co-option.” </w:t>
      </w:r>
      <w:r w:rsidRPr="00455691">
        <w:t>Social Justice, Vol. 41, No. 3 (137) (2015), pp. 168-189</w:t>
      </w:r>
      <w:r>
        <w:t xml:space="preserve">. JSTOR. </w:t>
      </w:r>
    </w:p>
    <w:p w:rsidR="00455691" w:rsidRPr="007C68E8" w:rsidRDefault="00455691" w:rsidP="00455691">
      <w:pPr>
        <w:rPr>
          <w:sz w:val="16"/>
        </w:rPr>
      </w:pPr>
      <w:r w:rsidRPr="007C68E8">
        <w:rPr>
          <w:sz w:val="16"/>
        </w:rPr>
        <w:t xml:space="preserve">Ruggiero (2011,100) argues that </w:t>
      </w:r>
      <w:r w:rsidRPr="00455691">
        <w:rPr>
          <w:rStyle w:val="StyleUnderline"/>
        </w:rPr>
        <w:t xml:space="preserve">penal abolition is not merely a </w:t>
      </w:r>
      <w:proofErr w:type="spellStart"/>
      <w:r w:rsidRPr="00455691">
        <w:rPr>
          <w:rStyle w:val="StyleUnderline"/>
        </w:rPr>
        <w:t>decarceration</w:t>
      </w:r>
      <w:proofErr w:type="spellEnd"/>
      <w:r w:rsidRPr="00455691">
        <w:rPr>
          <w:rStyle w:val="StyleUnderline"/>
        </w:rPr>
        <w:t xml:space="preserve"> program, but also an </w:t>
      </w:r>
      <w:r w:rsidRPr="00455691">
        <w:rPr>
          <w:rStyle w:val="Emphasis"/>
        </w:rPr>
        <w:t>approach, a perspective, and a blueprint for action</w:t>
      </w:r>
      <w:r w:rsidRPr="007C68E8">
        <w:rPr>
          <w:sz w:val="16"/>
        </w:rPr>
        <w:t>. In the United States (Critical Resistance 2000, 2009; Davis 1998, 2003), the United Kingdom (</w:t>
      </w:r>
      <w:proofErr w:type="spellStart"/>
      <w:r w:rsidRPr="007C68E8">
        <w:rPr>
          <w:sz w:val="16"/>
        </w:rPr>
        <w:t>Scraton</w:t>
      </w:r>
      <w:proofErr w:type="spellEnd"/>
      <w:r w:rsidRPr="007C68E8">
        <w:rPr>
          <w:sz w:val="16"/>
        </w:rPr>
        <w:t xml:space="preserve"> 2007; Sim 2009), and Europe (</w:t>
      </w:r>
      <w:proofErr w:type="spellStart"/>
      <w:r w:rsidRPr="007C68E8">
        <w:rPr>
          <w:sz w:val="16"/>
        </w:rPr>
        <w:t>Hulsman</w:t>
      </w:r>
      <w:proofErr w:type="spellEnd"/>
      <w:r w:rsidRPr="007C68E8">
        <w:rPr>
          <w:sz w:val="16"/>
        </w:rPr>
        <w:t xml:space="preserve"> 1991; </w:t>
      </w:r>
      <w:proofErr w:type="spellStart"/>
      <w:r w:rsidRPr="007C68E8">
        <w:rPr>
          <w:sz w:val="16"/>
        </w:rPr>
        <w:t>Mathiesen</w:t>
      </w:r>
      <w:proofErr w:type="spellEnd"/>
      <w:r w:rsidRPr="007C68E8">
        <w:rPr>
          <w:sz w:val="16"/>
        </w:rPr>
        <w:t xml:space="preserve"> 1974, 2000; Ruggiero 2011), there has been considerable engagement with abolitionist theory and practice. However, </w:t>
      </w:r>
      <w:r w:rsidRPr="00455691">
        <w:rPr>
          <w:rStyle w:val="StyleUnderline"/>
        </w:rPr>
        <w:t>abolition is still misunderstood by some as advocating the immediate and wholesale closure of prisons and release of prisoners. Aligning with the struggles and voices of imprisoned people</w:t>
      </w:r>
      <w:r w:rsidRPr="007C68E8">
        <w:rPr>
          <w:sz w:val="16"/>
        </w:rPr>
        <w:t xml:space="preserve"> (Critical Resistance 2000, 2010), </w:t>
      </w:r>
      <w:r w:rsidRPr="00455691">
        <w:rPr>
          <w:rStyle w:val="StyleUnderline"/>
        </w:rPr>
        <w:t xml:space="preserve">abolitionist visions </w:t>
      </w:r>
      <w:r w:rsidRPr="00455691">
        <w:rPr>
          <w:rStyle w:val="Emphasis"/>
        </w:rPr>
        <w:t>extend beyond the foundational knowledge systems</w:t>
      </w:r>
      <w:r w:rsidRPr="00455691">
        <w:rPr>
          <w:rStyle w:val="StyleUnderline"/>
        </w:rPr>
        <w:t xml:space="preserve"> underpinning prisons and criminal justice</w:t>
      </w:r>
      <w:r w:rsidRPr="007C68E8">
        <w:rPr>
          <w:sz w:val="16"/>
        </w:rPr>
        <w:t xml:space="preserve">. </w:t>
      </w:r>
      <w:r w:rsidRPr="00455691">
        <w:rPr>
          <w:rStyle w:val="StyleUnderline"/>
        </w:rPr>
        <w:t>Abolitionists are ultimately concerned with attaining social change and freedom from the inequalities and oppressions that drive mass incarceration</w:t>
      </w:r>
      <w:r w:rsidRPr="007C68E8">
        <w:rPr>
          <w:sz w:val="16"/>
        </w:rPr>
        <w:t xml:space="preserve">. European abolitionists like </w:t>
      </w:r>
      <w:proofErr w:type="spellStart"/>
      <w:r w:rsidRPr="007C68E8">
        <w:rPr>
          <w:sz w:val="16"/>
        </w:rPr>
        <w:t>Hulsman</w:t>
      </w:r>
      <w:proofErr w:type="spellEnd"/>
      <w:r w:rsidRPr="007C68E8">
        <w:rPr>
          <w:sz w:val="16"/>
        </w:rPr>
        <w:t xml:space="preserve"> (1991, 32) argue that </w:t>
      </w:r>
      <w:r w:rsidRPr="00455691">
        <w:rPr>
          <w:rStyle w:val="StyleUnderline"/>
        </w:rPr>
        <w:t xml:space="preserve">in order to make progress in creating alternatives to imprisonment, it is critical to </w:t>
      </w:r>
      <w:r w:rsidRPr="00D15E8B">
        <w:rPr>
          <w:rStyle w:val="Emphasis"/>
        </w:rPr>
        <w:t>first "abandon the cultural and social organization of criminal justice</w:t>
      </w:r>
      <w:r w:rsidRPr="00455691">
        <w:rPr>
          <w:rStyle w:val="StyleUnderline"/>
        </w:rPr>
        <w:t xml:space="preserve">." This requires the </w:t>
      </w:r>
      <w:r w:rsidRPr="00D15E8B">
        <w:rPr>
          <w:rStyle w:val="Emphasis"/>
        </w:rPr>
        <w:t>interrogation and questioning of the</w:t>
      </w:r>
      <w:r w:rsidRPr="00455691">
        <w:rPr>
          <w:rStyle w:val="StyleUnderline"/>
        </w:rPr>
        <w:t xml:space="preserve"> </w:t>
      </w:r>
      <w:r w:rsidRPr="00D15E8B">
        <w:rPr>
          <w:rStyle w:val="Emphasis"/>
        </w:rPr>
        <w:t>institutional</w:t>
      </w:r>
      <w:r w:rsidRPr="00455691">
        <w:rPr>
          <w:rStyle w:val="Emphasis"/>
        </w:rPr>
        <w:t xml:space="preserve"> practices, the ontological processes, and the language</w:t>
      </w:r>
      <w:r w:rsidRPr="00455691">
        <w:rPr>
          <w:rStyle w:val="StyleUnderline"/>
        </w:rPr>
        <w:t xml:space="preserve"> that underpin criminal justice theory and policy</w:t>
      </w:r>
      <w:r w:rsidRPr="007C68E8">
        <w:rPr>
          <w:sz w:val="16"/>
        </w:rPr>
        <w:t xml:space="preserve"> (</w:t>
      </w:r>
      <w:proofErr w:type="spellStart"/>
      <w:r w:rsidRPr="007C68E8">
        <w:rPr>
          <w:sz w:val="16"/>
        </w:rPr>
        <w:t>Hulsman</w:t>
      </w:r>
      <w:proofErr w:type="spellEnd"/>
      <w:r w:rsidRPr="007C68E8">
        <w:rPr>
          <w:sz w:val="16"/>
        </w:rPr>
        <w:t xml:space="preserve"> 1991; </w:t>
      </w:r>
      <w:proofErr w:type="spellStart"/>
      <w:r w:rsidRPr="007C68E8">
        <w:rPr>
          <w:sz w:val="16"/>
        </w:rPr>
        <w:t>Mathiesen</w:t>
      </w:r>
      <w:proofErr w:type="spellEnd"/>
      <w:r w:rsidRPr="007C68E8">
        <w:rPr>
          <w:sz w:val="16"/>
        </w:rPr>
        <w:t xml:space="preserve"> 1974; </w:t>
      </w:r>
      <w:proofErr w:type="spellStart"/>
      <w:r w:rsidRPr="007C68E8">
        <w:rPr>
          <w:sz w:val="16"/>
        </w:rPr>
        <w:t>Scraton</w:t>
      </w:r>
      <w:proofErr w:type="spellEnd"/>
      <w:r w:rsidRPr="007C68E8">
        <w:rPr>
          <w:sz w:val="16"/>
        </w:rPr>
        <w:t xml:space="preserve"> 2009). </w:t>
      </w:r>
      <w:r w:rsidRPr="007C68E8">
        <w:rPr>
          <w:rStyle w:val="StyleUnderline"/>
        </w:rPr>
        <w:t>Davis</w:t>
      </w:r>
      <w:r w:rsidRPr="007C68E8">
        <w:rPr>
          <w:sz w:val="16"/>
        </w:rPr>
        <w:t xml:space="preserve"> (2003) </w:t>
      </w:r>
      <w:r w:rsidRPr="007C68E8">
        <w:rPr>
          <w:rStyle w:val="StyleUnderline"/>
        </w:rPr>
        <w:t>states that this begins with</w:t>
      </w:r>
      <w:r w:rsidRPr="007C68E8">
        <w:rPr>
          <w:sz w:val="16"/>
        </w:rPr>
        <w:t xml:space="preserve"> deconstructing the taken-for-granted nexus between crime punishment and, as argued by </w:t>
      </w:r>
      <w:proofErr w:type="spellStart"/>
      <w:r w:rsidRPr="007C68E8">
        <w:rPr>
          <w:sz w:val="16"/>
        </w:rPr>
        <w:t>Scraton</w:t>
      </w:r>
      <w:proofErr w:type="spellEnd"/>
      <w:r w:rsidRPr="007C68E8">
        <w:rPr>
          <w:sz w:val="16"/>
        </w:rPr>
        <w:t xml:space="preserve"> (2009), and with </w:t>
      </w:r>
      <w:r w:rsidRPr="007C68E8">
        <w:rPr>
          <w:rStyle w:val="StyleUnderline"/>
        </w:rPr>
        <w:t>the process of identifying and demystifying social, political, and economic constructions of "crime" and "criminality</w:t>
      </w:r>
      <w:r w:rsidRPr="007C68E8">
        <w:rPr>
          <w:sz w:val="16"/>
        </w:rPr>
        <w:t>" (</w:t>
      </w:r>
      <w:proofErr w:type="spellStart"/>
      <w:r w:rsidRPr="007C68E8">
        <w:rPr>
          <w:sz w:val="16"/>
        </w:rPr>
        <w:t>Mathiesen</w:t>
      </w:r>
      <w:proofErr w:type="spellEnd"/>
      <w:r w:rsidRPr="007C68E8">
        <w:rPr>
          <w:sz w:val="16"/>
        </w:rPr>
        <w:t xml:space="preserve"> 1974,1993; </w:t>
      </w:r>
      <w:proofErr w:type="spellStart"/>
      <w:r w:rsidRPr="007C68E8">
        <w:rPr>
          <w:sz w:val="16"/>
        </w:rPr>
        <w:t>Scraton</w:t>
      </w:r>
      <w:proofErr w:type="spellEnd"/>
      <w:r w:rsidRPr="007C68E8">
        <w:rPr>
          <w:sz w:val="16"/>
        </w:rPr>
        <w:t xml:space="preserve"> 2007,2009). </w:t>
      </w:r>
      <w:r w:rsidRPr="007C68E8">
        <w:rPr>
          <w:rStyle w:val="StyleUnderline"/>
        </w:rPr>
        <w:t xml:space="preserve">Challenging dominant discourses and knowledge systems is integral to the purpose of critical criminology. As long as criminology as a discipline continues to </w:t>
      </w:r>
      <w:r w:rsidRPr="007C68E8">
        <w:rPr>
          <w:rStyle w:val="Emphasis"/>
        </w:rPr>
        <w:t>promulgate and incorporate the language and concepts derived from the criminal justice process</w:t>
      </w:r>
      <w:r w:rsidRPr="007C68E8">
        <w:rPr>
          <w:rStyle w:val="StyleUnderline"/>
        </w:rPr>
        <w:t xml:space="preserve">, it will </w:t>
      </w:r>
      <w:r w:rsidRPr="007C68E8">
        <w:rPr>
          <w:rStyle w:val="Emphasis"/>
        </w:rPr>
        <w:t>never achieve success</w:t>
      </w:r>
      <w:r w:rsidRPr="007C68E8">
        <w:rPr>
          <w:rStyle w:val="StyleUnderline"/>
        </w:rPr>
        <w:t xml:space="preserve"> in interrogating the "definitional activities of the system</w:t>
      </w:r>
      <w:r w:rsidRPr="007C68E8">
        <w:rPr>
          <w:sz w:val="16"/>
        </w:rPr>
        <w:t>" (</w:t>
      </w:r>
      <w:proofErr w:type="spellStart"/>
      <w:r w:rsidRPr="007C68E8">
        <w:rPr>
          <w:sz w:val="16"/>
        </w:rPr>
        <w:t>Hulsman</w:t>
      </w:r>
      <w:proofErr w:type="spellEnd"/>
      <w:r w:rsidRPr="007C68E8">
        <w:rPr>
          <w:sz w:val="16"/>
        </w:rPr>
        <w:t xml:space="preserve">, cited in </w:t>
      </w:r>
      <w:proofErr w:type="spellStart"/>
      <w:r w:rsidRPr="007C68E8">
        <w:rPr>
          <w:sz w:val="16"/>
        </w:rPr>
        <w:t>Scraton</w:t>
      </w:r>
      <w:proofErr w:type="spellEnd"/>
      <w:r w:rsidRPr="007C68E8">
        <w:rPr>
          <w:sz w:val="16"/>
        </w:rPr>
        <w:t xml:space="preserve"> 2009). </w:t>
      </w:r>
    </w:p>
    <w:p w:rsidR="00D15E8B" w:rsidRDefault="00D15E8B" w:rsidP="00455691"/>
    <w:p w:rsidR="00D15E8B" w:rsidRDefault="00F11FC5" w:rsidP="00F11FC5">
      <w:pPr>
        <w:pStyle w:val="Heading4"/>
      </w:pPr>
      <w:r>
        <w:t xml:space="preserve">The disruption of “carceral habitus” must come first—perpetuation of hegemonic logics </w:t>
      </w:r>
      <w:r w:rsidRPr="00F11FC5">
        <w:rPr>
          <w:u w:val="single"/>
        </w:rPr>
        <w:t>replicate</w:t>
      </w:r>
      <w:r>
        <w:rPr>
          <w:u w:val="single"/>
        </w:rPr>
        <w:t>s</w:t>
      </w:r>
      <w:r>
        <w:t xml:space="preserve"> the racist, classist harms of the carceral state. </w:t>
      </w:r>
    </w:p>
    <w:p w:rsidR="00D15E8B" w:rsidRDefault="00D15E8B" w:rsidP="00D15E8B">
      <w:r>
        <w:t xml:space="preserve">Judah </w:t>
      </w:r>
      <w:proofErr w:type="spellStart"/>
      <w:r w:rsidRPr="00721A46">
        <w:rPr>
          <w:rStyle w:val="Style13ptBold"/>
        </w:rPr>
        <w:t>Schept</w:t>
      </w:r>
      <w:proofErr w:type="spellEnd"/>
      <w:r w:rsidRPr="00721A46">
        <w:rPr>
          <w:rStyle w:val="Style13ptBold"/>
        </w:rPr>
        <w:t xml:space="preserve"> 15</w:t>
      </w:r>
      <w:r>
        <w:t>, Eastern Kentucky justice studies professor, Progressive Punishment: Job Loss, Jail Growth, and the Neoliberal Logic of Carceral Expansion, NYU Press, 9-17</w:t>
      </w:r>
    </w:p>
    <w:p w:rsidR="00D15E8B" w:rsidRPr="00C74E3F" w:rsidRDefault="00D15E8B" w:rsidP="00D15E8B">
      <w:pPr>
        <w:rPr>
          <w:sz w:val="8"/>
        </w:rPr>
      </w:pPr>
      <w:r w:rsidRPr="00C74E3F">
        <w:rPr>
          <w:sz w:val="8"/>
        </w:rPr>
        <w:t xml:space="preserve">Over the course of my two years in the field, my experiences with such events as Reuben Davison’s statements in the library accumulated, and my initial discomfort and confusion became a growing appreciation of the incongruities and an intellectual urge to appropriately contextualize and analyze them. At meetings of various county political bodies, in my interviews with civic leaders and politicians, and at four hearings about the justice campus, local officials consistently presented the justice campus and other expansion initiatives as separate from the politics of the carceral state. I felt that this presented a formidable challenge to my own intellectual capacities and theoretical vocabularies. It became apparent that carceral expansion in Bloomington and Monroe County did not fit neatly into the frameworks offered by the rich and interdisciplinary literatures on incarceration. </w:t>
      </w:r>
      <w:r w:rsidRPr="00C74E3F">
        <w:rPr>
          <w:rStyle w:val="StyleUnderline"/>
        </w:rPr>
        <w:t>Officials seemed to filter dominant discourses</w:t>
      </w:r>
      <w:r>
        <w:rPr>
          <w:rStyle w:val="StyleUnderline"/>
        </w:rPr>
        <w:t xml:space="preserve"> </w:t>
      </w:r>
      <w:r w:rsidRPr="00C74E3F">
        <w:rPr>
          <w:rStyle w:val="StyleUnderline"/>
        </w:rPr>
        <w:t>and practices through local cultural and political logics that rendered</w:t>
      </w:r>
      <w:r>
        <w:rPr>
          <w:rStyle w:val="StyleUnderline"/>
        </w:rPr>
        <w:t xml:space="preserve"> </w:t>
      </w:r>
      <w:r w:rsidRPr="00C74E3F">
        <w:rPr>
          <w:rStyle w:val="StyleUnderline"/>
        </w:rPr>
        <w:t>those discourses and practices palatable in the progressive context</w:t>
      </w:r>
      <w:r w:rsidRPr="00C74E3F">
        <w:rPr>
          <w:sz w:val="8"/>
        </w:rPr>
        <w:t xml:space="preserve"> of Bloomington and Monroe County. I needed an analytical scaffold that could accommodate both the general power of mass incarceration and its distinctive iterations in the community. In her ethnography of transnational illicit trade routes, Carolyn Nordstrom (2007) introduces the concept of “</w:t>
      </w:r>
      <w:proofErr w:type="spellStart"/>
      <w:r w:rsidRPr="00C74E3F">
        <w:rPr>
          <w:sz w:val="8"/>
        </w:rPr>
        <w:t>il</w:t>
      </w:r>
      <w:proofErr w:type="spellEnd"/>
      <w:r w:rsidRPr="00C74E3F">
        <w:rPr>
          <w:sz w:val="8"/>
        </w:rPr>
        <w:t>/legal” to describe the permeable borders between legal and illegal channels through which commodities travel. Following her conceptual lead and linguistic maneuver</w:t>
      </w:r>
      <w:r w:rsidRPr="00C74E3F">
        <w:rPr>
          <w:rStyle w:val="StyleUnderline"/>
        </w:rPr>
        <w:t>, I came to understand local officials’ simultaneous advocacy of</w:t>
      </w:r>
      <w:r>
        <w:rPr>
          <w:rStyle w:val="StyleUnderline"/>
        </w:rPr>
        <w:t xml:space="preserve"> </w:t>
      </w:r>
      <w:r w:rsidRPr="00C74E3F">
        <w:rPr>
          <w:rStyle w:val="StyleUnderline"/>
        </w:rPr>
        <w:t>carceral expansion and rejection of the prison-industrial complex as</w:t>
      </w:r>
      <w:r>
        <w:rPr>
          <w:rStyle w:val="StyleUnderline"/>
        </w:rPr>
        <w:t xml:space="preserve"> </w:t>
      </w:r>
      <w:r w:rsidRPr="00C74E3F">
        <w:rPr>
          <w:rStyle w:val="StyleUnderline"/>
        </w:rPr>
        <w:t>“dis/junctures</w:t>
      </w:r>
      <w:r w:rsidRPr="00C74E3F">
        <w:rPr>
          <w:sz w:val="8"/>
        </w:rPr>
        <w:t xml:space="preserve">”: </w:t>
      </w:r>
      <w:r w:rsidRPr="00C74E3F">
        <w:rPr>
          <w:rStyle w:val="StyleUnderline"/>
        </w:rPr>
        <w:t>dispositions toward incarceration and punishment at</w:t>
      </w:r>
      <w:r>
        <w:rPr>
          <w:rStyle w:val="StyleUnderline"/>
        </w:rPr>
        <w:t xml:space="preserve"> </w:t>
      </w:r>
      <w:r w:rsidRPr="00C74E3F">
        <w:rPr>
          <w:rStyle w:val="StyleUnderline"/>
        </w:rPr>
        <w:t>once distinct and, crucially, bounded by and inscribed with the logics</w:t>
      </w:r>
      <w:r>
        <w:rPr>
          <w:rStyle w:val="StyleUnderline"/>
        </w:rPr>
        <w:t xml:space="preserve"> </w:t>
      </w:r>
      <w:r w:rsidRPr="00C74E3F">
        <w:rPr>
          <w:rStyle w:val="StyleUnderline"/>
        </w:rPr>
        <w:t>and practices of mass incarceration</w:t>
      </w:r>
      <w:r w:rsidRPr="00C74E3F">
        <w:rPr>
          <w:sz w:val="8"/>
        </w:rPr>
        <w:t xml:space="preserve">. </w:t>
      </w:r>
      <w:r w:rsidRPr="00C74E3F">
        <w:rPr>
          <w:rStyle w:val="StyleUnderline"/>
        </w:rPr>
        <w:t xml:space="preserve">Once I understood them in this way, a particular </w:t>
      </w:r>
      <w:r w:rsidRPr="00C74E3F">
        <w:rPr>
          <w:rStyle w:val="StyleUnderline"/>
        </w:rPr>
        <w:lastRenderedPageBreak/>
        <w:t>analytic emerged</w:t>
      </w:r>
      <w:r>
        <w:rPr>
          <w:rStyle w:val="StyleUnderline"/>
        </w:rPr>
        <w:t xml:space="preserve"> </w:t>
      </w:r>
      <w:r w:rsidRPr="00C74E3F">
        <w:rPr>
          <w:rStyle w:val="StyleUnderline"/>
        </w:rPr>
        <w:t>as a clear way to theorize and historicize the justice campus and subsequent expansion proposals: “</w:t>
      </w:r>
      <w:r w:rsidRPr="00C74E3F">
        <w:rPr>
          <w:rStyle w:val="Emphasis"/>
        </w:rPr>
        <w:t>carceral habitus,” or the corporal and</w:t>
      </w:r>
      <w:r>
        <w:rPr>
          <w:rStyle w:val="Emphasis"/>
        </w:rPr>
        <w:t xml:space="preserve"> </w:t>
      </w:r>
      <w:r w:rsidRPr="00C74E3F">
        <w:rPr>
          <w:rStyle w:val="Emphasis"/>
        </w:rPr>
        <w:t>discursive inscription of penal logics into individual and community</w:t>
      </w:r>
      <w:r>
        <w:rPr>
          <w:rStyle w:val="Emphasis"/>
        </w:rPr>
        <w:t xml:space="preserve"> </w:t>
      </w:r>
      <w:r w:rsidRPr="00C74E3F">
        <w:rPr>
          <w:rStyle w:val="Emphasis"/>
        </w:rPr>
        <w:t>bodies</w:t>
      </w:r>
      <w:r w:rsidRPr="00C74E3F">
        <w:rPr>
          <w:sz w:val="8"/>
        </w:rPr>
        <w:t xml:space="preserve">. </w:t>
      </w:r>
      <w:r w:rsidRPr="00C74E3F">
        <w:rPr>
          <w:rStyle w:val="StyleUnderline"/>
        </w:rPr>
        <w:t>In rhetorically rejecting mass incarceration but materially replicating it, local officials and others in the community demonstrated</w:t>
      </w:r>
      <w:r>
        <w:rPr>
          <w:rStyle w:val="StyleUnderline"/>
        </w:rPr>
        <w:t xml:space="preserve"> </w:t>
      </w:r>
      <w:r w:rsidRPr="00C74E3F">
        <w:rPr>
          <w:rStyle w:val="Emphasis"/>
        </w:rPr>
        <w:t>the capacity of carceral logics to structure individual, community, and</w:t>
      </w:r>
      <w:r>
        <w:rPr>
          <w:rStyle w:val="Emphasis"/>
        </w:rPr>
        <w:t xml:space="preserve"> </w:t>
      </w:r>
      <w:r w:rsidRPr="00C74E3F">
        <w:rPr>
          <w:rStyle w:val="Emphasis"/>
        </w:rPr>
        <w:t>institutional dispositions</w:t>
      </w:r>
      <w:r w:rsidRPr="00C74E3F">
        <w:rPr>
          <w:sz w:val="8"/>
        </w:rPr>
        <w:t xml:space="preserve"> (Kramer, Rajah, and Sung 2013). </w:t>
      </w:r>
      <w:r w:rsidRPr="00C74E3F">
        <w:rPr>
          <w:rStyle w:val="StyleUnderline"/>
        </w:rPr>
        <w:t xml:space="preserve">The internalization of </w:t>
      </w:r>
      <w:r w:rsidRPr="00C74E3F">
        <w:rPr>
          <w:rStyle w:val="Emphasis"/>
        </w:rPr>
        <w:t xml:space="preserve">neoliberal </w:t>
      </w:r>
      <w:proofErr w:type="spellStart"/>
      <w:r w:rsidRPr="00C74E3F">
        <w:rPr>
          <w:rStyle w:val="Emphasis"/>
        </w:rPr>
        <w:t>responsibilization</w:t>
      </w:r>
      <w:proofErr w:type="spellEnd"/>
      <w:r w:rsidRPr="00C74E3F">
        <w:rPr>
          <w:rStyle w:val="Emphasis"/>
        </w:rPr>
        <w:t>, racialized constructs</w:t>
      </w:r>
      <w:r w:rsidRPr="00C74E3F">
        <w:rPr>
          <w:rStyle w:val="StyleUnderline"/>
        </w:rPr>
        <w:t xml:space="preserve"> </w:t>
      </w:r>
      <w:r w:rsidRPr="00C74E3F">
        <w:rPr>
          <w:rStyle w:val="Emphasis"/>
        </w:rPr>
        <w:t>of criminality</w:t>
      </w:r>
      <w:r w:rsidRPr="00C74E3F">
        <w:rPr>
          <w:rStyle w:val="StyleUnderline"/>
        </w:rPr>
        <w:t xml:space="preserve">, </w:t>
      </w:r>
      <w:r w:rsidRPr="00C74E3F">
        <w:rPr>
          <w:rStyle w:val="Emphasis"/>
        </w:rPr>
        <w:t>and cultural embraces of punishment</w:t>
      </w:r>
      <w:r w:rsidRPr="00C74E3F">
        <w:rPr>
          <w:rStyle w:val="StyleUnderline"/>
        </w:rPr>
        <w:t xml:space="preserve"> can explain much of the</w:t>
      </w:r>
      <w:r>
        <w:rPr>
          <w:rStyle w:val="StyleUnderline"/>
        </w:rPr>
        <w:t xml:space="preserve"> </w:t>
      </w:r>
      <w:r w:rsidRPr="00C74E3F">
        <w:rPr>
          <w:rStyle w:val="StyleUnderline"/>
        </w:rPr>
        <w:t xml:space="preserve">way communities come to participate in the carceral state </w:t>
      </w:r>
      <w:r w:rsidRPr="00C74E3F">
        <w:rPr>
          <w:rStyle w:val="Emphasis"/>
        </w:rPr>
        <w:t>even as they</w:t>
      </w:r>
      <w:r>
        <w:rPr>
          <w:rStyle w:val="Emphasis"/>
        </w:rPr>
        <w:t xml:space="preserve"> </w:t>
      </w:r>
      <w:r w:rsidRPr="00C74E3F">
        <w:rPr>
          <w:rStyle w:val="Emphasis"/>
        </w:rPr>
        <w:t>purport to resist and reject it.</w:t>
      </w:r>
      <w:r w:rsidRPr="00C74E3F">
        <w:rPr>
          <w:sz w:val="8"/>
        </w:rPr>
        <w:t xml:space="preserve"> </w:t>
      </w:r>
      <w:r w:rsidRPr="00C74E3F">
        <w:rPr>
          <w:rStyle w:val="StyleUnderline"/>
        </w:rPr>
        <w:t>Indeed, carceral expansion in Bloomington suggests that existing scholarship may underestimate both the hegemonic functioning of mass incarceration and the important roles that</w:t>
      </w:r>
      <w:r>
        <w:rPr>
          <w:rStyle w:val="StyleUnderline"/>
        </w:rPr>
        <w:t xml:space="preserve"> </w:t>
      </w:r>
      <w:r w:rsidRPr="00C74E3F">
        <w:rPr>
          <w:rStyle w:val="StyleUnderline"/>
        </w:rPr>
        <w:t xml:space="preserve">individual actors and communities play in adopting, reformulating, and rearticulating hegemonic </w:t>
      </w:r>
      <w:proofErr w:type="spellStart"/>
      <w:r w:rsidRPr="00C74E3F">
        <w:rPr>
          <w:rStyle w:val="StyleUnderline"/>
        </w:rPr>
        <w:t>carcerality</w:t>
      </w:r>
      <w:proofErr w:type="spellEnd"/>
      <w:r w:rsidRPr="00C74E3F">
        <w:rPr>
          <w:rStyle w:val="StyleUnderline"/>
        </w:rPr>
        <w:t xml:space="preserve"> to fit the specific common sense of</w:t>
      </w:r>
      <w:r>
        <w:rPr>
          <w:rStyle w:val="StyleUnderline"/>
        </w:rPr>
        <w:t xml:space="preserve"> </w:t>
      </w:r>
      <w:r w:rsidRPr="00C74E3F">
        <w:rPr>
          <w:rStyle w:val="StyleUnderline"/>
        </w:rPr>
        <w:t>particular political and cultural contexts</w:t>
      </w:r>
      <w:r w:rsidRPr="00C74E3F">
        <w:rPr>
          <w:sz w:val="8"/>
        </w:rPr>
        <w:t xml:space="preserve">. Importantly, original writing on the prison-industrial complex recognized its capacity to structure a “state of mind” (Schlosser 1998). Recent work by the leading criminologists Todd Clear and Natasha Frost has also observed the “structured intellectual economy” (2014, 45) brought about by the four decades of what they refer to as the “punishment imperative.” In addition to examining the political economic and cultural phenomena that gave rise to the justice campus in Bloomington, </w:t>
      </w:r>
      <w:r w:rsidRPr="00C74E3F">
        <w:rPr>
          <w:rStyle w:val="StyleUnderline"/>
        </w:rPr>
        <w:t>this</w:t>
      </w:r>
      <w:r>
        <w:rPr>
          <w:rStyle w:val="StyleUnderline"/>
        </w:rPr>
        <w:t xml:space="preserve"> </w:t>
      </w:r>
      <w:r w:rsidRPr="00C74E3F">
        <w:rPr>
          <w:rStyle w:val="StyleUnderline"/>
        </w:rPr>
        <w:t>book also examines the carceral logics that circulate in and through</w:t>
      </w:r>
      <w:r>
        <w:rPr>
          <w:rStyle w:val="StyleUnderline"/>
        </w:rPr>
        <w:t xml:space="preserve"> </w:t>
      </w:r>
      <w:r w:rsidRPr="00C74E3F">
        <w:rPr>
          <w:rStyle w:val="StyleUnderline"/>
        </w:rPr>
        <w:t>communities, structuring American subjectivities regarding crime and</w:t>
      </w:r>
      <w:r>
        <w:rPr>
          <w:rStyle w:val="StyleUnderline"/>
        </w:rPr>
        <w:t xml:space="preserve"> </w:t>
      </w:r>
      <w:r w:rsidRPr="00C74E3F">
        <w:rPr>
          <w:rStyle w:val="StyleUnderline"/>
        </w:rPr>
        <w:t xml:space="preserve">punishment. </w:t>
      </w:r>
      <w:r w:rsidRPr="00C74E3F">
        <w:rPr>
          <w:rStyle w:val="Emphasis"/>
        </w:rPr>
        <w:t>Indeed, carceral logics both framed and limited local responses to social issues, so that incarceration was simultaneously the</w:t>
      </w:r>
      <w:r>
        <w:rPr>
          <w:rStyle w:val="Emphasis"/>
        </w:rPr>
        <w:t xml:space="preserve"> </w:t>
      </w:r>
      <w:r w:rsidRPr="00C74E3F">
        <w:rPr>
          <w:rStyle w:val="Emphasis"/>
        </w:rPr>
        <w:t>problem and the solution</w:t>
      </w:r>
      <w:r w:rsidRPr="00C74E3F">
        <w:rPr>
          <w:sz w:val="8"/>
        </w:rPr>
        <w:t xml:space="preserve">. Despite the power and scope of mass incarceration, little work has explored how communities acquiesce to or contest it. Certainly, there has been scant attention paid to the way that the logics we have come to ascribe to the carceral state may conceal themselves in distinctive discourses in different communities. </w:t>
      </w:r>
      <w:r w:rsidRPr="00C74E3F">
        <w:rPr>
          <w:rStyle w:val="StyleUnderline"/>
        </w:rPr>
        <w:t>By focusing on one unlikely node of</w:t>
      </w:r>
      <w:r>
        <w:rPr>
          <w:rStyle w:val="StyleUnderline"/>
        </w:rPr>
        <w:t xml:space="preserve"> </w:t>
      </w:r>
      <w:r w:rsidRPr="00C74E3F">
        <w:rPr>
          <w:rStyle w:val="StyleUnderline"/>
        </w:rPr>
        <w:t>the carceral state, this book examines the structuring power of carceral</w:t>
      </w:r>
      <w:r>
        <w:rPr>
          <w:rStyle w:val="StyleUnderline"/>
        </w:rPr>
        <w:t xml:space="preserve"> </w:t>
      </w:r>
      <w:r w:rsidRPr="00C74E3F">
        <w:rPr>
          <w:rStyle w:val="StyleUnderline"/>
        </w:rPr>
        <w:t>logics and maps some of the political, epistemological, and media routes</w:t>
      </w:r>
      <w:r>
        <w:rPr>
          <w:rStyle w:val="StyleUnderline"/>
        </w:rPr>
        <w:t xml:space="preserve"> </w:t>
      </w:r>
      <w:r w:rsidRPr="00C74E3F">
        <w:rPr>
          <w:rStyle w:val="StyleUnderline"/>
        </w:rPr>
        <w:t>through which they travel. My challenge has been to write the connective tissue that binds seemingly disconnected practices in one small and</w:t>
      </w:r>
      <w:r>
        <w:rPr>
          <w:rStyle w:val="StyleUnderline"/>
        </w:rPr>
        <w:t xml:space="preserve"> </w:t>
      </w:r>
      <w:r w:rsidRPr="00C74E3F">
        <w:rPr>
          <w:rStyle w:val="StyleUnderline"/>
        </w:rPr>
        <w:t>openly progressive community to the structuring logics of the carceral</w:t>
      </w:r>
      <w:r>
        <w:rPr>
          <w:rStyle w:val="StyleUnderline"/>
        </w:rPr>
        <w:t xml:space="preserve"> </w:t>
      </w:r>
      <w:r w:rsidRPr="00C74E3F">
        <w:rPr>
          <w:rStyle w:val="StyleUnderline"/>
        </w:rPr>
        <w:t>state</w:t>
      </w:r>
      <w:r w:rsidRPr="00C74E3F">
        <w:rPr>
          <w:sz w:val="8"/>
        </w:rPr>
        <w:t xml:space="preserve">. In the course of this ethnographic process, my hope is that </w:t>
      </w:r>
      <w:r w:rsidRPr="00C74E3F">
        <w:rPr>
          <w:rStyle w:val="StyleUnderline"/>
        </w:rPr>
        <w:t>carceral habitus emerges as a useful analytic to think through the work</w:t>
      </w:r>
      <w:r>
        <w:rPr>
          <w:rStyle w:val="StyleUnderline"/>
        </w:rPr>
        <w:t xml:space="preserve"> </w:t>
      </w:r>
      <w:r w:rsidRPr="00C74E3F">
        <w:rPr>
          <w:rStyle w:val="StyleUnderline"/>
        </w:rPr>
        <w:t>that mass incarceration performs in this country in structuring its own</w:t>
      </w:r>
      <w:r>
        <w:rPr>
          <w:rStyle w:val="StyleUnderline"/>
        </w:rPr>
        <w:t xml:space="preserve"> </w:t>
      </w:r>
      <w:r w:rsidRPr="00C74E3F">
        <w:rPr>
          <w:rStyle w:val="StyleUnderline"/>
        </w:rPr>
        <w:t>reproduction.</w:t>
      </w:r>
      <w:r>
        <w:rPr>
          <w:rStyle w:val="StyleUnderline"/>
        </w:rPr>
        <w:t xml:space="preserve"> </w:t>
      </w:r>
      <w:r w:rsidRPr="00C74E3F">
        <w:rPr>
          <w:sz w:val="8"/>
        </w:rPr>
        <w:t>It is important to state here that habitus is not a concept predicated on objective reproduction of structures. Pierre Bourdieu, the French sociologist, is credited with developing the concept the furthest</w:t>
      </w:r>
      <w:r w:rsidRPr="00C74E3F">
        <w:rPr>
          <w:rStyle w:val="StyleUnderline"/>
        </w:rPr>
        <w:t>. He argues</w:t>
      </w:r>
      <w:r>
        <w:rPr>
          <w:rStyle w:val="StyleUnderline"/>
        </w:rPr>
        <w:t xml:space="preserve"> </w:t>
      </w:r>
      <w:r w:rsidRPr="00C74E3F">
        <w:rPr>
          <w:rStyle w:val="StyleUnderline"/>
        </w:rPr>
        <w:t>that habitus is best understood as a set of boundaries or limitations of</w:t>
      </w:r>
      <w:r>
        <w:rPr>
          <w:rStyle w:val="StyleUnderline"/>
        </w:rPr>
        <w:t xml:space="preserve"> </w:t>
      </w:r>
      <w:r w:rsidRPr="00C74E3F">
        <w:rPr>
          <w:rStyle w:val="StyleUnderline"/>
        </w:rPr>
        <w:t>consciousness or ability, within which an infinite number of iterations of</w:t>
      </w:r>
      <w:r>
        <w:rPr>
          <w:rStyle w:val="StyleUnderline"/>
        </w:rPr>
        <w:t xml:space="preserve"> </w:t>
      </w:r>
      <w:r w:rsidRPr="00C74E3F">
        <w:rPr>
          <w:rStyle w:val="StyleUnderline"/>
        </w:rPr>
        <w:t>given practices or institutions are possible, albeit constrained</w:t>
      </w:r>
      <w:r w:rsidRPr="00C74E3F">
        <w:rPr>
          <w:sz w:val="8"/>
        </w:rPr>
        <w:t xml:space="preserve">. He writes: “Habitus is never a mere principle of repetition. . . . As a dynamic system of dispositions that interact with one another, it has, as such, a generative capacity; it is a structured principle of invention, similar to a generative capacity . . . or generative grammar able to produce an infinite number of new sentences according to determinate patterns and within determinate limits. . . . The habitus generates inventions and improvisations but within limits” (Bourdieu 2005, 46). The justice campus proposal was viable because it was articulated through a palatable discourse that was aligned with local politics. </w:t>
      </w:r>
      <w:r w:rsidRPr="00C74E3F">
        <w:rPr>
          <w:rStyle w:val="StyleUnderline"/>
        </w:rPr>
        <w:t>Yet to focus only on the local liberal logic of</w:t>
      </w:r>
      <w:r>
        <w:rPr>
          <w:rStyle w:val="StyleUnderline"/>
        </w:rPr>
        <w:t xml:space="preserve"> </w:t>
      </w:r>
      <w:r w:rsidRPr="00C74E3F">
        <w:rPr>
          <w:rStyle w:val="StyleUnderline"/>
        </w:rPr>
        <w:t xml:space="preserve">social control </w:t>
      </w:r>
      <w:r w:rsidRPr="00F11FC5">
        <w:rPr>
          <w:rStyle w:val="Emphasis"/>
        </w:rPr>
        <w:t>ignores the ways in which national hegemonic logics permeated and constructed the boundaries of local habitus</w:t>
      </w:r>
      <w:r w:rsidRPr="00C74E3F">
        <w:rPr>
          <w:rStyle w:val="StyleUnderline"/>
        </w:rPr>
        <w:t>.</w:t>
      </w:r>
      <w:r w:rsidRPr="00C74E3F">
        <w:rPr>
          <w:sz w:val="8"/>
        </w:rPr>
        <w:t xml:space="preserve"> Local leaders and their governmental, private, and nonprofit organizations embodied both the distinct liberal logics of the community and the </w:t>
      </w:r>
      <w:proofErr w:type="spellStart"/>
      <w:r w:rsidRPr="00C74E3F">
        <w:rPr>
          <w:sz w:val="8"/>
        </w:rPr>
        <w:t>translocal</w:t>
      </w:r>
      <w:proofErr w:type="spellEnd"/>
      <w:r w:rsidRPr="00C74E3F">
        <w:rPr>
          <w:sz w:val="8"/>
        </w:rPr>
        <w:t xml:space="preserve"> practices of social control articulated more broadly in the contemporary politics of mass incarceration and clearly in circulation in the county (Garland 2001). Bourdieu writes of this “meeting” between habitus and what he calls “objective structures,” arguing that “in all the cases where dispositions encounter conditions different from those in which they were constructed and assembled, there is a dialectical confrontation between habitus, as structured structure, and objective structures. In this confrontation, habitus operates as a structuring structure able to selectively perceive and to transform the objective structure according to its own structure, while at the same time, being restructured, transformed in its makeup by the pressure of the objective structure” (2005, 47; my emphasis). </w:t>
      </w:r>
      <w:r w:rsidRPr="00C74E3F">
        <w:rPr>
          <w:rStyle w:val="StyleUnderline"/>
        </w:rPr>
        <w:t>In Bloomington, a broad array of structural forces—the hegemony</w:t>
      </w:r>
      <w:r>
        <w:rPr>
          <w:rStyle w:val="StyleUnderline"/>
        </w:rPr>
        <w:t xml:space="preserve"> </w:t>
      </w:r>
      <w:r w:rsidRPr="00C74E3F">
        <w:rPr>
          <w:rStyle w:val="StyleUnderline"/>
        </w:rPr>
        <w:t>of the institutional paradigm of the prison, the circulation of the neoliberal logic of individual responsibility, and the dominance of technocratic</w:t>
      </w:r>
      <w:r>
        <w:rPr>
          <w:rStyle w:val="StyleUnderline"/>
        </w:rPr>
        <w:t xml:space="preserve"> </w:t>
      </w:r>
      <w:r w:rsidRPr="00C74E3F">
        <w:rPr>
          <w:rStyle w:val="StyleUnderline"/>
        </w:rPr>
        <w:t>epistemologies—inscribed and constrained the range of possibilities.</w:t>
      </w:r>
      <w:r>
        <w:rPr>
          <w:rStyle w:val="StyleUnderline"/>
        </w:rPr>
        <w:t xml:space="preserve"> </w:t>
      </w:r>
      <w:r w:rsidRPr="00C74E3F">
        <w:rPr>
          <w:rStyle w:val="StyleUnderline"/>
        </w:rPr>
        <w:t>Local liberal logics of social control were not ahistorical. Rather, the</w:t>
      </w:r>
      <w:r>
        <w:rPr>
          <w:rStyle w:val="StyleUnderline"/>
        </w:rPr>
        <w:t xml:space="preserve"> </w:t>
      </w:r>
      <w:r w:rsidRPr="00C74E3F">
        <w:rPr>
          <w:rStyle w:val="StyleUnderline"/>
        </w:rPr>
        <w:t>local carceral politics that respondents frequently positioned as exceptional were, in fact, a repository of penal logic from different historical</w:t>
      </w:r>
      <w:r>
        <w:rPr>
          <w:rStyle w:val="StyleUnderline"/>
        </w:rPr>
        <w:t xml:space="preserve"> </w:t>
      </w:r>
      <w:r w:rsidRPr="00C74E3F">
        <w:rPr>
          <w:rStyle w:val="StyleUnderline"/>
        </w:rPr>
        <w:t>periods</w:t>
      </w:r>
      <w:r w:rsidRPr="00C74E3F">
        <w:rPr>
          <w:sz w:val="8"/>
        </w:rPr>
        <w:t>. When local discourses of the correctional capabilities of the justice campus are placed in the historical context of penal welfarism or Progressive era “socializing” (</w:t>
      </w:r>
      <w:proofErr w:type="spellStart"/>
      <w:r w:rsidRPr="00C74E3F">
        <w:rPr>
          <w:sz w:val="8"/>
        </w:rPr>
        <w:t>Willrich</w:t>
      </w:r>
      <w:proofErr w:type="spellEnd"/>
      <w:r w:rsidRPr="00C74E3F">
        <w:rPr>
          <w:sz w:val="8"/>
        </w:rPr>
        <w:t xml:space="preserve"> 2003) of criminal justice, for example, they appear closely aligned with those (at one time) national hegemonic paradigms of social control. </w:t>
      </w:r>
      <w:r w:rsidRPr="00C74E3F">
        <w:rPr>
          <w:rStyle w:val="StyleUnderline"/>
        </w:rPr>
        <w:t>Anthony Platt notes that, “unlike earlier specialists in social control, [Progressive reformers] viewed</w:t>
      </w:r>
      <w:r>
        <w:rPr>
          <w:rStyle w:val="StyleUnderline"/>
        </w:rPr>
        <w:t xml:space="preserve"> </w:t>
      </w:r>
      <w:r w:rsidRPr="00C74E3F">
        <w:rPr>
          <w:rStyle w:val="StyleUnderline"/>
        </w:rPr>
        <w:t>the criminal justice apparatus as an institution for preventing disorder</w:t>
      </w:r>
      <w:r>
        <w:rPr>
          <w:rStyle w:val="StyleUnderline"/>
        </w:rPr>
        <w:t xml:space="preserve"> </w:t>
      </w:r>
      <w:r w:rsidRPr="00C74E3F">
        <w:rPr>
          <w:rStyle w:val="StyleUnderline"/>
        </w:rPr>
        <w:t>and harmonizing social conflicts, as well as simply reacting with brute</w:t>
      </w:r>
      <w:r>
        <w:rPr>
          <w:rStyle w:val="StyleUnderline"/>
        </w:rPr>
        <w:t xml:space="preserve"> </w:t>
      </w:r>
      <w:r w:rsidRPr="00C74E3F">
        <w:rPr>
          <w:rStyle w:val="StyleUnderline"/>
        </w:rPr>
        <w:t xml:space="preserve">force” (2009, xxvii). According to Platt, Progressive reformers were </w:t>
      </w:r>
      <w:proofErr w:type="spellStart"/>
      <w:r w:rsidRPr="00C74E3F">
        <w:rPr>
          <w:rStyle w:val="StyleUnderline"/>
        </w:rPr>
        <w:t>criti-cal</w:t>
      </w:r>
      <w:proofErr w:type="spellEnd"/>
      <w:r w:rsidRPr="00C74E3F">
        <w:rPr>
          <w:rStyle w:val="StyleUnderline"/>
        </w:rPr>
        <w:t xml:space="preserve"> of the criminal justice system yet focused their efforts on “professionalizing the police and other agencies of social control, diversifying</w:t>
      </w:r>
      <w:r>
        <w:rPr>
          <w:rStyle w:val="StyleUnderline"/>
        </w:rPr>
        <w:t xml:space="preserve"> </w:t>
      </w:r>
      <w:r w:rsidRPr="00C74E3F">
        <w:rPr>
          <w:rStyle w:val="StyleUnderline"/>
        </w:rPr>
        <w:t>their methods of operation, and extending the coercive functions of the</w:t>
      </w:r>
      <w:r>
        <w:rPr>
          <w:rStyle w:val="StyleUnderline"/>
        </w:rPr>
        <w:t xml:space="preserve"> </w:t>
      </w:r>
      <w:r w:rsidRPr="00C74E3F">
        <w:rPr>
          <w:rStyle w:val="StyleUnderline"/>
        </w:rPr>
        <w:t>state into new areas of working-class life.</w:t>
      </w:r>
      <w:r w:rsidRPr="00C74E3F">
        <w:rPr>
          <w:sz w:val="8"/>
        </w:rPr>
        <w:t>”13 When local politicians and civic leaders endorsed growth, they did so through a distinctly different discourse that usually rejected punitive rhetoric in favor of therapeutic justice, treatment, and education as the central concepts driving expansion. Moreover, local leaders actively championed the increasing encroachment of criminal justice into “working-class life</w:t>
      </w:r>
      <w:r w:rsidRPr="00C74E3F">
        <w:rPr>
          <w:rStyle w:val="StyleUnderline"/>
        </w:rPr>
        <w:t>.” Thus, it is</w:t>
      </w:r>
      <w:r>
        <w:rPr>
          <w:rStyle w:val="StyleUnderline"/>
        </w:rPr>
        <w:t xml:space="preserve"> </w:t>
      </w:r>
      <w:r w:rsidRPr="00C74E3F">
        <w:rPr>
          <w:rStyle w:val="StyleUnderline"/>
        </w:rPr>
        <w:t>imperative to note that the very construct of what I call “local liberal</w:t>
      </w:r>
      <w:r>
        <w:rPr>
          <w:rStyle w:val="StyleUnderline"/>
        </w:rPr>
        <w:t xml:space="preserve"> </w:t>
      </w:r>
      <w:r w:rsidRPr="00C74E3F">
        <w:rPr>
          <w:rStyle w:val="StyleUnderline"/>
        </w:rPr>
        <w:t>logics” and what county officials proudly claimed as exceptional politics</w:t>
      </w:r>
      <w:r>
        <w:rPr>
          <w:rStyle w:val="StyleUnderline"/>
        </w:rPr>
        <w:t xml:space="preserve"> </w:t>
      </w:r>
      <w:r w:rsidRPr="00C74E3F">
        <w:rPr>
          <w:rStyle w:val="StyleUnderline"/>
        </w:rPr>
        <w:t>related to incarceration were actually deeply embedded in historical and</w:t>
      </w:r>
      <w:r>
        <w:rPr>
          <w:rStyle w:val="StyleUnderline"/>
        </w:rPr>
        <w:t xml:space="preserve"> </w:t>
      </w:r>
      <w:r w:rsidRPr="00C74E3F">
        <w:rPr>
          <w:rStyle w:val="StyleUnderline"/>
        </w:rPr>
        <w:t xml:space="preserve">ideological ideas about crime, </w:t>
      </w:r>
      <w:r w:rsidRPr="00C74E3F">
        <w:rPr>
          <w:rStyle w:val="StyleUnderline"/>
        </w:rPr>
        <w:lastRenderedPageBreak/>
        <w:t>punishment, race, and poverty</w:t>
      </w:r>
      <w:r w:rsidRPr="00C74E3F">
        <w:rPr>
          <w:sz w:val="8"/>
        </w:rPr>
        <w:t>. The ability for local officials opposed to incarceration to reproduce its physical structures and practices required them to make important intellectual shifts. With the departures of industry and jobs in the decades preceding the justice campus proposal, officials had to ignore or overlook the ways that the campus could complete a spatial and political trajectory from industry to incarceration. That is, officials could not articulate locally what they consistently offered nationally: a critique of capitalism and its structuring of poverty. This “forgetting” of local transnational history was accompanied by what was perhaps a greater intellectual feat: the dislocation of local carceral politics from the national history and contemporary circulations of mass incarceration</w:t>
      </w:r>
      <w:r w:rsidRPr="00C74E3F">
        <w:rPr>
          <w:rStyle w:val="StyleUnderline"/>
        </w:rPr>
        <w:t>. Bourdieu</w:t>
      </w:r>
      <w:r>
        <w:rPr>
          <w:rStyle w:val="StyleUnderline"/>
        </w:rPr>
        <w:t xml:space="preserve"> </w:t>
      </w:r>
      <w:r w:rsidRPr="00C74E3F">
        <w:rPr>
          <w:rStyle w:val="StyleUnderline"/>
        </w:rPr>
        <w:t>notes that it is precisely this forgetting of history—“history turned into</w:t>
      </w:r>
      <w:r>
        <w:rPr>
          <w:rStyle w:val="StyleUnderline"/>
        </w:rPr>
        <w:t xml:space="preserve"> </w:t>
      </w:r>
      <w:r w:rsidRPr="00C74E3F">
        <w:rPr>
          <w:rStyle w:val="StyleUnderline"/>
        </w:rPr>
        <w:t>nature</w:t>
      </w:r>
      <w:r w:rsidRPr="00F11FC5">
        <w:t>” (1977, 78)</w:t>
      </w:r>
      <w:r w:rsidRPr="00C74E3F">
        <w:rPr>
          <w:rStyle w:val="StyleUnderline"/>
        </w:rPr>
        <w:t>—that brings objective structures into a practical relationship with what he calls the conjuncture, or the place where habitus</w:t>
      </w:r>
      <w:r>
        <w:rPr>
          <w:rStyle w:val="StyleUnderline"/>
        </w:rPr>
        <w:t xml:space="preserve"> </w:t>
      </w:r>
      <w:r w:rsidRPr="00C74E3F">
        <w:rPr>
          <w:rStyle w:val="StyleUnderline"/>
        </w:rPr>
        <w:t>and its field(s) reside.</w:t>
      </w:r>
      <w:r w:rsidRPr="00C74E3F">
        <w:rPr>
          <w:sz w:val="8"/>
        </w:rPr>
        <w:t xml:space="preserve"> He writes: “The ‘unconscious’ is never anything other than the forgetting of history which history itself produces by incorporating the objective structures it produces in the second natures of habitus. . . . It is because subjects do not, strictly speaking, know what they are doing that what they do has more meaning than they know. The habitus is the universalizing mediation, which causes an individual agent’s practices, without either explicit reason or signifying intent, to be nonetheless ‘sensible’ and ‘reasonable’” (1977, 78–79). Carceral habitus suggests that the logics and practices of mass incarceration reside not just “out there” (in media representations of crime and criminal justice, in the racialized “tough on crime” rhetoric of politicians, and in the everyday operations of criminal justice systems) but also “in here” (that is, in our everyday negotiations and productions of the social world). </w:t>
      </w:r>
      <w:r w:rsidRPr="00C74E3F">
        <w:rPr>
          <w:rStyle w:val="StyleUnderline"/>
        </w:rPr>
        <w:t>Put slightly differently, carceral habitus in Bloomington illuminates the</w:t>
      </w:r>
      <w:r>
        <w:rPr>
          <w:rStyle w:val="StyleUnderline"/>
        </w:rPr>
        <w:t xml:space="preserve"> </w:t>
      </w:r>
      <w:r w:rsidRPr="00C74E3F">
        <w:rPr>
          <w:rStyle w:val="StyleUnderline"/>
        </w:rPr>
        <w:t>hegemonic work that carceral logics perform at the level of personal</w:t>
      </w:r>
      <w:r>
        <w:rPr>
          <w:rStyle w:val="StyleUnderline"/>
        </w:rPr>
        <w:t xml:space="preserve"> </w:t>
      </w:r>
      <w:r w:rsidRPr="00C74E3F">
        <w:rPr>
          <w:rStyle w:val="StyleUnderline"/>
        </w:rPr>
        <w:t>dispositions</w:t>
      </w:r>
      <w:r w:rsidRPr="00C74E3F">
        <w:rPr>
          <w:sz w:val="8"/>
        </w:rPr>
        <w:t xml:space="preserve">. </w:t>
      </w:r>
      <w:r w:rsidRPr="00C74E3F">
        <w:rPr>
          <w:rStyle w:val="StyleUnderline"/>
        </w:rPr>
        <w:t>Understood in this way, officials’ proposals to produce a</w:t>
      </w:r>
      <w:r>
        <w:rPr>
          <w:rStyle w:val="StyleUnderline"/>
        </w:rPr>
        <w:t xml:space="preserve"> </w:t>
      </w:r>
      <w:r w:rsidRPr="00C74E3F">
        <w:rPr>
          <w:rStyle w:val="StyleUnderline"/>
        </w:rPr>
        <w:t>carceral solution (the justice campus) to admittedly carceral problems</w:t>
      </w:r>
      <w:r>
        <w:rPr>
          <w:rStyle w:val="StyleUnderline"/>
        </w:rPr>
        <w:t xml:space="preserve"> </w:t>
      </w:r>
      <w:r w:rsidRPr="00C74E3F">
        <w:rPr>
          <w:sz w:val="8"/>
        </w:rPr>
        <w:t xml:space="preserve">(jail overcrowding and sending young people out of the county for detention) had </w:t>
      </w:r>
      <w:r w:rsidRPr="00C74E3F">
        <w:rPr>
          <w:rStyle w:val="StyleUnderline"/>
        </w:rPr>
        <w:t>an internal logic and could seem, as Bourdieu notes, “sensible” and “reasonable.”</w:t>
      </w:r>
      <w:r>
        <w:rPr>
          <w:rStyle w:val="StyleUnderline"/>
        </w:rPr>
        <w:t xml:space="preserve"> </w:t>
      </w:r>
      <w:r w:rsidRPr="00C74E3F">
        <w:rPr>
          <w:sz w:val="8"/>
        </w:rPr>
        <w:t xml:space="preserve">David Garland, a sociologist of punishment, has written: “The forms which punishments take, the symbols through which they claim legitimacy, the discourses in which they represent their meaning, the organizational forms and resources which they employ, all tend to depict a particular style of authority—a definite characterization of the power which punishes” (1990, 266). Officials such as Davison misunderstood their advocacy as somehow operating outside the techniques and logics of punishment. Through Garland’s historical lens, we can instead consider the officials’ advocacy for therapeutic justice and rehabilitation as a characterization of the local power that punishes. But how did that misunderstanding occur? How did officials who were acutely aware and critical of the carceral state arrive at a set of dispositions that allowed them to suspend their critique of the prison and embrace its dramatic expansion? It is obvious that their critique had less to do with the inherent qualities of the technology of the cage and more to do with an argument against the specific application and scope of its contemporary use. But that seemingly obvious observation is itself revealing, for it then becomes clear that </w:t>
      </w:r>
      <w:r w:rsidRPr="00C74E3F">
        <w:rPr>
          <w:rStyle w:val="StyleUnderline"/>
        </w:rPr>
        <w:t>officials believed that the same techniques could have</w:t>
      </w:r>
      <w:r>
        <w:rPr>
          <w:rStyle w:val="StyleUnderline"/>
        </w:rPr>
        <w:t xml:space="preserve"> </w:t>
      </w:r>
      <w:r w:rsidRPr="00C74E3F">
        <w:rPr>
          <w:rStyle w:val="StyleUnderline"/>
        </w:rPr>
        <w:t>been employed locally but animated by distinctive and principled ideas.</w:t>
      </w:r>
      <w:r w:rsidRPr="00C74E3F">
        <w:rPr>
          <w:sz w:val="8"/>
        </w:rPr>
        <w:t xml:space="preserve"> In short, it </w:t>
      </w:r>
      <w:r w:rsidRPr="00C74E3F">
        <w:rPr>
          <w:rStyle w:val="StyleUnderline"/>
        </w:rPr>
        <w:t>becomes clear that officials believed that the carceral state</w:t>
      </w:r>
      <w:r>
        <w:rPr>
          <w:rStyle w:val="StyleUnderline"/>
        </w:rPr>
        <w:t xml:space="preserve"> </w:t>
      </w:r>
      <w:r w:rsidRPr="00C74E3F">
        <w:rPr>
          <w:rStyle w:val="StyleUnderline"/>
        </w:rPr>
        <w:t>stopped at the boundaries around the county; that its circulating logics</w:t>
      </w:r>
      <w:r>
        <w:rPr>
          <w:rStyle w:val="StyleUnderline"/>
        </w:rPr>
        <w:t xml:space="preserve"> </w:t>
      </w:r>
      <w:r w:rsidRPr="00C74E3F">
        <w:rPr>
          <w:rStyle w:val="StyleUnderline"/>
        </w:rPr>
        <w:t>could be rebuffed by a dynamic and progressive community; and that</w:t>
      </w:r>
      <w:r>
        <w:rPr>
          <w:rStyle w:val="StyleUnderline"/>
        </w:rPr>
        <w:t xml:space="preserve"> </w:t>
      </w:r>
      <w:r w:rsidRPr="00C74E3F">
        <w:rPr>
          <w:rStyle w:val="StyleUnderline"/>
        </w:rPr>
        <w:t xml:space="preserve">as a result, </w:t>
      </w:r>
      <w:r w:rsidRPr="00C74E3F">
        <w:rPr>
          <w:rStyle w:val="Emphasis"/>
        </w:rPr>
        <w:t>the community could engage in significant carceral expansion without replicating the same racialized and class-based results that</w:t>
      </w:r>
      <w:r>
        <w:rPr>
          <w:rStyle w:val="Emphasis"/>
        </w:rPr>
        <w:t xml:space="preserve"> </w:t>
      </w:r>
      <w:r w:rsidRPr="00C74E3F">
        <w:rPr>
          <w:rStyle w:val="Emphasis"/>
        </w:rPr>
        <w:t>they attributed to the carceral state</w:t>
      </w:r>
      <w:r w:rsidRPr="00C74E3F">
        <w:rPr>
          <w:sz w:val="8"/>
        </w:rPr>
        <w:t xml:space="preserve">. Such revelations give credence to Naomi </w:t>
      </w:r>
      <w:proofErr w:type="spellStart"/>
      <w:r w:rsidRPr="00C74E3F">
        <w:rPr>
          <w:sz w:val="8"/>
        </w:rPr>
        <w:t>Murakawa’s</w:t>
      </w:r>
      <w:proofErr w:type="spellEnd"/>
      <w:r w:rsidRPr="00C74E3F">
        <w:rPr>
          <w:sz w:val="8"/>
        </w:rPr>
        <w:t xml:space="preserve"> recent explanations for distrusting and discounting the intentions of individuals and policies in her study of what she calls “the civil rights carceral state”: “the actual pain of punishment as experienced by individuals and groups . . . varies least by what the partisans value most: the ‘message’ of punishment. </w:t>
      </w:r>
      <w:r w:rsidRPr="00C74E3F">
        <w:rPr>
          <w:rStyle w:val="Emphasis"/>
        </w:rPr>
        <w:t>Stated interests in minimizing</w:t>
      </w:r>
      <w:r>
        <w:rPr>
          <w:rStyle w:val="Emphasis"/>
        </w:rPr>
        <w:t xml:space="preserve"> </w:t>
      </w:r>
      <w:r w:rsidRPr="00C74E3F">
        <w:rPr>
          <w:rStyle w:val="Emphasis"/>
        </w:rPr>
        <w:t>bias or increasing rehabilitation do not necessarily mitigate penal harm</w:t>
      </w:r>
      <w:r w:rsidRPr="00C74E3F">
        <w:rPr>
          <w:sz w:val="8"/>
        </w:rPr>
        <w:t xml:space="preserve">” (2014, 19). Indeed, connecting </w:t>
      </w:r>
      <w:proofErr w:type="spellStart"/>
      <w:r w:rsidRPr="00C74E3F">
        <w:rPr>
          <w:sz w:val="8"/>
        </w:rPr>
        <w:t>Murakawa</w:t>
      </w:r>
      <w:proofErr w:type="spellEnd"/>
      <w:r w:rsidRPr="00C74E3F">
        <w:rPr>
          <w:sz w:val="8"/>
        </w:rPr>
        <w:t xml:space="preserve"> back to Garland, Foucault noted in Discipline and Punish that </w:t>
      </w:r>
      <w:r w:rsidRPr="00C74E3F">
        <w:rPr>
          <w:rStyle w:val="StyleUnderline"/>
        </w:rPr>
        <w:t>it has become “useless to believe</w:t>
      </w:r>
      <w:r>
        <w:rPr>
          <w:rStyle w:val="StyleUnderline"/>
        </w:rPr>
        <w:t xml:space="preserve"> </w:t>
      </w:r>
      <w:r w:rsidRPr="00C74E3F">
        <w:rPr>
          <w:rStyle w:val="StyleUnderline"/>
        </w:rPr>
        <w:t>in the good or bad consciences of judges” since it is the “economy of</w:t>
      </w:r>
      <w:r>
        <w:rPr>
          <w:rStyle w:val="StyleUnderline"/>
        </w:rPr>
        <w:t xml:space="preserve"> </w:t>
      </w:r>
      <w:r w:rsidRPr="00C74E3F">
        <w:rPr>
          <w:rStyle w:val="StyleUnderline"/>
        </w:rPr>
        <w:t>power they exercise, and not that of their scruples or their humanism</w:t>
      </w:r>
      <w:r w:rsidRPr="00C74E3F">
        <w:rPr>
          <w:sz w:val="8"/>
        </w:rPr>
        <w:t xml:space="preserve">, </w:t>
      </w:r>
      <w:r w:rsidRPr="00C74E3F">
        <w:rPr>
          <w:rStyle w:val="StyleUnderline"/>
        </w:rPr>
        <w:t>that makes them pass ‘therapeutic’ sentences and recommend ‘rehabilitating’ periods of imprisonment</w:t>
      </w:r>
      <w:r w:rsidRPr="00C74E3F">
        <w:rPr>
          <w:sz w:val="8"/>
        </w:rPr>
        <w:t xml:space="preserve">” (1977, 304). This book thus examines how the logics and forces keenly and brilliantly revealed by scholars of mass incarceration “trickle down” through communities and are strained through local discourses and practices that can transform their appearance to fit the locality. </w:t>
      </w:r>
      <w:r w:rsidRPr="00C74E3F">
        <w:rPr>
          <w:rStyle w:val="StyleUnderline"/>
        </w:rPr>
        <w:t>But make no mistake: while terms like “rehabilitation,” “therapeutic justice,” “treatment,”</w:t>
      </w:r>
      <w:r>
        <w:rPr>
          <w:rStyle w:val="StyleUnderline"/>
        </w:rPr>
        <w:t xml:space="preserve"> </w:t>
      </w:r>
      <w:r w:rsidRPr="00C74E3F">
        <w:rPr>
          <w:rStyle w:val="StyleUnderline"/>
        </w:rPr>
        <w:t>and “education” appear far more frequently in these pages than “punishment” and “law and order,” it is this book’s position that in the context of</w:t>
      </w:r>
      <w:r>
        <w:rPr>
          <w:rStyle w:val="StyleUnderline"/>
        </w:rPr>
        <w:t xml:space="preserve"> </w:t>
      </w:r>
      <w:r w:rsidRPr="00C74E3F">
        <w:rPr>
          <w:rStyle w:val="Emphasis"/>
        </w:rPr>
        <w:t>carceral expansion these seemingly distinct positions in fact articulate</w:t>
      </w:r>
      <w:r>
        <w:rPr>
          <w:rStyle w:val="Emphasis"/>
        </w:rPr>
        <w:t xml:space="preserve"> </w:t>
      </w:r>
      <w:r w:rsidRPr="00C74E3F">
        <w:rPr>
          <w:rStyle w:val="Emphasis"/>
        </w:rPr>
        <w:t>very similar, and very racialized and class-based, beliefs about responsibility, criminality, and social control.14</w:t>
      </w:r>
      <w:r w:rsidRPr="00C74E3F">
        <w:rPr>
          <w:sz w:val="8"/>
        </w:rPr>
        <w:t xml:space="preserve"> </w:t>
      </w:r>
      <w:r w:rsidRPr="00C74E3F">
        <w:rPr>
          <w:rStyle w:val="StyleUnderline"/>
        </w:rPr>
        <w:t>This book cautions against the</w:t>
      </w:r>
      <w:r>
        <w:rPr>
          <w:rStyle w:val="StyleUnderline"/>
        </w:rPr>
        <w:t xml:space="preserve"> </w:t>
      </w:r>
      <w:r w:rsidRPr="00C74E3F">
        <w:rPr>
          <w:rStyle w:val="StyleUnderline"/>
        </w:rPr>
        <w:t>narrow focus on the punitive turn that characterizes much of Western</w:t>
      </w:r>
      <w:r>
        <w:rPr>
          <w:rStyle w:val="StyleUnderline"/>
        </w:rPr>
        <w:t xml:space="preserve"> </w:t>
      </w:r>
      <w:r w:rsidRPr="00C74E3F">
        <w:rPr>
          <w:rStyle w:val="StyleUnderline"/>
        </w:rPr>
        <w:t>criminology and sociology</w:t>
      </w:r>
      <w:r w:rsidRPr="00C74E3F">
        <w:rPr>
          <w:sz w:val="8"/>
        </w:rPr>
        <w:t xml:space="preserve"> (Moore and Hannah-Moffat 2005) </w:t>
      </w:r>
      <w:r w:rsidRPr="00C74E3F">
        <w:rPr>
          <w:rStyle w:val="StyleUnderline"/>
        </w:rPr>
        <w:t xml:space="preserve">and instead attempts to illuminate </w:t>
      </w:r>
      <w:r w:rsidRPr="00C74E3F">
        <w:rPr>
          <w:rStyle w:val="Emphasis"/>
        </w:rPr>
        <w:t>the ideological and historical linkages</w:t>
      </w:r>
      <w:r>
        <w:rPr>
          <w:rStyle w:val="StyleUnderline"/>
        </w:rPr>
        <w:t xml:space="preserve"> </w:t>
      </w:r>
      <w:r w:rsidRPr="00C74E3F">
        <w:rPr>
          <w:rStyle w:val="StyleUnderline"/>
        </w:rPr>
        <w:t>between contemporary projects of carceral expansion in the name of</w:t>
      </w:r>
      <w:r>
        <w:rPr>
          <w:rStyle w:val="StyleUnderline"/>
        </w:rPr>
        <w:t xml:space="preserve"> </w:t>
      </w:r>
      <w:r w:rsidRPr="00C74E3F">
        <w:rPr>
          <w:rStyle w:val="StyleUnderline"/>
        </w:rPr>
        <w:t>treatment and earlier forms of paternalistic, racialized, and class-based</w:t>
      </w:r>
      <w:r>
        <w:rPr>
          <w:rStyle w:val="StyleUnderline"/>
        </w:rPr>
        <w:t xml:space="preserve"> </w:t>
      </w:r>
      <w:r w:rsidRPr="00C74E3F">
        <w:rPr>
          <w:rStyle w:val="StyleUnderline"/>
        </w:rPr>
        <w:t xml:space="preserve">coercive justice </w:t>
      </w:r>
      <w:r w:rsidRPr="00C74E3F">
        <w:rPr>
          <w:sz w:val="8"/>
        </w:rPr>
        <w:t xml:space="preserve">as well as the modern punitive carceral state. Indeed, looking beyond Bloomington to the national landscape of incarceration in 2014 reveals the importance of critical carceral studies attuned to the connections between carceral expansion and constriction, as well as to the logics that may appear to support the latter while in fact producing the former. </w:t>
      </w:r>
      <w:r w:rsidRPr="00C74E3F">
        <w:rPr>
          <w:rStyle w:val="StyleUnderline"/>
        </w:rPr>
        <w:t>As public policy, media attention, and even political capital accrue around a changing discourse of incarceration, with</w:t>
      </w:r>
      <w:r>
        <w:rPr>
          <w:rStyle w:val="StyleUnderline"/>
        </w:rPr>
        <w:t xml:space="preserve"> </w:t>
      </w:r>
      <w:r w:rsidRPr="00C74E3F">
        <w:rPr>
          <w:rStyle w:val="StyleUnderline"/>
        </w:rPr>
        <w:t>politicians and think tanks on the Right supporting prison reform,15 it</w:t>
      </w:r>
      <w:r>
        <w:rPr>
          <w:rStyle w:val="StyleUnderline"/>
        </w:rPr>
        <w:t xml:space="preserve"> </w:t>
      </w:r>
      <w:r w:rsidRPr="00C74E3F">
        <w:rPr>
          <w:rStyle w:val="StyleUnderline"/>
        </w:rPr>
        <w:t>seems especially appropriate for critical and activist scholarship to interrogate the carceral state’s ability to reconfigure itself</w:t>
      </w:r>
      <w:r w:rsidRPr="00C74E3F">
        <w:rPr>
          <w:sz w:val="8"/>
        </w:rPr>
        <w:t xml:space="preserve">. Couched in terms of fiscal conservatism and inflected with religious redemption, the political Right’s embrace of reform may indicate the next installment of neoliberal withdrawal: carceral devolution (R. Miller 2014). Following the lead of California’s Assembly Bills 109 and 117, collectively known widely as “Public Safety Realignment,” the county jail may come to play an increasingly important role in solidifying the carceral state. </w:t>
      </w:r>
      <w:r w:rsidRPr="00C74E3F">
        <w:rPr>
          <w:rStyle w:val="StyleUnderline"/>
        </w:rPr>
        <w:t>An example from my time</w:t>
      </w:r>
      <w:r>
        <w:rPr>
          <w:rStyle w:val="StyleUnderline"/>
        </w:rPr>
        <w:t xml:space="preserve"> </w:t>
      </w:r>
      <w:r w:rsidRPr="00C74E3F">
        <w:rPr>
          <w:rStyle w:val="StyleUnderline"/>
        </w:rPr>
        <w:t>in the field illustrates the importance of a critique attuned to the political</w:t>
      </w:r>
      <w:r>
        <w:rPr>
          <w:rStyle w:val="StyleUnderline"/>
        </w:rPr>
        <w:t xml:space="preserve"> </w:t>
      </w:r>
      <w:r w:rsidRPr="00C74E3F">
        <w:rPr>
          <w:rStyle w:val="StyleUnderline"/>
        </w:rPr>
        <w:t>logics that support a carceral state in the process of reshaping itself</w:t>
      </w:r>
      <w:r w:rsidRPr="00C74E3F">
        <w:rPr>
          <w:sz w:val="8"/>
        </w:rPr>
        <w:t xml:space="preserve">. Late in the fall of 2010, the Herald-Times published an Associated Press story announcing that Indiana’s Republican governor, Mitch Daniels, “strongly endorsed” a study proposing significant prison reform in the state, including diverting many offenders from incarceration (Associated Press 2010). In the context of the sweeping Republican victories in state and federal elections in November 2010, it would seem significant that a Republican governor of a traditionally Republican state was heralding the turn toward prison and sentencing reform. At a holiday party during the same week that the story appeared in the Herald-Times, Ian Ozymandias, a member of </w:t>
      </w:r>
      <w:proofErr w:type="spellStart"/>
      <w:r w:rsidRPr="00C74E3F">
        <w:rPr>
          <w:sz w:val="8"/>
        </w:rPr>
        <w:t>Decarcerate</w:t>
      </w:r>
      <w:proofErr w:type="spellEnd"/>
      <w:r w:rsidRPr="00C74E3F">
        <w:rPr>
          <w:sz w:val="8"/>
        </w:rPr>
        <w:t xml:space="preserve"> Monroe County (DMC), a local activist group challenging the justice campus, raised the topic of the study and observed that Daniels’s reaction represented a great moment of intervention with the local municipal government. “We need to write something,” he argued, “something to say to folks [such as local officials]: ‘here is somebody to the far right of you initiating substantial change. And you’re not only not saying the same things, you’re arguing for more cages, a larger system. If Daniels is saying this, then [Monroe County officials] should be out in front!’” </w:t>
      </w:r>
      <w:r w:rsidRPr="00C74E3F">
        <w:rPr>
          <w:rStyle w:val="StyleUnderline"/>
        </w:rPr>
        <w:t>It is tempting to view Daniels’s embrace of reform as a victory for</w:t>
      </w:r>
      <w:r>
        <w:rPr>
          <w:rStyle w:val="StyleUnderline"/>
        </w:rPr>
        <w:t xml:space="preserve"> </w:t>
      </w:r>
      <w:proofErr w:type="spellStart"/>
      <w:r w:rsidRPr="00C74E3F">
        <w:rPr>
          <w:rStyle w:val="StyleUnderline"/>
        </w:rPr>
        <w:t>decarceration</w:t>
      </w:r>
      <w:proofErr w:type="spellEnd"/>
      <w:r w:rsidRPr="00C74E3F">
        <w:rPr>
          <w:rStyle w:val="StyleUnderline"/>
        </w:rPr>
        <w:t>. But as I note above, such an assessment would be both</w:t>
      </w:r>
      <w:r>
        <w:rPr>
          <w:rStyle w:val="StyleUnderline"/>
        </w:rPr>
        <w:t xml:space="preserve"> </w:t>
      </w:r>
      <w:r w:rsidRPr="00C74E3F">
        <w:rPr>
          <w:rStyle w:val="StyleUnderline"/>
        </w:rPr>
        <w:t>premature and neglectful of the unpredictable ways that communities</w:t>
      </w:r>
      <w:r>
        <w:rPr>
          <w:rStyle w:val="StyleUnderline"/>
        </w:rPr>
        <w:t xml:space="preserve"> </w:t>
      </w:r>
      <w:r w:rsidRPr="00C74E3F">
        <w:rPr>
          <w:rStyle w:val="StyleUnderline"/>
        </w:rPr>
        <w:t>adopt and express the logics of incarceration</w:t>
      </w:r>
      <w:r w:rsidRPr="00C74E3F">
        <w:rPr>
          <w:sz w:val="8"/>
        </w:rPr>
        <w:t xml:space="preserve">. Indeed, Daniels’s endorsement revealed the fact that a Republican governor of a conservative state had initiated a statewide partnership with a research firm to examine and propose reforms to the state prison system while that state’s most politically progressive county had just come to the brink of the largest expansion of criminal justice in its history. With that said, Ozymandias was correct in pointing out the opportunity—and the urgency—for the Left to struggle over the framing of reform. </w:t>
      </w:r>
      <w:r w:rsidRPr="00C74E3F">
        <w:rPr>
          <w:rStyle w:val="StyleUnderline"/>
        </w:rPr>
        <w:t xml:space="preserve">An important part of the scholarly project of </w:t>
      </w:r>
      <w:r w:rsidRPr="00C74E3F">
        <w:rPr>
          <w:rStyle w:val="StyleUnderline"/>
        </w:rPr>
        <w:lastRenderedPageBreak/>
        <w:t>examining carceral</w:t>
      </w:r>
      <w:r>
        <w:rPr>
          <w:rStyle w:val="StyleUnderline"/>
        </w:rPr>
        <w:t xml:space="preserve"> </w:t>
      </w:r>
      <w:r w:rsidRPr="00C74E3F">
        <w:rPr>
          <w:rStyle w:val="StyleUnderline"/>
        </w:rPr>
        <w:t>habitus is the study of resistance to</w:t>
      </w:r>
      <w:r w:rsidRPr="00C74E3F">
        <w:rPr>
          <w:sz w:val="8"/>
        </w:rPr>
        <w:t xml:space="preserve"> it. In addition to its obvious political implications, that study covers rich, if difficult, theoretical terrain. The question, of course, is how does or can resistance occur when there is such a heavily structured intellectual economy of responses to crises of neoliberalism and imprisonment, and when the solutions to those crises always seem to be more neoliberalism and more imprisonment?16 If, as this book hopes to show, carceral habitus is deeply embedded in Monroe County, how are abolitionist interventions able to emerge and, according to my account, sever carceral habitus from its anchor to the hegemony of the cage? I engage these questions along the way, particularly in the final section of this book. </w:t>
      </w:r>
      <w:r w:rsidRPr="00C74E3F">
        <w:rPr>
          <w:rStyle w:val="StyleUnderline"/>
        </w:rPr>
        <w:t>It is worth noting here that because I consider</w:t>
      </w:r>
      <w:r>
        <w:rPr>
          <w:rStyle w:val="StyleUnderline"/>
        </w:rPr>
        <w:t xml:space="preserve"> </w:t>
      </w:r>
      <w:r w:rsidRPr="00C74E3F">
        <w:rPr>
          <w:rStyle w:val="StyleUnderline"/>
        </w:rPr>
        <w:t>carceral habitus to be a shifting and historically dynamic concept, it is</w:t>
      </w:r>
      <w:r>
        <w:rPr>
          <w:rStyle w:val="StyleUnderline"/>
        </w:rPr>
        <w:t xml:space="preserve"> </w:t>
      </w:r>
      <w:r w:rsidRPr="00C74E3F">
        <w:rPr>
          <w:rStyle w:val="StyleUnderline"/>
        </w:rPr>
        <w:t>by definition open to contestation</w:t>
      </w:r>
      <w:r w:rsidRPr="00C74E3F">
        <w:rPr>
          <w:sz w:val="8"/>
        </w:rPr>
        <w:t xml:space="preserve">. </w:t>
      </w:r>
      <w:r w:rsidRPr="00C74E3F">
        <w:rPr>
          <w:rStyle w:val="StyleUnderline"/>
        </w:rPr>
        <w:t>Constructed by material conditions</w:t>
      </w:r>
      <w:r>
        <w:rPr>
          <w:rStyle w:val="StyleUnderline"/>
        </w:rPr>
        <w:t xml:space="preserve"> </w:t>
      </w:r>
      <w:r w:rsidRPr="00C74E3F">
        <w:rPr>
          <w:rStyle w:val="StyleUnderline"/>
        </w:rPr>
        <w:t>as well as cultural frameworks and their discursive signifiers, carceral</w:t>
      </w:r>
      <w:r>
        <w:rPr>
          <w:rStyle w:val="StyleUnderline"/>
        </w:rPr>
        <w:t xml:space="preserve"> </w:t>
      </w:r>
      <w:r w:rsidRPr="00C74E3F">
        <w:rPr>
          <w:rStyle w:val="StyleUnderline"/>
        </w:rPr>
        <w:t xml:space="preserve">habitus </w:t>
      </w:r>
      <w:r w:rsidRPr="00C74E3F">
        <w:rPr>
          <w:rStyle w:val="Emphasis"/>
        </w:rPr>
        <w:t>can be vulnerable to campaigns that disrupt the sedimentation</w:t>
      </w:r>
      <w:r>
        <w:rPr>
          <w:rStyle w:val="Emphasis"/>
        </w:rPr>
        <w:t xml:space="preserve"> </w:t>
      </w:r>
      <w:r w:rsidRPr="00C74E3F">
        <w:rPr>
          <w:rStyle w:val="Emphasis"/>
        </w:rPr>
        <w:t>of its constitutive logics</w:t>
      </w:r>
      <w:r w:rsidRPr="00C74E3F">
        <w:rPr>
          <w:sz w:val="8"/>
        </w:rPr>
        <w:t>.17 The questions to be asked, then, are what does it take, and what would it look like, for the disruption of carceral habitus to be followed by the inscription of an abolitionist habitus</w:t>
      </w:r>
    </w:p>
    <w:p w:rsidR="00D15E8B" w:rsidRDefault="00D15E8B" w:rsidP="00455691"/>
    <w:p w:rsidR="00192291" w:rsidRDefault="00192291" w:rsidP="00192291">
      <w:pPr>
        <w:pStyle w:val="Heading3"/>
      </w:pPr>
      <w:r>
        <w:lastRenderedPageBreak/>
        <w:t>K Prior – Impact Assessment</w:t>
      </w:r>
    </w:p>
    <w:p w:rsidR="00192291" w:rsidRDefault="00192291" w:rsidP="00192291"/>
    <w:p w:rsidR="00192291" w:rsidRPr="00192291" w:rsidRDefault="00192291" w:rsidP="00192291">
      <w:pPr>
        <w:pStyle w:val="Heading4"/>
      </w:pPr>
      <w:r>
        <w:t xml:space="preserve">We must begin with </w:t>
      </w:r>
      <w:r>
        <w:rPr>
          <w:u w:val="single"/>
        </w:rPr>
        <w:t>moral reasoning</w:t>
      </w:r>
      <w:r>
        <w:t xml:space="preserve"> instead of cost-benefit analysis. Efforts that prioritize consequentialist arguments </w:t>
      </w:r>
      <w:r w:rsidRPr="00192291">
        <w:rPr>
          <w:u w:val="single"/>
        </w:rPr>
        <w:t>fail</w:t>
      </w:r>
      <w:r>
        <w:t xml:space="preserve"> and </w:t>
      </w:r>
      <w:r w:rsidRPr="00192291">
        <w:rPr>
          <w:u w:val="single"/>
        </w:rPr>
        <w:t>entrench</w:t>
      </w:r>
      <w:r>
        <w:t xml:space="preserve"> the assumptions that drive our impacts. </w:t>
      </w:r>
    </w:p>
    <w:p w:rsidR="00192291" w:rsidRDefault="00192291" w:rsidP="00192291">
      <w:r>
        <w:t xml:space="preserve">Michael </w:t>
      </w:r>
      <w:proofErr w:type="spellStart"/>
      <w:r w:rsidRPr="00DD619B">
        <w:rPr>
          <w:rStyle w:val="Style13ptBold"/>
        </w:rPr>
        <w:t>Tonry</w:t>
      </w:r>
      <w:proofErr w:type="spellEnd"/>
      <w:r w:rsidRPr="00DD619B">
        <w:rPr>
          <w:rStyle w:val="Style13ptBold"/>
        </w:rPr>
        <w:t xml:space="preserve"> 11,</w:t>
      </w:r>
      <w:r>
        <w:t xml:space="preserve"> Minnesota law professor, “Making Peace, Not a Desert: Penal Reform Should Be about Values Not Justice Reinvestment,” 10 Criminology &amp; Pub. </w:t>
      </w:r>
      <w:proofErr w:type="spellStart"/>
      <w:r>
        <w:t>Pol'y</w:t>
      </w:r>
      <w:proofErr w:type="spellEnd"/>
      <w:r>
        <w:t xml:space="preserve"> 637, </w:t>
      </w:r>
      <w:proofErr w:type="spellStart"/>
      <w:r>
        <w:t>HeinOnline</w:t>
      </w:r>
      <w:proofErr w:type="spellEnd"/>
      <w:r>
        <w:t xml:space="preserve"> </w:t>
      </w:r>
    </w:p>
    <w:p w:rsidR="00192291" w:rsidRPr="00447F61" w:rsidRDefault="00192291" w:rsidP="00192291">
      <w:pPr>
        <w:rPr>
          <w:rStyle w:val="Emphasis"/>
        </w:rPr>
      </w:pPr>
      <w:r w:rsidRPr="00D24191">
        <w:rPr>
          <w:rStyle w:val="StyleUnderline"/>
        </w:rPr>
        <w:t>For the past 40 years, most advocates for humane criminal justice policies have made</w:t>
      </w:r>
      <w:r>
        <w:rPr>
          <w:rStyle w:val="StyleUnderline"/>
        </w:rPr>
        <w:t xml:space="preserve"> </w:t>
      </w:r>
      <w:r w:rsidRPr="00D24191">
        <w:rPr>
          <w:rStyle w:val="StyleUnderline"/>
        </w:rPr>
        <w:t>the fundamental mistake of arguing disingenuously. Instead of arguing that unduly harsh</w:t>
      </w:r>
      <w:r>
        <w:rPr>
          <w:rStyle w:val="StyleUnderline"/>
        </w:rPr>
        <w:t xml:space="preserve"> </w:t>
      </w:r>
      <w:r w:rsidRPr="00D24191">
        <w:rPr>
          <w:rStyle w:val="StyleUnderline"/>
        </w:rPr>
        <w:t>policies are unjust</w:t>
      </w:r>
      <w:r w:rsidRPr="00447F61">
        <w:rPr>
          <w:sz w:val="10"/>
        </w:rPr>
        <w:t xml:space="preserve">, and should be repealed or modified for that reason, </w:t>
      </w:r>
      <w:r w:rsidRPr="00D24191">
        <w:rPr>
          <w:rStyle w:val="StyleUnderline"/>
        </w:rPr>
        <w:t>they much more often</w:t>
      </w:r>
      <w:r>
        <w:rPr>
          <w:rStyle w:val="StyleUnderline"/>
        </w:rPr>
        <w:t xml:space="preserve"> </w:t>
      </w:r>
      <w:r w:rsidRPr="00D24191">
        <w:rPr>
          <w:rStyle w:val="StyleUnderline"/>
        </w:rPr>
        <w:t>argued that policies-which they believed to be unjust-should be changed because they are</w:t>
      </w:r>
      <w:r>
        <w:rPr>
          <w:rStyle w:val="StyleUnderline"/>
        </w:rPr>
        <w:t xml:space="preserve"> </w:t>
      </w:r>
      <w:r w:rsidRPr="00D24191">
        <w:rPr>
          <w:rStyle w:val="StyleUnderline"/>
        </w:rPr>
        <w:t>ineffective or too costly</w:t>
      </w:r>
      <w:r w:rsidRPr="00447F61">
        <w:rPr>
          <w:sz w:val="10"/>
        </w:rPr>
        <w:t xml:space="preserve">. </w:t>
      </w:r>
      <w:r w:rsidRPr="00D24191">
        <w:rPr>
          <w:rStyle w:val="StyleUnderline"/>
        </w:rPr>
        <w:t>Proposed alternatives-exemplified by most reentry initiatives-are</w:t>
      </w:r>
      <w:r>
        <w:rPr>
          <w:rStyle w:val="StyleUnderline"/>
        </w:rPr>
        <w:t xml:space="preserve"> </w:t>
      </w:r>
      <w:r w:rsidRPr="00D24191">
        <w:rPr>
          <w:rStyle w:val="StyleUnderline"/>
        </w:rPr>
        <w:t>generally supported by arguments about reduced cost or improved recidivism reduction.</w:t>
      </w:r>
      <w:r>
        <w:rPr>
          <w:rStyle w:val="StyleUnderline"/>
        </w:rPr>
        <w:t xml:space="preserve"> </w:t>
      </w:r>
      <w:r w:rsidRPr="00D24191">
        <w:rPr>
          <w:rStyle w:val="Emphasis"/>
        </w:rPr>
        <w:t>This is a mistake</w:t>
      </w:r>
      <w:r w:rsidRPr="00D24191">
        <w:rPr>
          <w:rStyle w:val="StyleUnderline"/>
        </w:rPr>
        <w:t>.</w:t>
      </w:r>
      <w:r w:rsidRPr="00447F61">
        <w:rPr>
          <w:sz w:val="10"/>
        </w:rPr>
        <w:t xml:space="preserve"> As 30 years of program evaluations have shown, </w:t>
      </w:r>
      <w:r w:rsidRPr="00D24191">
        <w:rPr>
          <w:rStyle w:val="StyleUnderline"/>
        </w:rPr>
        <w:t>most "alternatives" cannot</w:t>
      </w:r>
      <w:r>
        <w:rPr>
          <w:rStyle w:val="StyleUnderline"/>
        </w:rPr>
        <w:t xml:space="preserve"> </w:t>
      </w:r>
      <w:r w:rsidRPr="00D24191">
        <w:rPr>
          <w:rStyle w:val="StyleUnderline"/>
        </w:rPr>
        <w:t>keep their promises. A few well-managed, well-funded programs with charismatic leaders</w:t>
      </w:r>
      <w:r>
        <w:rPr>
          <w:rStyle w:val="StyleUnderline"/>
        </w:rPr>
        <w:t xml:space="preserve"> </w:t>
      </w:r>
      <w:r w:rsidRPr="00D24191">
        <w:rPr>
          <w:rStyle w:val="StyleUnderline"/>
        </w:rPr>
        <w:t>can divert offenders from prison, save money, and reduce reoffending</w:t>
      </w:r>
      <w:r w:rsidRPr="00D24191">
        <w:rPr>
          <w:rStyle w:val="Emphasis"/>
        </w:rPr>
        <w:t>, but few real-life</w:t>
      </w:r>
      <w:r>
        <w:rPr>
          <w:rStyle w:val="Emphasis"/>
        </w:rPr>
        <w:t xml:space="preserve"> </w:t>
      </w:r>
      <w:r w:rsidRPr="00D24191">
        <w:rPr>
          <w:rStyle w:val="Emphasis"/>
        </w:rPr>
        <w:t>programs are like that.</w:t>
      </w:r>
      <w:r>
        <w:rPr>
          <w:rStyle w:val="Emphasis"/>
        </w:rPr>
        <w:t xml:space="preserve"> </w:t>
      </w:r>
      <w:r w:rsidRPr="00447F61">
        <w:rPr>
          <w:sz w:val="10"/>
        </w:rPr>
        <w:t xml:space="preserve">More importantly, however, </w:t>
      </w:r>
      <w:r w:rsidRPr="00D24191">
        <w:rPr>
          <w:rStyle w:val="StyleUnderline"/>
        </w:rPr>
        <w:t>the strategy of disingenuous argument has failed because</w:t>
      </w:r>
      <w:r>
        <w:rPr>
          <w:rStyle w:val="StyleUnderline"/>
        </w:rPr>
        <w:t xml:space="preserve"> </w:t>
      </w:r>
      <w:r w:rsidRPr="00D24191">
        <w:rPr>
          <w:rStyle w:val="StyleUnderline"/>
        </w:rPr>
        <w:t>it does not recognize that the supporters of harsh contemporary punishment policies</w:t>
      </w:r>
      <w:r>
        <w:rPr>
          <w:rStyle w:val="StyleUnderline"/>
        </w:rPr>
        <w:t xml:space="preserve"> </w:t>
      </w:r>
      <w:r w:rsidRPr="00D24191">
        <w:rPr>
          <w:rStyle w:val="StyleUnderline"/>
        </w:rPr>
        <w:t>do not much care about cost savings or program effectiveness</w:t>
      </w:r>
      <w:r w:rsidRPr="00447F61">
        <w:rPr>
          <w:sz w:val="10"/>
        </w:rPr>
        <w:t xml:space="preserve">. </w:t>
      </w:r>
      <w:r w:rsidRPr="00447F61">
        <w:rPr>
          <w:rStyle w:val="StyleUnderline"/>
        </w:rPr>
        <w:t xml:space="preserve">Mandatory minimum, three-strikes, truth-in-sentencing, "dangerous offender," "sexual psychopath," and </w:t>
      </w:r>
      <w:proofErr w:type="spellStart"/>
      <w:r w:rsidRPr="00447F61">
        <w:rPr>
          <w:rStyle w:val="StyleUnderline"/>
        </w:rPr>
        <w:t>lifewithout</w:t>
      </w:r>
      <w:proofErr w:type="spellEnd"/>
      <w:r w:rsidRPr="00447F61">
        <w:rPr>
          <w:rStyle w:val="StyleUnderline"/>
        </w:rPr>
        <w:t>-the-possibility-of-parole laws</w:t>
      </w:r>
      <w:r w:rsidRPr="00447F61">
        <w:rPr>
          <w:sz w:val="10"/>
        </w:rPr>
        <w:t xml:space="preserve"> </w:t>
      </w:r>
      <w:r w:rsidRPr="00447F61">
        <w:rPr>
          <w:rStyle w:val="Emphasis"/>
        </w:rPr>
        <w:t>were not adopted because their supporters had done</w:t>
      </w:r>
      <w:r>
        <w:rPr>
          <w:rStyle w:val="Emphasis"/>
        </w:rPr>
        <w:t xml:space="preserve"> </w:t>
      </w:r>
      <w:r w:rsidRPr="00447F61">
        <w:rPr>
          <w:rStyle w:val="Emphasis"/>
        </w:rPr>
        <w:t>cost-benefit or recidivism-reduction analyses</w:t>
      </w:r>
      <w:r w:rsidRPr="00447F61">
        <w:rPr>
          <w:sz w:val="10"/>
        </w:rPr>
        <w:t xml:space="preserve"> that demonstrated their cost- or preventive effectiveness. </w:t>
      </w:r>
      <w:r w:rsidRPr="00447F61">
        <w:rPr>
          <w:rStyle w:val="StyleUnderline"/>
        </w:rPr>
        <w:t>They were adopted-usually openly because their supporters believed they</w:t>
      </w:r>
      <w:r>
        <w:rPr>
          <w:rStyle w:val="StyleUnderline"/>
        </w:rPr>
        <w:t xml:space="preserve"> </w:t>
      </w:r>
      <w:r w:rsidRPr="00447F61">
        <w:rPr>
          <w:rStyle w:val="StyleUnderline"/>
        </w:rPr>
        <w:t>were morally justifiable, that "we" deserve to be protected from the dangerous "them"</w:t>
      </w:r>
      <w:r>
        <w:rPr>
          <w:rStyle w:val="StyleUnderline"/>
        </w:rPr>
        <w:t xml:space="preserve"> </w:t>
      </w:r>
      <w:r w:rsidRPr="00447F61">
        <w:rPr>
          <w:rStyle w:val="StyleUnderline"/>
        </w:rPr>
        <w:t>and that "they" have forfeited any claim to have their interests or human rights taken into</w:t>
      </w:r>
      <w:r>
        <w:rPr>
          <w:rStyle w:val="StyleUnderline"/>
        </w:rPr>
        <w:t xml:space="preserve"> </w:t>
      </w:r>
      <w:r w:rsidRPr="00447F61">
        <w:rPr>
          <w:rStyle w:val="StyleUnderline"/>
        </w:rPr>
        <w:t>accoun</w:t>
      </w:r>
      <w:r w:rsidRPr="00447F61">
        <w:rPr>
          <w:sz w:val="10"/>
        </w:rPr>
        <w:t xml:space="preserve">t. Clear's (2011) proposals are predicated on that fundamental mistake: Instrumental arguments about costs and effectiveness, especially weak ones, will never win over people motivated by moral beliefs. </w:t>
      </w:r>
      <w:r w:rsidRPr="00447F61">
        <w:rPr>
          <w:rStyle w:val="Emphasis"/>
        </w:rPr>
        <w:t>The ultimately moral arguments about disproportionate</w:t>
      </w:r>
      <w:r>
        <w:rPr>
          <w:rStyle w:val="Emphasis"/>
        </w:rPr>
        <w:t xml:space="preserve"> </w:t>
      </w:r>
      <w:r w:rsidRPr="00447F61">
        <w:rPr>
          <w:rStyle w:val="Emphasis"/>
        </w:rPr>
        <w:t>punishments, ruined lives, and social injustice need to be made explicitly if the argument is</w:t>
      </w:r>
      <w:r>
        <w:rPr>
          <w:rStyle w:val="Emphasis"/>
        </w:rPr>
        <w:t xml:space="preserve"> </w:t>
      </w:r>
      <w:r w:rsidRPr="00447F61">
        <w:rPr>
          <w:rStyle w:val="Emphasis"/>
        </w:rPr>
        <w:t>ever to change minds.</w:t>
      </w:r>
      <w:r>
        <w:rPr>
          <w:rStyle w:val="Emphasis"/>
        </w:rPr>
        <w:t xml:space="preserve"> </w:t>
      </w:r>
      <w:r w:rsidRPr="00447F61">
        <w:rPr>
          <w:sz w:val="10"/>
        </w:rPr>
        <w:t xml:space="preserve">It oversimplifies to characterize views about crime control and punishment policies in terms of conservatives and liberals, but those categories are commonly used and capture at least central tendencies among people who fit into them. </w:t>
      </w:r>
      <w:r w:rsidRPr="00447F61">
        <w:rPr>
          <w:rStyle w:val="StyleUnderline"/>
        </w:rPr>
        <w:t>For 35 years, conservative policy</w:t>
      </w:r>
      <w:r>
        <w:rPr>
          <w:rStyle w:val="StyleUnderline"/>
        </w:rPr>
        <w:t xml:space="preserve"> </w:t>
      </w:r>
      <w:r w:rsidRPr="00447F61">
        <w:rPr>
          <w:rStyle w:val="StyleUnderline"/>
        </w:rPr>
        <w:t>advocates have mostly made normative claims: Offenders deserve to be punished severely,</w:t>
      </w:r>
      <w:r>
        <w:rPr>
          <w:rStyle w:val="StyleUnderline"/>
        </w:rPr>
        <w:t xml:space="preserve"> </w:t>
      </w:r>
      <w:r w:rsidRPr="00447F61">
        <w:rPr>
          <w:rStyle w:val="StyleUnderline"/>
        </w:rPr>
        <w:t>procedures that enable guilty people to avoid conviction are wrong, "lenient" sentences</w:t>
      </w:r>
      <w:r>
        <w:rPr>
          <w:rStyle w:val="StyleUnderline"/>
        </w:rPr>
        <w:t xml:space="preserve"> </w:t>
      </w:r>
      <w:r w:rsidRPr="00447F61">
        <w:rPr>
          <w:rStyle w:val="StyleUnderline"/>
        </w:rPr>
        <w:t>depreciate the seriousness of crimes, victims' needs and interests are more important</w:t>
      </w:r>
      <w:r>
        <w:rPr>
          <w:rStyle w:val="StyleUnderline"/>
        </w:rPr>
        <w:t xml:space="preserve"> </w:t>
      </w:r>
      <w:r w:rsidRPr="00447F61">
        <w:rPr>
          <w:rStyle w:val="StyleUnderline"/>
        </w:rPr>
        <w:t>those of offenders, and severe policies do and should emphatically denounce wrongful</w:t>
      </w:r>
      <w:r>
        <w:rPr>
          <w:rStyle w:val="StyleUnderline"/>
        </w:rPr>
        <w:t xml:space="preserve"> </w:t>
      </w:r>
      <w:r w:rsidRPr="00447F61">
        <w:rPr>
          <w:rStyle w:val="StyleUnderline"/>
        </w:rPr>
        <w:t>conduct</w:t>
      </w:r>
      <w:r w:rsidRPr="00447F61">
        <w:rPr>
          <w:sz w:val="10"/>
        </w:rPr>
        <w:t xml:space="preserve">. </w:t>
      </w:r>
      <w:r w:rsidRPr="00447F61">
        <w:rPr>
          <w:rStyle w:val="StyleUnderline"/>
        </w:rPr>
        <w:t>Liberal advocates typically have ducked the normative claims and responded with</w:t>
      </w:r>
      <w:r>
        <w:rPr>
          <w:rStyle w:val="StyleUnderline"/>
        </w:rPr>
        <w:t xml:space="preserve"> </w:t>
      </w:r>
      <w:r w:rsidRPr="00447F61">
        <w:rPr>
          <w:rStyle w:val="StyleUnderline"/>
        </w:rPr>
        <w:t>instrumental ones</w:t>
      </w:r>
      <w:r w:rsidRPr="00447F61">
        <w:rPr>
          <w:sz w:val="10"/>
        </w:rPr>
        <w:t xml:space="preserve">, arguing that particular policies and practices are ineffective, cost too much, divert funds from more important public needs, and are financially unsustainable. </w:t>
      </w:r>
      <w:r w:rsidRPr="00447F61">
        <w:rPr>
          <w:rStyle w:val="StyleUnderline"/>
        </w:rPr>
        <w:t>Or, accepting conservative assumptions and values, liberal advocates argue that their policy</w:t>
      </w:r>
      <w:r>
        <w:rPr>
          <w:rStyle w:val="StyleUnderline"/>
        </w:rPr>
        <w:t xml:space="preserve"> </w:t>
      </w:r>
      <w:r w:rsidRPr="00447F61">
        <w:rPr>
          <w:rStyle w:val="StyleUnderline"/>
        </w:rPr>
        <w:t>proposals do what conservatives want done, but better: They are more cost-effective and</w:t>
      </w:r>
      <w:r>
        <w:rPr>
          <w:rStyle w:val="StyleUnderline"/>
        </w:rPr>
        <w:t xml:space="preserve"> </w:t>
      </w:r>
      <w:r w:rsidRPr="00447F61">
        <w:rPr>
          <w:rStyle w:val="StyleUnderline"/>
        </w:rPr>
        <w:t>reduce recidivism rates as much or more.</w:t>
      </w:r>
      <w:r>
        <w:rPr>
          <w:rStyle w:val="StyleUnderline"/>
        </w:rPr>
        <w:t xml:space="preserve"> </w:t>
      </w:r>
      <w:r w:rsidRPr="00447F61">
        <w:rPr>
          <w:rStyle w:val="Emphasis"/>
        </w:rPr>
        <w:t>Normative arguments concerning criminal justice policy have generally defeated</w:t>
      </w:r>
      <w:r>
        <w:rPr>
          <w:rStyle w:val="Emphasis"/>
        </w:rPr>
        <w:t xml:space="preserve"> </w:t>
      </w:r>
      <w:r w:rsidRPr="00447F61">
        <w:rPr>
          <w:rStyle w:val="Emphasis"/>
        </w:rPr>
        <w:t>instrumental ones since the mid-1 970s</w:t>
      </w:r>
      <w:r w:rsidRPr="00447F61">
        <w:rPr>
          <w:sz w:val="10"/>
        </w:rPr>
        <w:t xml:space="preserve">. During the late 1970s and early 1990s recessions that made Jimmy Carter and George H. Bush one-term presidents, liberals in countless legislative hearing rooms argued earnestly that sentencing and corrections policies must be changed because they were unaffordable. In the political climates of those times, the arguments fell on deaf ears. The national march toward increasingly severe policies continued. During the current recession, policy makers in some states have made modest changes to America's unprecedentedly severe sentencing and corrections policies (e.g., Porter, 2011). That's good. It is more than happened during the Carter and Bush I administrations, and it may portend a change in the political climate. The changes, however, have mostly nibbled at the edges and are inherently unstable. When the good times once again roll, as they will, changes adopted to save money or improve efficiency, rather than because they are the right thing to do, are likely to be inherently unstable. No one should be surprised that normative arguments based on ideas about justice and moral rights and wrongs often trump instrumental ones. The proposition that punishments should be harsher because that will better acknowledge a victim's suffering is a normative claim about what is due victims. The proposition that violent or repeat offenders have forfeited any right to have their interests considered is a normative claim about appropriate consequences of wrongful behavior. The proposition that laws that punish minor offenses disproportionately severely are unjustifiable is a normative claim about unjust punishment. The proposition that laws that punish Black offenders disproportionately severely are unjustifiable is a normative claim about social justice. The proposition that no punishment should be so severe that it ignores possibilities of redemption and denies people affected by it any hope for a better future is a normative claim about what is due to human beings because they are human beings. </w:t>
      </w:r>
      <w:r w:rsidRPr="00447F61">
        <w:rPr>
          <w:rStyle w:val="StyleUnderline"/>
        </w:rPr>
        <w:t>The five propositions in the preceding paragraph are in the abstract irreconcilable.</w:t>
      </w:r>
      <w:r>
        <w:rPr>
          <w:rStyle w:val="StyleUnderline"/>
        </w:rPr>
        <w:t xml:space="preserve"> </w:t>
      </w:r>
      <w:r w:rsidRPr="00447F61">
        <w:rPr>
          <w:rStyle w:val="StyleUnderline"/>
        </w:rPr>
        <w:t>Different people subscribe to various of them in different degrees. I described the claims</w:t>
      </w:r>
      <w:r>
        <w:rPr>
          <w:rStyle w:val="StyleUnderline"/>
        </w:rPr>
        <w:t xml:space="preserve"> </w:t>
      </w:r>
      <w:r w:rsidRPr="00447F61">
        <w:rPr>
          <w:rStyle w:val="StyleUnderline"/>
        </w:rPr>
        <w:t>as normative. Others would describe them as moral. However they are described, they</w:t>
      </w:r>
      <w:r>
        <w:rPr>
          <w:rStyle w:val="StyleUnderline"/>
        </w:rPr>
        <w:t xml:space="preserve"> </w:t>
      </w:r>
      <w:r w:rsidRPr="00447F61">
        <w:rPr>
          <w:rStyle w:val="StyleUnderline"/>
        </w:rPr>
        <w:t>represent deeply held beliefs about how offenders should be treated and about the weight</w:t>
      </w:r>
      <w:r>
        <w:rPr>
          <w:rStyle w:val="StyleUnderline"/>
        </w:rPr>
        <w:t xml:space="preserve"> </w:t>
      </w:r>
      <w:r w:rsidRPr="00447F61">
        <w:rPr>
          <w:rStyle w:val="StyleUnderline"/>
        </w:rPr>
        <w:t xml:space="preserve">that </w:t>
      </w:r>
      <w:r w:rsidRPr="00447F61">
        <w:rPr>
          <w:rStyle w:val="StyleUnderline"/>
        </w:rPr>
        <w:lastRenderedPageBreak/>
        <w:t>should be given to their interests in deciding how to respond to crimes they have</w:t>
      </w:r>
      <w:r>
        <w:rPr>
          <w:rStyle w:val="StyleUnderline"/>
        </w:rPr>
        <w:t xml:space="preserve"> </w:t>
      </w:r>
      <w:r w:rsidRPr="00447F61">
        <w:rPr>
          <w:rStyle w:val="StyleUnderline"/>
        </w:rPr>
        <w:t>convicted.</w:t>
      </w:r>
      <w:r>
        <w:rPr>
          <w:rStyle w:val="StyleUnderline"/>
        </w:rPr>
        <w:t xml:space="preserve"> </w:t>
      </w:r>
      <w:r w:rsidRPr="00447F61">
        <w:rPr>
          <w:rStyle w:val="Emphasis"/>
        </w:rPr>
        <w:t>Given a choice between doing what seems morally right and doing something else,</w:t>
      </w:r>
      <w:r>
        <w:rPr>
          <w:rStyle w:val="Emphasis"/>
        </w:rPr>
        <w:t xml:space="preserve"> </w:t>
      </w:r>
      <w:r w:rsidRPr="00447F61">
        <w:rPr>
          <w:rStyle w:val="Emphasis"/>
        </w:rPr>
        <w:t>most people prefer the morally satisfying choice, even if it costs more</w:t>
      </w:r>
      <w:r w:rsidRPr="00447F61">
        <w:rPr>
          <w:sz w:val="10"/>
        </w:rPr>
        <w:t xml:space="preserve">. </w:t>
      </w:r>
      <w:r w:rsidRPr="00447F61">
        <w:rPr>
          <w:rStyle w:val="StyleUnderline"/>
        </w:rPr>
        <w:t>If the -morally</w:t>
      </w:r>
      <w:r>
        <w:rPr>
          <w:rStyle w:val="StyleUnderline"/>
        </w:rPr>
        <w:t xml:space="preserve"> </w:t>
      </w:r>
      <w:r w:rsidRPr="00447F61">
        <w:rPr>
          <w:rStyle w:val="StyleUnderline"/>
        </w:rPr>
        <w:t>preferable choice is rejected because it seems unaffordable, it is with a feeling of regret,</w:t>
      </w:r>
      <w:r>
        <w:rPr>
          <w:rStyle w:val="StyleUnderline"/>
        </w:rPr>
        <w:t xml:space="preserve"> </w:t>
      </w:r>
      <w:r w:rsidRPr="00447F61">
        <w:rPr>
          <w:rStyle w:val="StyleUnderline"/>
        </w:rPr>
        <w:t>an uncomfortable sense of doing the wrong thing for the wrong reason</w:t>
      </w:r>
      <w:r w:rsidRPr="00447F61">
        <w:rPr>
          <w:sz w:val="10"/>
        </w:rPr>
        <w:t xml:space="preserve">. Given the chance later on to do the right thing, most people-I believe-would jump at the chance. </w:t>
      </w:r>
      <w:r w:rsidRPr="00447F61">
        <w:rPr>
          <w:rStyle w:val="StyleUnderline"/>
        </w:rPr>
        <w:t>To the extent that contemporary crime control policies are based on deeply held</w:t>
      </w:r>
      <w:r>
        <w:rPr>
          <w:rStyle w:val="StyleUnderline"/>
        </w:rPr>
        <w:t xml:space="preserve"> </w:t>
      </w:r>
      <w:r w:rsidRPr="00447F61">
        <w:rPr>
          <w:rStyle w:val="StyleUnderline"/>
        </w:rPr>
        <w:t>normative or moral beliefs, their proponents and supporters are unlikely to repudiate them</w:t>
      </w:r>
      <w:r>
        <w:rPr>
          <w:rStyle w:val="StyleUnderline"/>
        </w:rPr>
        <w:t xml:space="preserve"> </w:t>
      </w:r>
      <w:r w:rsidRPr="00447F61">
        <w:rPr>
          <w:rStyle w:val="StyleUnderline"/>
        </w:rPr>
        <w:t>for instrumental reasons. Those policies will be repudiated, or support for them weakened,</w:t>
      </w:r>
      <w:r>
        <w:rPr>
          <w:rStyle w:val="StyleUnderline"/>
        </w:rPr>
        <w:t xml:space="preserve"> </w:t>
      </w:r>
      <w:r w:rsidRPr="00447F61">
        <w:rPr>
          <w:rStyle w:val="StyleUnderline"/>
        </w:rPr>
        <w:t>only if enough of their proponents can be persuaded that they are unjust and cannot</w:t>
      </w:r>
      <w:r>
        <w:rPr>
          <w:rStyle w:val="StyleUnderline"/>
        </w:rPr>
        <w:t xml:space="preserve"> </w:t>
      </w:r>
      <w:r w:rsidRPr="00447F61">
        <w:rPr>
          <w:rStyle w:val="StyleUnderline"/>
        </w:rPr>
        <w:t>be morally justified</w:t>
      </w:r>
      <w:r w:rsidRPr="00447F61">
        <w:rPr>
          <w:sz w:val="10"/>
        </w:rPr>
        <w:t xml:space="preserve">. </w:t>
      </w:r>
      <w:r w:rsidRPr="00447F61">
        <w:rPr>
          <w:rStyle w:val="Emphasis"/>
        </w:rPr>
        <w:t>That will not happen unless normative disagreements are brought</w:t>
      </w:r>
      <w:r>
        <w:rPr>
          <w:rStyle w:val="Emphasis"/>
        </w:rPr>
        <w:t xml:space="preserve"> </w:t>
      </w:r>
      <w:r w:rsidRPr="00447F61">
        <w:rPr>
          <w:rStyle w:val="Emphasis"/>
        </w:rPr>
        <w:t>into the open and engaged directly</w:t>
      </w:r>
      <w:r w:rsidRPr="00447F61">
        <w:rPr>
          <w:sz w:val="10"/>
        </w:rPr>
        <w:t xml:space="preserve">. Sometimes, at least, when that happens, minds are changed. Lawrence D. Bobo and Victor Thompson (2006, 2010) found, for example, that Whites' support for the federal 100-to-i law that punished crack cocaine offenses as severely as powder cocaine offenses 100 times larger plummeted when they learned about its disproportionate effects on Black offenders. On a couple of subjects-adult court jurisdictional ages and mandatory minimum sentences-liberal advocates have achieved some successes making normative arguments. The New York Times described growing momentum in states to revert to age 18 as the minimum age of adult court jurisdiction, as it was before law-and-order winds began to sweep across the country in the 1970s (Secret, 2011). The arguments for change are not typically about efficiency or cost-everyone agrees that juvenile court processing costs more-but about justice: Young people are in important respects different from adults; processing them in adult courts does unnecessary harm to them and to their prospects of growing up to become successful adults. The same is true for mandatory minimums. The federal 100-to-1 law was first narrowed in influence by the U.S. Sentencing Commission and then converted into an 18-to-I law and made less harsh in </w:t>
      </w:r>
      <w:proofErr w:type="spellStart"/>
      <w:r w:rsidRPr="00447F61">
        <w:rPr>
          <w:sz w:val="10"/>
        </w:rPr>
        <w:t>sonie</w:t>
      </w:r>
      <w:proofErr w:type="spellEnd"/>
      <w:r w:rsidRPr="00447F61">
        <w:rPr>
          <w:sz w:val="10"/>
        </w:rPr>
        <w:t xml:space="preserve"> respects by the U.S. Congress in 2010. The arguments for the change were not primarily about effectiveness but about justice; the 100-to-1 law was said to be unjust because it treated Blacks disproportionately severely and because it mandated lengthy sentences for trifling offenses. More generally, Families Against Mandatory Minimums has had success in some states persuading legislators that mandatory minimum sentences should be narrowed in scope or repealed because they are unjust (e.g., Greene and Mauer, 2010). In the end, law and legal institutions-especially concerning issues as emotionally laden as crime and punishment-are based on values, not on cost-benefit analyses and effectiveness studies. Somewhat improbably for an article in a criminology journal, I quote the late Yale Law School professor Grant Gilmore, one of the 20th century's great commercial lawyers, to make the point: Law reflects but in no sense determines the moral worth of a society. The values of a reasonably just society will reflect themselves in a reasonably just law. The better the society, the less law there will be. In Heaven there will be no law, and the lion will lie down with the lamb. The values of an unjust society will reflect themselves in an unjust law. The worse the society, the more law there will be. In Hell there will be nothing but law, and due process will be meticulously observed. (Gilmore, 1977: 110-111) </w:t>
      </w:r>
      <w:r w:rsidRPr="00447F61">
        <w:rPr>
          <w:rStyle w:val="StyleUnderline"/>
        </w:rPr>
        <w:t xml:space="preserve">Criminal justice reform arguments that </w:t>
      </w:r>
      <w:r w:rsidRPr="00192291">
        <w:rPr>
          <w:rStyle w:val="Emphasis"/>
        </w:rPr>
        <w:t>speak directly to normative issues</w:t>
      </w:r>
      <w:r w:rsidRPr="00447F61">
        <w:rPr>
          <w:rStyle w:val="StyleUnderline"/>
        </w:rPr>
        <w:t xml:space="preserve"> about justice and</w:t>
      </w:r>
      <w:r>
        <w:rPr>
          <w:rStyle w:val="StyleUnderline"/>
        </w:rPr>
        <w:t xml:space="preserve"> </w:t>
      </w:r>
      <w:r w:rsidRPr="00447F61">
        <w:rPr>
          <w:rStyle w:val="StyleUnderline"/>
        </w:rPr>
        <w:t>injustice, fairness and unfairness, and decency and indecency are more likely in the middle</w:t>
      </w:r>
      <w:r>
        <w:rPr>
          <w:rStyle w:val="StyleUnderline"/>
        </w:rPr>
        <w:t xml:space="preserve"> </w:t>
      </w:r>
      <w:r w:rsidRPr="00447F61">
        <w:rPr>
          <w:rStyle w:val="StyleUnderline"/>
        </w:rPr>
        <w:t>and long term to influence change than are other kinds of arguments</w:t>
      </w:r>
      <w:r w:rsidRPr="00447F61">
        <w:rPr>
          <w:sz w:val="10"/>
        </w:rPr>
        <w:t>. In this short essay, I do two things: comment on "justice reinvestment" as a strategy and explain why Clear's (2011) proposed approach is unrealistic and discuss other approaches to criminal justice reform, based on normative arguments that have proven successful elsewhere. Justice Reinvestment "Justice reinvestment" is an entirely sensible, although not a new, idea, and it is a useful tool for thinking about management of sentencing and corrections systems. Absent widespread agreement about values and goals, it is unlikely to serve as a successful strategy for policy change. The idea, which lay at the foundation of California's Community Treatment Program in the 196 0s (</w:t>
      </w:r>
      <w:proofErr w:type="spellStart"/>
      <w:r w:rsidRPr="00447F61">
        <w:rPr>
          <w:sz w:val="10"/>
        </w:rPr>
        <w:t>Lerman</w:t>
      </w:r>
      <w:proofErr w:type="spellEnd"/>
      <w:r w:rsidRPr="00447F61">
        <w:rPr>
          <w:sz w:val="10"/>
        </w:rPr>
        <w:t xml:space="preserve">, 1977), the push for Community Corrections Acts in the 1970s and 1980s (Schoen, 1978),.and North Carolina's sentencing guidelines system in the 1990s (Wright, 2002), is that prisons are hugely expensive to operate. Diverting people from prisons can potentially save large amounts, which might more fruitfully be spent on community corrections programs and services. If, for example, there were widespread agreement, including among the political class, that too many people are held in American prisons and that imprisonment rates should be radically reduced, then justice reinvestment could be a win-win-win strategy. If sufficiently large numbers of would-be prisoners were diverted to permit closing of prisons, then prison operators would realize major savings. If, say, half of the cost of housing diverted prisoners were transferred to community agencies to provide evidence-based services, then the state treasury would benefit, offenders and their families would benefit, and local communities would benefit. If </w:t>
      </w:r>
      <w:proofErr w:type="spellStart"/>
      <w:r w:rsidRPr="00447F61">
        <w:rPr>
          <w:sz w:val="10"/>
        </w:rPr>
        <w:t>Durlauf</w:t>
      </w:r>
      <w:proofErr w:type="spellEnd"/>
      <w:r w:rsidRPr="00447F61">
        <w:rPr>
          <w:sz w:val="10"/>
        </w:rPr>
        <w:t xml:space="preserve"> and Nagin (2011), and many others, are correct in their judgments that prisons are criminogenic and that the case for the deterrent effects of prisons is </w:t>
      </w:r>
      <w:proofErr w:type="spellStart"/>
      <w:r w:rsidRPr="00447F61">
        <w:rPr>
          <w:sz w:val="10"/>
        </w:rPr>
        <w:t>difficultto</w:t>
      </w:r>
      <w:proofErr w:type="spellEnd"/>
      <w:r w:rsidRPr="00447F61">
        <w:rPr>
          <w:sz w:val="10"/>
        </w:rPr>
        <w:t xml:space="preserve">-impossible to make, then potential crime victims will benefit from offenders' lower crime rates. And if widespread but guarded optimism about the crime-reductive effects of many treatment programs is justified, then crime will be reduced even more as a result of the proliferation of new programs paid for from diverted funds. In our time, however, </w:t>
      </w:r>
      <w:proofErr w:type="spellStart"/>
      <w:r w:rsidRPr="00447F61">
        <w:rPr>
          <w:sz w:val="10"/>
        </w:rPr>
        <w:t>broadbased</w:t>
      </w:r>
      <w:proofErr w:type="spellEnd"/>
      <w:r w:rsidRPr="00447F61">
        <w:rPr>
          <w:sz w:val="10"/>
        </w:rPr>
        <w:t xml:space="preserve"> agreement that prison populations should be radically reduced does not exist. </w:t>
      </w:r>
      <w:r w:rsidRPr="00447F61">
        <w:rPr>
          <w:rStyle w:val="StyleUnderline"/>
        </w:rPr>
        <w:t>In practice, for reasons that are well understood, justice reinvestment efforts generally</w:t>
      </w:r>
      <w:r>
        <w:rPr>
          <w:rStyle w:val="StyleUnderline"/>
        </w:rPr>
        <w:t xml:space="preserve"> </w:t>
      </w:r>
      <w:r w:rsidRPr="00447F61">
        <w:rPr>
          <w:rStyle w:val="StyleUnderline"/>
        </w:rPr>
        <w:t>fail. First, they can only succeed if large numbers of prisoners are diverted. It is common</w:t>
      </w:r>
      <w:r>
        <w:rPr>
          <w:rStyle w:val="StyleUnderline"/>
        </w:rPr>
        <w:t xml:space="preserve"> </w:t>
      </w:r>
      <w:r w:rsidRPr="00447F61">
        <w:rPr>
          <w:rStyle w:val="StyleUnderline"/>
        </w:rPr>
        <w:t>to estimate the funds available for reinvestment based on per-capita annual imprisonment</w:t>
      </w:r>
      <w:r>
        <w:rPr>
          <w:rStyle w:val="StyleUnderline"/>
        </w:rPr>
        <w:t xml:space="preserve"> </w:t>
      </w:r>
      <w:r w:rsidRPr="00447F61">
        <w:rPr>
          <w:rStyle w:val="StyleUnderline"/>
        </w:rPr>
        <w:t>costs measured in tens of thousands of dollars. That is a wild exaggeration except in instances</w:t>
      </w:r>
      <w:r>
        <w:rPr>
          <w:rStyle w:val="StyleUnderline"/>
        </w:rPr>
        <w:t xml:space="preserve"> </w:t>
      </w:r>
      <w:r w:rsidRPr="00447F61">
        <w:rPr>
          <w:rStyle w:val="StyleUnderline"/>
        </w:rPr>
        <w:t>in which entire prisons are closed</w:t>
      </w:r>
      <w:r w:rsidRPr="00447F61">
        <w:rPr>
          <w:sz w:val="10"/>
        </w:rPr>
        <w:t xml:space="preserve">. Most of the costs of running prisons are fixed costs for facilities amortization and operation, and for personnel. The savings to a prison system with 10 or a 100 fewer prisoners is the marginal cost of food, toilet paper, laundry, and paperwork. Only big reductions in numbers can potentially save much money. </w:t>
      </w:r>
      <w:r w:rsidRPr="00447F61">
        <w:rPr>
          <w:rStyle w:val="StyleUnderline"/>
        </w:rPr>
        <w:t>Second, even when prisoner numbers fall enough to justify closing entire facilities,</w:t>
      </w:r>
      <w:r>
        <w:rPr>
          <w:rStyle w:val="StyleUnderline"/>
        </w:rPr>
        <w:t xml:space="preserve"> </w:t>
      </w:r>
      <w:r w:rsidRPr="00447F61">
        <w:rPr>
          <w:rStyle w:val="StyleUnderline"/>
        </w:rPr>
        <w:t>the politics of prison closing are difficult. Unions are loath to accept layoffs and can</w:t>
      </w:r>
      <w:r>
        <w:rPr>
          <w:rStyle w:val="StyleUnderline"/>
        </w:rPr>
        <w:t xml:space="preserve"> </w:t>
      </w:r>
      <w:r w:rsidRPr="00447F61">
        <w:rPr>
          <w:rStyle w:val="StyleUnderline"/>
        </w:rPr>
        <w:t>usually find influential politicians to represent their interests</w:t>
      </w:r>
      <w:r w:rsidRPr="00447F61">
        <w:rPr>
          <w:sz w:val="10"/>
        </w:rPr>
        <w:t xml:space="preserve"> (see Page, 2011, this issue). Rural communities-and increasingly suburban and urban ones-view prisons as economic engines and fight to retain them. There will be few savings if empty or </w:t>
      </w:r>
      <w:proofErr w:type="spellStart"/>
      <w:r w:rsidRPr="00447F61">
        <w:rPr>
          <w:sz w:val="10"/>
        </w:rPr>
        <w:t>tokenly</w:t>
      </w:r>
      <w:proofErr w:type="spellEnd"/>
      <w:r w:rsidRPr="00447F61">
        <w:rPr>
          <w:sz w:val="10"/>
        </w:rPr>
        <w:t xml:space="preserve"> occupied prisons remain open and staffed. </w:t>
      </w:r>
      <w:r w:rsidRPr="00447F61">
        <w:rPr>
          <w:rStyle w:val="StyleUnderline"/>
        </w:rPr>
        <w:t>Third, in many states, prison populations are continuing to increase. Unless the annual</w:t>
      </w:r>
      <w:r>
        <w:rPr>
          <w:rStyle w:val="StyleUnderline"/>
        </w:rPr>
        <w:t xml:space="preserve"> </w:t>
      </w:r>
      <w:r w:rsidRPr="00447F61">
        <w:rPr>
          <w:rStyle w:val="StyleUnderline"/>
        </w:rPr>
        <w:t>number of prisoners diverted by a new program is larger than the expected annual increase,</w:t>
      </w:r>
      <w:r>
        <w:rPr>
          <w:rStyle w:val="StyleUnderline"/>
        </w:rPr>
        <w:t xml:space="preserve"> </w:t>
      </w:r>
      <w:r w:rsidRPr="00447F61">
        <w:rPr>
          <w:rStyle w:val="StyleUnderline"/>
        </w:rPr>
        <w:t>the diversion will not save money but will avoid the need for an increase in corrections</w:t>
      </w:r>
      <w:r>
        <w:rPr>
          <w:rStyle w:val="StyleUnderline"/>
        </w:rPr>
        <w:t xml:space="preserve"> </w:t>
      </w:r>
      <w:r w:rsidRPr="00447F61">
        <w:rPr>
          <w:rStyle w:val="StyleUnderline"/>
        </w:rPr>
        <w:t>spending</w:t>
      </w:r>
      <w:r w:rsidRPr="00447F61">
        <w:rPr>
          <w:sz w:val="10"/>
        </w:rPr>
        <w:t xml:space="preserve">. For there to be fund transfers, it would have to be from new funding. </w:t>
      </w:r>
      <w:r w:rsidRPr="00447F61">
        <w:rPr>
          <w:rStyle w:val="StyleUnderline"/>
        </w:rPr>
        <w:t>Fourth, assuming prisoner numbers fall and prisons close, the justice reinvestment</w:t>
      </w:r>
      <w:r>
        <w:rPr>
          <w:rStyle w:val="StyleUnderline"/>
        </w:rPr>
        <w:t xml:space="preserve"> </w:t>
      </w:r>
      <w:r w:rsidRPr="00447F61">
        <w:rPr>
          <w:rStyle w:val="StyleUnderline"/>
        </w:rPr>
        <w:t>strategy assumes that policy makers will be willing to transfer a large part of the savings</w:t>
      </w:r>
      <w:r>
        <w:rPr>
          <w:rStyle w:val="StyleUnderline"/>
        </w:rPr>
        <w:t xml:space="preserve"> </w:t>
      </w:r>
      <w:r w:rsidRPr="00447F61">
        <w:rPr>
          <w:rStyle w:val="StyleUnderline"/>
        </w:rPr>
        <w:t>to community corrections programs and services</w:t>
      </w:r>
      <w:r w:rsidRPr="00447F61">
        <w:rPr>
          <w:sz w:val="10"/>
        </w:rPr>
        <w:t xml:space="preserve">. In </w:t>
      </w:r>
      <w:r w:rsidRPr="00447F61">
        <w:rPr>
          <w:rStyle w:val="StyleUnderline"/>
        </w:rPr>
        <w:t>economic hard times, policy makers</w:t>
      </w:r>
      <w:r>
        <w:rPr>
          <w:rStyle w:val="StyleUnderline"/>
        </w:rPr>
        <w:t xml:space="preserve"> </w:t>
      </w:r>
      <w:r w:rsidRPr="00447F61">
        <w:rPr>
          <w:rStyle w:val="StyleUnderline"/>
        </w:rPr>
        <w:t>are more likely to use newly available money to fund K-8 schools, higher education, or</w:t>
      </w:r>
      <w:r>
        <w:rPr>
          <w:rStyle w:val="StyleUnderline"/>
        </w:rPr>
        <w:t xml:space="preserve"> </w:t>
      </w:r>
      <w:r w:rsidRPr="00447F61">
        <w:rPr>
          <w:rStyle w:val="StyleUnderline"/>
        </w:rPr>
        <w:t>Medicare</w:t>
      </w:r>
      <w:r w:rsidRPr="00447F61">
        <w:rPr>
          <w:sz w:val="10"/>
        </w:rPr>
        <w:t xml:space="preserve">. The history of the use of funds from the $200 billion tobacco company settlement with state governments provides a cautionary precedent. Although many states undertook in those flusher times to allocate the money to antismoking and related initiatives, in most states, the funds have disappeared, reallocated to plug one-off budget deficits. Governors announcing their decisions express satisfaction that the projected state deficit is that much smaller and move on to another topic. In current state budget conditions and for at least the short-term future, it is unclear why policy makers would be expected to spend money saved by closing prisons on community corrections and social programs for offenders rather than on other state needs. </w:t>
      </w:r>
      <w:r w:rsidRPr="00447F61">
        <w:rPr>
          <w:rStyle w:val="StyleUnderline"/>
        </w:rPr>
        <w:t>Fifth is the classic problem of the intrastate equivalent of American federalism.</w:t>
      </w:r>
      <w:r>
        <w:rPr>
          <w:rStyle w:val="StyleUnderline"/>
        </w:rPr>
        <w:t xml:space="preserve"> </w:t>
      </w:r>
      <w:r w:rsidRPr="00447F61">
        <w:rPr>
          <w:rStyle w:val="StyleUnderline"/>
        </w:rPr>
        <w:t>Except for the handful of states such as Delaware, Vermont, and Alaska that operate</w:t>
      </w:r>
      <w:r>
        <w:rPr>
          <w:rStyle w:val="StyleUnderline"/>
        </w:rPr>
        <w:t xml:space="preserve"> </w:t>
      </w:r>
      <w:r w:rsidRPr="00447F61">
        <w:rPr>
          <w:rStyle w:val="StyleUnderline"/>
        </w:rPr>
        <w:t>unified corrections systems, state governments pay for prisons; county governments pay</w:t>
      </w:r>
      <w:r>
        <w:rPr>
          <w:rStyle w:val="StyleUnderline"/>
        </w:rPr>
        <w:t xml:space="preserve"> </w:t>
      </w:r>
      <w:r w:rsidRPr="00447F61">
        <w:rPr>
          <w:rStyle w:val="StyleUnderline"/>
        </w:rPr>
        <w:t>for jails, sheriffs' deputies, and district attorneys; and municipal governments pay for local</w:t>
      </w:r>
      <w:r>
        <w:rPr>
          <w:rStyle w:val="StyleUnderline"/>
        </w:rPr>
        <w:t xml:space="preserve"> </w:t>
      </w:r>
      <w:r w:rsidRPr="00447F61">
        <w:rPr>
          <w:rStyle w:val="StyleUnderline"/>
        </w:rPr>
        <w:t>police</w:t>
      </w:r>
      <w:r w:rsidRPr="00447F61">
        <w:rPr>
          <w:sz w:val="10"/>
        </w:rPr>
        <w:t xml:space="preserve">. </w:t>
      </w:r>
      <w:r w:rsidRPr="00447F61">
        <w:rPr>
          <w:rStyle w:val="StyleUnderline"/>
        </w:rPr>
        <w:t xml:space="preserve">In many states, most probation and </w:t>
      </w:r>
      <w:r w:rsidRPr="00447F61">
        <w:rPr>
          <w:rStyle w:val="StyleUnderline"/>
        </w:rPr>
        <w:lastRenderedPageBreak/>
        <w:t>other community corrections costs are county</w:t>
      </w:r>
      <w:r>
        <w:rPr>
          <w:rStyle w:val="StyleUnderline"/>
        </w:rPr>
        <w:t xml:space="preserve"> </w:t>
      </w:r>
      <w:r w:rsidRPr="00447F61">
        <w:rPr>
          <w:rStyle w:val="StyleUnderline"/>
        </w:rPr>
        <w:t>responsibilities</w:t>
      </w:r>
      <w:r w:rsidRPr="00447F61">
        <w:rPr>
          <w:sz w:val="10"/>
        </w:rPr>
        <w:t xml:space="preserve">. State policy makers prefer to spend state revenues on state-level operations over which they have oversight and control than to transfer them to counties. Thus, there are reasons why Community Corrections Acts have not swept the country. Todd Clear (2011) knows all this and alludes to most of it in his article. His community reinvestment model, however, ignores this, assuming states will be prepared to transfer average annual per-capita costs of imprisonment to nonstate agencies in respect of each state prisoner diverted. Clear's (2011) proposal is akin to what philosophers call "ideal theory." Many prominent philosophers in recent decades have developed what to them seem morally persuasive theoretical justifications or depictions of punishment but then have acknowledged that their arguments presuppose conditions of social justice that do not exist (e.g., Duff, 1986; Murphy, 1973). </w:t>
      </w:r>
      <w:proofErr w:type="spellStart"/>
      <w:r w:rsidRPr="00447F61">
        <w:rPr>
          <w:sz w:val="10"/>
        </w:rPr>
        <w:t>Jeffrie</w:t>
      </w:r>
      <w:proofErr w:type="spellEnd"/>
      <w:r w:rsidRPr="00447F61">
        <w:rPr>
          <w:sz w:val="10"/>
        </w:rPr>
        <w:t xml:space="preserve"> Murphy, for example, offered a "benefits and burdens" or "equilibrium" retributive argument. If you enjoy the benefits of community membership, then you are also expected to accept the burdens. Offenders, although they benefit from others' law-abidingness, effectively reject the burdens of citizenship. Punishment resets the balance. </w:t>
      </w:r>
      <w:r w:rsidRPr="00447F61">
        <w:rPr>
          <w:rStyle w:val="StyleUnderline"/>
        </w:rPr>
        <w:t>The only problem, Murphy noted, is that many offenders are deeply disadvantaged,</w:t>
      </w:r>
      <w:r>
        <w:rPr>
          <w:rStyle w:val="StyleUnderline"/>
        </w:rPr>
        <w:t xml:space="preserve"> </w:t>
      </w:r>
      <w:r w:rsidRPr="00447F61">
        <w:rPr>
          <w:rStyle w:val="StyleUnderline"/>
        </w:rPr>
        <w:t>and it is difficult to explain in what sense they have enjoyed the benefits of community</w:t>
      </w:r>
      <w:r>
        <w:rPr>
          <w:rStyle w:val="StyleUnderline"/>
        </w:rPr>
        <w:t xml:space="preserve"> </w:t>
      </w:r>
      <w:r w:rsidRPr="00447F61">
        <w:rPr>
          <w:rStyle w:val="StyleUnderline"/>
        </w:rPr>
        <w:t>membership, and accordingly, it is difficult to explain why they are obligated to accept the</w:t>
      </w:r>
      <w:r>
        <w:rPr>
          <w:rStyle w:val="StyleUnderline"/>
        </w:rPr>
        <w:t xml:space="preserve"> </w:t>
      </w:r>
      <w:r w:rsidRPr="00447F61">
        <w:rPr>
          <w:rStyle w:val="StyleUnderline"/>
        </w:rPr>
        <w:t>burdens. Having admitted that their ideal theories cannot be reconciled with the real world,</w:t>
      </w:r>
      <w:r>
        <w:rPr>
          <w:rStyle w:val="StyleUnderline"/>
        </w:rPr>
        <w:t xml:space="preserve"> </w:t>
      </w:r>
      <w:r w:rsidRPr="00447F61">
        <w:rPr>
          <w:rStyle w:val="StyleUnderline"/>
        </w:rPr>
        <w:t>philosophers nonetheless argue that the theories, even if impracticable, provide standards</w:t>
      </w:r>
      <w:r>
        <w:rPr>
          <w:rStyle w:val="StyleUnderline"/>
        </w:rPr>
        <w:t xml:space="preserve"> </w:t>
      </w:r>
      <w:r w:rsidRPr="00447F61">
        <w:rPr>
          <w:rStyle w:val="StyleUnderline"/>
        </w:rPr>
        <w:t>to which we should aspire and moral calipers by which we should measure what in practice</w:t>
      </w:r>
      <w:r>
        <w:rPr>
          <w:rStyle w:val="StyleUnderline"/>
        </w:rPr>
        <w:t xml:space="preserve"> </w:t>
      </w:r>
      <w:r w:rsidRPr="00447F61">
        <w:rPr>
          <w:rStyle w:val="StyleUnderline"/>
        </w:rPr>
        <w:t>we do.</w:t>
      </w:r>
      <w:r w:rsidRPr="00447F61">
        <w:rPr>
          <w:sz w:val="10"/>
        </w:rPr>
        <w:t xml:space="preserve"> Clear's (2011) proposal is like that. It assumes that the political and economic realities just described do not exist. The proposal is to create a system in which each state prisoner diverted to the community at sentencing or later triggers the issuance of vouchers equal in amount to most or all the average per-capita cost of confinement he or she would otherwise have served. Some vouchers, for employers, could provide funds to pay the diverted offender for work. Others could be used to pay for treatment services and various forms of community development. Treatment vouchers would require that a treatment plan be prepared for each affected offender, in cooperation with a community group, and be acceptable to the victim and the prosecutor. One element must be a "victim restoration plan" that addresses both tangible and emotional (lawyers' "pain and suffering") costs. Relatively complicated discussions explain how community reinvestment programs might be fashioned to attract private-sector involvement. Thought of as the equivalent of a philosopher's ideal theory, the proposal is fine. Clear and others can tinker with it and use it as a frame of reference for talking about more limited proposals and practices. Thought of as a proposal for real world change it is ... improbable. I say this in part because of the financial and political problems I laid out. I also say it in part because the proposal bears similarity to a Rube Goldberg </w:t>
      </w:r>
      <w:proofErr w:type="spellStart"/>
      <w:r w:rsidRPr="00447F61">
        <w:rPr>
          <w:sz w:val="10"/>
        </w:rPr>
        <w:t>machineincredibly</w:t>
      </w:r>
      <w:proofErr w:type="spellEnd"/>
      <w:r w:rsidRPr="00447F61">
        <w:rPr>
          <w:sz w:val="10"/>
        </w:rPr>
        <w:t xml:space="preserve"> complicated but aiming at day's end to do something simple. The aim is to shift money from state to county accounts to parallel shifts of offenders from state to county jurisdiction. That is what Community Corrections Acts are about, and if the political will to support them can be found, they offer a much simpler way to do it. And I say it in part also because of accumulated learning from evaluations of community corrections programs. The most common finding is "implementation failure." Relatively simple community service and intensive supervision initiatives, programs with comparatively few moving parts, are difficult to implement consistently and effectively. Clear's (2011) community reinvestment machinery is orders of magnitude more complicated. Justice Reinvigoration </w:t>
      </w:r>
      <w:r w:rsidRPr="00447F61">
        <w:rPr>
          <w:rStyle w:val="StyleUnderline"/>
        </w:rPr>
        <w:t xml:space="preserve">The biggest failure of </w:t>
      </w:r>
      <w:r w:rsidRPr="00192291">
        <w:t>Clear's (2011)</w:t>
      </w:r>
      <w:r w:rsidRPr="00447F61">
        <w:rPr>
          <w:rStyle w:val="StyleUnderline"/>
        </w:rPr>
        <w:t xml:space="preserve"> proposal is not its complexity or feasibility but that it</w:t>
      </w:r>
      <w:r>
        <w:rPr>
          <w:rStyle w:val="StyleUnderline"/>
        </w:rPr>
        <w:t xml:space="preserve"> </w:t>
      </w:r>
      <w:r w:rsidRPr="00447F61">
        <w:rPr>
          <w:rStyle w:val="StyleUnderline"/>
        </w:rPr>
        <w:t xml:space="preserve">implicitly </w:t>
      </w:r>
      <w:r w:rsidRPr="00192291">
        <w:rPr>
          <w:rStyle w:val="Emphasis"/>
        </w:rPr>
        <w:t>accepts the American criminal justice system as it is</w:t>
      </w:r>
      <w:r w:rsidRPr="00447F61">
        <w:rPr>
          <w:rStyle w:val="StyleUnderline"/>
        </w:rPr>
        <w:t>, and the normative beliefs</w:t>
      </w:r>
      <w:r>
        <w:rPr>
          <w:rStyle w:val="StyleUnderline"/>
        </w:rPr>
        <w:t xml:space="preserve"> </w:t>
      </w:r>
      <w:r w:rsidRPr="00447F61">
        <w:rPr>
          <w:rStyle w:val="StyleUnderline"/>
        </w:rPr>
        <w:t>on which it is based, and proposes minor incremental changes</w:t>
      </w:r>
      <w:r w:rsidRPr="00447F61">
        <w:rPr>
          <w:sz w:val="10"/>
        </w:rPr>
        <w:t xml:space="preserve">. </w:t>
      </w:r>
      <w:r w:rsidRPr="00447F61">
        <w:rPr>
          <w:rStyle w:val="Emphasis"/>
        </w:rPr>
        <w:t>The problems, however,</w:t>
      </w:r>
      <w:r>
        <w:rPr>
          <w:rStyle w:val="Emphasis"/>
        </w:rPr>
        <w:t xml:space="preserve"> </w:t>
      </w:r>
      <w:r w:rsidRPr="00447F61">
        <w:rPr>
          <w:rStyle w:val="Emphasis"/>
        </w:rPr>
        <w:t>are not minor and they will not be much affected by incremental changes</w:t>
      </w:r>
      <w:r w:rsidRPr="00447F61">
        <w:rPr>
          <w:sz w:val="10"/>
        </w:rPr>
        <w:t xml:space="preserve">. A brief familiar litany should make the point-an imprisonment rate eight times higher than Canada's or the Western European average, an imprisonment rate for Blacks seven times higher than that for Whites, a third of Black men in their 20s under criminal justice system control, and sentencing laws that are incomparably harsher than at any other time in American history or in any other developed democratic country ever. Even if Clear's proposal were realistic, and feasible, and implemented effectively, it could make only a tiny difference to the fundamental injustices of the American criminal justice system. Even if, on heroic assumptions, community reinvestment reduced the imprisonment rate by 10%, the rate would exceed 700 per 100,000 and remain incomparably higher than in any other country on the globe. That would be a pyrrhic victory at best. </w:t>
      </w:r>
      <w:r w:rsidRPr="00447F61">
        <w:rPr>
          <w:rStyle w:val="StyleUnderline"/>
        </w:rPr>
        <w:t>The American criminal justice system is profoundly unjust. It will become less unjust</w:t>
      </w:r>
      <w:r>
        <w:rPr>
          <w:rStyle w:val="StyleUnderline"/>
        </w:rPr>
        <w:t xml:space="preserve"> </w:t>
      </w:r>
      <w:r w:rsidRPr="00447F61">
        <w:rPr>
          <w:rStyle w:val="StyleUnderline"/>
        </w:rPr>
        <w:t>only when American policy makers decide to change it in fundamental ways</w:t>
      </w:r>
      <w:r w:rsidRPr="00447F61">
        <w:rPr>
          <w:sz w:val="10"/>
        </w:rPr>
        <w:t xml:space="preserve">. Three-strikes, life-without-parole, and mandatory minimum laws should be repealed, dangerous offender and sexual psychopath laws should be narrowed substantially, and systems should be devised to provide meaningful reviews of the need for continued confinement of prisoners serving long sentences. Even if that happened, decades would pass before American punishment practices became comparable with those in other developed countries. </w:t>
      </w:r>
      <w:r w:rsidRPr="00447F61">
        <w:rPr>
          <w:rStyle w:val="StyleUnderline"/>
        </w:rPr>
        <w:t>Changes of that nature will not occur because well-managed community corrections</w:t>
      </w:r>
      <w:r>
        <w:rPr>
          <w:rStyle w:val="StyleUnderline"/>
        </w:rPr>
        <w:t xml:space="preserve"> </w:t>
      </w:r>
      <w:r w:rsidRPr="00447F61">
        <w:rPr>
          <w:rStyle w:val="StyleUnderline"/>
        </w:rPr>
        <w:t>programs slightly reduce participants' reoffending rates</w:t>
      </w:r>
      <w:r w:rsidRPr="00447F61">
        <w:rPr>
          <w:sz w:val="10"/>
        </w:rPr>
        <w:t xml:space="preserve">. </w:t>
      </w:r>
      <w:r w:rsidRPr="00447F61">
        <w:rPr>
          <w:rStyle w:val="StyleUnderline"/>
        </w:rPr>
        <w:t>It will happen only when American</w:t>
      </w:r>
      <w:r>
        <w:rPr>
          <w:rStyle w:val="StyleUnderline"/>
        </w:rPr>
        <w:t xml:space="preserve"> </w:t>
      </w:r>
      <w:r w:rsidRPr="00447F61">
        <w:rPr>
          <w:rStyle w:val="StyleUnderline"/>
        </w:rPr>
        <w:t xml:space="preserve">policy makers become convinced that current policies and practices are </w:t>
      </w:r>
      <w:r w:rsidRPr="00447F61">
        <w:rPr>
          <w:rStyle w:val="Emphasis"/>
        </w:rPr>
        <w:t>morally unjustifiable.</w:t>
      </w:r>
      <w:r w:rsidRPr="00447F61">
        <w:rPr>
          <w:sz w:val="10"/>
        </w:rPr>
        <w:t xml:space="preserve"> </w:t>
      </w:r>
      <w:r w:rsidRPr="00447F61">
        <w:rPr>
          <w:rStyle w:val="StyleUnderline"/>
        </w:rPr>
        <w:t>That, in turn, can happen only after they have been challenged successfully in moral</w:t>
      </w:r>
      <w:r>
        <w:rPr>
          <w:rStyle w:val="StyleUnderline"/>
        </w:rPr>
        <w:t xml:space="preserve"> </w:t>
      </w:r>
      <w:r w:rsidRPr="00447F61">
        <w:rPr>
          <w:rStyle w:val="StyleUnderline"/>
        </w:rPr>
        <w:t>terms</w:t>
      </w:r>
      <w:r w:rsidRPr="00447F61">
        <w:rPr>
          <w:sz w:val="10"/>
        </w:rPr>
        <w:t xml:space="preserve">. </w:t>
      </w:r>
      <w:r w:rsidRPr="00447F61">
        <w:rPr>
          <w:rStyle w:val="StyleUnderline"/>
        </w:rPr>
        <w:t xml:space="preserve">Clear's (2011) community reinvestment, </w:t>
      </w:r>
      <w:proofErr w:type="spellStart"/>
      <w:r w:rsidRPr="00447F61">
        <w:rPr>
          <w:rStyle w:val="StyleUnderline"/>
        </w:rPr>
        <w:t>Durlauf</w:t>
      </w:r>
      <w:proofErr w:type="spellEnd"/>
      <w:r w:rsidRPr="00447F61">
        <w:rPr>
          <w:rStyle w:val="StyleUnderline"/>
        </w:rPr>
        <w:t xml:space="preserve"> and Nagin's (2011) "more</w:t>
      </w:r>
      <w:r>
        <w:rPr>
          <w:rStyle w:val="StyleUnderline"/>
        </w:rPr>
        <w:t xml:space="preserve"> </w:t>
      </w:r>
      <w:r w:rsidRPr="00447F61">
        <w:rPr>
          <w:rStyle w:val="StyleUnderline"/>
        </w:rPr>
        <w:t>police, fewer prisons," and Sherman's (2011) "more and better policing" proposals are</w:t>
      </w:r>
      <w:r>
        <w:rPr>
          <w:rStyle w:val="StyleUnderline"/>
        </w:rPr>
        <w:t xml:space="preserve"> </w:t>
      </w:r>
      <w:r w:rsidRPr="00447F61">
        <w:rPr>
          <w:rStyle w:val="Emphasis"/>
        </w:rPr>
        <w:t>doomed to fail because they accept the conservative position that crime prevention</w:t>
      </w:r>
      <w:r>
        <w:rPr>
          <w:rStyle w:val="Emphasis"/>
        </w:rPr>
        <w:t xml:space="preserve"> </w:t>
      </w:r>
      <w:r w:rsidRPr="00447F61">
        <w:rPr>
          <w:rStyle w:val="Emphasis"/>
        </w:rPr>
        <w:t>effectiveness-rather than justice to individuals-is the ultimate measure of criminal justice</w:t>
      </w:r>
      <w:r>
        <w:rPr>
          <w:rStyle w:val="Emphasis"/>
        </w:rPr>
        <w:t xml:space="preserve"> </w:t>
      </w:r>
      <w:r w:rsidRPr="00447F61">
        <w:rPr>
          <w:rStyle w:val="Emphasis"/>
        </w:rPr>
        <w:t>policy.</w:t>
      </w:r>
      <w:r w:rsidRPr="00447F61">
        <w:rPr>
          <w:sz w:val="10"/>
        </w:rPr>
        <w:t xml:space="preserve"> </w:t>
      </w:r>
      <w:r w:rsidRPr="00447F61">
        <w:rPr>
          <w:rStyle w:val="StyleUnderline"/>
        </w:rPr>
        <w:t>If the moral arguments are never engaged, they can never be won. If they are not won,</w:t>
      </w:r>
      <w:r>
        <w:rPr>
          <w:rStyle w:val="StyleUnderline"/>
        </w:rPr>
        <w:t xml:space="preserve"> </w:t>
      </w:r>
      <w:r w:rsidRPr="00447F61">
        <w:rPr>
          <w:rStyle w:val="StyleUnderline"/>
        </w:rPr>
        <w:t>nothing will change very much</w:t>
      </w:r>
      <w:r w:rsidRPr="00447F61">
        <w:rPr>
          <w:sz w:val="10"/>
        </w:rPr>
        <w:t xml:space="preserve">. They can be won. In small doses, they have been. After two decades of complaints by judges and others about the remarkably harsh and inflexibly unjust federal sentencing guidelines, the U.S. Supreme Court returned to federal judges the authority to base sentences on assessments of what is deserved in individual cases. After two decades of complaints about the racial injustice of the federal crack/powder cocaine 100-to-i sentencing law, the Congress reduced the differential to (a still unjust) 18-to-1. Voters in many states rejected drug law enforcement officials' advice and enacted medical marijuana laws. California voters in 2000 by referendum enacted Proposition 36, which required diversion of first- and second-time drug offenders from prosecution to treatment. Earlier, I mentioned the growing movement to return the age of adult court jurisdiction to age 18 and the occasional successes of Families Against Mandatory Minimums to persuade state legislatures to repeal or modify mandatory minimum laws. All of those changes followed proponents' arguments that the status quo was unjust. </w:t>
      </w:r>
      <w:r w:rsidRPr="00447F61">
        <w:rPr>
          <w:rStyle w:val="StyleUnderline"/>
        </w:rPr>
        <w:t>Changes to mandatory minimum laws, for example, did not happen because advocates</w:t>
      </w:r>
      <w:r>
        <w:rPr>
          <w:rStyle w:val="StyleUnderline"/>
        </w:rPr>
        <w:t xml:space="preserve"> </w:t>
      </w:r>
      <w:r w:rsidRPr="00447F61">
        <w:rPr>
          <w:rStyle w:val="StyleUnderline"/>
        </w:rPr>
        <w:t>persuaded legislators that mandatory penalties are not effective deterrents of criminal</w:t>
      </w:r>
      <w:r>
        <w:rPr>
          <w:rStyle w:val="StyleUnderline"/>
        </w:rPr>
        <w:t xml:space="preserve"> </w:t>
      </w:r>
      <w:r w:rsidRPr="00447F61">
        <w:rPr>
          <w:rStyle w:val="StyleUnderline"/>
        </w:rPr>
        <w:t>behavior or that mandatories reduce the transparency of the criminal process</w:t>
      </w:r>
      <w:r w:rsidRPr="00447F61">
        <w:rPr>
          <w:sz w:val="10"/>
        </w:rPr>
        <w:t xml:space="preserve">. </w:t>
      </w:r>
      <w:r w:rsidRPr="00447F61">
        <w:rPr>
          <w:rStyle w:val="Emphasis"/>
        </w:rPr>
        <w:t>They</w:t>
      </w:r>
      <w:r>
        <w:rPr>
          <w:rStyle w:val="Emphasis"/>
        </w:rPr>
        <w:t xml:space="preserve"> </w:t>
      </w:r>
      <w:r w:rsidRPr="00447F61">
        <w:rPr>
          <w:rStyle w:val="Emphasis"/>
        </w:rPr>
        <w:t>happened because advocates persuaded legislators that lives were being ruined unnecessarily</w:t>
      </w:r>
      <w:r>
        <w:rPr>
          <w:rStyle w:val="Emphasis"/>
        </w:rPr>
        <w:t xml:space="preserve"> </w:t>
      </w:r>
      <w:r w:rsidRPr="00447F61">
        <w:rPr>
          <w:rStyle w:val="Emphasis"/>
        </w:rPr>
        <w:t>and that people were being required to serve much longer prison terms than could be morally</w:t>
      </w:r>
      <w:r>
        <w:rPr>
          <w:rStyle w:val="Emphasis"/>
        </w:rPr>
        <w:t xml:space="preserve"> </w:t>
      </w:r>
      <w:r w:rsidRPr="00447F61">
        <w:rPr>
          <w:rStyle w:val="Emphasis"/>
        </w:rPr>
        <w:t>justified</w:t>
      </w:r>
      <w:r w:rsidRPr="00447F61">
        <w:rPr>
          <w:sz w:val="10"/>
        </w:rPr>
        <w:t xml:space="preserve">. </w:t>
      </w:r>
      <w:r w:rsidRPr="00447F61">
        <w:rPr>
          <w:rStyle w:val="StyleUnderline"/>
        </w:rPr>
        <w:t>Larger changes will require that similar moral arguments be made successfully</w:t>
      </w:r>
      <w:r w:rsidRPr="00447F61">
        <w:rPr>
          <w:sz w:val="10"/>
        </w:rPr>
        <w:t>. In other places and times, they have been. Here are three examples. Finnish policy makers in the 1960s decided that the Finnish imprisonment rate-then approaching 200 per 1 00,000-was unjustifiably and unjustly high. Using many statutory and administrative changes, the imprisonment rate was cut by two thirds, reaching 60 per 100,000 in the early 1990s, a level around which it has since oscillated (</w:t>
      </w:r>
      <w:proofErr w:type="spellStart"/>
      <w:r w:rsidRPr="00447F61">
        <w:rPr>
          <w:sz w:val="10"/>
        </w:rPr>
        <w:t>Lappi-Seppil</w:t>
      </w:r>
      <w:proofErr w:type="spellEnd"/>
      <w:r w:rsidRPr="00447F61">
        <w:rPr>
          <w:sz w:val="10"/>
        </w:rPr>
        <w:t xml:space="preserve">, 2001). During the 25 years of steadily declining imprisonment rates, Finnish crime rates tripled. The crime rate increase did not cause policy makers to change their minds. The decision that high imprisonment rates were morally unjustifiable had been made. Since the early 1990s, as in the United States, crime rates have fallen steadily and substantially. Figure 1 tells the tale. The imprisonment rates of Denmark, Norway, and Sweden fluctuated within narrow bands throughout the period. From the late 1960s to 1990, the rate in Finland continuously fell. In the 1970s, North Carolina consistently had one of the highest imprisonment rates in the United States. In the 1980s, after a successful "prison overcrowding" lawsuit brought in federal courts, North Carolina political leaders decided they would not allow the state imprisonment rate to continue to increase. The first strategic approach to do that was to establish a prison population cap: If newly admitted prisoners would cause the cap to be exceeded, then current prisoners would have to be released. When that approach attracted public and political objections, North Carolina established a sentencing commission, which decided greatly to reduce the use of imprisonment for property and minor violent offenders. The legislature created a community corrections mechanism that provided state funding for the development of county-level community programs for the formerly prison-bound offenders (Wright, 2002). It worked, as Figure 2 shows. The scale on the left axis shows North Carolina and average U.S. state imprisonment rates from 1970 to 2010. The right axis shows North Carolina's imprisonment rate ranking among states. North Carolina's ranking fell from first in 1970 to 30th in 2009. Since 1980, North Carolina's rate grew much more slowly than the national average. Many European countries-Germany, Belgium, Sweden, Norway, Denmark, and Switzerland-offer a third model for controlling prison populations. Confronted by the tripling of crime rates that afflicted every developed country except Japan between 1970 and 1990, they adopted policies of "bifurcation" in which prison sentences were increasingly reserved only for serious violent offenses and new prosecutorial diversion and community penalty programs were created to deal with the rest. The result in all those countries is that imprisonment rates increased only slightly or not at all between 1970 and 2010. Experience in Denmark, Finland, Norway, and Sweden shows how bifurcation worked. </w:t>
      </w:r>
      <w:proofErr w:type="spellStart"/>
      <w:r w:rsidRPr="00447F61">
        <w:rPr>
          <w:sz w:val="10"/>
        </w:rPr>
        <w:t>Tapio</w:t>
      </w:r>
      <w:proofErr w:type="spellEnd"/>
      <w:r w:rsidRPr="00447F61">
        <w:rPr>
          <w:sz w:val="10"/>
        </w:rPr>
        <w:t xml:space="preserve"> </w:t>
      </w:r>
      <w:proofErr w:type="spellStart"/>
      <w:r w:rsidRPr="00447F61">
        <w:rPr>
          <w:sz w:val="10"/>
        </w:rPr>
        <w:t>Lappi-SeppilA</w:t>
      </w:r>
      <w:proofErr w:type="spellEnd"/>
      <w:r w:rsidRPr="00447F61">
        <w:rPr>
          <w:sz w:val="10"/>
        </w:rPr>
        <w:t xml:space="preserve"> (2007) documented every significant statutory and administrative agency change potentially affecting imprisonment rates in the four countries over the 40- year period beginning in the mid-1960s. Until the mid-1990s, most changes had the effect of reducing prison use. Since then, paralleling changes in many other countries, a higher percentage of the changes tended to increase prison use. </w:t>
      </w:r>
      <w:proofErr w:type="spellStart"/>
      <w:r w:rsidRPr="00447F61">
        <w:rPr>
          <w:sz w:val="10"/>
        </w:rPr>
        <w:lastRenderedPageBreak/>
        <w:t>Lappi-Seppil</w:t>
      </w:r>
      <w:proofErr w:type="spellEnd"/>
      <w:r w:rsidRPr="00447F61">
        <w:rPr>
          <w:sz w:val="10"/>
        </w:rPr>
        <w:t xml:space="preserve"> noted, however, a striking pattern: Changes reducing prison use were broad based and affected large numbers of cases; changes increasing prison use were invariably narrowly focused and affected only small numbers of cases. The widely held Scandinavian normative belief that imprisonment is in its nature undesirable persisted; the formulas according to which its scant use is allocated were rejiggered. Figure I also tells this tale. Note how, despite the rapid and steep increases in crime rates in the 1970s and 1980s, and the falls beginning in the 1990s, the imprisonment rates in Denmark, Norway, and Sweden remained steady. In countries in which imprisonment is widely believed for normative reasons be a Bad Thing, policy makers will work to restrain its use. </w:t>
      </w:r>
      <w:r w:rsidRPr="00447F61">
        <w:rPr>
          <w:rStyle w:val="StyleUnderline"/>
        </w:rPr>
        <w:t>Liberal reform advocates in the United States have, for three decades, made a major</w:t>
      </w:r>
      <w:r>
        <w:rPr>
          <w:rStyle w:val="StyleUnderline"/>
        </w:rPr>
        <w:t xml:space="preserve"> </w:t>
      </w:r>
      <w:r w:rsidRPr="00447F61">
        <w:rPr>
          <w:rStyle w:val="StyleUnderline"/>
        </w:rPr>
        <w:t>strategic mistake in arguing for change in instrumental terms of cost and effectiveness</w:t>
      </w:r>
      <w:r>
        <w:rPr>
          <w:rStyle w:val="StyleUnderline"/>
        </w:rPr>
        <w:t xml:space="preserve"> </w:t>
      </w:r>
      <w:r w:rsidRPr="00447F61">
        <w:rPr>
          <w:rStyle w:val="StyleUnderline"/>
        </w:rPr>
        <w:t>rather than in normative terms of injustice and human rights, while conceding the</w:t>
      </w:r>
      <w:r>
        <w:rPr>
          <w:rStyle w:val="StyleUnderline"/>
        </w:rPr>
        <w:t xml:space="preserve"> </w:t>
      </w:r>
      <w:r w:rsidRPr="00447F61">
        <w:rPr>
          <w:rStyle w:val="StyleUnderline"/>
        </w:rPr>
        <w:t>normative arguments to conservatives. The strategy of disingenuous argument was bound to</w:t>
      </w:r>
      <w:r>
        <w:rPr>
          <w:rStyle w:val="StyleUnderline"/>
        </w:rPr>
        <w:t xml:space="preserve"> </w:t>
      </w:r>
      <w:r w:rsidRPr="00447F61">
        <w:rPr>
          <w:rStyle w:val="StyleUnderline"/>
        </w:rPr>
        <w:t>fail.</w:t>
      </w:r>
      <w:r>
        <w:rPr>
          <w:rStyle w:val="StyleUnderline"/>
        </w:rPr>
        <w:t xml:space="preserve"> </w:t>
      </w:r>
      <w:r w:rsidRPr="00447F61">
        <w:rPr>
          <w:sz w:val="10"/>
        </w:rPr>
        <w:t xml:space="preserve">Conservatives made the equally mistaken-although much more costly in terms of human suffering-decision to attempt to control crime rates by enacting laws targeting the criminal manifestations of underlying social conditions. That too was a colossal mistake. Preventive strategies that target symptoms rather than causes are foreordained to fail. Quoting Grant Gilmore again: </w:t>
      </w:r>
      <w:r w:rsidRPr="00447F61">
        <w:rPr>
          <w:rStyle w:val="StyleUnderline"/>
        </w:rPr>
        <w:t>Law is always an instinctive response to disorder, never a reasoned approach to</w:t>
      </w:r>
      <w:r>
        <w:rPr>
          <w:rStyle w:val="StyleUnderline"/>
        </w:rPr>
        <w:t xml:space="preserve"> </w:t>
      </w:r>
      <w:r w:rsidRPr="00447F61">
        <w:rPr>
          <w:rStyle w:val="StyleUnderline"/>
        </w:rPr>
        <w:t>the quite different problem of achieving order</w:t>
      </w:r>
      <w:r w:rsidRPr="00447F61">
        <w:rPr>
          <w:sz w:val="10"/>
        </w:rPr>
        <w:t xml:space="preserve">. For ten years or so after World War II the slogan World Peace through World Law was one which appealed to many men of good will. That always seemed to me to be a case of putting the cart before the horse. Conceivably, we might get World Law through World Peace but not the other way around. And if we did achieve World Law through World Peace-the Romans, you will remember, are said to have made a desert and called it peace-there is no reason to believe that we would be any better off, legally speaking, than we are now. (Gilmore, 1975: 1044) And so it has proven with crime. I doubt that many, if any, conservative political leaders of the 1970s would have chosen the future in which we now live. Even so politically engaged and astute an observer as Alfred Blumstein in 1987 wrote a Crime and Justice article titled "Prison Populations: A System Out of Control?" in which he expressed the view that by 1986, imprisonment rates had reached an extraordinarily high level of 227 federal and state prisoners per 100,000 population and that something would have to give; the increase could not continue. Little did he know, nor could he have foreseen, a rate in excess of 500 per 100,000 in 2009 (and approaching 800 if jail inmates are counted). </w:t>
      </w:r>
      <w:r w:rsidRPr="00447F61">
        <w:rPr>
          <w:rStyle w:val="StyleUnderline"/>
        </w:rPr>
        <w:t>The United States is in a place no one would have chosen to go. The North Carolina,</w:t>
      </w:r>
      <w:r>
        <w:rPr>
          <w:rStyle w:val="StyleUnderline"/>
        </w:rPr>
        <w:t xml:space="preserve"> </w:t>
      </w:r>
      <w:r w:rsidRPr="00447F61">
        <w:rPr>
          <w:rStyle w:val="StyleUnderline"/>
        </w:rPr>
        <w:t>Finnish, and other European examples show that it is not impossible to reduce or control</w:t>
      </w:r>
      <w:r>
        <w:rPr>
          <w:rStyle w:val="StyleUnderline"/>
        </w:rPr>
        <w:t xml:space="preserve"> </w:t>
      </w:r>
      <w:r w:rsidRPr="00447F61">
        <w:rPr>
          <w:rStyle w:val="StyleUnderline"/>
        </w:rPr>
        <w:t>imprisonment rates, even during periods when crime rates are rising rapidly. It should be</w:t>
      </w:r>
      <w:r>
        <w:rPr>
          <w:rStyle w:val="StyleUnderline"/>
        </w:rPr>
        <w:t xml:space="preserve"> </w:t>
      </w:r>
      <w:r w:rsidRPr="00447F61">
        <w:rPr>
          <w:rStyle w:val="StyleUnderline"/>
        </w:rPr>
        <w:t>easier when crime rates are stable or falling. What is needed is a widely shared belief that</w:t>
      </w:r>
      <w:r>
        <w:rPr>
          <w:rStyle w:val="StyleUnderline"/>
        </w:rPr>
        <w:t xml:space="preserve"> </w:t>
      </w:r>
      <w:r w:rsidRPr="00447F61">
        <w:rPr>
          <w:rStyle w:val="StyleUnderline"/>
        </w:rPr>
        <w:t>high imprisonment rates are undesirable, unjust, and destructive. That belief cannot come</w:t>
      </w:r>
      <w:r>
        <w:rPr>
          <w:rStyle w:val="StyleUnderline"/>
        </w:rPr>
        <w:t xml:space="preserve"> </w:t>
      </w:r>
      <w:r w:rsidRPr="00447F61">
        <w:rPr>
          <w:rStyle w:val="StyleUnderline"/>
        </w:rPr>
        <w:t xml:space="preserve">to exist unless people engage in moral discourse about justice and injustice. So far, at least, few liberal law reformers, including Clear (2011), have chosen to do so. </w:t>
      </w:r>
      <w:r w:rsidRPr="00447F61">
        <w:rPr>
          <w:rStyle w:val="Emphasis"/>
        </w:rPr>
        <w:t>Focusing on cost</w:t>
      </w:r>
      <w:r>
        <w:rPr>
          <w:rStyle w:val="Emphasis"/>
        </w:rPr>
        <w:t xml:space="preserve"> </w:t>
      </w:r>
      <w:r w:rsidRPr="00447F61">
        <w:rPr>
          <w:rStyle w:val="Emphasis"/>
        </w:rPr>
        <w:t>savings and small reductions in reoffending rates may win a few small victories, but it will</w:t>
      </w:r>
      <w:r>
        <w:rPr>
          <w:rStyle w:val="Emphasis"/>
        </w:rPr>
        <w:t xml:space="preserve"> </w:t>
      </w:r>
      <w:r w:rsidRPr="00447F61">
        <w:rPr>
          <w:rStyle w:val="Emphasis"/>
        </w:rPr>
        <w:t>not win a war.</w:t>
      </w:r>
    </w:p>
    <w:p w:rsidR="00192291" w:rsidRDefault="00192291" w:rsidP="00192291"/>
    <w:p w:rsidR="000D50E5" w:rsidRDefault="000D50E5" w:rsidP="000D50E5">
      <w:pPr>
        <w:pStyle w:val="Heading3"/>
      </w:pPr>
      <w:r>
        <w:lastRenderedPageBreak/>
        <w:t xml:space="preserve">K Prior – </w:t>
      </w:r>
      <w:r w:rsidR="002B3CD7">
        <w:t>Pedagogy</w:t>
      </w:r>
    </w:p>
    <w:p w:rsidR="000D50E5" w:rsidRDefault="000D50E5" w:rsidP="000D50E5"/>
    <w:p w:rsidR="000D50E5" w:rsidRDefault="000D50E5" w:rsidP="000D50E5">
      <w:pPr>
        <w:pStyle w:val="Heading4"/>
      </w:pPr>
      <w:r>
        <w:t xml:space="preserve">Abolitionism is the only viable, defensible pedagogical position. We must </w:t>
      </w:r>
      <w:r w:rsidR="002B3CD7" w:rsidRPr="002B3CD7">
        <w:rPr>
          <w:u w:val="single"/>
        </w:rPr>
        <w:t xml:space="preserve">first </w:t>
      </w:r>
      <w:r w:rsidRPr="002B3CD7">
        <w:rPr>
          <w:u w:val="single"/>
        </w:rPr>
        <w:t>betray our own roles</w:t>
      </w:r>
      <w:r>
        <w:t xml:space="preserve"> in </w:t>
      </w:r>
      <w:r w:rsidR="00444B07">
        <w:t>the prison regime</w:t>
      </w:r>
      <w:r w:rsidR="002B3CD7">
        <w:t xml:space="preserve"> to enable </w:t>
      </w:r>
      <w:proofErr w:type="spellStart"/>
      <w:r w:rsidR="002B3CD7">
        <w:t>liberatory</w:t>
      </w:r>
      <w:proofErr w:type="spellEnd"/>
      <w:r w:rsidR="002B3CD7">
        <w:t xml:space="preserve"> social transformation—to do otherwise is to remain complicit in the reproduction of racist state violence. </w:t>
      </w:r>
    </w:p>
    <w:p w:rsidR="000D50E5" w:rsidRDefault="000D50E5" w:rsidP="000D50E5">
      <w:r w:rsidRPr="000D50E5">
        <w:rPr>
          <w:rStyle w:val="Style13ptBold"/>
        </w:rPr>
        <w:t>Rodríguez 10</w:t>
      </w:r>
      <w:r w:rsidRPr="000D50E5">
        <w:t xml:space="preserve"> - Professor and Chair of Ethnic Studies @ UC Riverside </w:t>
      </w:r>
    </w:p>
    <w:p w:rsidR="000D50E5" w:rsidRPr="000D50E5" w:rsidRDefault="000D50E5" w:rsidP="000D50E5">
      <w:r w:rsidRPr="000D50E5">
        <w:t>Dylan, “The Disorientation of the Teaching Act: Abolition as Pedagogical Position,” Radical Teacher, Number 88 (Summer 2010)</w:t>
      </w:r>
    </w:p>
    <w:p w:rsidR="000D50E5" w:rsidRPr="00621515" w:rsidRDefault="000D50E5" w:rsidP="000D50E5">
      <w:pPr>
        <w:rPr>
          <w:rFonts w:ascii="Garamond" w:hAnsi="Garamond"/>
          <w:sz w:val="16"/>
          <w:szCs w:val="16"/>
          <w:u w:val="single"/>
        </w:rPr>
      </w:pPr>
    </w:p>
    <w:p w:rsidR="000D50E5" w:rsidRPr="00621515" w:rsidRDefault="000D50E5" w:rsidP="000D50E5">
      <w:pPr>
        <w:rPr>
          <w:rFonts w:ascii="Garamond" w:hAnsi="Garamond"/>
          <w:sz w:val="16"/>
          <w:szCs w:val="16"/>
        </w:rPr>
      </w:pPr>
      <w:r w:rsidRPr="00621515">
        <w:rPr>
          <w:rFonts w:ascii="Garamond" w:hAnsi="Garamond"/>
          <w:sz w:val="16"/>
          <w:szCs w:val="16"/>
        </w:rPr>
        <w:t>The (Pedagogical) Necessity of the Impossible</w:t>
      </w:r>
    </w:p>
    <w:p w:rsidR="000D50E5" w:rsidRPr="00621515" w:rsidRDefault="000D50E5" w:rsidP="000D50E5">
      <w:pPr>
        <w:rPr>
          <w:rFonts w:ascii="Garamond" w:hAnsi="Garamond"/>
          <w:sz w:val="16"/>
        </w:rPr>
      </w:pPr>
      <w:r w:rsidRPr="00621515">
        <w:rPr>
          <w:rFonts w:ascii="Garamond" w:hAnsi="Garamond"/>
          <w:u w:val="single"/>
        </w:rPr>
        <w:t xml:space="preserve">A </w:t>
      </w:r>
      <w:r w:rsidRPr="00621515">
        <w:rPr>
          <w:rStyle w:val="Emphasis"/>
          <w:rFonts w:ascii="Garamond" w:hAnsi="Garamond"/>
        </w:rPr>
        <w:t>compulsory deferral</w:t>
      </w:r>
      <w:r w:rsidRPr="00621515">
        <w:rPr>
          <w:rFonts w:ascii="Garamond" w:hAnsi="Garamond"/>
          <w:u w:val="single"/>
        </w:rPr>
        <w:t xml:space="preserve"> of abolitionist pedagogical possibilities</w:t>
      </w:r>
      <w:r w:rsidRPr="00621515">
        <w:rPr>
          <w:rFonts w:ascii="Garamond" w:hAnsi="Garamond"/>
          <w:sz w:val="16"/>
        </w:rPr>
        <w:t xml:space="preserve"> composes the largely unaddressed precedent of teaching in the current historical period. It is this deferral—generally unacknowledged and largely presumed—that both </w:t>
      </w:r>
      <w:r w:rsidRPr="002B3CD7">
        <w:rPr>
          <w:rStyle w:val="Emphasis"/>
        </w:rPr>
        <w:t>undermines the emergence of an abolitionist pedagogical praxis</w:t>
      </w:r>
      <w:r w:rsidRPr="00621515">
        <w:rPr>
          <w:rFonts w:ascii="Garamond" w:hAnsi="Garamond"/>
          <w:u w:val="single"/>
        </w:rPr>
        <w:t xml:space="preserve"> and illuminates abolitionism’s necessity as a dynamic practice of social transformation</w:t>
      </w:r>
      <w:r w:rsidRPr="00621515">
        <w:rPr>
          <w:rFonts w:ascii="Garamond" w:hAnsi="Garamond"/>
          <w:sz w:val="16"/>
        </w:rPr>
        <w:t xml:space="preserve">, over and against liberal and progressive appropriations of “critical/radical pedagogy.” </w:t>
      </w:r>
    </w:p>
    <w:p w:rsidR="000D50E5" w:rsidRPr="00621515" w:rsidRDefault="000D50E5" w:rsidP="000D50E5">
      <w:pPr>
        <w:rPr>
          <w:rFonts w:ascii="Garamond" w:hAnsi="Garamond"/>
          <w:sz w:val="16"/>
        </w:rPr>
      </w:pPr>
      <w:r w:rsidRPr="00621515">
        <w:rPr>
          <w:rFonts w:ascii="Garamond" w:hAnsi="Garamond"/>
          <w:sz w:val="16"/>
        </w:rPr>
        <w:t xml:space="preserve">Contrary to the thinly disguised ideological </w:t>
      </w:r>
      <w:proofErr w:type="spellStart"/>
      <w:r w:rsidRPr="00621515">
        <w:rPr>
          <w:rFonts w:ascii="Garamond" w:hAnsi="Garamond"/>
          <w:sz w:val="16"/>
        </w:rPr>
        <w:t>Alinskyism</w:t>
      </w:r>
      <w:proofErr w:type="spellEnd"/>
      <w:r w:rsidRPr="00621515">
        <w:rPr>
          <w:rFonts w:ascii="Garamond" w:hAnsi="Garamond"/>
          <w:sz w:val="16"/>
        </w:rPr>
        <w:t xml:space="preserve"> that contemporary liberal, progressive, critical, and “radical” teaching generally and tacitly assumes in relation to the prison regime, </w:t>
      </w:r>
      <w:r w:rsidRPr="00621515">
        <w:rPr>
          <w:rFonts w:ascii="Garamond" w:hAnsi="Garamond"/>
          <w:u w:val="single"/>
        </w:rPr>
        <w:t>what is</w:t>
      </w:r>
      <w:r w:rsidRPr="00621515">
        <w:rPr>
          <w:rFonts w:ascii="Garamond" w:hAnsi="Garamond"/>
          <w:sz w:val="16"/>
        </w:rPr>
        <w:t xml:space="preserve"> usually </w:t>
      </w:r>
      <w:r w:rsidRPr="00621515">
        <w:rPr>
          <w:rFonts w:ascii="Garamond" w:hAnsi="Garamond"/>
          <w:u w:val="single"/>
        </w:rPr>
        <w:t>required</w:t>
      </w:r>
      <w:r w:rsidRPr="00621515">
        <w:rPr>
          <w:rFonts w:ascii="Garamond" w:hAnsi="Garamond"/>
          <w:sz w:val="16"/>
        </w:rPr>
        <w:t xml:space="preserve">, </w:t>
      </w:r>
      <w:r w:rsidRPr="00621515">
        <w:rPr>
          <w:rFonts w:ascii="Garamond" w:hAnsi="Garamond"/>
          <w:u w:val="single"/>
        </w:rPr>
        <w:t>and what</w:t>
      </w:r>
      <w:r w:rsidRPr="00621515">
        <w:rPr>
          <w:rFonts w:ascii="Garamond" w:hAnsi="Garamond"/>
          <w:sz w:val="16"/>
        </w:rPr>
        <w:t xml:space="preserve"> usually </w:t>
      </w:r>
      <w:r w:rsidRPr="00621515">
        <w:rPr>
          <w:rFonts w:ascii="Garamond" w:hAnsi="Garamond"/>
          <w:u w:val="single"/>
        </w:rPr>
        <w:t>works as a strategy for teaching against the carceral common sense</w:t>
      </w:r>
      <w:r w:rsidRPr="00621515">
        <w:rPr>
          <w:rFonts w:ascii="Garamond" w:hAnsi="Garamond"/>
          <w:sz w:val="16"/>
        </w:rPr>
        <w:t xml:space="preserve">, </w:t>
      </w:r>
      <w:r w:rsidRPr="00621515">
        <w:rPr>
          <w:rFonts w:ascii="Garamond" w:hAnsi="Garamond"/>
          <w:u w:val="single"/>
        </w:rPr>
        <w:t xml:space="preserve">is a pedagogical approach that </w:t>
      </w:r>
      <w:r w:rsidRPr="00621515">
        <w:rPr>
          <w:rStyle w:val="Emphasis"/>
          <w:rFonts w:ascii="Garamond" w:hAnsi="Garamond"/>
        </w:rPr>
        <w:t>asks the unaskable</w:t>
      </w:r>
      <w:r w:rsidRPr="00621515">
        <w:rPr>
          <w:rFonts w:ascii="Garamond" w:hAnsi="Garamond"/>
          <w:u w:val="single"/>
        </w:rPr>
        <w:t xml:space="preserve">, posits the </w:t>
      </w:r>
      <w:r w:rsidRPr="00621515">
        <w:rPr>
          <w:rStyle w:val="Emphasis"/>
          <w:rFonts w:ascii="Garamond" w:hAnsi="Garamond"/>
        </w:rPr>
        <w:t>necessity of the impossible</w:t>
      </w:r>
      <w:r w:rsidRPr="00621515">
        <w:rPr>
          <w:rFonts w:ascii="Garamond" w:hAnsi="Garamond"/>
          <w:sz w:val="16"/>
        </w:rPr>
        <w:t xml:space="preserve">, </w:t>
      </w:r>
      <w:r w:rsidRPr="00621515">
        <w:rPr>
          <w:rFonts w:ascii="Garamond" w:hAnsi="Garamond"/>
          <w:u w:val="single"/>
        </w:rPr>
        <w:t xml:space="preserve">and </w:t>
      </w:r>
      <w:r w:rsidRPr="00621515">
        <w:rPr>
          <w:rStyle w:val="Emphasis"/>
          <w:rFonts w:ascii="Garamond" w:hAnsi="Garamond"/>
        </w:rPr>
        <w:t>embraces the creative danger</w:t>
      </w:r>
      <w:r w:rsidRPr="00621515">
        <w:rPr>
          <w:rFonts w:ascii="Garamond" w:hAnsi="Garamond"/>
          <w:u w:val="single"/>
        </w:rPr>
        <w:t xml:space="preserve"> inherent in liberationist futures</w:t>
      </w:r>
      <w:r w:rsidRPr="00621515">
        <w:rPr>
          <w:rFonts w:ascii="Garamond" w:hAnsi="Garamond"/>
          <w:sz w:val="16"/>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621515">
        <w:rPr>
          <w:rFonts w:ascii="Garamond" w:hAnsi="Garamond"/>
          <w:u w:val="single"/>
        </w:rPr>
        <w:t>Students are</w:t>
      </w:r>
      <w:r w:rsidRPr="00621515">
        <w:rPr>
          <w:rFonts w:ascii="Garamond" w:hAnsi="Garamond"/>
          <w:sz w:val="16"/>
        </w:rPr>
        <w:t xml:space="preserve"> consistently (and often unanimously) </w:t>
      </w:r>
      <w:r w:rsidRPr="00621515">
        <w:rPr>
          <w:rFonts w:ascii="Garamond" w:hAnsi="Garamond"/>
          <w:u w:val="single"/>
        </w:rPr>
        <w:t>eager to locate their studies within an abolitionist genealogy</w:t>
      </w:r>
      <w:r w:rsidRPr="00621515">
        <w:rPr>
          <w:rFonts w:ascii="Garamond" w:hAnsi="Garamond"/>
          <w:sz w:val="16"/>
        </w:rPr>
        <w:t xml:space="preserve">—often </w:t>
      </w:r>
      <w:r w:rsidRPr="00621515">
        <w:rPr>
          <w:rFonts w:ascii="Garamond" w:hAnsi="Garamond"/>
          <w:u w:val="single"/>
        </w:rPr>
        <w:t>understanding their work as</w:t>
      </w:r>
      <w:r w:rsidRPr="00621515">
        <w:rPr>
          <w:rFonts w:ascii="Garamond" w:hAnsi="Garamond"/>
          <w:sz w:val="16"/>
        </w:rPr>
        <w:t xml:space="preserve"> potentially </w:t>
      </w:r>
      <w:r w:rsidRPr="00621515">
        <w:rPr>
          <w:rFonts w:ascii="Garamond" w:hAnsi="Garamond"/>
          <w:u w:val="single"/>
        </w:rPr>
        <w:t>connected to a living history of radical social movements and epistemological-political revolt—and tend to embrace</w:t>
      </w:r>
      <w:r w:rsidRPr="00621515">
        <w:rPr>
          <w:rFonts w:ascii="Garamond" w:hAnsi="Garamond"/>
          <w:sz w:val="16"/>
        </w:rPr>
        <w:t xml:space="preserve"> the </w:t>
      </w:r>
      <w:r w:rsidRPr="00621515">
        <w:rPr>
          <w:rFonts w:ascii="Garamond" w:hAnsi="Garamond"/>
          <w:u w:val="single"/>
        </w:rPr>
        <w:t>high</w:t>
      </w:r>
      <w:r w:rsidRPr="00621515">
        <w:rPr>
          <w:rFonts w:ascii="Garamond" w:hAnsi="Garamond"/>
          <w:sz w:val="16"/>
        </w:rPr>
        <w:t xml:space="preserve"> academic </w:t>
      </w:r>
      <w:r w:rsidRPr="00621515">
        <w:rPr>
          <w:rFonts w:ascii="Garamond" w:hAnsi="Garamond"/>
          <w:u w:val="single"/>
        </w:rPr>
        <w:t>demands and rigor</w:t>
      </w:r>
      <w:r w:rsidRPr="00621515">
        <w:rPr>
          <w:rFonts w:ascii="Garamond" w:hAnsi="Garamond"/>
          <w:sz w:val="16"/>
        </w:rPr>
        <w:t xml:space="preserve"> of these courses </w:t>
      </w:r>
      <w:r w:rsidRPr="00621515">
        <w:rPr>
          <w:rFonts w:ascii="Garamond" w:hAnsi="Garamond"/>
          <w:u w:val="single"/>
        </w:rPr>
        <w:t>with far less resistance and ambivalence</w:t>
      </w:r>
      <w:r w:rsidRPr="00621515">
        <w:rPr>
          <w:rFonts w:ascii="Garamond" w:hAnsi="Garamond"/>
          <w:sz w:val="16"/>
        </w:rPr>
        <w:t xml:space="preserve"> than in many of my other Ethnic Studies courses. </w:t>
      </w:r>
    </w:p>
    <w:p w:rsidR="000D50E5" w:rsidRPr="00621515" w:rsidRDefault="000D50E5" w:rsidP="000D50E5">
      <w:pPr>
        <w:rPr>
          <w:rFonts w:ascii="Garamond" w:hAnsi="Garamond"/>
          <w:sz w:val="16"/>
        </w:rPr>
      </w:pPr>
      <w:r w:rsidRPr="00621515">
        <w:rPr>
          <w:rFonts w:ascii="Garamond" w:hAnsi="Garamond"/>
          <w:sz w:val="16"/>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621515">
        <w:rPr>
          <w:rFonts w:ascii="Garamond" w:hAnsi="Garamond"/>
          <w:u w:val="single"/>
        </w:rPr>
        <w:t>What we require</w:t>
      </w:r>
      <w:r w:rsidRPr="00621515">
        <w:rPr>
          <w:rFonts w:ascii="Garamond" w:hAnsi="Garamond"/>
          <w:sz w:val="16"/>
        </w:rPr>
        <w:t xml:space="preserve">, instead, </w:t>
      </w:r>
      <w:r w:rsidRPr="00621515">
        <w:rPr>
          <w:rFonts w:ascii="Garamond" w:hAnsi="Garamond"/>
          <w:u w:val="single"/>
        </w:rPr>
        <w:t xml:space="preserve">is a </w:t>
      </w:r>
      <w:r w:rsidRPr="00621515">
        <w:rPr>
          <w:rStyle w:val="Emphasis"/>
          <w:rFonts w:ascii="Garamond" w:hAnsi="Garamond"/>
        </w:rPr>
        <w:t>sustained analytical discussion</w:t>
      </w:r>
      <w:r w:rsidRPr="00621515">
        <w:rPr>
          <w:rFonts w:ascii="Garamond" w:hAnsi="Garamond"/>
          <w:u w:val="single"/>
        </w:rPr>
        <w:t xml:space="preserve"> that considers how </w:t>
      </w:r>
      <w:r w:rsidRPr="000D50E5">
        <w:rPr>
          <w:rStyle w:val="Emphasis"/>
        </w:rPr>
        <w:t>multiple layers of knowledge</w:t>
      </w:r>
      <w:r w:rsidRPr="00621515">
        <w:rPr>
          <w:rFonts w:ascii="Garamond" w:hAnsi="Garamond"/>
          <w:sz w:val="16"/>
        </w:rPr>
        <w:t>—including common sense and its different cultural forms—</w:t>
      </w:r>
      <w:r w:rsidRPr="00621515">
        <w:rPr>
          <w:rFonts w:ascii="Garamond" w:hAnsi="Garamond"/>
          <w:u w:val="single"/>
        </w:rPr>
        <w:t xml:space="preserve">are constantly producing a “lived truth” of </w:t>
      </w:r>
      <w:r w:rsidRPr="00621515">
        <w:rPr>
          <w:rFonts w:ascii="Garamond" w:hAnsi="Garamond"/>
          <w:sz w:val="16"/>
        </w:rPr>
        <w:t xml:space="preserve">policing and </w:t>
      </w:r>
      <w:r w:rsidRPr="00621515">
        <w:rPr>
          <w:rFonts w:ascii="Garamond" w:hAnsi="Garamond"/>
          <w:u w:val="single"/>
        </w:rPr>
        <w:t>prisons that has nothing at all to do with an</w:t>
      </w:r>
      <w:r w:rsidRPr="00621515">
        <w:rPr>
          <w:rFonts w:ascii="Garamond" w:hAnsi="Garamond"/>
          <w:sz w:val="16"/>
          <w:szCs w:val="16"/>
        </w:rPr>
        <w:t xml:space="preserve"> essential, </w:t>
      </w:r>
      <w:r w:rsidRPr="00621515">
        <w:rPr>
          <w:rFonts w:ascii="Garamond" w:hAnsi="Garamond"/>
          <w:u w:val="single"/>
        </w:rPr>
        <w:t>objective truth.</w:t>
      </w:r>
      <w:r w:rsidRPr="00621515">
        <w:rPr>
          <w:rFonts w:ascii="Garamond" w:hAnsi="Garamond"/>
          <w:sz w:val="16"/>
        </w:rPr>
        <w:t xml:space="preserve"> </w:t>
      </w:r>
      <w:r w:rsidRPr="00621515">
        <w:rPr>
          <w:rFonts w:ascii="Garamond" w:hAnsi="Garamond"/>
          <w:u w:val="single"/>
        </w:rPr>
        <w:t>Rather, this fabricated, lived truth forms the template of everyday life through which we come to believe that we more or less understand and “know” the prison and policing apparatus, and which dynamically produces our consent and/or surrender to its epochal oppressive violence</w:t>
      </w:r>
      <w:r w:rsidRPr="00621515">
        <w:rPr>
          <w:rFonts w:ascii="Garamond" w:hAnsi="Garamond"/>
          <w:sz w:val="16"/>
        </w:rPr>
        <w:t>.</w:t>
      </w:r>
    </w:p>
    <w:p w:rsidR="000D50E5" w:rsidRPr="00621515" w:rsidRDefault="000D50E5" w:rsidP="000D50E5">
      <w:pPr>
        <w:rPr>
          <w:rFonts w:ascii="Garamond" w:hAnsi="Garamond"/>
          <w:sz w:val="16"/>
        </w:rPr>
      </w:pPr>
      <w:r w:rsidRPr="00621515">
        <w:rPr>
          <w:rFonts w:ascii="Garamond" w:hAnsi="Garamond"/>
          <w:sz w:val="16"/>
        </w:rPr>
        <w:t xml:space="preserve">As a pedagogical tool, </w:t>
      </w:r>
      <w:r w:rsidRPr="00621515">
        <w:rPr>
          <w:rFonts w:ascii="Garamond" w:hAnsi="Garamond"/>
          <w:u w:val="single"/>
        </w:rPr>
        <w:t>this framework compels students and teachers to examine how deeply engaged they are in the violent common sense of the prison and the racist state</w:t>
      </w:r>
      <w:r w:rsidRPr="00621515">
        <w:rPr>
          <w:rFonts w:ascii="Garamond" w:hAnsi="Garamond"/>
          <w:sz w:val="16"/>
        </w:rPr>
        <w:t xml:space="preserve">. </w:t>
      </w:r>
      <w:r w:rsidRPr="00621515">
        <w:rPr>
          <w:rFonts w:ascii="Garamond" w:hAnsi="Garamond"/>
          <w:sz w:val="16"/>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621515">
        <w:rPr>
          <w:rFonts w:ascii="Garamond" w:hAnsi="Garamond"/>
          <w:sz w:val="16"/>
        </w:rPr>
        <w:t xml:space="preserve">torical transformation? In this sense, </w:t>
      </w:r>
      <w:r w:rsidRPr="00621515">
        <w:rPr>
          <w:rStyle w:val="Emphasis"/>
          <w:rFonts w:ascii="Garamond" w:hAnsi="Garamond"/>
        </w:rPr>
        <w:t>teachers and students</w:t>
      </w:r>
      <w:r w:rsidRPr="00621515">
        <w:rPr>
          <w:rFonts w:ascii="Garamond" w:hAnsi="Garamond"/>
          <w:sz w:val="16"/>
        </w:rPr>
        <w:t xml:space="preserve"> can attempt to concretely understand how they </w:t>
      </w:r>
      <w:r w:rsidRPr="00621515">
        <w:rPr>
          <w:rFonts w:ascii="Garamond" w:hAnsi="Garamond"/>
          <w:u w:val="single"/>
        </w:rPr>
        <w:t>are a dynamic part of the prison regime’s production and reproduction</w:t>
      </w:r>
      <w:r w:rsidRPr="00621515">
        <w:rPr>
          <w:rFonts w:ascii="Garamond" w:hAnsi="Garamond"/>
          <w:sz w:val="16"/>
        </w:rPr>
        <w:t>—</w:t>
      </w:r>
      <w:r w:rsidRPr="00621515">
        <w:rPr>
          <w:rFonts w:ascii="Garamond" w:hAnsi="Garamond"/>
          <w:u w:val="single"/>
        </w:rPr>
        <w:t>and thus</w:t>
      </w:r>
      <w:r w:rsidRPr="00621515">
        <w:rPr>
          <w:rFonts w:ascii="Garamond" w:hAnsi="Garamond"/>
          <w:sz w:val="16"/>
        </w:rPr>
        <w:t xml:space="preserve"> how they might also be </w:t>
      </w:r>
      <w:r w:rsidRPr="00621515">
        <w:rPr>
          <w:rStyle w:val="Emphasis"/>
          <w:rFonts w:ascii="Garamond" w:hAnsi="Garamond"/>
        </w:rPr>
        <w:t>part of its abolition</w:t>
      </w:r>
      <w:r w:rsidRPr="00621515">
        <w:rPr>
          <w:rFonts w:ascii="Garamond" w:hAnsi="Garamond"/>
          <w:u w:val="single"/>
        </w:rPr>
        <w:t xml:space="preserve"> through the work of building and teaching a radical and </w:t>
      </w:r>
      <w:proofErr w:type="spellStart"/>
      <w:r w:rsidRPr="00621515">
        <w:rPr>
          <w:rFonts w:ascii="Garamond" w:hAnsi="Garamond"/>
          <w:u w:val="single"/>
        </w:rPr>
        <w:t>liberatory</w:t>
      </w:r>
      <w:proofErr w:type="spellEnd"/>
      <w:r w:rsidRPr="00621515">
        <w:rPr>
          <w:rFonts w:ascii="Garamond" w:hAnsi="Garamond"/>
          <w:u w:val="single"/>
        </w:rPr>
        <w:t xml:space="preserve"> common sense</w:t>
      </w:r>
      <w:r w:rsidRPr="00621515">
        <w:rPr>
          <w:rFonts w:ascii="Garamond" w:hAnsi="Garamond"/>
          <w:sz w:val="14"/>
          <w:szCs w:val="14"/>
        </w:rPr>
        <w:t xml:space="preserve"> (</w:t>
      </w:r>
      <w:r w:rsidRPr="00621515">
        <w:rPr>
          <w:rStyle w:val="Emphasis"/>
          <w:rFonts w:ascii="Garamond" w:hAnsi="Garamond"/>
        </w:rPr>
        <w:t>this is political work that anyone can do</w:t>
      </w:r>
      <w:r w:rsidRPr="00621515">
        <w:rPr>
          <w:rFonts w:ascii="Garamond" w:hAnsi="Garamond"/>
          <w:sz w:val="16"/>
        </w:rPr>
        <w:t xml:space="preserve">, ideally as part of a community of social movement). </w:t>
      </w:r>
    </w:p>
    <w:p w:rsidR="000D50E5" w:rsidRPr="00621515" w:rsidRDefault="000D50E5" w:rsidP="000D50E5">
      <w:pPr>
        <w:rPr>
          <w:rFonts w:ascii="Garamond" w:hAnsi="Garamond"/>
          <w:sz w:val="16"/>
        </w:rPr>
      </w:pPr>
      <w:r w:rsidRPr="00621515">
        <w:rPr>
          <w:rFonts w:ascii="Garamond" w:hAnsi="Garamond"/>
          <w:sz w:val="16"/>
        </w:rPr>
        <w:t xml:space="preserve">Additionally, </w:t>
      </w:r>
      <w:r w:rsidRPr="00621515">
        <w:rPr>
          <w:rFonts w:ascii="Garamond" w:hAnsi="Garamond"/>
          <w:u w:val="single"/>
        </w:rPr>
        <w:t>the abolitionist teacher can prioritize a rigorous—and vigorous—critique of the endemic complicities of</w:t>
      </w:r>
      <w:r w:rsidRPr="00621515">
        <w:rPr>
          <w:rFonts w:ascii="Garamond" w:hAnsi="Garamond"/>
          <w:sz w:val="16"/>
        </w:rPr>
        <w:t xml:space="preserve"> liberal/progressive </w:t>
      </w:r>
      <w:r w:rsidRPr="00621515">
        <w:rPr>
          <w:rFonts w:ascii="Garamond" w:hAnsi="Garamond"/>
          <w:u w:val="single"/>
        </w:rPr>
        <w:t>reformism to the</w:t>
      </w:r>
      <w:r w:rsidRPr="00621515">
        <w:rPr>
          <w:rFonts w:ascii="Garamond" w:hAnsi="Garamond"/>
          <w:sz w:val="16"/>
        </w:rPr>
        <w:t xml:space="preserve"> [End Page 13] transformation, expansion, and ultimate </w:t>
      </w:r>
      <w:r w:rsidRPr="00444B07">
        <w:rPr>
          <w:rStyle w:val="Emphasis"/>
        </w:rPr>
        <w:t xml:space="preserve">reproduction </w:t>
      </w:r>
      <w:r w:rsidRPr="00444B07">
        <w:rPr>
          <w:rStyle w:val="Emphasis"/>
        </w:rPr>
        <w:lastRenderedPageBreak/>
        <w:t>of racist state violence and (proto)genocide</w:t>
      </w:r>
      <w:r w:rsidRPr="00621515">
        <w:rPr>
          <w:rFonts w:ascii="Garamond" w:hAnsi="Garamond"/>
          <w:sz w:val="16"/>
        </w:rPr>
        <w:t xml:space="preserve">; </w:t>
      </w:r>
      <w:r w:rsidRPr="00621515">
        <w:rPr>
          <w:rFonts w:ascii="Garamond" w:hAnsi="Garamond"/>
          <w:u w:val="single"/>
        </w:rPr>
        <w:t xml:space="preserve">this entails a radical critique of </w:t>
      </w:r>
      <w:r w:rsidRPr="00621515">
        <w:rPr>
          <w:rFonts w:ascii="Garamond" w:hAnsi="Garamond"/>
          <w:sz w:val="16"/>
        </w:rPr>
        <w:t xml:space="preserve">everything from </w:t>
      </w:r>
      <w:r w:rsidRPr="00621515">
        <w:rPr>
          <w:rFonts w:ascii="Garamond" w:hAnsi="Garamond"/>
          <w:u w:val="single"/>
        </w:rPr>
        <w:t>the</w:t>
      </w:r>
      <w:r w:rsidRPr="00621515">
        <w:rPr>
          <w:rFonts w:ascii="Garamond" w:hAnsi="Garamond"/>
          <w:sz w:val="16"/>
        </w:rPr>
        <w:t xml:space="preserve"> sociopolitical </w:t>
      </w:r>
      <w:r w:rsidRPr="00621515">
        <w:rPr>
          <w:rFonts w:ascii="Garamond" w:hAnsi="Garamond"/>
          <w:u w:val="single"/>
        </w:rPr>
        <w:t>legacies of “civil rights”</w:t>
      </w:r>
      <w:r w:rsidRPr="00621515">
        <w:rPr>
          <w:rFonts w:ascii="Garamond" w:hAnsi="Garamond"/>
          <w:sz w:val="16"/>
        </w:rPr>
        <w:t xml:space="preserve"> and the oppressive capacities of “human rights” to the racist state’s direct assimilation of 1970s-era “prison reform” agendas into the blueprints for massive prison expansion discussed above.17 </w:t>
      </w:r>
    </w:p>
    <w:p w:rsidR="000D50E5" w:rsidRPr="00621515" w:rsidRDefault="000D50E5" w:rsidP="000D50E5">
      <w:pPr>
        <w:rPr>
          <w:rFonts w:ascii="Garamond" w:hAnsi="Garamond"/>
          <w:sz w:val="16"/>
        </w:rPr>
      </w:pPr>
      <w:r w:rsidRPr="00621515">
        <w:rPr>
          <w:rFonts w:ascii="Garamond" w:hAnsi="Garamond"/>
          <w:u w:val="single"/>
        </w:rPr>
        <w:t xml:space="preserve">The abolitionist teacher must be </w:t>
      </w:r>
      <w:r w:rsidRPr="00621515">
        <w:rPr>
          <w:rStyle w:val="Emphasis"/>
          <w:rFonts w:ascii="Garamond" w:hAnsi="Garamond"/>
        </w:rPr>
        <w:t>willing to occupy</w:t>
      </w:r>
      <w:r w:rsidRPr="00621515">
        <w:rPr>
          <w:rFonts w:ascii="Garamond" w:hAnsi="Garamond"/>
          <w:u w:val="single"/>
        </w:rPr>
        <w:t xml:space="preserve"> the difficult and often uncomfortable position of </w:t>
      </w:r>
      <w:r w:rsidRPr="00621515">
        <w:rPr>
          <w:rStyle w:val="Emphasis"/>
          <w:rFonts w:ascii="Garamond" w:hAnsi="Garamond"/>
        </w:rPr>
        <w:t>political leadership</w:t>
      </w:r>
      <w:r w:rsidRPr="00621515">
        <w:rPr>
          <w:rFonts w:ascii="Garamond" w:hAnsi="Garamond"/>
          <w:sz w:val="16"/>
        </w:rPr>
        <w:t xml:space="preserve"> </w:t>
      </w:r>
      <w:r w:rsidRPr="00621515">
        <w:rPr>
          <w:rFonts w:ascii="Garamond" w:hAnsi="Garamond"/>
          <w:u w:val="single"/>
        </w:rPr>
        <w:t>in the classroom</w:t>
      </w:r>
      <w:r w:rsidRPr="00621515">
        <w:rPr>
          <w:rFonts w:ascii="Garamond" w:hAnsi="Garamond"/>
          <w:sz w:val="16"/>
        </w:rPr>
        <w:t xml:space="preserve">. To some, this reads as a direct violation of </w:t>
      </w:r>
      <w:proofErr w:type="spellStart"/>
      <w:r w:rsidRPr="00621515">
        <w:rPr>
          <w:rFonts w:ascii="Garamond" w:hAnsi="Garamond"/>
          <w:sz w:val="16"/>
        </w:rPr>
        <w:t>Freirian</w:t>
      </w:r>
      <w:proofErr w:type="spellEnd"/>
      <w:r w:rsidRPr="00621515">
        <w:rPr>
          <w:rFonts w:ascii="Garamond" w:hAnsi="Garamond"/>
          <w:sz w:val="16"/>
        </w:rPr>
        <w:t xml:space="preserve"> conceptions of critical pedagogy, but I would argue that it is really an elaboration and amplification of the revolutionary spirit at the heart of Freire’s entire lifework. That is, </w:t>
      </w:r>
      <w:r w:rsidRPr="00621515">
        <w:rPr>
          <w:rFonts w:ascii="Garamond" w:hAnsi="Garamond"/>
          <w:u w:val="single"/>
        </w:rPr>
        <w:t>how can a teacher expect her/his students to undertake the courageous and difficult work of inhabiting an abolitionist positionality</w:t>
      </w:r>
      <w:r w:rsidRPr="00621515">
        <w:rPr>
          <w:rFonts w:ascii="Garamond" w:hAnsi="Garamond"/>
          <w:sz w:val="16"/>
        </w:rPr>
        <w:t>—even if only as an “academic” exercise—</w:t>
      </w:r>
      <w:r w:rsidRPr="00621515">
        <w:rPr>
          <w:rFonts w:ascii="Garamond" w:hAnsi="Garamond"/>
          <w:u w:val="single"/>
        </w:rPr>
        <w:t>unless the teacher</w:t>
      </w:r>
      <w:r w:rsidRPr="00621515">
        <w:rPr>
          <w:rFonts w:ascii="Garamond" w:hAnsi="Garamond"/>
          <w:sz w:val="16"/>
        </w:rPr>
        <w:t xml:space="preserve"> herself/himself </w:t>
      </w:r>
      <w:r w:rsidRPr="00621515">
        <w:rPr>
          <w:rFonts w:ascii="Garamond" w:hAnsi="Garamond"/>
          <w:u w:val="single"/>
        </w:rPr>
        <w:t>embodies, performs, and oozes that very same political desire</w:t>
      </w:r>
      <w:r w:rsidRPr="00621515">
        <w:rPr>
          <w:rFonts w:ascii="Garamond" w:hAnsi="Garamond"/>
          <w:sz w:val="16"/>
        </w:rPr>
        <w:t xml:space="preserve">? In fact, </w:t>
      </w:r>
      <w:r w:rsidRPr="00621515">
        <w:rPr>
          <w:rFonts w:ascii="Garamond" w:hAnsi="Garamond"/>
          <w:u w:val="single"/>
        </w:rPr>
        <w:t xml:space="preserve">it often seems that doing the latter is </w:t>
      </w:r>
      <w:r w:rsidRPr="00621515">
        <w:rPr>
          <w:rStyle w:val="Emphasis"/>
          <w:rFonts w:ascii="Garamond" w:hAnsi="Garamond"/>
        </w:rPr>
        <w:t>enough to compel many students</w:t>
      </w:r>
      <w:r w:rsidRPr="00621515">
        <w:rPr>
          <w:rFonts w:ascii="Garamond" w:hAnsi="Garamond"/>
          <w:sz w:val="16"/>
        </w:rPr>
        <w:t xml:space="preserve"> (at least momentarily) </w:t>
      </w:r>
      <w:r w:rsidRPr="00621515">
        <w:rPr>
          <w:rFonts w:ascii="Garamond" w:hAnsi="Garamond"/>
          <w:u w:val="single"/>
        </w:rPr>
        <w:t>to become intimate and familiar with the allegedly impossible</w:t>
      </w:r>
      <w:r w:rsidRPr="00621515">
        <w:rPr>
          <w:rFonts w:ascii="Garamond" w:hAnsi="Garamond"/>
          <w:sz w:val="16"/>
        </w:rPr>
        <w:t xml:space="preserve">. </w:t>
      </w:r>
    </w:p>
    <w:p w:rsidR="000D50E5" w:rsidRPr="002B3CD7" w:rsidRDefault="000D50E5" w:rsidP="000D50E5">
      <w:pPr>
        <w:rPr>
          <w:rFonts w:ascii="Garamond" w:hAnsi="Garamond"/>
          <w:sz w:val="14"/>
        </w:rPr>
      </w:pPr>
      <w:r w:rsidRPr="002B3CD7">
        <w:rPr>
          <w:rFonts w:ascii="Garamond" w:hAnsi="Garamond"/>
          <w:sz w:val="14"/>
        </w:rPr>
        <w:t xml:space="preserve">Finally, the horizon of </w:t>
      </w:r>
      <w:r w:rsidRPr="00621515">
        <w:rPr>
          <w:rFonts w:ascii="Garamond" w:hAnsi="Garamond"/>
          <w:u w:val="single"/>
        </w:rPr>
        <w:t>the possible is only constrained by one’s pedagogical willingness to locate</w:t>
      </w:r>
      <w:r w:rsidRPr="002B3CD7">
        <w:rPr>
          <w:rFonts w:ascii="Garamond" w:hAnsi="Garamond"/>
          <w:sz w:val="14"/>
        </w:rPr>
        <w:t xml:space="preserve"> a particular political struggle (here, </w:t>
      </w:r>
      <w:r w:rsidRPr="00621515">
        <w:rPr>
          <w:rFonts w:ascii="Garamond" w:hAnsi="Garamond"/>
          <w:u w:val="single"/>
        </w:rPr>
        <w:t>prison abolition</w:t>
      </w:r>
      <w:r w:rsidRPr="002B3CD7">
        <w:rPr>
          <w:rFonts w:ascii="Garamond" w:hAnsi="Garamond"/>
          <w:sz w:val="14"/>
        </w:rPr>
        <w:t xml:space="preserve">) </w:t>
      </w:r>
      <w:r w:rsidRPr="00621515">
        <w:rPr>
          <w:rFonts w:ascii="Garamond" w:hAnsi="Garamond"/>
          <w:u w:val="single"/>
        </w:rPr>
        <w:t>within the long and living history of liberation movements</w:t>
      </w:r>
      <w:r w:rsidRPr="002B3CD7">
        <w:rPr>
          <w:rFonts w:ascii="Garamond" w:hAnsi="Garamond"/>
          <w:sz w:val="14"/>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2B3CD7">
        <w:rPr>
          <w:sz w:val="14"/>
        </w:rPr>
        <w:t>There is something profoundly indelible and emboldening in realizing that one’s “own” political struggle is deeply connected to a vibrant, robust, creative, and beautiful legacy of collective imagination and creative social labor</w:t>
      </w:r>
      <w:r w:rsidRPr="002B3CD7">
        <w:rPr>
          <w:rFonts w:ascii="Garamond" w:hAnsi="Garamond"/>
          <w:sz w:val="14"/>
        </w:rPr>
        <w:t xml:space="preserve"> (and of course, there are crucial ways of comprehending historical liberation struggles in all their forms, from guerilla warfare to dance). </w:t>
      </w:r>
    </w:p>
    <w:p w:rsidR="000D50E5" w:rsidRPr="00621515" w:rsidRDefault="000D50E5" w:rsidP="000D50E5">
      <w:pPr>
        <w:rPr>
          <w:rFonts w:ascii="Garamond" w:hAnsi="Garamond"/>
          <w:sz w:val="16"/>
        </w:rPr>
      </w:pPr>
      <w:r w:rsidRPr="00621515">
        <w:rPr>
          <w:rFonts w:ascii="Garamond" w:hAnsi="Garamond"/>
          <w:sz w:val="16"/>
        </w:rPr>
        <w:t xml:space="preserve">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w:t>
      </w:r>
      <w:r w:rsidRPr="00621515">
        <w:rPr>
          <w:rFonts w:ascii="Garamond" w:hAnsi="Garamond"/>
          <w:u w:val="single"/>
        </w:rPr>
        <w:t>There is</w:t>
      </w:r>
      <w:r w:rsidRPr="00621515">
        <w:rPr>
          <w:rFonts w:ascii="Garamond" w:hAnsi="Garamond"/>
          <w:sz w:val="16"/>
        </w:rPr>
        <w:t xml:space="preserve">, in the end, </w:t>
      </w:r>
      <w:r w:rsidRPr="00621515">
        <w:rPr>
          <w:rFonts w:ascii="Garamond" w:hAnsi="Garamond"/>
          <w:u w:val="single"/>
        </w:rPr>
        <w:t>no</w:t>
      </w:r>
      <w:r w:rsidRPr="00621515">
        <w:rPr>
          <w:rFonts w:ascii="Garamond" w:hAnsi="Garamond"/>
          <w:sz w:val="16"/>
        </w:rPr>
        <w:t xml:space="preserve"> teaching</w:t>
      </w:r>
      <w:r w:rsidRPr="00621515">
        <w:rPr>
          <w:rFonts w:ascii="Garamond" w:hAnsi="Garamond"/>
          <w:u w:val="single"/>
        </w:rPr>
        <w:t xml:space="preserve"> formula </w:t>
      </w:r>
      <w:r w:rsidRPr="00621515">
        <w:rPr>
          <w:rFonts w:ascii="Garamond" w:hAnsi="Garamond"/>
          <w:sz w:val="16"/>
        </w:rPr>
        <w:t>or pedagogical system</w:t>
      </w:r>
      <w:r w:rsidRPr="00621515">
        <w:rPr>
          <w:rFonts w:ascii="Garamond" w:hAnsi="Garamond"/>
          <w:u w:val="single"/>
        </w:rPr>
        <w:t xml:space="preserve"> that finally fulfills the abolitionist social vision, there is only a </w:t>
      </w:r>
      <w:r w:rsidRPr="00621515">
        <w:rPr>
          <w:rStyle w:val="Emphasis"/>
          <w:rFonts w:ascii="Garamond" w:hAnsi="Garamond"/>
        </w:rPr>
        <w:t>political desire</w:t>
      </w:r>
      <w:r w:rsidRPr="00621515">
        <w:rPr>
          <w:rFonts w:ascii="Garamond" w:hAnsi="Garamond"/>
          <w:u w:val="single"/>
        </w:rPr>
        <w:t xml:space="preserve"> that understands the </w:t>
      </w:r>
      <w:r w:rsidRPr="00621515">
        <w:rPr>
          <w:rStyle w:val="Emphasis"/>
          <w:rFonts w:ascii="Garamond" w:hAnsi="Garamond"/>
        </w:rPr>
        <w:t>immediacy of struggling</w:t>
      </w:r>
      <w:r w:rsidRPr="00621515">
        <w:rPr>
          <w:rFonts w:ascii="Garamond" w:hAnsi="Garamond"/>
          <w:u w:val="single"/>
        </w:rPr>
        <w:t xml:space="preserve"> for human liberation from </w:t>
      </w:r>
      <w:r w:rsidRPr="00621515">
        <w:rPr>
          <w:rFonts w:ascii="Garamond" w:hAnsi="Garamond"/>
          <w:sz w:val="16"/>
        </w:rPr>
        <w:t xml:space="preserve">precisely those forms of systemic violence and </w:t>
      </w:r>
      <w:r w:rsidRPr="00621515">
        <w:rPr>
          <w:rFonts w:ascii="Garamond" w:hAnsi="Garamond"/>
          <w:u w:val="single"/>
        </w:rPr>
        <w:t xml:space="preserve">institutionalized dehumanization </w:t>
      </w:r>
      <w:r w:rsidRPr="00621515">
        <w:rPr>
          <w:rFonts w:ascii="Garamond" w:hAnsi="Garamond"/>
          <w:sz w:val="16"/>
        </w:rPr>
        <w:t xml:space="preserve">that are most culturally and politically sanctioned, valorized, and taken for granted within one’s own pedagogical moment. </w:t>
      </w:r>
      <w:r w:rsidRPr="002B3CD7">
        <w:rPr>
          <w:rStyle w:val="Emphasis"/>
        </w:rPr>
        <w:t>To refuse</w:t>
      </w:r>
      <w:r w:rsidRPr="00621515">
        <w:rPr>
          <w:rFonts w:ascii="Garamond" w:hAnsi="Garamond"/>
          <w:sz w:val="16"/>
        </w:rPr>
        <w:t xml:space="preserve"> [End Page 14] or resist this desire </w:t>
      </w:r>
      <w:r w:rsidRPr="002B3CD7">
        <w:rPr>
          <w:rStyle w:val="Emphasis"/>
        </w:rPr>
        <w:t>is to be unaccountable to the historical truth of our moment</w:t>
      </w:r>
      <w:r w:rsidRPr="00621515">
        <w:rPr>
          <w:rFonts w:ascii="Garamond" w:hAnsi="Garamond"/>
          <w:u w:val="single"/>
        </w:rPr>
        <w:t>, in which</w:t>
      </w:r>
      <w:r w:rsidRPr="00621515">
        <w:rPr>
          <w:rFonts w:ascii="Garamond" w:hAnsi="Garamond"/>
          <w:sz w:val="16"/>
        </w:rPr>
        <w:t xml:space="preserve"> </w:t>
      </w:r>
      <w:r w:rsidRPr="00621515">
        <w:rPr>
          <w:rFonts w:ascii="Garamond" w:hAnsi="Garamond"/>
          <w:u w:val="single"/>
        </w:rPr>
        <w:t>the structural logic and physiological technologies of social liquidation</w:t>
      </w:r>
      <w:r w:rsidRPr="00621515">
        <w:rPr>
          <w:rFonts w:ascii="Garamond" w:hAnsi="Garamond"/>
          <w:sz w:val="16"/>
        </w:rPr>
        <w:t xml:space="preserve"> (removal from or effective neutralization within civil society) </w:t>
      </w:r>
      <w:r w:rsidRPr="00621515">
        <w:rPr>
          <w:rFonts w:ascii="Garamond" w:hAnsi="Garamond"/>
          <w:u w:val="single"/>
        </w:rPr>
        <w:t xml:space="preserve">have merged with history’s greatest experiment in punitive human captivity, a linkage that increasingly lays bare </w:t>
      </w:r>
      <w:r w:rsidRPr="00621515">
        <w:rPr>
          <w:rStyle w:val="Emphasis"/>
          <w:rFonts w:ascii="Garamond" w:hAnsi="Garamond"/>
        </w:rPr>
        <w:t>racism’s logical outcome in genocide</w:t>
      </w:r>
      <w:r w:rsidRPr="00621515">
        <w:rPr>
          <w:rFonts w:ascii="Garamond" w:hAnsi="Garamond"/>
          <w:sz w:val="16"/>
        </w:rPr>
        <w:t xml:space="preserve">.18 </w:t>
      </w:r>
    </w:p>
    <w:p w:rsidR="000D50E5" w:rsidRPr="00621515" w:rsidRDefault="000D50E5" w:rsidP="000D50E5">
      <w:pPr>
        <w:rPr>
          <w:rFonts w:ascii="Garamond" w:hAnsi="Garamond"/>
          <w:sz w:val="16"/>
          <w:szCs w:val="16"/>
        </w:rPr>
      </w:pPr>
      <w:r w:rsidRPr="00621515">
        <w:rPr>
          <w:rFonts w:ascii="Garamond" w:hAnsi="Garamond"/>
          <w:sz w:val="16"/>
          <w:szCs w:val="16"/>
        </w:rPr>
        <w:t>Abolitionist Position and Praxis</w:t>
      </w:r>
    </w:p>
    <w:p w:rsidR="000D50E5" w:rsidRPr="00621515" w:rsidRDefault="000D50E5" w:rsidP="000D50E5">
      <w:pPr>
        <w:rPr>
          <w:rFonts w:ascii="Garamond" w:hAnsi="Garamond"/>
          <w:sz w:val="16"/>
        </w:rPr>
      </w:pPr>
      <w:r w:rsidRPr="00621515">
        <w:rPr>
          <w:rFonts w:ascii="Garamond" w:hAnsi="Garamond"/>
          <w:u w:val="single"/>
        </w:rPr>
        <w:t>Given the</w:t>
      </w:r>
      <w:r w:rsidRPr="00621515">
        <w:rPr>
          <w:rFonts w:ascii="Garamond" w:hAnsi="Garamond"/>
          <w:sz w:val="16"/>
        </w:rPr>
        <w:t xml:space="preserve"> historical context I have briefly outlined, and the practical-theoretical </w:t>
      </w:r>
      <w:r w:rsidRPr="00621515">
        <w:rPr>
          <w:rFonts w:ascii="Garamond" w:hAnsi="Garamond"/>
          <w:u w:val="single"/>
        </w:rPr>
        <w:t>need for situating an abolitionist praxis within a longer tradition of freedom struggle</w:t>
      </w:r>
      <w:r w:rsidRPr="00621515">
        <w:rPr>
          <w:rFonts w:ascii="Garamond" w:hAnsi="Garamond"/>
          <w:sz w:val="16"/>
        </w:rPr>
        <w:t xml:space="preserve">, I contend that </w:t>
      </w:r>
      <w:r w:rsidRPr="00621515">
        <w:rPr>
          <w:rStyle w:val="Emphasis"/>
          <w:rFonts w:ascii="Garamond" w:hAnsi="Garamond"/>
        </w:rPr>
        <w:t xml:space="preserve">there can be no </w:t>
      </w:r>
      <w:proofErr w:type="spellStart"/>
      <w:r w:rsidRPr="00621515">
        <w:rPr>
          <w:rStyle w:val="Emphasis"/>
          <w:rFonts w:ascii="Garamond" w:hAnsi="Garamond"/>
        </w:rPr>
        <w:t>liberatory</w:t>
      </w:r>
      <w:proofErr w:type="spellEnd"/>
      <w:r w:rsidRPr="00621515">
        <w:rPr>
          <w:rStyle w:val="Emphasis"/>
          <w:rFonts w:ascii="Garamond" w:hAnsi="Garamond"/>
        </w:rPr>
        <w:t xml:space="preserve"> teaching act</w:t>
      </w:r>
      <w:r w:rsidRPr="00621515">
        <w:rPr>
          <w:rFonts w:ascii="Garamond" w:hAnsi="Garamond"/>
          <w:sz w:val="16"/>
        </w:rPr>
        <w:t xml:space="preserve">, </w:t>
      </w:r>
      <w:r w:rsidRPr="00621515">
        <w:rPr>
          <w:rFonts w:ascii="Garamond" w:hAnsi="Garamond"/>
          <w:u w:val="single"/>
        </w:rPr>
        <w:t>nor</w:t>
      </w:r>
      <w:r w:rsidRPr="00621515">
        <w:rPr>
          <w:rFonts w:ascii="Garamond" w:hAnsi="Garamond"/>
          <w:sz w:val="16"/>
        </w:rPr>
        <w:t xml:space="preserve"> can there be an adequately </w:t>
      </w:r>
      <w:r w:rsidRPr="00621515">
        <w:rPr>
          <w:rFonts w:ascii="Garamond" w:hAnsi="Garamond"/>
          <w:u w:val="single"/>
        </w:rPr>
        <w:t>critical pedagogical practice, that does not</w:t>
      </w:r>
      <w:r w:rsidRPr="00621515">
        <w:rPr>
          <w:rFonts w:ascii="Garamond" w:hAnsi="Garamond"/>
          <w:sz w:val="16"/>
        </w:rPr>
        <w:t xml:space="preserve"> also </w:t>
      </w:r>
      <w:r w:rsidRPr="00621515">
        <w:rPr>
          <w:rFonts w:ascii="Garamond" w:hAnsi="Garamond"/>
          <w:u w:val="single"/>
        </w:rPr>
        <w:t>attempt to become an abolitionist one</w:t>
      </w:r>
      <w:r w:rsidRPr="00621515">
        <w:rPr>
          <w:rFonts w:ascii="Garamond" w:hAnsi="Garamond"/>
          <w:sz w:val="16"/>
        </w:rPr>
        <w:t xml:space="preserve">. Provisionally, I am conceptualizing abolition as a praxis of liberation that is creative and experimental rather than formulaic and rigidly programmatic. </w:t>
      </w:r>
      <w:r w:rsidRPr="00621515">
        <w:rPr>
          <w:rFonts w:ascii="Garamond" w:hAnsi="Garamond"/>
          <w:u w:val="single"/>
        </w:rPr>
        <w:t xml:space="preserve">Abolition is a “radical” political position, as well as </w:t>
      </w:r>
      <w:r w:rsidRPr="00621515">
        <w:rPr>
          <w:rFonts w:ascii="Garamond" w:hAnsi="Garamond"/>
          <w:sz w:val="16"/>
          <w:szCs w:val="16"/>
        </w:rPr>
        <w:t xml:space="preserve">a perpetually </w:t>
      </w:r>
      <w:r w:rsidRPr="00621515">
        <w:rPr>
          <w:rFonts w:ascii="Garamond" w:hAnsi="Garamond"/>
          <w:u w:val="single"/>
        </w:rPr>
        <w:t xml:space="preserve">creative and experimental </w:t>
      </w:r>
      <w:r w:rsidRPr="00621515">
        <w:rPr>
          <w:rFonts w:ascii="Garamond" w:hAnsi="Garamond"/>
          <w:sz w:val="16"/>
          <w:szCs w:val="16"/>
        </w:rPr>
        <w:t>pedagogy,</w:t>
      </w:r>
      <w:r w:rsidRPr="00621515">
        <w:rPr>
          <w:rFonts w:ascii="Garamond" w:hAnsi="Garamond"/>
          <w:u w:val="single"/>
        </w:rPr>
        <w:t xml:space="preserve"> because </w:t>
      </w:r>
      <w:r w:rsidRPr="00621515">
        <w:rPr>
          <w:rStyle w:val="Emphasis"/>
          <w:rFonts w:ascii="Garamond" w:hAnsi="Garamond"/>
        </w:rPr>
        <w:t>formulaic approaches cannot adequately apprehend</w:t>
      </w:r>
      <w:r w:rsidRPr="00621515">
        <w:rPr>
          <w:rFonts w:ascii="Garamond" w:hAnsi="Garamond"/>
          <w:u w:val="single"/>
        </w:rPr>
        <w:t xml:space="preserve"> the biopolitics, dynamic statecraft, and internalized violence of genocidal and proto-genocidal systems of human domination.</w:t>
      </w:r>
      <w:r w:rsidRPr="00621515">
        <w:rPr>
          <w:rFonts w:ascii="Garamond" w:hAnsi="Garamond"/>
          <w:sz w:val="16"/>
        </w:rPr>
        <w:t xml:space="preserve"> </w:t>
      </w:r>
    </w:p>
    <w:p w:rsidR="000D50E5" w:rsidRPr="00621515" w:rsidRDefault="000D50E5" w:rsidP="000D50E5">
      <w:pPr>
        <w:rPr>
          <w:rFonts w:ascii="Garamond" w:hAnsi="Garamond"/>
          <w:sz w:val="16"/>
        </w:rPr>
      </w:pPr>
      <w:r w:rsidRPr="00621515">
        <w:rPr>
          <w:rFonts w:ascii="Garamond" w:hAnsi="Garamond"/>
          <w:sz w:val="16"/>
        </w:rPr>
        <w:t xml:space="preserve">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621515">
        <w:rPr>
          <w:rFonts w:ascii="Garamond" w:hAnsi="Garamond"/>
          <w:u w:val="single"/>
        </w:rPr>
        <w:t>abolitionist praxis does not singularly concern itself with the “abolition of the prison industrial complex,” although it fundamentally and strategically prioritizes the prison as a central site for catalyzing broader, radical social transformations</w:t>
      </w:r>
      <w:r w:rsidRPr="00621515">
        <w:rPr>
          <w:rFonts w:ascii="Garamond" w:hAnsi="Garamond"/>
          <w:sz w:val="16"/>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621515">
        <w:rPr>
          <w:rFonts w:ascii="Garamond" w:hAnsi="Garamond"/>
          <w:u w:val="single"/>
        </w:rPr>
        <w:t>locating abolitionist praxis within a longer political genealogy</w:t>
      </w:r>
      <w:r w:rsidRPr="00621515">
        <w:rPr>
          <w:rFonts w:ascii="Garamond" w:hAnsi="Garamond"/>
          <w:sz w:val="16"/>
        </w:rPr>
        <w:t xml:space="preserve"> that anticipates the task of remaking the world under transformed material circumstances, this position </w:t>
      </w:r>
      <w:r w:rsidRPr="00621515">
        <w:rPr>
          <w:rFonts w:ascii="Garamond" w:hAnsi="Garamond"/>
          <w:u w:val="single"/>
        </w:rPr>
        <w:t>refracts the most radical and revolutionary dimensions of a historical Black freedom struggle that positioned the abolition of “slavery” as the condition of possibility for Black</w:t>
      </w:r>
      <w:r w:rsidRPr="00621515">
        <w:rPr>
          <w:rFonts w:ascii="Garamond" w:hAnsi="Garamond"/>
          <w:sz w:val="16"/>
        </w:rPr>
        <w:t>—</w:t>
      </w:r>
      <w:r w:rsidRPr="00621515">
        <w:rPr>
          <w:rFonts w:ascii="Garamond" w:hAnsi="Garamond"/>
          <w:u w:val="single"/>
        </w:rPr>
        <w:t>hence “human”—freedom</w:t>
      </w:r>
      <w:r w:rsidRPr="00621515">
        <w:rPr>
          <w:rFonts w:ascii="Garamond" w:hAnsi="Garamond"/>
          <w:sz w:val="16"/>
        </w:rPr>
        <w:t xml:space="preserve">. </w:t>
      </w:r>
    </w:p>
    <w:p w:rsidR="000D50E5" w:rsidRPr="00621515" w:rsidRDefault="000D50E5" w:rsidP="000D50E5">
      <w:pPr>
        <w:rPr>
          <w:rFonts w:ascii="Garamond" w:hAnsi="Garamond"/>
          <w:sz w:val="16"/>
          <w:szCs w:val="16"/>
        </w:rPr>
      </w:pPr>
      <w:r w:rsidRPr="00621515">
        <w:rPr>
          <w:rFonts w:ascii="Garamond" w:hAnsi="Garamond"/>
          <w:sz w:val="16"/>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w:t>
      </w:r>
    </w:p>
    <w:p w:rsidR="000D50E5" w:rsidRPr="00621515" w:rsidRDefault="000D50E5" w:rsidP="000D50E5">
      <w:pPr>
        <w:rPr>
          <w:rFonts w:ascii="Garamond" w:hAnsi="Garamond"/>
          <w:sz w:val="16"/>
          <w:szCs w:val="16"/>
        </w:rPr>
      </w:pPr>
      <w:r w:rsidRPr="00621515">
        <w:rPr>
          <w:rFonts w:ascii="Garamond" w:hAnsi="Garamond"/>
          <w:sz w:val="16"/>
          <w:szCs w:val="16"/>
        </w:rPr>
        <w:t xml:space="preserve">Amendment XIII </w:t>
      </w:r>
    </w:p>
    <w:p w:rsidR="000D50E5" w:rsidRPr="00621515" w:rsidRDefault="000D50E5" w:rsidP="000D50E5">
      <w:pPr>
        <w:rPr>
          <w:rFonts w:ascii="Garamond" w:hAnsi="Garamond"/>
          <w:sz w:val="16"/>
          <w:szCs w:val="16"/>
        </w:rPr>
      </w:pPr>
      <w:r w:rsidRPr="00621515">
        <w:rPr>
          <w:rFonts w:ascii="Garamond" w:hAnsi="Garamond"/>
          <w:sz w:val="16"/>
          <w:szCs w:val="16"/>
        </w:rPr>
        <w:t xml:space="preserve">Section 1. Neither slavery nor involuntary servitude, except as a punishment for crime whereof the party shall have been duly convicted, shall exist within the United States, or any place subject to their jurisdiction.21 [emphasis added] </w:t>
      </w:r>
    </w:p>
    <w:p w:rsidR="000D50E5" w:rsidRPr="00621515" w:rsidRDefault="000D50E5" w:rsidP="000D50E5">
      <w:pPr>
        <w:rPr>
          <w:rFonts w:ascii="Garamond" w:hAnsi="Garamond"/>
          <w:sz w:val="16"/>
        </w:rPr>
      </w:pPr>
      <w:r w:rsidRPr="00621515">
        <w:rPr>
          <w:rFonts w:ascii="Garamond" w:hAnsi="Garamond"/>
          <w:sz w:val="16"/>
        </w:rPr>
        <w:t xml:space="preserve">Given the institutional elaborations of </w:t>
      </w:r>
      <w:r w:rsidRPr="00621515">
        <w:rPr>
          <w:rFonts w:ascii="Garamond" w:hAnsi="Garamond"/>
          <w:u w:val="single"/>
        </w:rPr>
        <w:t>racial criminalization</w:t>
      </w:r>
      <w:r w:rsidRPr="00621515">
        <w:rPr>
          <w:rFonts w:ascii="Garamond" w:hAnsi="Garamond"/>
          <w:sz w:val="16"/>
        </w:rPr>
        <w:t xml:space="preserve">, policing, </w:t>
      </w:r>
      <w:r w:rsidRPr="00621515">
        <w:rPr>
          <w:rFonts w:ascii="Garamond" w:hAnsi="Garamond"/>
          <w:u w:val="single"/>
        </w:rPr>
        <w:t>and massive imprisonment</w:t>
      </w:r>
      <w:r w:rsidRPr="00621515">
        <w:rPr>
          <w:rFonts w:ascii="Garamond" w:hAnsi="Garamond"/>
          <w:sz w:val="16"/>
        </w:rPr>
        <w:t xml:space="preserve"> that</w:t>
      </w:r>
      <w:r w:rsidRPr="00621515">
        <w:rPr>
          <w:rFonts w:ascii="Garamond" w:hAnsi="Garamond"/>
          <w:u w:val="single"/>
        </w:rPr>
        <w:t xml:space="preserve"> have prevailed on the 13th Amendment’s </w:t>
      </w:r>
      <w:r w:rsidRPr="00621515">
        <w:rPr>
          <w:rFonts w:ascii="Garamond" w:hAnsi="Garamond"/>
          <w:sz w:val="16"/>
        </w:rPr>
        <w:t xml:space="preserve">essential </w:t>
      </w:r>
      <w:r w:rsidRPr="00621515">
        <w:rPr>
          <w:rFonts w:ascii="Garamond" w:hAnsi="Garamond"/>
          <w:u w:val="single"/>
        </w:rPr>
        <w:t>authorization to replace a regime of racist chattel slavery with racist carceral state violence</w:t>
      </w:r>
      <w:r w:rsidRPr="00621515">
        <w:rPr>
          <w:rFonts w:ascii="Garamond" w:hAnsi="Garamond"/>
          <w:sz w:val="16"/>
        </w:rPr>
        <w:t xml:space="preserve">, it is incumbent on the radical teacher to assess the density of her/his entanglement in this </w:t>
      </w:r>
      <w:r w:rsidRPr="00621515">
        <w:rPr>
          <w:rFonts w:ascii="Garamond" w:hAnsi="Garamond"/>
          <w:sz w:val="16"/>
        </w:rPr>
        <w:lastRenderedPageBreak/>
        <w:t xml:space="preserve">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w:t>
      </w:r>
    </w:p>
    <w:p w:rsidR="000D50E5" w:rsidRPr="00621515" w:rsidRDefault="000D50E5" w:rsidP="000D50E5">
      <w:pPr>
        <w:rPr>
          <w:rFonts w:ascii="Garamond" w:hAnsi="Garamond"/>
          <w:sz w:val="16"/>
        </w:rPr>
      </w:pPr>
      <w:r w:rsidRPr="00621515">
        <w:rPr>
          <w:rFonts w:ascii="Garamond" w:hAnsi="Garamond"/>
          <w:sz w:val="16"/>
        </w:rPr>
        <w:t>In relation to</w:t>
      </w:r>
      <w:r w:rsidRPr="00621515">
        <w:rPr>
          <w:rFonts w:ascii="Garamond" w:hAnsi="Garamond"/>
          <w:u w:val="single"/>
        </w:rPr>
        <w:t xml:space="preserve"> the radical challenging of common sense</w:t>
      </w:r>
      <w:r w:rsidRPr="00621515">
        <w:rPr>
          <w:rFonts w:ascii="Garamond" w:hAnsi="Garamond"/>
          <w:sz w:val="16"/>
        </w:rPr>
        <w:t xml:space="preserve"> discussed above, another critical analytical tool for building an abolitionist pedagogy </w:t>
      </w:r>
      <w:r w:rsidRPr="00621515">
        <w:rPr>
          <w:rFonts w:ascii="Garamond" w:hAnsi="Garamond"/>
          <w:u w:val="single"/>
        </w:rPr>
        <w:t xml:space="preserve">entails the rigorous, scholarly </w:t>
      </w:r>
      <w:r w:rsidRPr="00621515">
        <w:rPr>
          <w:rStyle w:val="Emphasis"/>
          <w:rFonts w:ascii="Garamond" w:hAnsi="Garamond"/>
        </w:rPr>
        <w:t>dismantling of the “</w:t>
      </w:r>
      <w:proofErr w:type="spellStart"/>
      <w:r w:rsidRPr="00621515">
        <w:rPr>
          <w:rStyle w:val="Emphasis"/>
          <w:rFonts w:ascii="Garamond" w:hAnsi="Garamond"/>
        </w:rPr>
        <w:t>presentist</w:t>
      </w:r>
      <w:proofErr w:type="spellEnd"/>
      <w:r w:rsidRPr="00621515">
        <w:rPr>
          <w:rFonts w:ascii="Garamond" w:hAnsi="Garamond"/>
          <w:u w:val="single"/>
        </w:rPr>
        <w:t>”</w:t>
      </w:r>
      <w:r w:rsidRPr="00621515">
        <w:rPr>
          <w:rFonts w:ascii="Garamond" w:hAnsi="Garamond"/>
          <w:sz w:val="16"/>
        </w:rPr>
        <w:t xml:space="preserve"> and deeply ahistorical </w:t>
      </w:r>
      <w:r w:rsidRPr="00621515">
        <w:rPr>
          <w:rFonts w:ascii="Garamond" w:hAnsi="Garamond"/>
          <w:u w:val="single"/>
        </w:rPr>
        <w:t>understanding of</w:t>
      </w:r>
      <w:r w:rsidRPr="00621515">
        <w:rPr>
          <w:rFonts w:ascii="Garamond" w:hAnsi="Garamond"/>
          <w:sz w:val="16"/>
        </w:rPr>
        <w:t xml:space="preserve"> policing and </w:t>
      </w:r>
      <w:r w:rsidRPr="00621515">
        <w:rPr>
          <w:rFonts w:ascii="Garamond" w:hAnsi="Garamond"/>
          <w:u w:val="single"/>
        </w:rPr>
        <w:t>prisons</w:t>
      </w:r>
      <w:r w:rsidRPr="00621515">
        <w:rPr>
          <w:rFonts w:ascii="Garamond" w:hAnsi="Garamond"/>
          <w:sz w:val="16"/>
        </w:rPr>
        <w:t xml:space="preserve">. </w:t>
      </w:r>
      <w:r w:rsidRPr="00621515">
        <w:rPr>
          <w:rFonts w:ascii="Garamond" w:hAnsi="Garamond"/>
          <w:u w:val="single"/>
        </w:rPr>
        <w:t>Students</w:t>
      </w:r>
      <w:r w:rsidRPr="00621515">
        <w:rPr>
          <w:rFonts w:ascii="Garamond" w:hAnsi="Garamond"/>
          <w:sz w:val="16"/>
        </w:rPr>
        <w:t xml:space="preserve"> (and many teachers) </w:t>
      </w:r>
      <w:r w:rsidRPr="00621515">
        <w:rPr>
          <w:rFonts w:ascii="Garamond" w:hAnsi="Garamond"/>
          <w:u w:val="single"/>
        </w:rPr>
        <w:t>frequently enter such dialogues with an utterly mystified conception of</w:t>
      </w:r>
      <w:r w:rsidRPr="00621515">
        <w:rPr>
          <w:rFonts w:ascii="Garamond" w:hAnsi="Garamond"/>
          <w:sz w:val="16"/>
        </w:rPr>
        <w:t xml:space="preserve"> </w:t>
      </w:r>
      <w:r w:rsidRPr="00621515">
        <w:rPr>
          <w:rFonts w:ascii="Garamond" w:hAnsi="Garamond"/>
          <w:u w:val="single"/>
        </w:rPr>
        <w:t>the</w:t>
      </w:r>
      <w:r w:rsidRPr="00621515">
        <w:rPr>
          <w:rFonts w:ascii="Garamond" w:hAnsi="Garamond"/>
          <w:sz w:val="16"/>
        </w:rPr>
        <w:t xml:space="preserve"> policing and </w:t>
      </w:r>
      <w:r w:rsidRPr="00621515">
        <w:rPr>
          <w:rFonts w:ascii="Garamond" w:hAnsi="Garamond"/>
          <w:u w:val="single"/>
        </w:rPr>
        <w:t>prison</w:t>
      </w:r>
      <w:r w:rsidRPr="00621515">
        <w:rPr>
          <w:rFonts w:ascii="Garamond" w:hAnsi="Garamond"/>
          <w:sz w:val="16"/>
        </w:rPr>
        <w:t xml:space="preserve"> apparatus, </w:t>
      </w:r>
      <w:r w:rsidRPr="00621515">
        <w:rPr>
          <w:rFonts w:ascii="Garamond" w:hAnsi="Garamond"/>
          <w:u w:val="single"/>
        </w:rPr>
        <w:t>and do not</w:t>
      </w:r>
      <w:r w:rsidRPr="00621515">
        <w:rPr>
          <w:rFonts w:ascii="Garamond" w:hAnsi="Garamond"/>
          <w:sz w:val="16"/>
        </w:rPr>
        <w:t xml:space="preserve"> generally </w:t>
      </w:r>
      <w:r w:rsidRPr="00621515">
        <w:rPr>
          <w:rFonts w:ascii="Garamond" w:hAnsi="Garamond"/>
          <w:u w:val="single"/>
        </w:rPr>
        <w:t>understand that</w:t>
      </w:r>
      <w:r w:rsidRPr="00621515">
        <w:rPr>
          <w:rFonts w:ascii="Garamond" w:hAnsi="Garamond"/>
          <w:sz w:val="16"/>
        </w:rPr>
        <w:t xml:space="preserve"> 1) these apparatuses in their current form are very recent creations, and have not been around “forever”; and 2) </w:t>
      </w:r>
      <w:r w:rsidRPr="00621515">
        <w:rPr>
          <w:rFonts w:ascii="Garamond" w:hAnsi="Garamond"/>
          <w:u w:val="single"/>
        </w:rPr>
        <w:t xml:space="preserve">the rise of these institutional forms of criminalization, domestic war, and mass-scale imprisonment forms one link in a historical chain of genocidal and proto-genocidal mobilizations of the racist state </w:t>
      </w:r>
      <w:r w:rsidRPr="00621515">
        <w:rPr>
          <w:rFonts w:ascii="Garamond" w:hAnsi="Garamond"/>
          <w:sz w:val="16"/>
        </w:rPr>
        <w:t xml:space="preserve">that regularly take place as part of the deadly global process of U.S. nation-building. In other words, </w:t>
      </w:r>
      <w:r w:rsidRPr="00621515">
        <w:rPr>
          <w:rFonts w:ascii="Garamond" w:hAnsi="Garamond"/>
          <w:u w:val="single"/>
        </w:rPr>
        <w:t>not only is the prison regime a very recent invention of the state</w:t>
      </w:r>
      <w:r w:rsidRPr="00621515">
        <w:rPr>
          <w:rFonts w:ascii="Garamond" w:hAnsi="Garamond"/>
          <w:sz w:val="16"/>
        </w:rPr>
        <w:t xml:space="preserve"> (and therefore is neither a “permanent” nor indestructible institutional assemblage), </w:t>
      </w:r>
      <w:r w:rsidRPr="00621515">
        <w:rPr>
          <w:rFonts w:ascii="Garamond" w:hAnsi="Garamond"/>
          <w:u w:val="single"/>
        </w:rPr>
        <w:t>but it is institutionally and historically inseparable from the precedent and contemporaneous structures of large-scale racist state violence</w:t>
      </w:r>
      <w:r w:rsidRPr="00621515">
        <w:rPr>
          <w:rFonts w:ascii="Garamond" w:hAnsi="Garamond"/>
          <w:sz w:val="16"/>
        </w:rPr>
        <w:t xml:space="preserve">. </w:t>
      </w:r>
      <w:r w:rsidRPr="00621515">
        <w:rPr>
          <w:rFonts w:ascii="Garamond" w:hAnsi="Garamond"/>
          <w:u w:val="single"/>
        </w:rPr>
        <w:t xml:space="preserve">Asserting the above as part of the core analytical framework of the pedagogical structure can </w:t>
      </w:r>
      <w:r w:rsidRPr="00621515">
        <w:rPr>
          <w:rStyle w:val="Emphasis"/>
          <w:rFonts w:ascii="Garamond" w:hAnsi="Garamond"/>
        </w:rPr>
        <w:t>greatly enable a discussion of abolitionist possibility</w:t>
      </w:r>
      <w:r w:rsidRPr="00621515">
        <w:rPr>
          <w:rFonts w:ascii="Garamond" w:hAnsi="Garamond"/>
          <w:u w:val="single"/>
        </w:rPr>
        <w:t xml:space="preserve"> that thinks of the critical dialogue as a necessary continuation of long historical struggles against land conquest, slavery, racial colonialism, and imperialist war.</w:t>
      </w:r>
      <w:r w:rsidRPr="00621515">
        <w:rPr>
          <w:rFonts w:ascii="Garamond" w:hAnsi="Garamond"/>
          <w:sz w:val="16"/>
        </w:rPr>
        <w:t xml:space="preserve"> </w:t>
      </w:r>
      <w:r w:rsidRPr="00621515">
        <w:rPr>
          <w:rFonts w:ascii="Garamond" w:hAnsi="Garamond"/>
          <w:u w:val="single"/>
        </w:rPr>
        <w:t>This</w:t>
      </w:r>
      <w:r w:rsidRPr="00621515">
        <w:rPr>
          <w:rFonts w:ascii="Garamond" w:hAnsi="Garamond"/>
          <w:sz w:val="16"/>
        </w:rPr>
        <w:t xml:space="preserve"> also means that our discussions take place within a longer temporal community with those liberation struggles, such that we are neither “crazy” nor “isolated.” </w:t>
      </w:r>
      <w:r w:rsidRPr="00621515">
        <w:rPr>
          <w:rFonts w:ascii="Garamond" w:hAnsi="Garamond"/>
          <w:u w:val="single"/>
        </w:rPr>
        <w:t>I have seen students and teachers speak radical truth to power under difficult and vulnerable circumstances based on this understanding that they are part of a historical record.</w:t>
      </w:r>
    </w:p>
    <w:p w:rsidR="000D50E5" w:rsidRPr="00621515" w:rsidRDefault="000D50E5" w:rsidP="000D50E5">
      <w:pPr>
        <w:rPr>
          <w:rFonts w:ascii="Garamond" w:hAnsi="Garamond"/>
          <w:u w:val="single"/>
        </w:rPr>
      </w:pPr>
      <w:r w:rsidRPr="00621515">
        <w:rPr>
          <w:rFonts w:ascii="Garamond" w:hAnsi="Garamond"/>
          <w:sz w:val="16"/>
        </w:rPr>
        <w:t xml:space="preserve">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621515">
        <w:rPr>
          <w:rFonts w:ascii="Garamond" w:hAnsi="Garamond"/>
          <w:u w:val="single"/>
        </w:rPr>
        <w:t>resistance to</w:t>
      </w:r>
      <w:r w:rsidRPr="00621515">
        <w:rPr>
          <w:rFonts w:ascii="Garamond" w:hAnsi="Garamond"/>
          <w:sz w:val="16"/>
        </w:rPr>
        <w:t xml:space="preserve"> engaging with </w:t>
      </w:r>
      <w:r w:rsidRPr="00621515">
        <w:rPr>
          <w:rFonts w:ascii="Garamond" w:hAnsi="Garamond"/>
          <w:u w:val="single"/>
        </w:rPr>
        <w:t>abolitionist praxis</w:t>
      </w:r>
      <w:r w:rsidRPr="00621515">
        <w:rPr>
          <w:rFonts w:ascii="Garamond" w:hAnsi="Garamond"/>
          <w:sz w:val="16"/>
        </w:rPr>
        <w:t xml:space="preserve"> seems to also </w:t>
      </w:r>
      <w:r w:rsidRPr="00621515">
        <w:rPr>
          <w:rFonts w:ascii="Garamond" w:hAnsi="Garamond"/>
          <w:u w:val="single"/>
        </w:rPr>
        <w:t xml:space="preserve">derive from a deep and broad epistemological and cultural </w:t>
      </w:r>
      <w:r w:rsidRPr="00621515">
        <w:rPr>
          <w:rStyle w:val="Emphasis"/>
          <w:rFonts w:ascii="Garamond" w:hAnsi="Garamond"/>
        </w:rPr>
        <w:t>disciplining of the political imagination that makes liberationist dreams unspeakable</w:t>
      </w:r>
      <w:r w:rsidRPr="00621515">
        <w:rPr>
          <w:rFonts w:ascii="Garamond" w:hAnsi="Garamond"/>
          <w:sz w:val="16"/>
        </w:rPr>
        <w:t xml:space="preserve">. </w:t>
      </w:r>
      <w:r w:rsidRPr="00621515">
        <w:rPr>
          <w:rFonts w:ascii="Garamond" w:hAnsi="Garamond"/>
          <w:u w:val="single"/>
        </w:rPr>
        <w:t xml:space="preserve">This disciplining is </w:t>
      </w:r>
      <w:r w:rsidRPr="00621515">
        <w:rPr>
          <w:rFonts w:ascii="Garamond" w:hAnsi="Garamond"/>
          <w:sz w:val="16"/>
        </w:rPr>
        <w:t xml:space="preserve">most overtly produced through hegemonic state and cultural apparatuses and their representatives (including elected officials, popular political pundits and public intellectuals, schools, family units, religious institutions, etc.), but </w:t>
      </w:r>
      <w:r w:rsidRPr="00621515">
        <w:rPr>
          <w:rFonts w:ascii="Garamond" w:hAnsi="Garamond"/>
          <w:u w:val="single"/>
        </w:rPr>
        <w:t>is</w:t>
      </w:r>
      <w:r w:rsidRPr="00621515">
        <w:rPr>
          <w:rFonts w:ascii="Garamond" w:hAnsi="Garamond"/>
          <w:sz w:val="16"/>
        </w:rPr>
        <w:t xml:space="preserve"> also </w:t>
      </w:r>
      <w:r w:rsidRPr="00621515">
        <w:rPr>
          <w:rFonts w:ascii="Garamond" w:hAnsi="Garamond"/>
          <w:u w:val="single"/>
        </w:rPr>
        <w:t>compounded through the pragmatic imperatives of many liberal and progressive</w:t>
      </w:r>
      <w:r w:rsidRPr="00621515">
        <w:rPr>
          <w:rFonts w:ascii="Garamond" w:hAnsi="Garamond"/>
          <w:sz w:val="16"/>
        </w:rPr>
        <w:t xml:space="preserve"> nonprofit </w:t>
      </w:r>
      <w:r w:rsidRPr="00621515">
        <w:rPr>
          <w:rFonts w:ascii="Garamond" w:hAnsi="Garamond"/>
          <w:u w:val="single"/>
        </w:rPr>
        <w:t>organizations and social movements that reproduce the political limitations of the</w:t>
      </w:r>
      <w:r w:rsidRPr="00621515">
        <w:rPr>
          <w:rFonts w:ascii="Garamond" w:hAnsi="Garamond"/>
          <w:sz w:val="16"/>
        </w:rPr>
        <w:t xml:space="preserve"> [End Page 16] </w:t>
      </w:r>
      <w:r w:rsidRPr="00621515">
        <w:rPr>
          <w:rFonts w:ascii="Garamond" w:hAnsi="Garamond"/>
          <w:u w:val="single"/>
        </w:rPr>
        <w:t>nonprofit industrial complex</w:t>
      </w:r>
      <w:r w:rsidRPr="00621515">
        <w:rPr>
          <w:rFonts w:ascii="Garamond" w:hAnsi="Garamond"/>
          <w:sz w:val="16"/>
        </w:rPr>
        <w:t xml:space="preserve">. 22 In this context, </w:t>
      </w:r>
      <w:r w:rsidRPr="00621515">
        <w:rPr>
          <w:rFonts w:ascii="Garamond" w:hAnsi="Garamond"/>
          <w:u w:val="single"/>
        </w:rPr>
        <w:t>the liberationist historical identifications hailed by an abolitionist social imagination</w:t>
      </w:r>
      <w:r w:rsidRPr="00621515">
        <w:rPr>
          <w:rFonts w:ascii="Garamond" w:hAnsi="Garamond"/>
          <w:sz w:val="16"/>
        </w:rPr>
        <w:t xml:space="preserve"> also </w:t>
      </w:r>
      <w:r w:rsidRPr="00621515">
        <w:rPr>
          <w:rFonts w:ascii="Garamond" w:hAnsi="Garamond"/>
          <w:u w:val="single"/>
        </w:rPr>
        <w:t xml:space="preserve">require that such repression of political-intellectual imagination be fought, demystified, and displaced. </w:t>
      </w:r>
    </w:p>
    <w:p w:rsidR="000D50E5" w:rsidRPr="00621515" w:rsidRDefault="000D50E5" w:rsidP="000D50E5">
      <w:pPr>
        <w:rPr>
          <w:rFonts w:ascii="Garamond" w:hAnsi="Garamond"/>
          <w:sz w:val="16"/>
        </w:rPr>
      </w:pPr>
      <w:r w:rsidRPr="00621515">
        <w:rPr>
          <w:rFonts w:ascii="Garamond" w:hAnsi="Garamond"/>
          <w:sz w:val="16"/>
        </w:rPr>
        <w:t xml:space="preserve">Perhaps, then, </w:t>
      </w:r>
      <w:r w:rsidRPr="00621515">
        <w:rPr>
          <w:rStyle w:val="Emphasis"/>
          <w:rFonts w:ascii="Garamond" w:hAnsi="Garamond"/>
        </w:rPr>
        <w:t>there is no viable or defensible pedagogical position other than an abolitionist one</w:t>
      </w:r>
      <w:r w:rsidRPr="00621515">
        <w:rPr>
          <w:rFonts w:ascii="Garamond" w:hAnsi="Garamond"/>
          <w:sz w:val="16"/>
        </w:rPr>
        <w:t xml:space="preserve">. </w:t>
      </w:r>
      <w:r w:rsidRPr="00621515">
        <w:rPr>
          <w:rFonts w:ascii="Garamond" w:hAnsi="Garamond"/>
          <w:u w:val="single"/>
        </w:rPr>
        <w:t>To live and work, learn and teach, and survive and thrive in a time defined by the capacity and political willingness to eliminate</w:t>
      </w:r>
      <w:r w:rsidRPr="00621515">
        <w:rPr>
          <w:rFonts w:ascii="Garamond" w:hAnsi="Garamond"/>
          <w:sz w:val="16"/>
          <w:szCs w:val="16"/>
        </w:rPr>
        <w:t xml:space="preserve"> and neutralize </w:t>
      </w:r>
      <w:r w:rsidRPr="00621515">
        <w:rPr>
          <w:rFonts w:ascii="Garamond" w:hAnsi="Garamond"/>
          <w:u w:val="single"/>
        </w:rPr>
        <w:t xml:space="preserve">populations through </w:t>
      </w:r>
      <w:r w:rsidRPr="00621515">
        <w:rPr>
          <w:rFonts w:ascii="Garamond" w:hAnsi="Garamond"/>
          <w:sz w:val="16"/>
          <w:szCs w:val="16"/>
        </w:rPr>
        <w:t>a culturally valorized,</w:t>
      </w:r>
      <w:r w:rsidRPr="00621515">
        <w:rPr>
          <w:rFonts w:ascii="Garamond" w:hAnsi="Garamond"/>
          <w:u w:val="single"/>
        </w:rPr>
        <w:t xml:space="preserve"> state sanctioned </w:t>
      </w:r>
      <w:r w:rsidRPr="00621515">
        <w:rPr>
          <w:rFonts w:ascii="Garamond" w:hAnsi="Garamond"/>
          <w:sz w:val="16"/>
          <w:szCs w:val="16"/>
        </w:rPr>
        <w:t xml:space="preserve">nexus of </w:t>
      </w:r>
      <w:r w:rsidRPr="00621515">
        <w:rPr>
          <w:rFonts w:ascii="Garamond" w:hAnsi="Garamond"/>
          <w:u w:val="single"/>
        </w:rPr>
        <w:t>institutional violence, is to</w:t>
      </w:r>
      <w:r w:rsidRPr="00621515">
        <w:rPr>
          <w:rFonts w:ascii="Garamond" w:hAnsi="Garamond"/>
          <w:sz w:val="16"/>
          <w:szCs w:val="16"/>
        </w:rPr>
        <w:t xml:space="preserve"> better</w:t>
      </w:r>
      <w:r w:rsidRPr="00621515">
        <w:rPr>
          <w:rFonts w:ascii="Garamond" w:hAnsi="Garamond"/>
          <w:u w:val="single"/>
        </w:rPr>
        <w:t xml:space="preserve"> understand why abolitionist praxis in this historical moment is </w:t>
      </w:r>
      <w:r w:rsidRPr="00621515">
        <w:rPr>
          <w:rStyle w:val="Emphasis"/>
          <w:rFonts w:ascii="Garamond" w:hAnsi="Garamond"/>
        </w:rPr>
        <w:t>primarily pedagogical</w:t>
      </w:r>
      <w:r w:rsidRPr="00621515">
        <w:rPr>
          <w:rFonts w:ascii="Garamond" w:hAnsi="Garamond"/>
          <w:u w:val="single"/>
        </w:rPr>
        <w:t>, within and against the “system” in which it occurs</w:t>
      </w:r>
      <w:r w:rsidRPr="00621515">
        <w:rPr>
          <w:rFonts w:ascii="Garamond" w:hAnsi="Garamond"/>
          <w:sz w:val="16"/>
        </w:rPr>
        <w:t xml:space="preserve">. </w:t>
      </w:r>
      <w:r w:rsidRPr="00621515">
        <w:rPr>
          <w:rFonts w:ascii="Garamond" w:hAnsi="Garamond"/>
          <w:u w:val="single"/>
        </w:rPr>
        <w:t xml:space="preserve">While </w:t>
      </w:r>
      <w:r w:rsidRPr="00621515">
        <w:rPr>
          <w:rFonts w:ascii="Garamond" w:hAnsi="Garamond"/>
          <w:sz w:val="16"/>
        </w:rPr>
        <w:t xml:space="preserve">it is conceivable that </w:t>
      </w:r>
      <w:r w:rsidRPr="00621515">
        <w:rPr>
          <w:rFonts w:ascii="Garamond" w:hAnsi="Garamond"/>
          <w:u w:val="single"/>
        </w:rPr>
        <w:t>in future moments, abolitionist praxis can focus</w:t>
      </w:r>
      <w:r w:rsidRPr="00621515">
        <w:rPr>
          <w:rFonts w:ascii="Garamond" w:hAnsi="Garamond"/>
          <w:sz w:val="16"/>
        </w:rPr>
        <w:t xml:space="preserve"> more centrally </w:t>
      </w:r>
      <w:r w:rsidRPr="00621515">
        <w:rPr>
          <w:rFonts w:ascii="Garamond" w:hAnsi="Garamond"/>
          <w:u w:val="single"/>
        </w:rPr>
        <w:t>on</w:t>
      </w:r>
      <w:r w:rsidRPr="00621515">
        <w:rPr>
          <w:rFonts w:ascii="Garamond" w:hAnsi="Garamond"/>
          <w:sz w:val="16"/>
        </w:rPr>
        <w:t xml:space="preserve"> matters of (creating and not simply opposing) </w:t>
      </w:r>
      <w:r w:rsidRPr="00621515">
        <w:rPr>
          <w:rFonts w:ascii="Garamond" w:hAnsi="Garamond"/>
          <w:u w:val="single"/>
        </w:rPr>
        <w:t>public policy</w:t>
      </w:r>
      <w:r w:rsidRPr="00621515">
        <w:rPr>
          <w:rFonts w:ascii="Garamond" w:hAnsi="Garamond"/>
          <w:sz w:val="16"/>
        </w:rPr>
        <w:t xml:space="preserve">, </w:t>
      </w:r>
      <w:r w:rsidRPr="00621515">
        <w:rPr>
          <w:rFonts w:ascii="Garamond" w:hAnsi="Garamond"/>
          <w:u w:val="single"/>
        </w:rPr>
        <w:t>infrastructure building</w:t>
      </w:r>
      <w:r w:rsidRPr="00621515">
        <w:rPr>
          <w:rFonts w:ascii="Garamond" w:hAnsi="Garamond"/>
          <w:sz w:val="16"/>
        </w:rPr>
        <w:t xml:space="preserve">, </w:t>
      </w:r>
      <w:r w:rsidRPr="00621515">
        <w:rPr>
          <w:rFonts w:ascii="Garamond" w:hAnsi="Garamond"/>
          <w:u w:val="single"/>
        </w:rPr>
        <w:t>and economic reorganization, the present moment</w:t>
      </w:r>
      <w:r w:rsidRPr="00621515">
        <w:rPr>
          <w:rFonts w:ascii="Garamond" w:hAnsi="Garamond"/>
          <w:sz w:val="16"/>
        </w:rPr>
        <w:t xml:space="preserve"> </w:t>
      </w:r>
      <w:r w:rsidRPr="00621515">
        <w:rPr>
          <w:rFonts w:ascii="Garamond" w:hAnsi="Garamond"/>
          <w:u w:val="single"/>
        </w:rPr>
        <w:t xml:space="preserve">clearly demands a convening of radical pedagogical energies that can build the collective human power, epistemic and knowledge apparatuses, and material sites of learning that are the </w:t>
      </w:r>
      <w:r w:rsidRPr="00621515">
        <w:rPr>
          <w:rStyle w:val="Emphasis"/>
          <w:rFonts w:ascii="Garamond" w:hAnsi="Garamond"/>
        </w:rPr>
        <w:t xml:space="preserve">precondition of authentic and </w:t>
      </w:r>
      <w:proofErr w:type="spellStart"/>
      <w:r w:rsidRPr="00621515">
        <w:rPr>
          <w:rStyle w:val="Emphasis"/>
          <w:rFonts w:ascii="Garamond" w:hAnsi="Garamond"/>
        </w:rPr>
        <w:t>liberatory</w:t>
      </w:r>
      <w:proofErr w:type="spellEnd"/>
      <w:r w:rsidRPr="00621515">
        <w:rPr>
          <w:rStyle w:val="Emphasis"/>
          <w:rFonts w:ascii="Garamond" w:hAnsi="Garamond"/>
        </w:rPr>
        <w:t xml:space="preserve"> social transformations</w:t>
      </w:r>
      <w:r w:rsidRPr="00621515">
        <w:rPr>
          <w:rFonts w:ascii="Garamond" w:hAnsi="Garamond"/>
          <w:sz w:val="16"/>
        </w:rPr>
        <w:t xml:space="preserve">. </w:t>
      </w:r>
    </w:p>
    <w:p w:rsidR="000D50E5" w:rsidRPr="00621515" w:rsidRDefault="000D50E5" w:rsidP="000D50E5">
      <w:pPr>
        <w:rPr>
          <w:rFonts w:ascii="Garamond" w:hAnsi="Garamond"/>
          <w:sz w:val="16"/>
        </w:rPr>
      </w:pPr>
      <w:r w:rsidRPr="00621515">
        <w:rPr>
          <w:rFonts w:ascii="Garamond" w:hAnsi="Garamond"/>
          <w:u w:val="single"/>
        </w:rPr>
        <w:t>The prison regime is the institutionalization and systemic expansion of massive human misery</w:t>
      </w:r>
      <w:r w:rsidRPr="00621515">
        <w:rPr>
          <w:rFonts w:ascii="Garamond" w:hAnsi="Garamond"/>
          <w:sz w:val="16"/>
        </w:rPr>
        <w:t xml:space="preserve">. It is the production of bodily and psychic disarticulation on multiple scales, across different physiological capacities. </w:t>
      </w:r>
      <w:r w:rsidRPr="00621515">
        <w:rPr>
          <w:rFonts w:ascii="Garamond" w:hAnsi="Garamond"/>
          <w:u w:val="single"/>
        </w:rPr>
        <w:t>The prison industrial complex is, in its logic of organization and its production of common sense</w:t>
      </w:r>
      <w:r w:rsidRPr="00621515">
        <w:rPr>
          <w:rFonts w:ascii="Garamond" w:hAnsi="Garamond"/>
          <w:sz w:val="16"/>
        </w:rPr>
        <w:t>, at least proto-</w:t>
      </w:r>
      <w:r w:rsidRPr="00621515">
        <w:rPr>
          <w:rFonts w:ascii="Garamond" w:hAnsi="Garamond"/>
          <w:u w:val="single"/>
        </w:rPr>
        <w:t>genocidal</w:t>
      </w:r>
      <w:r w:rsidRPr="00621515">
        <w:rPr>
          <w:rFonts w:ascii="Garamond" w:hAnsi="Garamond"/>
          <w:sz w:val="16"/>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 The prison regime is the assumptive premise of classroom teaching generally. While many of us must live in labored denial of this fact in order to teach as we must about “American democracy,” “freedom,” and “(civil) rights,” </w:t>
      </w:r>
      <w:r w:rsidRPr="00621515">
        <w:rPr>
          <w:rFonts w:ascii="Garamond" w:hAnsi="Garamond"/>
          <w:u w:val="single"/>
        </w:rPr>
        <w:t xml:space="preserve">there are </w:t>
      </w:r>
      <w:r w:rsidRPr="00621515">
        <w:rPr>
          <w:rStyle w:val="Emphasis"/>
          <w:rFonts w:ascii="Garamond" w:hAnsi="Garamond"/>
        </w:rPr>
        <w:t>opportune moments</w:t>
      </w:r>
      <w:r w:rsidRPr="00621515">
        <w:rPr>
          <w:rFonts w:ascii="Garamond" w:hAnsi="Garamond"/>
          <w:u w:val="single"/>
        </w:rPr>
        <w:t xml:space="preserve"> in which it is useful to </w:t>
      </w:r>
      <w:r w:rsidRPr="00621515">
        <w:rPr>
          <w:rStyle w:val="Emphasis"/>
          <w:rFonts w:ascii="Garamond" w:hAnsi="Garamond"/>
        </w:rPr>
        <w:t>come clean</w:t>
      </w:r>
      <w:r w:rsidRPr="00621515">
        <w:rPr>
          <w:rFonts w:ascii="Garamond" w:hAnsi="Garamond"/>
          <w:sz w:val="16"/>
        </w:rPr>
        <w:t xml:space="preserve">: </w:t>
      </w:r>
      <w:r w:rsidRPr="00621515">
        <w:rPr>
          <w:rFonts w:ascii="Garamond" w:hAnsi="Garamond"/>
          <w:u w:val="single"/>
        </w:rPr>
        <w:t>the vast majority of what occurs in U.S. classrooms—from preschool to graduate school—cannot accommodate the bare truth of the proto-genocidal prison regime as a violent ordering of the world</w:t>
      </w:r>
      <w:r w:rsidRPr="00621515">
        <w:rPr>
          <w:rFonts w:ascii="Garamond" w:hAnsi="Garamond"/>
          <w:sz w:val="16"/>
        </w:rPr>
        <w:t xml:space="preserve">, a primary component of civil society/school, and a material presence in our everyday teaching acts. </w:t>
      </w:r>
    </w:p>
    <w:p w:rsidR="000D50E5" w:rsidRPr="00621515" w:rsidRDefault="000D50E5" w:rsidP="000D50E5">
      <w:pPr>
        <w:rPr>
          <w:rFonts w:ascii="Garamond" w:hAnsi="Garamond"/>
          <w:sz w:val="16"/>
        </w:rPr>
      </w:pPr>
      <w:r w:rsidRPr="00621515">
        <w:rPr>
          <w:rFonts w:ascii="Garamond" w:hAnsi="Garamond"/>
          <w:u w:val="single"/>
        </w:rPr>
        <w:lastRenderedPageBreak/>
        <w:t>As teachers, we are institutionally hailed to the service of genocide management</w:t>
      </w:r>
      <w:r w:rsidRPr="00621515">
        <w:rPr>
          <w:rFonts w:ascii="Garamond" w:hAnsi="Garamond"/>
          <w:sz w:val="16"/>
        </w:rPr>
        <w:t xml:space="preserve">, </w:t>
      </w:r>
      <w:r w:rsidRPr="00621515">
        <w:rPr>
          <w:rFonts w:ascii="Garamond" w:hAnsi="Garamond"/>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621515">
        <w:rPr>
          <w:rFonts w:ascii="Garamond" w:hAnsi="Garamond"/>
          <w:sz w:val="16"/>
        </w:rPr>
        <w:t xml:space="preserve">. </w:t>
      </w:r>
      <w:r w:rsidRPr="00621515">
        <w:rPr>
          <w:rFonts w:ascii="Garamond" w:hAnsi="Garamond"/>
          <w:u w:val="single"/>
        </w:rPr>
        <w:t xml:space="preserve">As “radical” teachers, we are </w:t>
      </w:r>
      <w:r w:rsidRPr="00621515">
        <w:rPr>
          <w:rStyle w:val="Emphasis"/>
          <w:rFonts w:ascii="Garamond" w:hAnsi="Garamond"/>
        </w:rPr>
        <w:t>politically hailed to betray genocide management</w:t>
      </w:r>
      <w:r w:rsidRPr="00621515">
        <w:rPr>
          <w:rFonts w:ascii="Garamond" w:hAnsi="Garamond"/>
          <w:u w:val="single"/>
        </w:rPr>
        <w:t xml:space="preserve"> in order to embrace the urgent challenge of genocide abolition</w:t>
      </w:r>
      <w:r w:rsidRPr="00621515">
        <w:rPr>
          <w:rFonts w:ascii="Garamond" w:hAnsi="Garamond"/>
          <w:sz w:val="16"/>
        </w:rPr>
        <w:t xml:space="preserve">. </w:t>
      </w:r>
      <w:r w:rsidRPr="00621515">
        <w:rPr>
          <w:rFonts w:ascii="Garamond" w:hAnsi="Garamond"/>
          <w:u w:val="single"/>
        </w:rPr>
        <w:t>The short-term survival of those populations rendered most immediately vulnerable to the</w:t>
      </w:r>
      <w:r w:rsidRPr="00621515">
        <w:rPr>
          <w:rFonts w:ascii="Garamond" w:hAnsi="Garamond"/>
          <w:sz w:val="16"/>
        </w:rPr>
        <w:t xml:space="preserve"> mundane and </w:t>
      </w:r>
      <w:r w:rsidRPr="00621515">
        <w:rPr>
          <w:rFonts w:ascii="Garamond" w:hAnsi="Garamond"/>
          <w:u w:val="single"/>
        </w:rPr>
        <w:t xml:space="preserve">spectacular violence of this system, and the long-term </w:t>
      </w:r>
      <w:r w:rsidRPr="00621515">
        <w:rPr>
          <w:rStyle w:val="Emphasis"/>
          <w:rFonts w:ascii="Garamond" w:hAnsi="Garamond"/>
        </w:rPr>
        <w:t>survival of most of the planet’s human population</w:t>
      </w:r>
      <w:r w:rsidRPr="00621515">
        <w:rPr>
          <w:rFonts w:ascii="Garamond" w:hAnsi="Garamond"/>
          <w:sz w:val="16"/>
        </w:rPr>
        <w:t xml:space="preserve"> </w:t>
      </w:r>
      <w:r w:rsidRPr="00621515">
        <w:rPr>
          <w:rFonts w:ascii="Garamond" w:hAnsi="Garamond"/>
          <w:sz w:val="16"/>
          <w:szCs w:val="16"/>
        </w:rPr>
        <w:t>(particularly those descended from survivors of enslavement, colonization, conquest, and economic exploitation),</w:t>
      </w:r>
      <w:r w:rsidRPr="00621515">
        <w:rPr>
          <w:rFonts w:ascii="Garamond" w:hAnsi="Garamond"/>
          <w:sz w:val="16"/>
        </w:rPr>
        <w:t xml:space="preserve"> </w:t>
      </w:r>
      <w:r w:rsidRPr="00621515">
        <w:rPr>
          <w:rFonts w:ascii="Garamond" w:hAnsi="Garamond"/>
          <w:u w:val="single"/>
        </w:rPr>
        <w:t>is significantly dependent on our willingness to embrace this form of pedagogical audacity</w:t>
      </w:r>
      <w:r w:rsidRPr="00621515">
        <w:rPr>
          <w:rFonts w:ascii="Garamond" w:hAnsi="Garamond"/>
          <w:sz w:val="16"/>
        </w:rPr>
        <w:t>. [End Page 17]  pg. 12-17</w:t>
      </w:r>
    </w:p>
    <w:p w:rsidR="000D50E5" w:rsidRDefault="000D50E5" w:rsidP="000D50E5"/>
    <w:p w:rsidR="002B3CD7" w:rsidRPr="00621515" w:rsidRDefault="002B3CD7" w:rsidP="002B3CD7">
      <w:pPr>
        <w:pStyle w:val="Heading4"/>
      </w:pPr>
      <w:r w:rsidRPr="00621515">
        <w:t xml:space="preserve">Education is a </w:t>
      </w:r>
      <w:r w:rsidRPr="006F7E6E">
        <w:rPr>
          <w:u w:val="single"/>
        </w:rPr>
        <w:t>critical site</w:t>
      </w:r>
      <w:r w:rsidRPr="00621515">
        <w:t xml:space="preserve"> for developing abolitionist </w:t>
      </w:r>
      <w:r>
        <w:t xml:space="preserve">ethics and </w:t>
      </w:r>
      <w:r w:rsidRPr="00621515">
        <w:t xml:space="preserve">politics.  </w:t>
      </w:r>
    </w:p>
    <w:p w:rsidR="00E06228" w:rsidRDefault="00E06228" w:rsidP="00E06228">
      <w:r w:rsidRPr="007131EE">
        <w:rPr>
          <w:rStyle w:val="Style13ptBold"/>
        </w:rPr>
        <w:t>Ben-Moshe 11</w:t>
      </w:r>
      <w:r>
        <w:rPr>
          <w:rFonts w:ascii="Garamond" w:hAnsi="Garamond"/>
        </w:rPr>
        <w:t xml:space="preserve"> –</w:t>
      </w:r>
      <w:r w:rsidRPr="007131EE">
        <w:t xml:space="preserve"> Postdoctoral research associate at the department of Disability and Human Development</w:t>
      </w:r>
      <w:r>
        <w:t>, University of Illinois-Chicago</w:t>
      </w:r>
    </w:p>
    <w:p w:rsidR="00E06228" w:rsidRPr="00621515" w:rsidRDefault="00E06228" w:rsidP="00E06228">
      <w:pPr>
        <w:rPr>
          <w:rFonts w:ascii="Garamond" w:hAnsi="Garamond"/>
        </w:rPr>
      </w:pPr>
      <w:proofErr w:type="spellStart"/>
      <w:r>
        <w:t>Liat</w:t>
      </w:r>
      <w:proofErr w:type="spellEnd"/>
      <w:r>
        <w:t xml:space="preserve">, </w:t>
      </w:r>
      <w:r w:rsidRPr="007131EE">
        <w:t>Genealogies of Resistance to Incarceration: Abolition Politics within Deinstitutionalization and Anti-Prison Activism in the U.S." Sociology – Dissertations, Paper 70</w:t>
      </w:r>
      <w:r>
        <w:t xml:space="preserve">. </w:t>
      </w:r>
      <w:r w:rsidRPr="007131EE">
        <w:t>https://surface.syr.edu/cgi/viewcontent.cgi?article=1070&amp;context=soc_etd</w:t>
      </w:r>
    </w:p>
    <w:p w:rsidR="002B3CD7" w:rsidRPr="00621515" w:rsidRDefault="002B3CD7" w:rsidP="002B3CD7">
      <w:pPr>
        <w:rPr>
          <w:rFonts w:ascii="Garamond" w:hAnsi="Garamond"/>
          <w:sz w:val="16"/>
        </w:rPr>
      </w:pPr>
      <w:r w:rsidRPr="00621515">
        <w:rPr>
          <w:rFonts w:ascii="Garamond" w:hAnsi="Garamond"/>
          <w:sz w:val="16"/>
        </w:rPr>
        <w:t xml:space="preserve">Ironically though, some critique the present prison abolition movement as not well suited to create such a new just world, because it is currently primarily occupied with working with prisoners, </w:t>
      </w:r>
      <w:proofErr w:type="spellStart"/>
      <w:r w:rsidRPr="00621515">
        <w:rPr>
          <w:rFonts w:ascii="Garamond" w:hAnsi="Garamond"/>
          <w:sz w:val="16"/>
        </w:rPr>
        <w:t>ex prisoners</w:t>
      </w:r>
      <w:proofErr w:type="spellEnd"/>
      <w:r w:rsidRPr="00621515">
        <w:rPr>
          <w:rFonts w:ascii="Garamond" w:hAnsi="Garamond"/>
          <w:sz w:val="16"/>
        </w:rPr>
        <w:t xml:space="preserve"> or families of prisoners and most of its activists represent this stratum. But </w:t>
      </w:r>
      <w:r w:rsidRPr="00621515">
        <w:rPr>
          <w:rFonts w:ascii="Garamond" w:hAnsi="Garamond"/>
          <w:u w:val="single"/>
        </w:rPr>
        <w:t>if abolition is about creating a world in which prison is no longer needed then the work needs to be done away from prison</w:t>
      </w:r>
      <w:r w:rsidRPr="00621515">
        <w:rPr>
          <w:rFonts w:ascii="Garamond" w:hAnsi="Garamond"/>
          <w:sz w:val="16"/>
        </w:rPr>
        <w:t xml:space="preserve">- </w:t>
      </w:r>
      <w:r w:rsidRPr="00621515">
        <w:rPr>
          <w:rStyle w:val="Emphasis"/>
          <w:rFonts w:ascii="Garamond" w:hAnsi="Garamond"/>
        </w:rPr>
        <w:t>in schools</w:t>
      </w:r>
      <w:r w:rsidRPr="00621515">
        <w:rPr>
          <w:rFonts w:ascii="Garamond" w:hAnsi="Garamond"/>
          <w:sz w:val="16"/>
        </w:rPr>
        <w:t xml:space="preserve">, shelters, health clinics and legislative arenas, according to Lee (2008). Indeed, </w:t>
      </w:r>
      <w:r w:rsidRPr="00621515">
        <w:rPr>
          <w:rFonts w:ascii="Garamond" w:hAnsi="Garamond"/>
          <w:u w:val="single"/>
        </w:rPr>
        <w:t>the reformist framework perceives those imprisoned as chained and those living outside of prisons as free</w:t>
      </w:r>
      <w:r w:rsidRPr="00621515">
        <w:rPr>
          <w:rFonts w:ascii="Garamond" w:hAnsi="Garamond"/>
          <w:sz w:val="16"/>
        </w:rPr>
        <w:t xml:space="preserve">. But I believe that </w:t>
      </w:r>
      <w:r w:rsidRPr="00621515">
        <w:rPr>
          <w:rFonts w:ascii="Garamond" w:hAnsi="Garamond"/>
          <w:u w:val="single"/>
        </w:rPr>
        <w:t>most abolitionists</w:t>
      </w:r>
      <w:r w:rsidRPr="00621515">
        <w:rPr>
          <w:rFonts w:ascii="Garamond" w:hAnsi="Garamond"/>
          <w:sz w:val="16"/>
        </w:rPr>
        <w:t xml:space="preserve"> (and those incarcerated), </w:t>
      </w:r>
      <w:r w:rsidRPr="00621515">
        <w:rPr>
          <w:rFonts w:ascii="Garamond" w:hAnsi="Garamond"/>
          <w:u w:val="single"/>
        </w:rPr>
        <w:t>see incarceration as one out of many forms of punishment, repression and cultural genocide</w:t>
      </w:r>
      <w:r w:rsidRPr="00621515">
        <w:rPr>
          <w:rFonts w:ascii="Garamond" w:hAnsi="Garamond"/>
          <w:sz w:val="16"/>
        </w:rPr>
        <w:t xml:space="preserve">. </w:t>
      </w:r>
      <w:r w:rsidRPr="00621515">
        <w:rPr>
          <w:rFonts w:ascii="Garamond" w:hAnsi="Garamond"/>
          <w:u w:val="single"/>
        </w:rPr>
        <w:t>Those embracing revolutionary politics, and not reformist politics, believe that everyone exists in a state of unfreedom in a society</w:t>
      </w:r>
      <w:r w:rsidRPr="00621515">
        <w:rPr>
          <w:rFonts w:ascii="Garamond" w:hAnsi="Garamond"/>
          <w:sz w:val="16"/>
        </w:rPr>
        <w:t xml:space="preserve">, which is based on economic inequality, segregation and racism. </w:t>
      </w:r>
      <w:r w:rsidRPr="00621515">
        <w:rPr>
          <w:rFonts w:ascii="Garamond" w:hAnsi="Garamond"/>
          <w:u w:val="single"/>
        </w:rPr>
        <w:t>Prison abolition</w:t>
      </w:r>
      <w:r w:rsidRPr="00621515">
        <w:rPr>
          <w:rFonts w:ascii="Garamond" w:hAnsi="Garamond"/>
          <w:sz w:val="16"/>
        </w:rPr>
        <w:t xml:space="preserve">, therefore, </w:t>
      </w:r>
      <w:r w:rsidRPr="00621515">
        <w:rPr>
          <w:rFonts w:ascii="Garamond" w:hAnsi="Garamond"/>
          <w:u w:val="single"/>
        </w:rPr>
        <w:t xml:space="preserve">is </w:t>
      </w:r>
      <w:r w:rsidRPr="00621515">
        <w:rPr>
          <w:rStyle w:val="Emphasis"/>
          <w:rFonts w:ascii="Garamond" w:hAnsi="Garamond"/>
        </w:rPr>
        <w:t>not about helping prisoners</w:t>
      </w:r>
      <w:r w:rsidRPr="00621515">
        <w:rPr>
          <w:rFonts w:ascii="Garamond" w:hAnsi="Garamond"/>
          <w:sz w:val="16"/>
        </w:rPr>
        <w:t xml:space="preserve"> and deinstitutionalization and disability activism is not about helping “people with special needs.” </w:t>
      </w:r>
      <w:r w:rsidRPr="00621515">
        <w:rPr>
          <w:rFonts w:ascii="Garamond" w:hAnsi="Garamond"/>
          <w:u w:val="single"/>
        </w:rPr>
        <w:t>Abolition of the segregationist mindset is about societal change that will improve the lives of all,</w:t>
      </w:r>
      <w:r w:rsidRPr="00621515">
        <w:rPr>
          <w:rFonts w:ascii="Garamond" w:hAnsi="Garamond"/>
          <w:sz w:val="16"/>
        </w:rPr>
        <w:t xml:space="preserve"> inside and outside prisons and institutions.</w:t>
      </w:r>
    </w:p>
    <w:p w:rsidR="002B3CD7" w:rsidRPr="00621515" w:rsidRDefault="002B3CD7" w:rsidP="002B3CD7">
      <w:pPr>
        <w:rPr>
          <w:rFonts w:ascii="Garamond" w:hAnsi="Garamond"/>
          <w:sz w:val="16"/>
        </w:rPr>
      </w:pPr>
      <w:r w:rsidRPr="00621515">
        <w:rPr>
          <w:rFonts w:ascii="Garamond" w:hAnsi="Garamond"/>
          <w:u w:val="single"/>
        </w:rPr>
        <w:t xml:space="preserve">Abolition could be conceptualized as a </w:t>
      </w:r>
      <w:r w:rsidRPr="00621515">
        <w:rPr>
          <w:rStyle w:val="Emphasis"/>
          <w:rFonts w:ascii="Garamond" w:hAnsi="Garamond"/>
        </w:rPr>
        <w:t>radical form of activism</w:t>
      </w:r>
      <w:r w:rsidRPr="00621515">
        <w:rPr>
          <w:rFonts w:ascii="Garamond" w:hAnsi="Garamond"/>
          <w:u w:val="single"/>
        </w:rPr>
        <w:t xml:space="preserve"> in the full sense of the word, meaning going to the root cause of issues, in both content and form</w:t>
      </w:r>
      <w:r w:rsidRPr="00621515">
        <w:rPr>
          <w:rFonts w:ascii="Garamond" w:hAnsi="Garamond"/>
          <w:sz w:val="16"/>
        </w:rPr>
        <w:t xml:space="preserve">. Sociologist and anarchist thinker Richard Day defines radical activism as “conscious attempts to alter, impede, destroy or construct alternatives to dominant structures, processes, practices and identities” (2005: 4). In its core, </w:t>
      </w:r>
      <w:r w:rsidRPr="00621515">
        <w:rPr>
          <w:rFonts w:ascii="Garamond" w:hAnsi="Garamond"/>
          <w:u w:val="single"/>
        </w:rPr>
        <w:t>Gilmore</w:t>
      </w:r>
      <w:r w:rsidRPr="00621515">
        <w:rPr>
          <w:rFonts w:ascii="Garamond" w:hAnsi="Garamond"/>
          <w:sz w:val="16"/>
        </w:rPr>
        <w:t xml:space="preserve"> 45 </w:t>
      </w:r>
      <w:r w:rsidRPr="00621515">
        <w:rPr>
          <w:rFonts w:ascii="Garamond" w:hAnsi="Garamond"/>
          <w:u w:val="single"/>
        </w:rPr>
        <w:t xml:space="preserve">conceives abolition as an </w:t>
      </w:r>
      <w:r w:rsidRPr="00621515">
        <w:rPr>
          <w:rStyle w:val="Emphasis"/>
          <w:rFonts w:ascii="Garamond" w:hAnsi="Garamond"/>
        </w:rPr>
        <w:t>ethics, not just a tactic or strategy</w:t>
      </w:r>
      <w:r w:rsidRPr="00621515">
        <w:rPr>
          <w:rFonts w:ascii="Garamond" w:hAnsi="Garamond"/>
          <w:sz w:val="16"/>
        </w:rPr>
        <w:t xml:space="preserve">. </w:t>
      </w:r>
      <w:r w:rsidRPr="00621515">
        <w:rPr>
          <w:rFonts w:ascii="Garamond" w:hAnsi="Garamond"/>
          <w:u w:val="single"/>
        </w:rPr>
        <w:t>Abolition underscores the deep belief that life is precious and all the effects that belief necessitates about living and dying in dignity</w:t>
      </w:r>
      <w:r w:rsidRPr="00621515">
        <w:rPr>
          <w:rFonts w:ascii="Garamond" w:hAnsi="Garamond"/>
          <w:sz w:val="16"/>
        </w:rPr>
        <w:t xml:space="preserve"> in relation to state power, living wage, accessible and affordable housing, health care, interdependence etc. </w:t>
      </w:r>
      <w:r w:rsidRPr="00621515">
        <w:rPr>
          <w:rFonts w:ascii="Garamond" w:hAnsi="Garamond"/>
          <w:u w:val="single"/>
        </w:rPr>
        <w:t>Abolition thus entails much more than closing prisons</w:t>
      </w:r>
      <w:r w:rsidRPr="00621515">
        <w:rPr>
          <w:rFonts w:ascii="Garamond" w:hAnsi="Garamond"/>
          <w:sz w:val="16"/>
        </w:rPr>
        <w:t xml:space="preserve"> or institutions. It </w:t>
      </w:r>
      <w:r w:rsidRPr="00621515">
        <w:rPr>
          <w:rFonts w:ascii="Garamond" w:hAnsi="Garamond"/>
          <w:u w:val="single"/>
        </w:rPr>
        <w:t xml:space="preserve">is about </w:t>
      </w:r>
      <w:r w:rsidRPr="00621515">
        <w:rPr>
          <w:rStyle w:val="Emphasis"/>
          <w:rFonts w:ascii="Garamond" w:hAnsi="Garamond"/>
        </w:rPr>
        <w:t>creating a society free of systems of inequity,</w:t>
      </w:r>
      <w:r w:rsidRPr="00621515">
        <w:rPr>
          <w:rFonts w:ascii="Garamond" w:hAnsi="Garamond"/>
          <w:u w:val="single"/>
        </w:rPr>
        <w:t xml:space="preserve"> which produce hatred, violence, desperation and suffering</w:t>
      </w:r>
      <w:r w:rsidRPr="00621515">
        <w:rPr>
          <w:rFonts w:ascii="Garamond" w:hAnsi="Garamond"/>
          <w:sz w:val="16"/>
        </w:rPr>
        <w:t xml:space="preserve"> (Lee 2008). In such a society the idea of caging people for wrong doings or for being different will be seen as absurd.</w:t>
      </w:r>
    </w:p>
    <w:p w:rsidR="002B3CD7" w:rsidRPr="00616952" w:rsidRDefault="002B3CD7" w:rsidP="002B3CD7">
      <w:pPr>
        <w:rPr>
          <w:rFonts w:ascii="Garamond" w:hAnsi="Garamond"/>
          <w:sz w:val="16"/>
        </w:rPr>
      </w:pPr>
      <w:r w:rsidRPr="00621515">
        <w:rPr>
          <w:rFonts w:ascii="Garamond" w:hAnsi="Garamond"/>
          <w:u w:val="single"/>
        </w:rPr>
        <w:t>Prison abolitionists today are often involved in multi-cause struggles in relation to racism, poverty, housing, circulation of drugs etc. As</w:t>
      </w:r>
      <w:r w:rsidRPr="00621515">
        <w:rPr>
          <w:rFonts w:ascii="Garamond" w:hAnsi="Garamond"/>
          <w:sz w:val="16"/>
        </w:rPr>
        <w:t xml:space="preserve"> Angela Y. </w:t>
      </w:r>
      <w:r w:rsidRPr="00621515">
        <w:rPr>
          <w:rFonts w:ascii="Garamond" w:hAnsi="Garamond"/>
          <w:u w:val="single"/>
        </w:rPr>
        <w:t>Davis</w:t>
      </w:r>
      <w:r w:rsidRPr="00621515">
        <w:rPr>
          <w:rFonts w:ascii="Garamond" w:hAnsi="Garamond"/>
          <w:sz w:val="16"/>
        </w:rPr>
        <w:t xml:space="preserve"> (2003) </w:t>
      </w:r>
      <w:r w:rsidRPr="00621515">
        <w:rPr>
          <w:rFonts w:ascii="Garamond" w:hAnsi="Garamond"/>
          <w:u w:val="single"/>
        </w:rPr>
        <w:t>suggests, there is no one single alternative</w:t>
      </w:r>
      <w:r w:rsidRPr="00621515">
        <w:rPr>
          <w:rFonts w:ascii="Garamond" w:hAnsi="Garamond"/>
          <w:sz w:val="16"/>
        </w:rPr>
        <w:t xml:space="preserve"> to imprisonment </w:t>
      </w:r>
      <w:r w:rsidRPr="00621515">
        <w:rPr>
          <w:rFonts w:ascii="Garamond" w:hAnsi="Garamond"/>
          <w:u w:val="single"/>
        </w:rPr>
        <w:t>but a vision of a more just society- including a revamp of</w:t>
      </w:r>
      <w:r w:rsidRPr="00621515">
        <w:rPr>
          <w:rFonts w:ascii="Garamond" w:hAnsi="Garamond"/>
          <w:sz w:val="16"/>
        </w:rPr>
        <w:t xml:space="preserve"> the </w:t>
      </w:r>
      <w:r w:rsidRPr="00621515">
        <w:rPr>
          <w:rFonts w:ascii="Garamond" w:hAnsi="Garamond"/>
          <w:u w:val="single"/>
        </w:rPr>
        <w:t>education</w:t>
      </w:r>
      <w:r w:rsidRPr="00621515">
        <w:rPr>
          <w:rFonts w:ascii="Garamond" w:hAnsi="Garamond"/>
          <w:sz w:val="16"/>
        </w:rPr>
        <w:t xml:space="preserve"> system, </w:t>
      </w:r>
      <w:r w:rsidRPr="00621515">
        <w:rPr>
          <w:rFonts w:ascii="Garamond" w:hAnsi="Garamond"/>
          <w:u w:val="single"/>
        </w:rPr>
        <w:t>comprehensive health care for all, demilitarization, and a justice system based on reparation and reconciliation</w:t>
      </w:r>
      <w:r w:rsidRPr="00621515">
        <w:rPr>
          <w:rFonts w:ascii="Garamond" w:hAnsi="Garamond"/>
          <w:sz w:val="16"/>
        </w:rPr>
        <w:t>. One of the main problems with prisons and institutions is that they become a catch all for “problematic populations” that are deemed socially undesirable or dangerous. The alternative to incarceration therefore cannot be a catch all solution, but an individual one, in relation to the harm done and the community in which one is involved. It is unclear to me that most disability, anti-psychiatry and deinstitutionalization activists are headed the same route though.  Pg. 356-357</w:t>
      </w:r>
    </w:p>
    <w:p w:rsidR="002B3CD7" w:rsidRDefault="002B3CD7" w:rsidP="000D50E5"/>
    <w:p w:rsidR="00B60D9E" w:rsidRDefault="00B60D9E" w:rsidP="000D50E5"/>
    <w:p w:rsidR="00700618" w:rsidRDefault="00700618" w:rsidP="00B60D9E">
      <w:pPr>
        <w:pStyle w:val="Heading3"/>
      </w:pPr>
    </w:p>
    <w:p w:rsidR="006322F5" w:rsidRDefault="006322F5" w:rsidP="00B60D9E">
      <w:pPr>
        <w:pStyle w:val="Heading3"/>
      </w:pPr>
      <w:r>
        <w:lastRenderedPageBreak/>
        <w:t xml:space="preserve">AT: Perm – Sustains Institutional Coherence  </w:t>
      </w:r>
    </w:p>
    <w:p w:rsidR="006322F5" w:rsidRDefault="006322F5" w:rsidP="006322F5"/>
    <w:p w:rsidR="006322F5" w:rsidRPr="00B60D9E" w:rsidRDefault="006322F5" w:rsidP="006322F5">
      <w:pPr>
        <w:pStyle w:val="Heading4"/>
      </w:pPr>
      <w:r>
        <w:t xml:space="preserve">Policy-focused criminal justice reforms are </w:t>
      </w:r>
      <w:r>
        <w:rPr>
          <w:u w:val="single"/>
        </w:rPr>
        <w:t>ineffective</w:t>
      </w:r>
      <w:r>
        <w:t xml:space="preserve"> and </w:t>
      </w:r>
      <w:r>
        <w:rPr>
          <w:u w:val="single"/>
        </w:rPr>
        <w:t>reinforce</w:t>
      </w:r>
      <w:r>
        <w:t xml:space="preserve"> the violent regimes of criminal justice and policing as they </w:t>
      </w:r>
      <w:r>
        <w:rPr>
          <w:u w:val="single"/>
        </w:rPr>
        <w:t>sustain</w:t>
      </w:r>
      <w:r>
        <w:t xml:space="preserve"> the institutional coherence of those systems</w:t>
      </w:r>
    </w:p>
    <w:p w:rsidR="006322F5" w:rsidRDefault="006322F5" w:rsidP="006322F5">
      <w:proofErr w:type="spellStart"/>
      <w:r w:rsidRPr="00B60D9E">
        <w:rPr>
          <w:rStyle w:val="Style13ptBold"/>
        </w:rPr>
        <w:t>Rodrfguez</w:t>
      </w:r>
      <w:proofErr w:type="spellEnd"/>
      <w:r w:rsidRPr="00B60D9E">
        <w:rPr>
          <w:rStyle w:val="Style13ptBold"/>
        </w:rPr>
        <w:t xml:space="preserve"> 19</w:t>
      </w:r>
      <w:r>
        <w:t xml:space="preserve"> –</w:t>
      </w:r>
      <w:r w:rsidRPr="00AE44C4">
        <w:t xml:space="preserve"> Professor of Ethnic Studies and Chair of the Academic Senate, University of California, Riverside</w:t>
      </w:r>
    </w:p>
    <w:p w:rsidR="006322F5" w:rsidRPr="00474B60" w:rsidRDefault="006322F5" w:rsidP="006322F5">
      <w:r>
        <w:t xml:space="preserve">Dylan, </w:t>
      </w:r>
      <w:r w:rsidRPr="00AE44C4">
        <w:t xml:space="preserve">Abolition as Praxis of Human Being: A Foreword, 132 </w:t>
      </w:r>
      <w:proofErr w:type="spellStart"/>
      <w:r w:rsidRPr="00AE44C4">
        <w:t>Harv</w:t>
      </w:r>
      <w:proofErr w:type="spellEnd"/>
      <w:r w:rsidRPr="00AE44C4">
        <w:t>. L. Rev. 1575</w:t>
      </w:r>
      <w:r>
        <w:t xml:space="preserve">. </w:t>
      </w:r>
      <w:proofErr w:type="spellStart"/>
      <w:r>
        <w:t>HeinOnline</w:t>
      </w:r>
      <w:proofErr w:type="spellEnd"/>
      <w:r>
        <w:t>.</w:t>
      </w:r>
    </w:p>
    <w:p w:rsidR="006322F5" w:rsidRPr="00B60D9E" w:rsidRDefault="006322F5" w:rsidP="006322F5">
      <w:pPr>
        <w:rPr>
          <w:sz w:val="16"/>
        </w:rPr>
      </w:pPr>
      <w:r w:rsidRPr="00B60D9E">
        <w:rPr>
          <w:sz w:val="16"/>
        </w:rPr>
        <w:t xml:space="preserve">Abolition is a dream toward futurity vested in insurgent, counter- Civilizational histories - genealogies of collective genius' that perform liberation under conditions of duress. The late Black-liberation warrior, organizer, and Vice President of the Provisional Government of the Republic of New Afrika2 Safiya Bukhari once wrote, in </w:t>
      </w:r>
      <w:proofErr w:type="spellStart"/>
      <w:r w:rsidRPr="00B60D9E">
        <w:rPr>
          <w:sz w:val="16"/>
        </w:rPr>
        <w:t>characteristi</w:t>
      </w:r>
      <w:proofErr w:type="spellEnd"/>
      <w:r w:rsidRPr="00B60D9E">
        <w:rPr>
          <w:sz w:val="16"/>
        </w:rPr>
        <w:t xml:space="preserve">- </w:t>
      </w:r>
      <w:proofErr w:type="spellStart"/>
      <w:r w:rsidRPr="00B60D9E">
        <w:rPr>
          <w:sz w:val="16"/>
        </w:rPr>
        <w:t>cally</w:t>
      </w:r>
      <w:proofErr w:type="spellEnd"/>
      <w:r w:rsidRPr="00B60D9E">
        <w:rPr>
          <w:sz w:val="16"/>
        </w:rPr>
        <w:t xml:space="preserve"> crystallized terms, "[b]y definition, security means the freedom from danger, fear, and anxiety."' 3 </w:t>
      </w:r>
      <w:r w:rsidRPr="00AE44C4">
        <w:rPr>
          <w:rStyle w:val="StyleUnderline"/>
        </w:rPr>
        <w:t>Security and freedom, for peoples sub-</w:t>
      </w:r>
      <w:proofErr w:type="spellStart"/>
      <w:r w:rsidRPr="00AE44C4">
        <w:rPr>
          <w:rStyle w:val="StyleUnderline"/>
        </w:rPr>
        <w:t>jected</w:t>
      </w:r>
      <w:proofErr w:type="spellEnd"/>
      <w:r w:rsidRPr="00AE44C4">
        <w:rPr>
          <w:rStyle w:val="StyleUnderline"/>
        </w:rPr>
        <w:t xml:space="preserve"> to the normalized state- and culturally condoned violence of (global) U.S. nation-building, require a </w:t>
      </w:r>
      <w:r w:rsidRPr="00AE44C4">
        <w:rPr>
          <w:rStyle w:val="Emphasis"/>
        </w:rPr>
        <w:t>decisive departure from typical demands for policy reform</w:t>
      </w:r>
      <w:r w:rsidRPr="00B60D9E">
        <w:rPr>
          <w:sz w:val="16"/>
        </w:rPr>
        <w:t>, formal equality, and amped-up electoral par-</w:t>
      </w:r>
      <w:proofErr w:type="spellStart"/>
      <w:r w:rsidRPr="00B60D9E">
        <w:rPr>
          <w:sz w:val="16"/>
        </w:rPr>
        <w:t>ticipation</w:t>
      </w:r>
      <w:proofErr w:type="spellEnd"/>
      <w:r w:rsidRPr="00B60D9E">
        <w:rPr>
          <w:sz w:val="16"/>
        </w:rPr>
        <w:t xml:space="preserve">; rather, </w:t>
      </w:r>
      <w:r w:rsidRPr="00AE44C4">
        <w:rPr>
          <w:rStyle w:val="StyleUnderline"/>
        </w:rPr>
        <w:t>what is needed is a mustering of collective voice that</w:t>
      </w:r>
      <w:r w:rsidRPr="00B60D9E">
        <w:rPr>
          <w:sz w:val="16"/>
        </w:rPr>
        <w:t xml:space="preserve"> </w:t>
      </w:r>
      <w:r w:rsidRPr="00474B60">
        <w:rPr>
          <w:rStyle w:val="Emphasis"/>
        </w:rPr>
        <w:t>abrogates the political-discursive limits of "demand" itself</w:t>
      </w:r>
      <w:r w:rsidRPr="00B60D9E">
        <w:rPr>
          <w:sz w:val="16"/>
        </w:rPr>
        <w:t xml:space="preserve">. </w:t>
      </w:r>
    </w:p>
    <w:p w:rsidR="006322F5" w:rsidRPr="00B60D9E" w:rsidRDefault="006322F5" w:rsidP="006322F5">
      <w:pPr>
        <w:rPr>
          <w:sz w:val="16"/>
        </w:rPr>
      </w:pPr>
      <w:r w:rsidRPr="00B60D9E">
        <w:rPr>
          <w:sz w:val="16"/>
        </w:rPr>
        <w:t xml:space="preserve">The long historical praxis of abolition is grounded in a Black radical genealogy of revolt and transformative insurgency against racial chattel enslavement and the transatlantic trafficking of captive Africans. Understood as part of the historical present tense, abolitionist critique, or- </w:t>
      </w:r>
      <w:proofErr w:type="spellStart"/>
      <w:r w:rsidRPr="00B60D9E">
        <w:rPr>
          <w:sz w:val="16"/>
        </w:rPr>
        <w:t>ganizing</w:t>
      </w:r>
      <w:proofErr w:type="spellEnd"/>
      <w:r w:rsidRPr="00B60D9E">
        <w:rPr>
          <w:sz w:val="16"/>
        </w:rPr>
        <w:t xml:space="preserve">, and collective movement (across scales of geography and col- </w:t>
      </w:r>
      <w:proofErr w:type="spellStart"/>
      <w:r w:rsidRPr="00B60D9E">
        <w:rPr>
          <w:sz w:val="16"/>
        </w:rPr>
        <w:t>lectivity</w:t>
      </w:r>
      <w:proofErr w:type="spellEnd"/>
      <w:r w:rsidRPr="00B60D9E">
        <w:rPr>
          <w:sz w:val="16"/>
        </w:rPr>
        <w:t xml:space="preserve">) honor and extend this tradition. The contributors to this issue of the Harvard Law Review signify the breadth, rigor, and strategic </w:t>
      </w:r>
      <w:proofErr w:type="spellStart"/>
      <w:r w:rsidRPr="00B60D9E">
        <w:rPr>
          <w:sz w:val="16"/>
        </w:rPr>
        <w:t>bril</w:t>
      </w:r>
      <w:proofErr w:type="spellEnd"/>
      <w:r w:rsidRPr="00B60D9E">
        <w:rPr>
          <w:sz w:val="16"/>
        </w:rPr>
        <w:t xml:space="preserve">- </w:t>
      </w:r>
      <w:proofErr w:type="spellStart"/>
      <w:r w:rsidRPr="00B60D9E">
        <w:rPr>
          <w:sz w:val="16"/>
        </w:rPr>
        <w:t>liance</w:t>
      </w:r>
      <w:proofErr w:type="spellEnd"/>
      <w:r w:rsidRPr="00B60D9E">
        <w:rPr>
          <w:sz w:val="16"/>
        </w:rPr>
        <w:t xml:space="preserve"> of contemporary abolitionist praxis, as their work represents a broader field of creative and rigorously theorized struggle against the continuities of carceral state violence, including but not limited to </w:t>
      </w:r>
      <w:proofErr w:type="spellStart"/>
      <w:r w:rsidRPr="00B60D9E">
        <w:rPr>
          <w:sz w:val="16"/>
        </w:rPr>
        <w:t>im</w:t>
      </w:r>
      <w:proofErr w:type="spellEnd"/>
      <w:r w:rsidRPr="00B60D9E">
        <w:rPr>
          <w:sz w:val="16"/>
        </w:rPr>
        <w:t xml:space="preserve">- </w:t>
      </w:r>
      <w:proofErr w:type="spellStart"/>
      <w:r w:rsidRPr="00B60D9E">
        <w:rPr>
          <w:sz w:val="16"/>
        </w:rPr>
        <w:t>prisonment</w:t>
      </w:r>
      <w:proofErr w:type="spellEnd"/>
      <w:r w:rsidRPr="00B60D9E">
        <w:rPr>
          <w:sz w:val="16"/>
        </w:rPr>
        <w:t xml:space="preserve">, jailing, detention, and policing. In this sense, </w:t>
      </w:r>
      <w:r w:rsidRPr="00B60D9E">
        <w:rPr>
          <w:rStyle w:val="StyleUnderline"/>
        </w:rPr>
        <w:t>abolition is not merely a practice of negation</w:t>
      </w:r>
      <w:r w:rsidRPr="00B60D9E">
        <w:rPr>
          <w:sz w:val="16"/>
        </w:rPr>
        <w:t xml:space="preserve"> - a collective attempt to eliminate institutionalized dominance over targeted peoples and populations - </w:t>
      </w:r>
      <w:r w:rsidRPr="00B60D9E">
        <w:rPr>
          <w:rStyle w:val="StyleUnderline"/>
        </w:rPr>
        <w:t>but also a radically imaginative, generative, and socially productive communal (and community-building) practice</w:t>
      </w:r>
      <w:r w:rsidRPr="00B60D9E">
        <w:rPr>
          <w:sz w:val="16"/>
        </w:rPr>
        <w:t xml:space="preserve">. </w:t>
      </w:r>
      <w:r w:rsidRPr="00B60D9E">
        <w:rPr>
          <w:rStyle w:val="StyleUnderline"/>
        </w:rPr>
        <w:t>Abolition seeks (as it performs) a radical reconfiguration of justice, subjectivity, and social formation that does not depend on the existence of either the carceral state</w:t>
      </w:r>
      <w:r w:rsidRPr="00B60D9E">
        <w:rPr>
          <w:sz w:val="16"/>
        </w:rPr>
        <w:t xml:space="preserve"> (a statecraft that institutionalizes various forms of targeted human capture) </w:t>
      </w:r>
      <w:r w:rsidRPr="00B60D9E">
        <w:rPr>
          <w:rStyle w:val="StyleUnderline"/>
        </w:rPr>
        <w:t xml:space="preserve">or carceral power as such (a totality of state-sanctioned and </w:t>
      </w:r>
      <w:proofErr w:type="spellStart"/>
      <w:r w:rsidRPr="00B60D9E">
        <w:rPr>
          <w:rStyle w:val="StyleUnderline"/>
        </w:rPr>
        <w:t>extrastate</w:t>
      </w:r>
      <w:proofErr w:type="spellEnd"/>
      <w:r w:rsidRPr="00B60D9E">
        <w:rPr>
          <w:rStyle w:val="StyleUnderline"/>
        </w:rPr>
        <w:t xml:space="preserve"> relations of gendered racial-colonial dominance</w:t>
      </w:r>
      <w:r w:rsidRPr="00B60D9E">
        <w:rPr>
          <w:sz w:val="16"/>
        </w:rPr>
        <w:t>).</w:t>
      </w:r>
    </w:p>
    <w:p w:rsidR="006322F5" w:rsidRPr="00B60D9E" w:rsidRDefault="006322F5" w:rsidP="006322F5">
      <w:pPr>
        <w:rPr>
          <w:sz w:val="16"/>
        </w:rPr>
      </w:pPr>
      <w:r w:rsidRPr="00B60D9E">
        <w:rPr>
          <w:rStyle w:val="StyleUnderline"/>
        </w:rPr>
        <w:t>Contemporary reformist approaches to addressing the apparent overreach and scandalous excesses of the carceral state</w:t>
      </w:r>
      <w:r w:rsidRPr="00B60D9E">
        <w:rPr>
          <w:sz w:val="16"/>
        </w:rPr>
        <w:t xml:space="preserve"> - characterized by calls to end "police brutality" and "mass incarceration" - </w:t>
      </w:r>
      <w:r w:rsidRPr="00B60D9E">
        <w:rPr>
          <w:rStyle w:val="StyleUnderline"/>
        </w:rPr>
        <w:t xml:space="preserve">fail to rec- </w:t>
      </w:r>
      <w:proofErr w:type="spellStart"/>
      <w:r w:rsidRPr="00B60D9E">
        <w:rPr>
          <w:rStyle w:val="StyleUnderline"/>
        </w:rPr>
        <w:t>ognize</w:t>
      </w:r>
      <w:proofErr w:type="spellEnd"/>
      <w:r w:rsidRPr="00B60D9E">
        <w:rPr>
          <w:rStyle w:val="StyleUnderline"/>
        </w:rPr>
        <w:t xml:space="preserve"> that the very logics of the overlapping criminal justice and </w:t>
      </w:r>
      <w:proofErr w:type="spellStart"/>
      <w:r w:rsidRPr="00B60D9E">
        <w:rPr>
          <w:rStyle w:val="StyleUnderline"/>
        </w:rPr>
        <w:t>polic</w:t>
      </w:r>
      <w:proofErr w:type="spellEnd"/>
      <w:r w:rsidRPr="00B60D9E">
        <w:rPr>
          <w:rStyle w:val="StyleUnderline"/>
        </w:rPr>
        <w:t xml:space="preserve">- </w:t>
      </w:r>
      <w:proofErr w:type="spellStart"/>
      <w:r w:rsidRPr="00B60D9E">
        <w:rPr>
          <w:rStyle w:val="StyleUnderline"/>
        </w:rPr>
        <w:t>ing</w:t>
      </w:r>
      <w:proofErr w:type="spellEnd"/>
      <w:r w:rsidRPr="00B60D9E">
        <w:rPr>
          <w:rStyle w:val="StyleUnderline"/>
        </w:rPr>
        <w:t xml:space="preserve"> regimes systemically perpetuate racial, sexual, gender, colonial, and class violence through carceral powe</w:t>
      </w:r>
      <w:r w:rsidRPr="00B60D9E">
        <w:rPr>
          <w:sz w:val="16"/>
        </w:rPr>
        <w:t xml:space="preserve">r. Thus, </w:t>
      </w:r>
      <w:r w:rsidRPr="00B60D9E">
        <w:rPr>
          <w:rStyle w:val="StyleUnderline"/>
        </w:rPr>
        <w:t xml:space="preserve">in addition to being </w:t>
      </w:r>
      <w:proofErr w:type="spellStart"/>
      <w:r w:rsidRPr="00B60D9E">
        <w:rPr>
          <w:rStyle w:val="Emphasis"/>
        </w:rPr>
        <w:t>inef</w:t>
      </w:r>
      <w:proofErr w:type="spellEnd"/>
      <w:r w:rsidRPr="00B60D9E">
        <w:rPr>
          <w:rStyle w:val="Emphasis"/>
        </w:rPr>
        <w:t xml:space="preserve">- </w:t>
      </w:r>
      <w:proofErr w:type="spellStart"/>
      <w:r w:rsidRPr="00B60D9E">
        <w:rPr>
          <w:rStyle w:val="Emphasis"/>
        </w:rPr>
        <w:t>fective</w:t>
      </w:r>
      <w:proofErr w:type="spellEnd"/>
      <w:r w:rsidRPr="00B60D9E">
        <w:rPr>
          <w:rStyle w:val="StyleUnderline"/>
        </w:rPr>
        <w:t xml:space="preserve"> at achieving their generally stated goals of alleviating vulnerable peoples' subjection to legitimated state violence, reformist approaches ultimately </w:t>
      </w:r>
      <w:r w:rsidRPr="00B60D9E">
        <w:rPr>
          <w:rStyle w:val="Emphasis"/>
        </w:rPr>
        <w:t>reinforce a violent system</w:t>
      </w:r>
      <w:r w:rsidRPr="00B60D9E">
        <w:rPr>
          <w:rStyle w:val="StyleUnderline"/>
        </w:rPr>
        <w:t xml:space="preserve"> that is fundamentally asymmetrical in its production and organization of normalized misery, social surveil-lance, vulnerability to state terror, and incarceration</w:t>
      </w:r>
      <w:r w:rsidRPr="00B60D9E">
        <w:rPr>
          <w:sz w:val="16"/>
        </w:rPr>
        <w:t xml:space="preserve">. </w:t>
      </w:r>
    </w:p>
    <w:p w:rsidR="006322F5" w:rsidRPr="00B60D9E" w:rsidRDefault="006322F5" w:rsidP="006322F5">
      <w:pPr>
        <w:rPr>
          <w:sz w:val="16"/>
        </w:rPr>
      </w:pPr>
      <w:r w:rsidRPr="00B60D9E">
        <w:rPr>
          <w:rStyle w:val="StyleUnderline"/>
        </w:rPr>
        <w:t xml:space="preserve">It is within this irreconcilable reformist contradiction that an </w:t>
      </w:r>
      <w:proofErr w:type="spellStart"/>
      <w:r w:rsidRPr="00B60D9E">
        <w:rPr>
          <w:rStyle w:val="StyleUnderline"/>
        </w:rPr>
        <w:t>aboli-tionist</w:t>
      </w:r>
      <w:proofErr w:type="spellEnd"/>
      <w:r w:rsidRPr="00B60D9E">
        <w:rPr>
          <w:rStyle w:val="StyleUnderline"/>
        </w:rPr>
        <w:t xml:space="preserve"> historical mandate provides a useful and necessary departure from the liberal assumption that either the carceral state or carceral power is an inevitable and permanent feature of the social formation</w:t>
      </w:r>
      <w:r w:rsidRPr="00B60D9E">
        <w:rPr>
          <w:sz w:val="16"/>
        </w:rPr>
        <w:t xml:space="preserve">. This historical mandate animates abolition as a creative, imaginative, and speculative collective labor: while </w:t>
      </w:r>
      <w:r w:rsidRPr="00B60D9E">
        <w:rPr>
          <w:rStyle w:val="Emphasis"/>
        </w:rPr>
        <w:t>liberal-to-progressive reformism attempts to protect and sustain the institutional and cultural-political coherence of an existing system by adjusting and/or refurbishing it,</w:t>
      </w:r>
      <w:r w:rsidRPr="00B60D9E">
        <w:rPr>
          <w:sz w:val="16"/>
        </w:rPr>
        <w:t xml:space="preserve"> abo- </w:t>
      </w:r>
      <w:proofErr w:type="spellStart"/>
      <w:r w:rsidRPr="00B60D9E">
        <w:rPr>
          <w:sz w:val="16"/>
        </w:rPr>
        <w:t>litionism</w:t>
      </w:r>
      <w:proofErr w:type="spellEnd"/>
      <w:r w:rsidRPr="00B60D9E">
        <w:rPr>
          <w:sz w:val="16"/>
        </w:rPr>
        <w:t xml:space="preserve"> addresses the historical roots of that system in relations of op- pressive, continuous, and asymmetrical violence and raises the radical question of whether those relations must be uprooted and transformed (rather than reformed or "fixed") for the sake of particular peoples' ex- </w:t>
      </w:r>
      <w:proofErr w:type="spellStart"/>
      <w:r w:rsidRPr="00B60D9E">
        <w:rPr>
          <w:sz w:val="16"/>
        </w:rPr>
        <w:t>istence</w:t>
      </w:r>
      <w:proofErr w:type="spellEnd"/>
      <w:r w:rsidRPr="00B60D9E">
        <w:rPr>
          <w:sz w:val="16"/>
        </w:rPr>
        <w:t xml:space="preserve"> and survival as such.7</w:t>
      </w:r>
    </w:p>
    <w:p w:rsidR="006322F5" w:rsidRDefault="006322F5" w:rsidP="006322F5">
      <w:pPr>
        <w:pStyle w:val="Heading3"/>
      </w:pPr>
      <w:r>
        <w:lastRenderedPageBreak/>
        <w:t>AT: Perm – Cooption</w:t>
      </w:r>
    </w:p>
    <w:p w:rsidR="006322F5" w:rsidRPr="006322F5" w:rsidRDefault="006322F5" w:rsidP="006322F5"/>
    <w:p w:rsidR="006322F5" w:rsidRDefault="006322F5" w:rsidP="006322F5">
      <w:pPr>
        <w:pStyle w:val="Heading4"/>
      </w:pPr>
      <w:r>
        <w:t xml:space="preserve">The perm relies on punishment bureaucrats to carry out the work of abolition, which supports the </w:t>
      </w:r>
      <w:r>
        <w:rPr>
          <w:u w:val="single"/>
        </w:rPr>
        <w:t>most pernicious</w:t>
      </w:r>
      <w:r>
        <w:t xml:space="preserve"> kinds of reforms based on premises that </w:t>
      </w:r>
      <w:r w:rsidRPr="006A3E65">
        <w:rPr>
          <w:u w:val="single"/>
        </w:rPr>
        <w:t>sustain</w:t>
      </w:r>
      <w:r>
        <w:t xml:space="preserve"> the criminal-justice complex </w:t>
      </w:r>
    </w:p>
    <w:p w:rsidR="006322F5" w:rsidRDefault="006322F5" w:rsidP="006322F5">
      <w:r w:rsidRPr="006E3474">
        <w:rPr>
          <w:rStyle w:val="Style13ptBold"/>
        </w:rPr>
        <w:t>Karakatsanis 19</w:t>
      </w:r>
      <w:r>
        <w:t xml:space="preserve"> –</w:t>
      </w:r>
      <w:r w:rsidRPr="006E3474">
        <w:t xml:space="preserve"> founder and Executive Director of Civil Rights Corps</w:t>
      </w:r>
      <w:r>
        <w:t xml:space="preserve">; former </w:t>
      </w:r>
      <w:r w:rsidRPr="006E3474">
        <w:t>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rsidR="006322F5" w:rsidRDefault="006322F5" w:rsidP="006322F5">
      <w:r>
        <w:t>Alec, 3/28. “</w:t>
      </w:r>
      <w:r w:rsidRPr="006E3474">
        <w:t>The Punishment Bureaucracy: How to Think About “Criminal Justice Reform”</w:t>
      </w:r>
      <w:r>
        <w:t xml:space="preserve">.” </w:t>
      </w:r>
      <w:r w:rsidRPr="006E3474">
        <w:t>https://www.yalelawjournal.org/forum/the-punishment-bureaucracy</w:t>
      </w:r>
    </w:p>
    <w:p w:rsidR="006322F5" w:rsidRPr="006A3E65" w:rsidRDefault="006322F5" w:rsidP="006322F5">
      <w:pPr>
        <w:rPr>
          <w:sz w:val="16"/>
        </w:rPr>
      </w:pPr>
      <w:r w:rsidRPr="00B60D9E">
        <w:rPr>
          <w:rStyle w:val="StyleUnderline"/>
        </w:rPr>
        <w:t>It says a lot about the “criminal justice reform” culture that someone with the record of Yates or Holder is celebrated as a “reformer</w:t>
      </w:r>
      <w:r w:rsidRPr="006A3E65">
        <w:rPr>
          <w:sz w:val="16"/>
        </w:rPr>
        <w:t>.” And I predict that Harris and Bharara, despite not having sought accountability for their past actions, will seek higher public office on platforms of “</w:t>
      </w:r>
      <w:r w:rsidRPr="006A3E65">
        <w:rPr>
          <w:rStyle w:val="StyleUnderline"/>
        </w:rPr>
        <w:t>criminal justice reform</w:t>
      </w:r>
      <w:r w:rsidRPr="006A3E65">
        <w:rPr>
          <w:sz w:val="16"/>
        </w:rPr>
        <w:t xml:space="preserve">” with </w:t>
      </w:r>
      <w:r w:rsidRPr="006A3E65">
        <w:rPr>
          <w:rStyle w:val="StyleUnderline"/>
        </w:rPr>
        <w:t>proposals that would do little to remake our punishment bureaucracy</w:t>
      </w:r>
      <w:r w:rsidRPr="006A3E65">
        <w:rPr>
          <w:sz w:val="16"/>
        </w:rPr>
        <w:t>. Indeed, when Harris announced her candidacy for President a few days after I had drafted the above paragraphs about her record, the leader of a major national civil rights organization that works on “criminal justice reform” issues praised Harris’ prosecutorial record as striking the right “balance” between the “need for public safety and reckoning with civil rights ideals.”321</w:t>
      </w:r>
    </w:p>
    <w:p w:rsidR="006322F5" w:rsidRPr="006A3E65" w:rsidRDefault="006322F5" w:rsidP="006322F5">
      <w:pPr>
        <w:rPr>
          <w:sz w:val="16"/>
        </w:rPr>
      </w:pPr>
      <w:r w:rsidRPr="006A3E65">
        <w:rPr>
          <w:sz w:val="16"/>
        </w:rPr>
        <w:t xml:space="preserve">My point is not to criticize these four people in particular. They are not unique in their commitment to the punishment bureaucracy. </w:t>
      </w:r>
      <w:r w:rsidRPr="006A3E65">
        <w:rPr>
          <w:rStyle w:val="StyleUnderline"/>
        </w:rPr>
        <w:t>The salient fact</w:t>
      </w:r>
      <w:r w:rsidRPr="006A3E65">
        <w:rPr>
          <w:sz w:val="16"/>
        </w:rPr>
        <w:t xml:space="preserve"> about their careers </w:t>
      </w:r>
      <w:r w:rsidRPr="006A3E65">
        <w:rPr>
          <w:rStyle w:val="StyleUnderline"/>
        </w:rPr>
        <w:t>is</w:t>
      </w:r>
      <w:r w:rsidRPr="006A3E65">
        <w:rPr>
          <w:sz w:val="16"/>
        </w:rPr>
        <w:t xml:space="preserve"> how ordinary they are—their </w:t>
      </w:r>
      <w:r w:rsidRPr="006A3E65">
        <w:rPr>
          <w:rStyle w:val="StyleUnderline"/>
        </w:rPr>
        <w:t>willingness, along with most of us who have worked in the system</w:t>
      </w:r>
      <w:r w:rsidRPr="006A3E65">
        <w:rPr>
          <w:sz w:val="16"/>
        </w:rPr>
        <w:t xml:space="preserve">, especially lawyers like myself and judges, </w:t>
      </w:r>
      <w:r w:rsidRPr="006A3E65">
        <w:rPr>
          <w:rStyle w:val="StyleUnderline"/>
        </w:rPr>
        <w:t>to go along with unspeakable things, to become desensitized to the pain we cause, and to live our lives without the intellectual and moral rigor that should have prevented so much senseless suffering of powerless people in the name of “law enforcement</w:t>
      </w:r>
      <w:r w:rsidRPr="006A3E65">
        <w:rPr>
          <w:sz w:val="16"/>
        </w:rPr>
        <w:t>.”</w:t>
      </w:r>
    </w:p>
    <w:p w:rsidR="006322F5" w:rsidRPr="006A3E65" w:rsidRDefault="006322F5" w:rsidP="006322F5">
      <w:pPr>
        <w:rPr>
          <w:sz w:val="16"/>
        </w:rPr>
      </w:pPr>
      <w:r w:rsidRPr="006A3E65">
        <w:rPr>
          <w:sz w:val="16"/>
        </w:rPr>
        <w:t xml:space="preserve">And so these </w:t>
      </w:r>
      <w:r w:rsidRPr="006A3E65">
        <w:rPr>
          <w:rStyle w:val="StyleUnderline"/>
        </w:rPr>
        <w:t>punishment bureaucrats</w:t>
      </w:r>
      <w:r w:rsidRPr="006A3E65">
        <w:rPr>
          <w:sz w:val="16"/>
        </w:rPr>
        <w:t xml:space="preserve"> are important because they are not outliers. They </w:t>
      </w:r>
      <w:r w:rsidRPr="006A3E65">
        <w:rPr>
          <w:rStyle w:val="StyleUnderline"/>
        </w:rPr>
        <w:t>represent the vast majority of officials</w:t>
      </w:r>
      <w:r w:rsidRPr="006A3E65">
        <w:rPr>
          <w:sz w:val="16"/>
        </w:rPr>
        <w:t xml:space="preserve"> that I interact with in dozens of cities and states as I travel the country working on these issues. </w:t>
      </w:r>
      <w:r w:rsidRPr="006A3E65">
        <w:rPr>
          <w:rStyle w:val="StyleUnderline"/>
        </w:rPr>
        <w:t>Mayors, district attorneys, city council members, state legislators, attorneys general, sheriffs, police chiefs, and judges are all adopting some of the language of “reform.</w:t>
      </w:r>
      <w:r w:rsidRPr="006A3E65">
        <w:rPr>
          <w:sz w:val="16"/>
        </w:rPr>
        <w:t xml:space="preserve">” To their credit, many with whom I have interacted genuinely believe that reforms need to be made. And like Bharara, Holder, Yates, and Harris, they may have spent their careers as punishment bureaucrats pursuing policies that they genuinely believe in. But almost uniformly, </w:t>
      </w:r>
      <w:r w:rsidRPr="006A3E65">
        <w:rPr>
          <w:rStyle w:val="StyleUnderline"/>
        </w:rPr>
        <w:t xml:space="preserve">they lack </w:t>
      </w:r>
      <w:r w:rsidRPr="006A3E65">
        <w:rPr>
          <w:rStyle w:val="Emphasis"/>
        </w:rPr>
        <w:t>what is necessary for big change</w:t>
      </w:r>
      <w:r w:rsidRPr="006A3E65">
        <w:rPr>
          <w:rStyle w:val="StyleUnderline"/>
        </w:rPr>
        <w:t>: critical analysis of structural problems, genuine self-reflection, and organized political support from groups powerful enough to hold them accountable</w:t>
      </w:r>
      <w:r w:rsidRPr="006A3E65">
        <w:rPr>
          <w:sz w:val="16"/>
        </w:rPr>
        <w:t>.322</w:t>
      </w:r>
    </w:p>
    <w:p w:rsidR="006322F5" w:rsidRPr="006A3E65" w:rsidRDefault="006322F5" w:rsidP="006322F5">
      <w:pPr>
        <w:rPr>
          <w:sz w:val="16"/>
        </w:rPr>
      </w:pPr>
      <w:r w:rsidRPr="006A3E65">
        <w:rPr>
          <w:rStyle w:val="StyleUnderline"/>
        </w:rPr>
        <w:t>Most</w:t>
      </w:r>
      <w:r w:rsidRPr="006A3E65">
        <w:rPr>
          <w:sz w:val="16"/>
        </w:rPr>
        <w:t xml:space="preserve"> </w:t>
      </w:r>
      <w:r w:rsidRPr="006A3E65">
        <w:rPr>
          <w:rStyle w:val="StyleUnderline"/>
        </w:rPr>
        <w:t xml:space="preserve">reforms being implemented or seriously contemplated suffer from the </w:t>
      </w:r>
      <w:r w:rsidRPr="006A3E65">
        <w:rPr>
          <w:rStyle w:val="Emphasis"/>
        </w:rPr>
        <w:t>failure of these bureaucrats to address the nature of the problem</w:t>
      </w:r>
      <w:r w:rsidRPr="006A3E65">
        <w:rPr>
          <w:rStyle w:val="StyleUnderline"/>
        </w:rPr>
        <w:t>.</w:t>
      </w:r>
      <w:r w:rsidRPr="006A3E65">
        <w:rPr>
          <w:sz w:val="16"/>
        </w:rPr>
        <w:t xml:space="preserve"> For example, </w:t>
      </w:r>
      <w:r w:rsidRPr="006A3E65">
        <w:rPr>
          <w:rStyle w:val="StyleUnderline"/>
        </w:rPr>
        <w:t>when many “reformer” officials in California finally announced their opposition to cash bail</w:t>
      </w:r>
      <w:r w:rsidRPr="006A3E65">
        <w:rPr>
          <w:sz w:val="16"/>
        </w:rPr>
        <w:t xml:space="preserve"> in the summer of 2018, they passed a law ending cash bail. </w:t>
      </w:r>
      <w:r w:rsidRPr="006A3E65">
        <w:rPr>
          <w:rStyle w:val="StyleUnderline"/>
        </w:rPr>
        <w:t xml:space="preserve">But the law was </w:t>
      </w:r>
      <w:r w:rsidRPr="006A3E65">
        <w:rPr>
          <w:rStyle w:val="Emphasis"/>
        </w:rPr>
        <w:t>written in secret by punishment bureaucrats</w:t>
      </w:r>
      <w:r w:rsidRPr="006A3E65">
        <w:rPr>
          <w:rStyle w:val="StyleUnderline"/>
        </w:rPr>
        <w:t>,</w:t>
      </w:r>
      <w:r w:rsidRPr="006A3E65">
        <w:rPr>
          <w:sz w:val="16"/>
        </w:rPr>
        <w:t xml:space="preserve">323 </w:t>
      </w:r>
      <w:r w:rsidRPr="006A3E65">
        <w:rPr>
          <w:rStyle w:val="StyleUnderline"/>
        </w:rPr>
        <w:t>and the result was a system that could replace cash bail with significantly expanded pretrial detention in local jails and that will likely lead to an explosion of for-profit e-carceration</w:t>
      </w:r>
      <w:r w:rsidRPr="006A3E65">
        <w:rPr>
          <w:sz w:val="16"/>
        </w:rPr>
        <w:t xml:space="preserve">324 </w:t>
      </w:r>
      <w:r w:rsidRPr="006A3E65">
        <w:rPr>
          <w:rStyle w:val="StyleUnderline"/>
        </w:rPr>
        <w:t>through GPS monitoring</w:t>
      </w:r>
      <w:r w:rsidRPr="006A3E65">
        <w:rPr>
          <w:sz w:val="16"/>
        </w:rPr>
        <w:t xml:space="preserve"> for people who are released from jail.325</w:t>
      </w:r>
    </w:p>
    <w:p w:rsidR="006322F5" w:rsidRPr="006A3E65" w:rsidRDefault="006322F5" w:rsidP="006322F5">
      <w:pPr>
        <w:rPr>
          <w:sz w:val="16"/>
        </w:rPr>
      </w:pPr>
      <w:r w:rsidRPr="006A3E65">
        <w:rPr>
          <w:sz w:val="16"/>
        </w:rPr>
        <w:t xml:space="preserve">In New York, the death of teenager Kalief Browder outraged the public. Kalief committed suicide after he endured three years of pretrial detention on Rikers Island—including eighteen months in solitary confinement and brutal beatings captured on video.326 Invoking Kalief and standing next to Kalief’s brother as he announced “Kalief’s Law,” Governor Andrew Cuomo used lofty language to announce what punishment bureaucrats portrayed as major “reforms,” including raising the age of criminal prosecution in some cases and barring children from being imprisoned with adults. But nearly two years after that announcement, those “reforms” have reinforced the punishment bureaucracy. More money is being spent by New York to cage children in separate locations, leading to a boom in the construction of child-detention prisons and an increase in the number of prison guards; many thousands of children are excluded from the reforms altogether; and new forms of government control over children’s bodies are expanding.327 The public learned that even Kalief Browder would have been excluded from the law that bears his name because the crime for which he was wrongly accused—stealing a backpack from another child—was too serious to qualify for the reforms.328 In an anecdote that </w:t>
      </w:r>
      <w:r w:rsidRPr="006A3E65">
        <w:rPr>
          <w:sz w:val="16"/>
        </w:rPr>
        <w:lastRenderedPageBreak/>
        <w:t>captures “criminal justice reform” culture, Kalief’s Law led the State of New York to spend $12 million in 2017 to re-open the “Harriet Tubman Center”—a jail for children named after an abolitionist icon.329 The facility created eighty-five new jobs and now cages disproportionately black children.</w:t>
      </w:r>
    </w:p>
    <w:p w:rsidR="006322F5" w:rsidRPr="006A3E65" w:rsidRDefault="006322F5" w:rsidP="006322F5">
      <w:pPr>
        <w:rPr>
          <w:sz w:val="16"/>
        </w:rPr>
      </w:pPr>
      <w:r w:rsidRPr="006A3E65">
        <w:rPr>
          <w:sz w:val="16"/>
        </w:rPr>
        <w:t xml:space="preserve">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crime.330 The article made errors that undermine its conclusions even on their own terms,331 but most dangerously, the editorial proceeded from </w:t>
      </w:r>
      <w:r w:rsidRPr="006A3E65">
        <w:rPr>
          <w:rStyle w:val="StyleUnderline"/>
        </w:rPr>
        <w:t>a bewildering premise: “Prisons exist to lower crime rates</w:t>
      </w:r>
      <w:r w:rsidRPr="006A3E65">
        <w:rPr>
          <w:sz w:val="16"/>
        </w:rPr>
        <w:t xml:space="preserve">.”332 </w:t>
      </w:r>
      <w:r w:rsidRPr="006A3E65">
        <w:rPr>
          <w:rStyle w:val="StyleUnderline"/>
        </w:rPr>
        <w:t>This</w:t>
      </w:r>
      <w:r w:rsidRPr="006A3E65">
        <w:rPr>
          <w:sz w:val="16"/>
        </w:rPr>
        <w:t xml:space="preserve"> factual </w:t>
      </w:r>
      <w:r w:rsidRPr="006A3E65">
        <w:rPr>
          <w:rStyle w:val="StyleUnderline"/>
        </w:rPr>
        <w:t>claim, for which there is no good evidence in American history, is a frequent delusion of punishment bureaucrats. According to them, it is not about race or class or control; it is about good-faith, objective attempts to reduce “crime” for everyone’s benefit</w:t>
      </w:r>
      <w:r w:rsidRPr="006A3E65">
        <w:rPr>
          <w:sz w:val="16"/>
        </w:rPr>
        <w:t xml:space="preserve">. </w:t>
      </w:r>
      <w:r w:rsidRPr="006A3E65">
        <w:rPr>
          <w:rStyle w:val="StyleUnderline"/>
        </w:rPr>
        <w:t>Assumptions like this</w:t>
      </w:r>
      <w:r w:rsidRPr="006A3E65">
        <w:rPr>
          <w:sz w:val="16"/>
        </w:rPr>
        <w:t xml:space="preserve">, offered without support or analysis in the public discourse by “rule of law” proponents, </w:t>
      </w:r>
      <w:r w:rsidRPr="006A3E65">
        <w:rPr>
          <w:rStyle w:val="StyleUnderline"/>
        </w:rPr>
        <w:t>are casually asserted as unquestioned wisdom</w:t>
      </w:r>
      <w:r w:rsidRPr="006A3E65">
        <w:rPr>
          <w:sz w:val="16"/>
        </w:rPr>
        <w:t xml:space="preserve"> in editorials reaching millions of people. </w:t>
      </w:r>
      <w:r w:rsidRPr="006A3E65">
        <w:rPr>
          <w:rStyle w:val="StyleUnderline"/>
        </w:rPr>
        <w:t xml:space="preserve">They are a </w:t>
      </w:r>
      <w:r w:rsidRPr="006A3E65">
        <w:rPr>
          <w:rStyle w:val="Emphasis"/>
        </w:rPr>
        <w:t>core malignancy that needs to be fought in order to dismantle mass incarceration.</w:t>
      </w:r>
      <w:r w:rsidRPr="006A3E65">
        <w:rPr>
          <w:sz w:val="16"/>
        </w:rPr>
        <w:t xml:space="preserve"> </w:t>
      </w:r>
      <w:r w:rsidRPr="006A3E65">
        <w:rPr>
          <w:rStyle w:val="Emphasis"/>
        </w:rPr>
        <w:t>No reform, no matter how well intentioned, will be successful if its premise misunderstands why the criminal punishment bureaucracy exists</w:t>
      </w:r>
      <w:r w:rsidRPr="006A3E65">
        <w:rPr>
          <w:sz w:val="16"/>
        </w:rPr>
        <w:t>.</w:t>
      </w:r>
    </w:p>
    <w:p w:rsidR="009A1AB7" w:rsidRDefault="009A1AB7" w:rsidP="009A1AB7">
      <w:pPr>
        <w:pStyle w:val="Heading4"/>
      </w:pPr>
      <w:r>
        <w:t>The perm gets coopted—reformist gradualism “defines out” fundamental criticisms</w:t>
      </w:r>
    </w:p>
    <w:p w:rsidR="009A1AB7" w:rsidRDefault="009A1AB7" w:rsidP="009A1AB7">
      <w:r w:rsidRPr="009A1AB7">
        <w:rPr>
          <w:rStyle w:val="Style13ptBold"/>
        </w:rPr>
        <w:t>Ryan and Sim, 7</w:t>
      </w:r>
      <w:r>
        <w:t xml:space="preserve"> – </w:t>
      </w:r>
      <w:r w:rsidRPr="009A1AB7">
        <w:t>Emeritus Professor in the Greenwich Law School, University of Greenwich, London</w:t>
      </w:r>
    </w:p>
    <w:p w:rsidR="009A1AB7" w:rsidRDefault="009A1AB7" w:rsidP="009A1AB7">
      <w:r w:rsidRPr="009A1AB7">
        <w:t>Mick Ryan and Joe Sim</w:t>
      </w:r>
      <w:r>
        <w:t>, “</w:t>
      </w:r>
      <w:r w:rsidRPr="009A1AB7">
        <w:t>Campaigning for and campaigning against prisons: excavating and reaffirming the case for prison abolition</w:t>
      </w:r>
      <w:r>
        <w:t xml:space="preserve">,” in </w:t>
      </w:r>
      <w:r w:rsidRPr="009A1AB7">
        <w:t>Handbook on Prisons</w:t>
      </w:r>
      <w:r>
        <w:t xml:space="preserve">, ed. By </w:t>
      </w:r>
      <w:r w:rsidRPr="009A1AB7">
        <w:t xml:space="preserve">Yvonne </w:t>
      </w:r>
      <w:proofErr w:type="spellStart"/>
      <w:r w:rsidRPr="009A1AB7">
        <w:t>Jewkes</w:t>
      </w:r>
      <w:proofErr w:type="spellEnd"/>
      <w:r>
        <w:t xml:space="preserve">, p. 708. </w:t>
      </w:r>
      <w:r w:rsidRPr="009A1AB7">
        <w:t>https://amrata.net/wp-content/uploads/2019/09/Handbook-on-Prisons-Jewkes.pdf#page=727</w:t>
      </w:r>
      <w:r>
        <w:t xml:space="preserve"> </w:t>
      </w:r>
    </w:p>
    <w:p w:rsidR="009A1AB7" w:rsidRPr="009A1AB7" w:rsidRDefault="009A1AB7" w:rsidP="009A1AB7">
      <w:pPr>
        <w:rPr>
          <w:sz w:val="16"/>
        </w:rPr>
      </w:pPr>
      <w:r w:rsidRPr="009A1AB7">
        <w:rPr>
          <w:sz w:val="16"/>
        </w:rPr>
        <w:t xml:space="preserve">To begin with, it is important to recognize, as Gramsci did, that, while a bloc or an idea can strive for hegemonic domination, that domination is never completely achieved. In short, hegemony is ‘fought for, won, lost, resisted’ (Bennett 1986: xv). This point can be applied to the question of penal power and to the typology of resistance which </w:t>
      </w:r>
      <w:proofErr w:type="spellStart"/>
      <w:r w:rsidRPr="009A1AB7">
        <w:rPr>
          <w:rStyle w:val="StyleUnderline"/>
        </w:rPr>
        <w:t>Mathiesen</w:t>
      </w:r>
      <w:proofErr w:type="spellEnd"/>
      <w:r w:rsidRPr="009A1AB7">
        <w:rPr>
          <w:sz w:val="16"/>
        </w:rPr>
        <w:t xml:space="preserve"> has developed. Within this typology he calls for ‘the creation of an alternative public space in penal policy, where argumentation and principled thinking represent the dominant values’ (2004: 106). There are three dimensions to securing this space. First, there is what he terms ‘liberation from the absorbent power of the mass media, especially television’ (2004: 106). In focusing on the issue of absorption he develops a theme he first identified in his 1980 text, Law, Society and Political Action. Here he </w:t>
      </w:r>
      <w:r w:rsidRPr="009A1AB7">
        <w:rPr>
          <w:rStyle w:val="StyleUnderline"/>
        </w:rPr>
        <w:t>discussed the power of the absorbent state and</w:t>
      </w:r>
      <w:r w:rsidRPr="009A1AB7">
        <w:rPr>
          <w:sz w:val="16"/>
        </w:rPr>
        <w:t xml:space="preserve"> in particular </w:t>
      </w:r>
      <w:r w:rsidRPr="009A1AB7">
        <w:rPr>
          <w:rStyle w:val="StyleUnderline"/>
        </w:rPr>
        <w:t>the processes which encouraged a reformist gradualism and consensual co-operation towards penal policy</w:t>
      </w:r>
      <w:r w:rsidRPr="009A1AB7">
        <w:rPr>
          <w:sz w:val="16"/>
        </w:rPr>
        <w:t xml:space="preserve">. For </w:t>
      </w:r>
      <w:proofErr w:type="spellStart"/>
      <w:r w:rsidRPr="009A1AB7">
        <w:rPr>
          <w:sz w:val="16"/>
        </w:rPr>
        <w:t>Mathiesen</w:t>
      </w:r>
      <w:proofErr w:type="spellEnd"/>
      <w:r w:rsidRPr="009A1AB7">
        <w:rPr>
          <w:sz w:val="16"/>
        </w:rPr>
        <w:t xml:space="preserve">, </w:t>
      </w:r>
      <w:r w:rsidRPr="009A1AB7">
        <w:rPr>
          <w:rStyle w:val="StyleUnderline"/>
        </w:rPr>
        <w:t>absorption operated through a strategy of ‘defining in’, which allowed the state to co-opt those organizations concerned with</w:t>
      </w:r>
      <w:r w:rsidRPr="009A1AB7">
        <w:rPr>
          <w:sz w:val="16"/>
        </w:rPr>
        <w:t xml:space="preserve"> the development of social policy in general and </w:t>
      </w:r>
      <w:r w:rsidRPr="009A1AB7">
        <w:rPr>
          <w:rStyle w:val="StyleUnderline"/>
        </w:rPr>
        <w:t>penal policy</w:t>
      </w:r>
      <w:r w:rsidRPr="009A1AB7">
        <w:rPr>
          <w:sz w:val="16"/>
        </w:rPr>
        <w:t xml:space="preserve"> in particular. These organizations were allowed to comment on ‘official reports, legislative bills </w:t>
      </w:r>
      <w:proofErr w:type="spellStart"/>
      <w:r w:rsidRPr="009A1AB7">
        <w:rPr>
          <w:sz w:val="16"/>
        </w:rPr>
        <w:t>etc</w:t>
      </w:r>
      <w:proofErr w:type="spellEnd"/>
      <w:r w:rsidRPr="009A1AB7">
        <w:rPr>
          <w:sz w:val="16"/>
        </w:rPr>
        <w:t xml:space="preserve">’ so that ‘“everyone is heard” – and thus everyone is involved’ (1980: 286). At the same time, an </w:t>
      </w:r>
      <w:r w:rsidRPr="009A1AB7">
        <w:rPr>
          <w:rStyle w:val="StyleUnderline"/>
        </w:rPr>
        <w:t>equally powerful strategy ‘</w:t>
      </w:r>
      <w:r w:rsidRPr="009A1AB7">
        <w:rPr>
          <w:rStyle w:val="Emphasis"/>
        </w:rPr>
        <w:t>defined out’ those policies and practices that challenged the punitive fundamentals of the system</w:t>
      </w:r>
      <w:r w:rsidRPr="009A1AB7">
        <w:rPr>
          <w:rStyle w:val="StyleUnderline"/>
        </w:rPr>
        <w:t>. Critics of the system were ideologically constructed as irresponsible non-conformists, divorced from the realities of life, ‘oppose[d] to short-term improvements’, extremist in their beliefs and who were supported by extremist organizations</w:t>
      </w:r>
      <w:r w:rsidRPr="009A1AB7">
        <w:rPr>
          <w:sz w:val="16"/>
        </w:rPr>
        <w:t xml:space="preserve"> (1980: 288–91). Taken together, </w:t>
      </w:r>
      <w:r w:rsidRPr="009A1AB7">
        <w:rPr>
          <w:rStyle w:val="StyleUnderline"/>
        </w:rPr>
        <w:t>these processes operate hegemonically to construct an ‘objective truth’ around prisons</w:t>
      </w:r>
      <w:r w:rsidRPr="009A1AB7">
        <w:rPr>
          <w:sz w:val="16"/>
        </w:rPr>
        <w:t>: ‘</w:t>
      </w:r>
      <w:r w:rsidRPr="009A1AB7">
        <w:rPr>
          <w:rStyle w:val="StyleUnderline"/>
        </w:rPr>
        <w:t>the more absorbent and defining-in the state becomes, the more reasonable it will appear to define out those who nevertheless are unwilling to conform</w:t>
      </w:r>
      <w:r w:rsidRPr="009A1AB7">
        <w:rPr>
          <w:sz w:val="16"/>
        </w:rPr>
        <w:t xml:space="preserve"> (1980: 288, emphasis in original). Thus, while radicals are likely to find it impossible ‘to refrain completely from media participation’, </w:t>
      </w:r>
      <w:proofErr w:type="spellStart"/>
      <w:r w:rsidRPr="009A1AB7">
        <w:rPr>
          <w:sz w:val="16"/>
        </w:rPr>
        <w:t>Mathiesen</w:t>
      </w:r>
      <w:proofErr w:type="spellEnd"/>
      <w:r w:rsidRPr="009A1AB7">
        <w:rPr>
          <w:sz w:val="16"/>
        </w:rPr>
        <w:t xml:space="preserve"> counsels against gratuitous participation in these institutions as:</w:t>
      </w:r>
    </w:p>
    <w:p w:rsidR="009A1AB7" w:rsidRPr="009A1AB7" w:rsidRDefault="009A1AB7" w:rsidP="009A1AB7">
      <w:pPr>
        <w:rPr>
          <w:sz w:val="18"/>
          <w:szCs w:val="20"/>
        </w:rPr>
      </w:pPr>
      <w:r w:rsidRPr="009A1AB7">
        <w:rPr>
          <w:sz w:val="18"/>
          <w:szCs w:val="20"/>
        </w:rPr>
        <w:t>it is certainly possible to say ‘no!’ to the many talk shows and entertainment-like ‘debates’ which flood our various television channels, and, most importantly, it is certainly possible not to let the definition of our success and our very existence be dependent on our face being constantly on the television screen (2004: 106).</w:t>
      </w:r>
    </w:p>
    <w:p w:rsidR="006322F5" w:rsidRDefault="006322F5" w:rsidP="006322F5"/>
    <w:p w:rsidR="006322F5" w:rsidRPr="006322F5" w:rsidRDefault="006322F5" w:rsidP="006322F5"/>
    <w:p w:rsidR="006322F5" w:rsidRDefault="006322F5" w:rsidP="00B60D9E">
      <w:pPr>
        <w:pStyle w:val="Heading3"/>
      </w:pPr>
      <w:r>
        <w:lastRenderedPageBreak/>
        <w:t>AT: Perm – Quells Dramatic Changes</w:t>
      </w:r>
    </w:p>
    <w:p w:rsidR="006322F5" w:rsidRDefault="006322F5" w:rsidP="006322F5">
      <w:pPr>
        <w:pStyle w:val="Heading4"/>
      </w:pPr>
      <w:r>
        <w:t xml:space="preserve">The perm </w:t>
      </w:r>
      <w:r w:rsidRPr="00806B1B">
        <w:rPr>
          <w:u w:val="single"/>
        </w:rPr>
        <w:t>markets</w:t>
      </w:r>
      <w:r>
        <w:t xml:space="preserve"> minor tweaks as </w:t>
      </w:r>
      <w:r w:rsidRPr="00806B1B">
        <w:rPr>
          <w:u w:val="single"/>
        </w:rPr>
        <w:t>huge changes</w:t>
      </w:r>
      <w:r>
        <w:t xml:space="preserve"> --- this </w:t>
      </w:r>
      <w:r>
        <w:rPr>
          <w:u w:val="single"/>
        </w:rPr>
        <w:t>quells</w:t>
      </w:r>
      <w:r>
        <w:t xml:space="preserve"> the energy for dramatic changes</w:t>
      </w:r>
    </w:p>
    <w:p w:rsidR="006322F5" w:rsidRDefault="006322F5" w:rsidP="006322F5">
      <w:r w:rsidRPr="006E3474">
        <w:rPr>
          <w:rStyle w:val="Style13ptBold"/>
        </w:rPr>
        <w:t>Karakatsanis 19</w:t>
      </w:r>
      <w:r>
        <w:t xml:space="preserve"> –</w:t>
      </w:r>
      <w:r w:rsidRPr="006E3474">
        <w:t xml:space="preserve"> founder and Executive Director of Civil Rights Corps</w:t>
      </w:r>
      <w:r>
        <w:t xml:space="preserve">; former </w:t>
      </w:r>
      <w:r w:rsidRPr="006E3474">
        <w:t>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rsidR="006322F5" w:rsidRPr="007131EE" w:rsidRDefault="006322F5" w:rsidP="006322F5">
      <w:pPr>
        <w:rPr>
          <w:sz w:val="16"/>
        </w:rPr>
      </w:pPr>
      <w:r w:rsidRPr="007131EE">
        <w:rPr>
          <w:sz w:val="16"/>
        </w:rPr>
        <w:t>Second</w:t>
      </w:r>
      <w:r w:rsidRPr="006A3E65">
        <w:rPr>
          <w:rStyle w:val="StyleUnderline"/>
        </w:rPr>
        <w:t xml:space="preserve">, punishment bureaucrats create confusion. By </w:t>
      </w:r>
      <w:r w:rsidRPr="006A3E65">
        <w:rPr>
          <w:rStyle w:val="Emphasis"/>
        </w:rPr>
        <w:t>marketing minor tweaks as huge changes</w:t>
      </w:r>
      <w:r w:rsidRPr="006A3E65">
        <w:rPr>
          <w:rStyle w:val="StyleUnderline"/>
        </w:rPr>
        <w:t>,</w:t>
      </w:r>
      <w:r w:rsidRPr="007131EE">
        <w:rPr>
          <w:sz w:val="16"/>
        </w:rPr>
        <w:t xml:space="preserve"> </w:t>
      </w:r>
      <w:r w:rsidRPr="00806B1B">
        <w:rPr>
          <w:rStyle w:val="StyleUnderline"/>
        </w:rPr>
        <w:t>they make it difficult for the public to figure out who or what promises significant change and who or what does not. If both Kamala Harris and civil rights organizations are calling for “bail reform,” ordinary people may think that both groups are proposing the same ideas and that no more change is needed if Harris’s version of “reform” passes</w:t>
      </w:r>
      <w:r w:rsidRPr="007131EE">
        <w:rPr>
          <w:sz w:val="16"/>
        </w:rPr>
        <w:t>.</w:t>
      </w:r>
    </w:p>
    <w:p w:rsidR="006322F5" w:rsidRPr="007131EE" w:rsidRDefault="006322F5" w:rsidP="006322F5">
      <w:pPr>
        <w:rPr>
          <w:sz w:val="16"/>
        </w:rPr>
      </w:pPr>
      <w:r w:rsidRPr="007131EE">
        <w:rPr>
          <w:sz w:val="16"/>
        </w:rPr>
        <w:t xml:space="preserve">Third, </w:t>
      </w:r>
      <w:r w:rsidRPr="00806B1B">
        <w:rPr>
          <w:rStyle w:val="StyleUnderline"/>
        </w:rPr>
        <w:t xml:space="preserve">by </w:t>
      </w:r>
      <w:r w:rsidRPr="00806B1B">
        <w:rPr>
          <w:rStyle w:val="Emphasis"/>
        </w:rPr>
        <w:t>touting achievements of little significance</w:t>
      </w:r>
      <w:r w:rsidRPr="007131EE">
        <w:rPr>
          <w:sz w:val="16"/>
        </w:rPr>
        <w:t xml:space="preserve">, </w:t>
      </w:r>
      <w:r w:rsidRPr="00806B1B">
        <w:rPr>
          <w:rStyle w:val="Emphasis"/>
        </w:rPr>
        <w:t>they quell popular energy for dramatically changing the punishment system</w:t>
      </w:r>
      <w:r w:rsidRPr="007131EE">
        <w:rPr>
          <w:sz w:val="16"/>
        </w:rPr>
        <w:t xml:space="preserve">. </w:t>
      </w:r>
      <w:r w:rsidRPr="00806B1B">
        <w:rPr>
          <w:rStyle w:val="StyleUnderline"/>
        </w:rPr>
        <w:t>They burn the areas around the growing fire, ensuring that the fire for reform never threatens the most important punishment infrastructure.</w:t>
      </w:r>
    </w:p>
    <w:p w:rsidR="006322F5" w:rsidRDefault="006322F5" w:rsidP="006322F5">
      <w:pPr>
        <w:rPr>
          <w:sz w:val="16"/>
        </w:rPr>
      </w:pPr>
      <w:r w:rsidRPr="007131EE">
        <w:rPr>
          <w:sz w:val="16"/>
        </w:rPr>
        <w:t xml:space="preserve">Why are punishment bureaucrats doing this? </w:t>
      </w:r>
      <w:r w:rsidRPr="00806B1B">
        <w:rPr>
          <w:rStyle w:val="StyleUnderline"/>
        </w:rPr>
        <w:t xml:space="preserve">The origin of these “reforms” is that most elites are happy with the legal system and </w:t>
      </w:r>
      <w:r w:rsidRPr="00806B1B">
        <w:rPr>
          <w:rStyle w:val="Emphasis"/>
        </w:rPr>
        <w:t>want it to keep functioning largely as it does.</w:t>
      </w:r>
      <w:r w:rsidRPr="007131EE">
        <w:rPr>
          <w:sz w:val="16"/>
        </w:rPr>
        <w:t xml:space="preserve"> It is not a coincidence that punishment bureaucrats devote their public platforms to promoting America’s “rule of law” myth. Bharara is now the Co-Chair of a group that calls itself the National Task Force on Rule of Law and Democracy.333 That group’s mission statement portrays American history as democratic and guided by rules and norms that “ensure that officials act for the public good” and that prevent against “abuses of power.” These rules and norms, Bharara’s group claims, historically prevented government from becoming “a chaotic grab for power and self-interest.”334 Armed with this ridiculous picture of America’s legal, social, and economic past, the group aims at “repairing the rule of law,” as if that term had historical content other than to justify undemocratic exercise of power by elites.335 Bharara is participating in </w:t>
      </w:r>
      <w:r w:rsidRPr="00806B1B">
        <w:rPr>
          <w:rStyle w:val="StyleUnderline"/>
        </w:rPr>
        <w:t>the long American tradition of developing more and greater obfuscations of a basic truth: the powerful have used the law to dominate the powerless</w:t>
      </w:r>
      <w:r w:rsidRPr="007131EE">
        <w:rPr>
          <w:sz w:val="16"/>
        </w:rPr>
        <w:t>.</w:t>
      </w:r>
    </w:p>
    <w:p w:rsidR="006322F5" w:rsidRPr="007131EE" w:rsidRDefault="006322F5" w:rsidP="006322F5">
      <w:pPr>
        <w:rPr>
          <w:sz w:val="16"/>
        </w:rPr>
      </w:pPr>
    </w:p>
    <w:p w:rsidR="006322F5" w:rsidRDefault="006322F5" w:rsidP="006322F5">
      <w:pPr>
        <w:pStyle w:val="Heading3"/>
      </w:pPr>
      <w:r>
        <w:lastRenderedPageBreak/>
        <w:t>AT: Perm – Wrong Discursive Frame</w:t>
      </w:r>
    </w:p>
    <w:p w:rsidR="006322F5" w:rsidRDefault="006322F5" w:rsidP="006322F5">
      <w:pPr>
        <w:pStyle w:val="Heading4"/>
      </w:pPr>
      <w:r>
        <w:t xml:space="preserve">The discursive frame of the 1AC that </w:t>
      </w:r>
      <w:r w:rsidRPr="007131EE">
        <w:rPr>
          <w:u w:val="single"/>
        </w:rPr>
        <w:t>normalizes the punishment bureaucracy</w:t>
      </w:r>
      <w:r>
        <w:t xml:space="preserve"> renders the perm </w:t>
      </w:r>
      <w:r w:rsidRPr="007131EE">
        <w:rPr>
          <w:u w:val="single"/>
        </w:rPr>
        <w:t>meaningless</w:t>
      </w:r>
    </w:p>
    <w:p w:rsidR="006322F5" w:rsidRDefault="006322F5" w:rsidP="006322F5">
      <w:r w:rsidRPr="006E3474">
        <w:rPr>
          <w:rStyle w:val="Style13ptBold"/>
        </w:rPr>
        <w:t>Karakatsanis 19</w:t>
      </w:r>
      <w:r>
        <w:t xml:space="preserve"> –</w:t>
      </w:r>
      <w:r w:rsidRPr="006E3474">
        <w:t xml:space="preserve"> founder and Executive Director of Civil Rights Corps</w:t>
      </w:r>
      <w:r>
        <w:t xml:space="preserve">; former </w:t>
      </w:r>
      <w:r w:rsidRPr="006E3474">
        <w:t>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rsidR="006322F5" w:rsidRDefault="006322F5" w:rsidP="006322F5">
      <w:r>
        <w:t>Alec, 3/28. “</w:t>
      </w:r>
      <w:r w:rsidRPr="006E3474">
        <w:t>The Punishment Bureaucracy: How to Think About “Criminal Justice Reform”</w:t>
      </w:r>
      <w:r>
        <w:t xml:space="preserve">.” </w:t>
      </w:r>
      <w:r w:rsidRPr="006E3474">
        <w:t>https://www.yalelawjournal.org/forum/the-punishment-bureaucracy</w:t>
      </w:r>
    </w:p>
    <w:p w:rsidR="006322F5" w:rsidRPr="00806B1B" w:rsidRDefault="006322F5" w:rsidP="006322F5">
      <w:pPr>
        <w:rPr>
          <w:sz w:val="16"/>
        </w:rPr>
      </w:pPr>
      <w:r w:rsidRPr="006A3E65">
        <w:rPr>
          <w:rStyle w:val="StyleUnderline"/>
        </w:rPr>
        <w:t>Because punishment bureaucrats do not believe that the criminal punishment bureaucracy needs to be dismantled, a movement to dismantle the punishment bureaucracy must learn how to distinguish little tweaks from big changes</w:t>
      </w:r>
      <w:r w:rsidRPr="00806B1B">
        <w:rPr>
          <w:sz w:val="16"/>
        </w:rPr>
        <w:t>.</w:t>
      </w:r>
    </w:p>
    <w:p w:rsidR="006322F5" w:rsidRPr="00806B1B" w:rsidRDefault="006322F5" w:rsidP="006322F5">
      <w:pPr>
        <w:rPr>
          <w:sz w:val="16"/>
        </w:rPr>
      </w:pPr>
      <w:r w:rsidRPr="00806B1B">
        <w:rPr>
          <w:sz w:val="16"/>
        </w:rPr>
        <w:t xml:space="preserve">Whatever judgments one makes about </w:t>
      </w:r>
      <w:r w:rsidRPr="006A3E65">
        <w:rPr>
          <w:rStyle w:val="StyleUnderline"/>
        </w:rPr>
        <w:t>punishment bureaucrats</w:t>
      </w:r>
      <w:r w:rsidRPr="00806B1B">
        <w:rPr>
          <w:sz w:val="16"/>
        </w:rPr>
        <w:t xml:space="preserve"> as individuals, they serve three main functions in the current conversation. First, they </w:t>
      </w:r>
      <w:r w:rsidRPr="007131EE">
        <w:rPr>
          <w:rStyle w:val="Emphasis"/>
        </w:rPr>
        <w:t>set the outer bounds of acceptable discussion</w:t>
      </w:r>
      <w:r w:rsidRPr="006A3E65">
        <w:rPr>
          <w:rStyle w:val="StyleUnderline"/>
        </w:rPr>
        <w:t xml:space="preserve"> on what should be done to fix the system in order to ensure that more significant changes do not</w:t>
      </w:r>
      <w:r w:rsidRPr="00806B1B">
        <w:rPr>
          <w:sz w:val="16"/>
        </w:rPr>
        <w:t xml:space="preserve"> </w:t>
      </w:r>
      <w:r w:rsidRPr="006A3E65">
        <w:rPr>
          <w:rStyle w:val="StyleUnderline"/>
        </w:rPr>
        <w:t>happen. If “reformers” talk about</w:t>
      </w:r>
      <w:r w:rsidRPr="00806B1B">
        <w:rPr>
          <w:sz w:val="16"/>
        </w:rPr>
        <w:t xml:space="preserve">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w:t>
      </w:r>
      <w:r w:rsidRPr="006A3E65">
        <w:rPr>
          <w:rStyle w:val="StyleUnderline"/>
        </w:rPr>
        <w:t>specialized “drug courts</w:t>
      </w:r>
      <w:r w:rsidRPr="00806B1B">
        <w:rPr>
          <w:sz w:val="16"/>
        </w:rPr>
        <w:t xml:space="preserve">” with “graduated sanctions” instead of immediate punishment; privatizing prisons and immigrant detention jails; and </w:t>
      </w:r>
      <w:r w:rsidRPr="006A3E65">
        <w:rPr>
          <w:rStyle w:val="StyleUnderline"/>
        </w:rPr>
        <w:t xml:space="preserve">instituting slightly shorter mandatory minimum sentences in cages, then the voices of other people calling for abolition of the police, closing jails and prisons, reparations, new paradigms of restorative justice, and broader economic divestment from punishment are </w:t>
      </w:r>
      <w:r w:rsidRPr="006A3E65">
        <w:rPr>
          <w:rStyle w:val="Emphasis"/>
        </w:rPr>
        <w:t>kept outside mainstream discourse</w:t>
      </w:r>
      <w:r w:rsidRPr="00806B1B">
        <w:rPr>
          <w:sz w:val="16"/>
        </w:rPr>
        <w:t xml:space="preserve">. In this way, punishment bureaucrats echo the modern role of the Democratic Party in </w:t>
      </w:r>
      <w:r w:rsidRPr="006A3E65">
        <w:rPr>
          <w:rStyle w:val="StyleUnderline"/>
        </w:rPr>
        <w:t>normalizing American militarism, wealth inequality, neighborhood segregation, incarceration, environmental degradation, and jingoism by defining the boundaries of acceptable dissent from bipartisan policy orthodoxies that lead to these evils</w:t>
      </w:r>
      <w:r w:rsidRPr="00806B1B">
        <w:rPr>
          <w:sz w:val="16"/>
        </w:rPr>
        <w:t>.</w:t>
      </w:r>
    </w:p>
    <w:p w:rsidR="006322F5" w:rsidRDefault="006322F5" w:rsidP="006322F5"/>
    <w:p w:rsidR="006322F5" w:rsidRPr="006322F5" w:rsidRDefault="006322F5" w:rsidP="006322F5"/>
    <w:p w:rsidR="00B60D9E" w:rsidRDefault="00B60D9E" w:rsidP="00B60D9E">
      <w:pPr>
        <w:pStyle w:val="Heading3"/>
      </w:pPr>
      <w:r>
        <w:lastRenderedPageBreak/>
        <w:t>AT: Perm</w:t>
      </w:r>
      <w:r w:rsidR="006322F5">
        <w:t xml:space="preserve"> – Wrong Starting Point</w:t>
      </w:r>
    </w:p>
    <w:p w:rsidR="00B60D9E" w:rsidRDefault="00B60D9E" w:rsidP="00B60D9E"/>
    <w:p w:rsidR="005A4A94" w:rsidRDefault="005A4A94" w:rsidP="005A4A94">
      <w:pPr>
        <w:pStyle w:val="Heading4"/>
      </w:pPr>
      <w:r>
        <w:t>The perm takes conventional ‘criminal justice’ as its starting point --- this reifies existing regimes of truth</w:t>
      </w:r>
    </w:p>
    <w:p w:rsidR="005A4A94" w:rsidRDefault="005A4A94" w:rsidP="005A4A94">
      <w:r w:rsidRPr="005A4A94">
        <w:rPr>
          <w:rStyle w:val="Style13ptBold"/>
        </w:rPr>
        <w:t>Copson 16</w:t>
      </w:r>
      <w:r>
        <w:t xml:space="preserve"> –</w:t>
      </w:r>
      <w:r w:rsidRPr="001B0E3B">
        <w:t xml:space="preserve"> Lecturer in Criminology at The Open University</w:t>
      </w:r>
    </w:p>
    <w:p w:rsidR="005A4A94" w:rsidRDefault="005A4A94" w:rsidP="005A4A94">
      <w:r>
        <w:t>Lynne, “</w:t>
      </w:r>
      <w:r w:rsidRPr="001B0E3B">
        <w:t xml:space="preserve">Realistic Utopianism and Alternatives to </w:t>
      </w:r>
      <w:proofErr w:type="spellStart"/>
      <w:r w:rsidRPr="001B0E3B">
        <w:t>Imprisonment:The</w:t>
      </w:r>
      <w:proofErr w:type="spellEnd"/>
      <w:r w:rsidRPr="001B0E3B">
        <w:t xml:space="preserve"> ideology of crime and the utopia of harm.</w:t>
      </w:r>
      <w:r>
        <w:t>”</w:t>
      </w:r>
      <w:r w:rsidRPr="001B0E3B">
        <w:t xml:space="preserve"> Justice, Power and Resistance Foundation Volume (September 2016) pp. 73-96.</w:t>
      </w:r>
      <w:r>
        <w:t xml:space="preserve"> </w:t>
      </w:r>
      <w:r w:rsidRPr="001B0E3B">
        <w:t>http://oro.open.ac.uk/47556/1/Copson%20%282016%29%20Realistic%20Utopianism%20and%20Alternatives%20to%20Imprisonment-%20The%20ideology%20of%20crime%20and%20the%20utopia%20of%20harm.pdf</w:t>
      </w:r>
    </w:p>
    <w:p w:rsidR="005A4A94" w:rsidRPr="001B0E3B" w:rsidRDefault="005A4A94" w:rsidP="005A4A94">
      <w:pPr>
        <w:rPr>
          <w:sz w:val="16"/>
        </w:rPr>
      </w:pPr>
      <w:r w:rsidRPr="001B0E3B">
        <w:rPr>
          <w:sz w:val="16"/>
        </w:rPr>
        <w:t xml:space="preserve">Therefore, whilst the </w:t>
      </w:r>
      <w:proofErr w:type="spellStart"/>
      <w:r w:rsidRPr="001B0E3B">
        <w:rPr>
          <w:sz w:val="16"/>
        </w:rPr>
        <w:t>endeavours</w:t>
      </w:r>
      <w:proofErr w:type="spellEnd"/>
      <w:r w:rsidRPr="001B0E3B">
        <w:rPr>
          <w:sz w:val="16"/>
        </w:rPr>
        <w:t xml:space="preserve"> of critical scholars engaged in the search for ‘realistic utopias’ within the current penal system reflect an idea of utopia as praxis, they nevertheless cannot help but tend towards </w:t>
      </w:r>
      <w:proofErr w:type="spellStart"/>
      <w:r w:rsidRPr="001B0E3B">
        <w:rPr>
          <w:sz w:val="16"/>
        </w:rPr>
        <w:t>Mannheimian</w:t>
      </w:r>
      <w:proofErr w:type="spellEnd"/>
      <w:r w:rsidRPr="001B0E3B">
        <w:rPr>
          <w:sz w:val="16"/>
        </w:rPr>
        <w:t xml:space="preserve"> ideology. This is because, </w:t>
      </w:r>
      <w:r w:rsidRPr="001B0E3B">
        <w:rPr>
          <w:rStyle w:val="StyleUnderline"/>
        </w:rPr>
        <w:t xml:space="preserve">so long as they take </w:t>
      </w:r>
      <w:r w:rsidRPr="005A4A94">
        <w:rPr>
          <w:rStyle w:val="Emphasis"/>
        </w:rPr>
        <w:t>crime and criminal justice as their starting point</w:t>
      </w:r>
      <w:r w:rsidRPr="001B0E3B">
        <w:rPr>
          <w:rStyle w:val="StyleUnderline"/>
        </w:rPr>
        <w:t>, they implicitly reify a ‘regime of truth’ that constructs ‘crime’ and processes of criminal and penal justice as the most pressing social issue and primary site for effecting social change</w:t>
      </w:r>
      <w:r w:rsidRPr="001B0E3B">
        <w:rPr>
          <w:sz w:val="16"/>
        </w:rPr>
        <w:t xml:space="preserve">, a position that has historically been supported and sustained by the very discipline of criminology itself. By contrast, </w:t>
      </w:r>
      <w:r w:rsidRPr="001B0E3B">
        <w:rPr>
          <w:rStyle w:val="StyleUnderline"/>
        </w:rPr>
        <w:t xml:space="preserve">it is only by engaging in strategies that </w:t>
      </w:r>
      <w:r w:rsidRPr="005A4A94">
        <w:rPr>
          <w:rStyle w:val="Emphasis"/>
        </w:rPr>
        <w:t>challenge the very premises</w:t>
      </w:r>
      <w:r w:rsidRPr="001B0E3B">
        <w:rPr>
          <w:rStyle w:val="StyleUnderline"/>
        </w:rPr>
        <w:t xml:space="preserve"> upon which these approaches are based, by offering alternative discourses and starting points</w:t>
      </w:r>
      <w:r w:rsidRPr="001B0E3B">
        <w:rPr>
          <w:sz w:val="16"/>
        </w:rPr>
        <w:t xml:space="preserve">, </w:t>
      </w:r>
      <w:r w:rsidRPr="001B0E3B">
        <w:rPr>
          <w:rStyle w:val="StyleUnderline"/>
        </w:rPr>
        <w:t xml:space="preserve">defined </w:t>
      </w:r>
      <w:proofErr w:type="spellStart"/>
      <w:r w:rsidRPr="001B0E3B">
        <w:rPr>
          <w:rStyle w:val="StyleUnderline"/>
        </w:rPr>
        <w:t>outwith</w:t>
      </w:r>
      <w:proofErr w:type="spellEnd"/>
      <w:r w:rsidRPr="001B0E3B">
        <w:rPr>
          <w:rStyle w:val="StyleUnderline"/>
        </w:rPr>
        <w:t xml:space="preserve"> existing disciplinary confines, that we can make the shift towards </w:t>
      </w:r>
      <w:proofErr w:type="spellStart"/>
      <w:r w:rsidRPr="001B0E3B">
        <w:rPr>
          <w:rStyle w:val="StyleUnderline"/>
        </w:rPr>
        <w:t>transpraxis</w:t>
      </w:r>
      <w:proofErr w:type="spellEnd"/>
      <w:r w:rsidRPr="001B0E3B">
        <w:rPr>
          <w:sz w:val="16"/>
        </w:rPr>
        <w:t xml:space="preserve"> and from ‘ideology’ to ‘utopia’. As such, </w:t>
      </w:r>
      <w:r w:rsidRPr="001B0E3B">
        <w:rPr>
          <w:rStyle w:val="StyleUnderline"/>
        </w:rPr>
        <w:t xml:space="preserve">a perspective conceived around giving voice to subjugated experiences of harm typically excluded from academic </w:t>
      </w:r>
      <w:proofErr w:type="spellStart"/>
      <w:r w:rsidRPr="001B0E3B">
        <w:rPr>
          <w:rStyle w:val="StyleUnderline"/>
        </w:rPr>
        <w:t>theorising</w:t>
      </w:r>
      <w:proofErr w:type="spellEnd"/>
      <w:r w:rsidRPr="001B0E3B">
        <w:rPr>
          <w:rStyle w:val="StyleUnderline"/>
        </w:rPr>
        <w:t xml:space="preserve"> offers a genuinely ‘new’ starting point for </w:t>
      </w:r>
      <w:proofErr w:type="spellStart"/>
      <w:r w:rsidRPr="001B0E3B">
        <w:rPr>
          <w:rStyle w:val="StyleUnderline"/>
        </w:rPr>
        <w:t>conceptualising</w:t>
      </w:r>
      <w:proofErr w:type="spellEnd"/>
      <w:r w:rsidRPr="001B0E3B">
        <w:rPr>
          <w:rStyle w:val="StyleUnderline"/>
        </w:rPr>
        <w:t xml:space="preserve"> and responding to social problems</w:t>
      </w:r>
      <w:r w:rsidRPr="001B0E3B">
        <w:rPr>
          <w:sz w:val="16"/>
        </w:rPr>
        <w:t xml:space="preserve">. In this way, </w:t>
      </w:r>
      <w:r w:rsidRPr="001B0E3B">
        <w:rPr>
          <w:rStyle w:val="StyleUnderline"/>
        </w:rPr>
        <w:t xml:space="preserve">the </w:t>
      </w:r>
      <w:proofErr w:type="spellStart"/>
      <w:r w:rsidRPr="001B0E3B">
        <w:rPr>
          <w:rStyle w:val="StyleUnderline"/>
        </w:rPr>
        <w:t>zemiological</w:t>
      </w:r>
      <w:proofErr w:type="spellEnd"/>
      <w:r w:rsidRPr="001B0E3B">
        <w:rPr>
          <w:rStyle w:val="StyleUnderline"/>
        </w:rPr>
        <w:t xml:space="preserve"> perspective presents a means for moving beyond the existing context of knowledge-production and challenging the current ‘regime of truth’ in a way that </w:t>
      </w:r>
      <w:r w:rsidRPr="001B0E3B">
        <w:rPr>
          <w:rStyle w:val="Emphasis"/>
        </w:rPr>
        <w:t>radical perspectives within criminology cannot hope to</w:t>
      </w:r>
      <w:r w:rsidRPr="001B0E3B">
        <w:rPr>
          <w:rStyle w:val="StyleUnderline"/>
        </w:rPr>
        <w:t>. By challenging the primacy of crime, criminal justice and penal responses it opens up a horizon in which genuine and meaningful alternatives to these systems can be imagined, beyond the reification of the systems it seeks to oppose</w:t>
      </w:r>
      <w:r w:rsidRPr="001B0E3B">
        <w:rPr>
          <w:sz w:val="16"/>
        </w:rPr>
        <w:t>.</w:t>
      </w:r>
    </w:p>
    <w:p w:rsidR="005A4A94" w:rsidRPr="001B0E3B" w:rsidRDefault="005A4A94" w:rsidP="005A4A94">
      <w:pPr>
        <w:rPr>
          <w:sz w:val="16"/>
        </w:rPr>
      </w:pPr>
      <w:r w:rsidRPr="001B0E3B">
        <w:rPr>
          <w:sz w:val="16"/>
        </w:rPr>
        <w:t xml:space="preserve">In conclusion, as this paper has sought to demonstrate, whilst the inadequacies and harms of the criminal justice and penal systems are well- </w:t>
      </w:r>
      <w:proofErr w:type="spellStart"/>
      <w:r w:rsidRPr="001B0E3B">
        <w:rPr>
          <w:sz w:val="16"/>
        </w:rPr>
        <w:t>recognised</w:t>
      </w:r>
      <w:proofErr w:type="spellEnd"/>
      <w:r w:rsidRPr="001B0E3B">
        <w:rPr>
          <w:sz w:val="16"/>
        </w:rPr>
        <w:t xml:space="preserve">, interest in utopianism as a form of praxis has emerged as a means of challenging contemporary penal anti-utopianism. However, </w:t>
      </w:r>
      <w:r w:rsidRPr="001B0E3B">
        <w:rPr>
          <w:rStyle w:val="StyleUnderline"/>
        </w:rPr>
        <w:t>current attempts at meaningful reform are limited</w:t>
      </w:r>
      <w:r w:rsidRPr="001B0E3B">
        <w:rPr>
          <w:sz w:val="16"/>
        </w:rPr>
        <w:t xml:space="preserve">. These are undeniably important as a challenge to contemporary </w:t>
      </w:r>
      <w:proofErr w:type="spellStart"/>
      <w:r w:rsidRPr="001B0E3B">
        <w:rPr>
          <w:sz w:val="16"/>
        </w:rPr>
        <w:t>dystopianism</w:t>
      </w:r>
      <w:proofErr w:type="spellEnd"/>
      <w:r w:rsidRPr="001B0E3B">
        <w:rPr>
          <w:sz w:val="16"/>
        </w:rPr>
        <w:t xml:space="preserve"> and anti-utopianism amongst critical scholars, and a necessary antidote to the increasing </w:t>
      </w:r>
      <w:proofErr w:type="spellStart"/>
      <w:r w:rsidRPr="001B0E3B">
        <w:rPr>
          <w:sz w:val="16"/>
        </w:rPr>
        <w:t>specialisation</w:t>
      </w:r>
      <w:proofErr w:type="spellEnd"/>
      <w:r w:rsidRPr="001B0E3B">
        <w:rPr>
          <w:sz w:val="16"/>
        </w:rPr>
        <w:t xml:space="preserve"> and polarization between radical normative </w:t>
      </w:r>
      <w:proofErr w:type="spellStart"/>
      <w:r w:rsidRPr="001B0E3B">
        <w:rPr>
          <w:sz w:val="16"/>
        </w:rPr>
        <w:t>theorising</w:t>
      </w:r>
      <w:proofErr w:type="spellEnd"/>
      <w:r w:rsidRPr="001B0E3B">
        <w:rPr>
          <w:sz w:val="16"/>
        </w:rPr>
        <w:t xml:space="preserve"> and practical projects of piecemeal reform within criminal justice research. However</w:t>
      </w:r>
      <w:r w:rsidRPr="001B0E3B">
        <w:rPr>
          <w:rStyle w:val="StyleUnderline"/>
        </w:rPr>
        <w:t xml:space="preserve">, so long as they take these systems and their failings as their starting point, such attempts will necessarily tend towards ideology and legitimation of the existing ‘regime of truth’ owing to their implicit reification of criminal justice discourse. It is therefore only by seeking a ‘replacement discourse’, such as that offered by social harm and </w:t>
      </w:r>
      <w:proofErr w:type="spellStart"/>
      <w:r w:rsidRPr="001B0E3B">
        <w:rPr>
          <w:rStyle w:val="StyleUnderline"/>
        </w:rPr>
        <w:t>zemiology</w:t>
      </w:r>
      <w:proofErr w:type="spellEnd"/>
      <w:r w:rsidRPr="001B0E3B">
        <w:rPr>
          <w:rStyle w:val="StyleUnderline"/>
        </w:rPr>
        <w:t xml:space="preserve">, that we can find a new starting point outside criminology. It is only by transcending the ideology of crime and its normative underpinnings that we may take the first steps towards </w:t>
      </w:r>
      <w:proofErr w:type="spellStart"/>
      <w:r w:rsidRPr="001B0E3B">
        <w:rPr>
          <w:rStyle w:val="StyleUnderline"/>
        </w:rPr>
        <w:t>realising</w:t>
      </w:r>
      <w:proofErr w:type="spellEnd"/>
      <w:r w:rsidRPr="001B0E3B">
        <w:rPr>
          <w:rStyle w:val="StyleUnderline"/>
        </w:rPr>
        <w:t xml:space="preserve"> the practical utopia of harm</w:t>
      </w:r>
      <w:r w:rsidRPr="001B0E3B">
        <w:rPr>
          <w:sz w:val="16"/>
        </w:rPr>
        <w:t>.</w:t>
      </w:r>
    </w:p>
    <w:p w:rsidR="00806B1B" w:rsidRDefault="00806B1B" w:rsidP="00B60D9E"/>
    <w:p w:rsidR="007131EE" w:rsidRDefault="007131EE" w:rsidP="007131EE">
      <w:pPr>
        <w:pStyle w:val="Heading4"/>
      </w:pPr>
      <w:r>
        <w:t>The perm fails—the conditions of possibility for abolition cannot come from within the existing order</w:t>
      </w:r>
    </w:p>
    <w:p w:rsidR="007131EE" w:rsidRDefault="007131EE" w:rsidP="007131EE">
      <w:r w:rsidRPr="007131EE">
        <w:rPr>
          <w:rStyle w:val="Style13ptBold"/>
        </w:rPr>
        <w:t>Ben-Moshe 11</w:t>
      </w:r>
      <w:r>
        <w:rPr>
          <w:rFonts w:ascii="Garamond" w:hAnsi="Garamond"/>
        </w:rPr>
        <w:t xml:space="preserve"> –</w:t>
      </w:r>
      <w:r w:rsidRPr="007131EE">
        <w:t xml:space="preserve"> Postdoctoral research associate at the department of Disability and Human Development</w:t>
      </w:r>
      <w:r>
        <w:t>, University of Illinois-Chicago</w:t>
      </w:r>
    </w:p>
    <w:p w:rsidR="007131EE" w:rsidRPr="00621515" w:rsidRDefault="007131EE" w:rsidP="007131EE">
      <w:pPr>
        <w:rPr>
          <w:rFonts w:ascii="Garamond" w:hAnsi="Garamond"/>
        </w:rPr>
      </w:pPr>
      <w:proofErr w:type="spellStart"/>
      <w:r>
        <w:t>Liat</w:t>
      </w:r>
      <w:proofErr w:type="spellEnd"/>
      <w:r>
        <w:t xml:space="preserve">, </w:t>
      </w:r>
      <w:r w:rsidRPr="007131EE">
        <w:t>Genealogies of Resistance to Incarceration: Abolition Politics within Deinstitutionalization and Anti-Prison Activism in the U.S." Sociology – Dissertations, Paper 70</w:t>
      </w:r>
      <w:r>
        <w:t xml:space="preserve">. </w:t>
      </w:r>
      <w:r w:rsidRPr="007131EE">
        <w:t>https://surface.syr.edu/cgi/viewcontent.cgi?article=1070&amp;context=soc_etd</w:t>
      </w:r>
    </w:p>
    <w:p w:rsidR="007131EE" w:rsidRPr="007131EE" w:rsidRDefault="007131EE" w:rsidP="007131EE">
      <w:pPr>
        <w:rPr>
          <w:sz w:val="16"/>
        </w:rPr>
      </w:pPr>
      <w:r w:rsidRPr="007131EE">
        <w:rPr>
          <w:rStyle w:val="StyleUnderline"/>
        </w:rPr>
        <w:lastRenderedPageBreak/>
        <w:t>Abolition can be conceptualized as a strategy beyond resistance- as it does not acknowledge the structure as it is but envisions and creates a new worldview in which oppressive structures do not exist</w:t>
      </w:r>
      <w:r w:rsidRPr="007131EE">
        <w:rPr>
          <w:sz w:val="16"/>
        </w:rPr>
        <w:t xml:space="preserve">. </w:t>
      </w:r>
      <w:r w:rsidRPr="007131EE">
        <w:rPr>
          <w:rStyle w:val="Emphasis"/>
        </w:rPr>
        <w:t>It goes beyond protesting the current circumstances</w:t>
      </w:r>
      <w:r w:rsidRPr="007131EE">
        <w:rPr>
          <w:sz w:val="16"/>
        </w:rPr>
        <w:t xml:space="preserve">, as discussed by Brown in the preceding passage, </w:t>
      </w:r>
      <w:r w:rsidRPr="007131EE">
        <w:rPr>
          <w:rStyle w:val="StyleUnderline"/>
        </w:rPr>
        <w:t xml:space="preserve">to </w:t>
      </w:r>
      <w:r w:rsidRPr="007131EE">
        <w:rPr>
          <w:rStyle w:val="Emphasis"/>
        </w:rPr>
        <w:t>creating new conditions of possibility</w:t>
      </w:r>
      <w:r w:rsidRPr="007131EE">
        <w:rPr>
          <w:rStyle w:val="StyleUnderline"/>
        </w:rPr>
        <w:t xml:space="preserve"> by collectively contesting the status quo</w:t>
      </w:r>
      <w:r w:rsidRPr="007131EE">
        <w:rPr>
          <w:sz w:val="16"/>
        </w:rPr>
        <w:t xml:space="preserve">. Norwegian sociologist Thomas </w:t>
      </w:r>
      <w:proofErr w:type="spellStart"/>
      <w:r w:rsidRPr="007131EE">
        <w:rPr>
          <w:sz w:val="16"/>
        </w:rPr>
        <w:t>Mathiesen</w:t>
      </w:r>
      <w:proofErr w:type="spellEnd"/>
      <w:r w:rsidRPr="007131EE">
        <w:rPr>
          <w:sz w:val="16"/>
        </w:rPr>
        <w:t xml:space="preserve"> conceptualizes abolition as an alternative in the making: “The alternative lies in the “unfinished”, in the sketch, in what is not yet fully existing” (</w:t>
      </w:r>
      <w:proofErr w:type="spellStart"/>
      <w:r w:rsidRPr="007131EE">
        <w:rPr>
          <w:sz w:val="16"/>
        </w:rPr>
        <w:t>Mathiesen</w:t>
      </w:r>
      <w:proofErr w:type="spellEnd"/>
      <w:r w:rsidRPr="007131EE">
        <w:rPr>
          <w:sz w:val="16"/>
        </w:rPr>
        <w:t xml:space="preserve"> 1974: 1). As discussed in chapter 5, </w:t>
      </w:r>
      <w:r w:rsidRPr="007131EE">
        <w:rPr>
          <w:rStyle w:val="StyleUnderline"/>
        </w:rPr>
        <w:t xml:space="preserve">abolition takes place when </w:t>
      </w:r>
      <w:r w:rsidRPr="007131EE">
        <w:rPr>
          <w:rStyle w:val="Emphasis"/>
        </w:rPr>
        <w:t>one breaks with the established order</w:t>
      </w:r>
      <w:r w:rsidRPr="007131EE">
        <w:rPr>
          <w:rStyle w:val="StyleUnderline"/>
        </w:rPr>
        <w:t xml:space="preserve"> and simultaneously breaks new ground</w:t>
      </w:r>
      <w:r w:rsidRPr="007131EE">
        <w:rPr>
          <w:sz w:val="16"/>
        </w:rPr>
        <w:t xml:space="preserve">. </w:t>
      </w:r>
      <w:r w:rsidRPr="007131EE">
        <w:rPr>
          <w:rStyle w:val="StyleUnderline"/>
        </w:rPr>
        <w:t>Abolition is triggered by making people aware of the necessary dilemma they are faced with- continuing with the existing order with some changes (i.e. reform) or transitioning to something unknown</w:t>
      </w:r>
      <w:r w:rsidRPr="007131EE">
        <w:rPr>
          <w:sz w:val="16"/>
        </w:rPr>
        <w:t xml:space="preserve">. </w:t>
      </w:r>
      <w:r w:rsidRPr="007131EE">
        <w:rPr>
          <w:rStyle w:val="StyleUnderline"/>
        </w:rPr>
        <w:t>The question becomes not "what is the best alternative" in its final formulation, but how this new order shall begin from the old. The second question, which emerges from the unfinished as alternative, is how to maintain it as such, a sketch, not a final result but a process of change</w:t>
      </w:r>
      <w:r w:rsidRPr="007131EE">
        <w:rPr>
          <w:sz w:val="16"/>
        </w:rPr>
        <w:t xml:space="preserve"> (</w:t>
      </w:r>
      <w:proofErr w:type="spellStart"/>
      <w:r w:rsidRPr="007131EE">
        <w:rPr>
          <w:sz w:val="16"/>
        </w:rPr>
        <w:t>Mathiesen</w:t>
      </w:r>
      <w:proofErr w:type="spellEnd"/>
      <w:r w:rsidRPr="007131EE">
        <w:rPr>
          <w:sz w:val="16"/>
        </w:rPr>
        <w:t xml:space="preserve"> 1974).</w:t>
      </w:r>
    </w:p>
    <w:p w:rsidR="007131EE" w:rsidRPr="007131EE" w:rsidRDefault="007131EE" w:rsidP="007131EE">
      <w:pPr>
        <w:rPr>
          <w:sz w:val="16"/>
        </w:rPr>
      </w:pPr>
      <w:r w:rsidRPr="007131EE">
        <w:rPr>
          <w:rStyle w:val="StyleUnderline"/>
        </w:rPr>
        <w:t>Abolition</w:t>
      </w:r>
      <w:r w:rsidRPr="007131EE">
        <w:rPr>
          <w:sz w:val="16"/>
        </w:rPr>
        <w:t xml:space="preserve"> therefore </w:t>
      </w:r>
      <w:r w:rsidRPr="007131EE">
        <w:rPr>
          <w:rStyle w:val="StyleUnderline"/>
        </w:rPr>
        <w:t>cannot wait to a future constellation when appropriate alternatives are already in place</w:t>
      </w:r>
      <w:r w:rsidRPr="007131EE">
        <w:rPr>
          <w:sz w:val="16"/>
        </w:rPr>
        <w:t xml:space="preserve">. In fact </w:t>
      </w:r>
      <w:r w:rsidRPr="007131EE">
        <w:rPr>
          <w:rStyle w:val="StyleUnderline"/>
        </w:rPr>
        <w:t>this is inherently impossible</w:t>
      </w:r>
      <w:r w:rsidRPr="007131EE">
        <w:rPr>
          <w:sz w:val="16"/>
        </w:rPr>
        <w:t xml:space="preserve"> </w:t>
      </w:r>
      <w:r w:rsidRPr="007131EE">
        <w:rPr>
          <w:rStyle w:val="StyleUnderline"/>
        </w:rPr>
        <w:t xml:space="preserve">because alternatives </w:t>
      </w:r>
      <w:r w:rsidRPr="007131EE">
        <w:rPr>
          <w:rStyle w:val="Emphasis"/>
        </w:rPr>
        <w:t>cannot come from living in the existing order, but from a process of change that will come as a result of a transition from it</w:t>
      </w:r>
      <w:r w:rsidRPr="007131EE">
        <w:rPr>
          <w:sz w:val="16"/>
        </w:rPr>
        <w:t xml:space="preserve">. So </w:t>
      </w:r>
      <w:r w:rsidRPr="007131EE">
        <w:rPr>
          <w:rStyle w:val="StyleUnderline"/>
        </w:rPr>
        <w:t>abolition as a goal and a mindset is needed in order to come up with new alternatives</w:t>
      </w:r>
      <w:r w:rsidRPr="007131EE">
        <w:rPr>
          <w:sz w:val="16"/>
        </w:rPr>
        <w:t xml:space="preserve"> (</w:t>
      </w:r>
      <w:proofErr w:type="spellStart"/>
      <w:r w:rsidRPr="007131EE">
        <w:rPr>
          <w:sz w:val="16"/>
        </w:rPr>
        <w:t>Mathiesen</w:t>
      </w:r>
      <w:proofErr w:type="spellEnd"/>
      <w:r w:rsidRPr="007131EE">
        <w:rPr>
          <w:sz w:val="16"/>
        </w:rPr>
        <w:t xml:space="preserve"> 1974). Avery Gordon (2004) further asserts that </w:t>
      </w:r>
      <w:r w:rsidRPr="007131EE">
        <w:rPr>
          <w:rStyle w:val="Emphasis"/>
        </w:rPr>
        <w:t>the core of abolitionism is its refusal to wait</w:t>
      </w:r>
      <w:r w:rsidRPr="007131EE">
        <w:rPr>
          <w:rStyle w:val="StyleUnderline"/>
        </w:rPr>
        <w:t>. Slaves or prisoners, and those fighting for their freedom, cannot wait for a new world order in order to be free of incarceration or bondage. They cannot wait until the right conditions emerge and the desired future begins</w:t>
      </w:r>
      <w:r w:rsidRPr="007131EE">
        <w:rPr>
          <w:sz w:val="16"/>
        </w:rPr>
        <w:t xml:space="preserve">. </w:t>
      </w:r>
      <w:r w:rsidRPr="007131EE">
        <w:rPr>
          <w:rStyle w:val="StyleUnderline"/>
        </w:rPr>
        <w:t>This sense of urgency enables abolitionism, as utopian consciousness and praxis, to become a model for political activity in the here and now</w:t>
      </w:r>
      <w:r w:rsidRPr="007131EE">
        <w:rPr>
          <w:sz w:val="16"/>
        </w:rPr>
        <w:t>.   Pg. 334-335</w:t>
      </w:r>
    </w:p>
    <w:p w:rsidR="00806B1B" w:rsidRDefault="00806B1B" w:rsidP="006A3E65"/>
    <w:p w:rsidR="007131EE" w:rsidRDefault="008A5EB7" w:rsidP="008A5EB7">
      <w:pPr>
        <w:pStyle w:val="Heading3"/>
      </w:pPr>
      <w:r>
        <w:lastRenderedPageBreak/>
        <w:t>AT: Perm “Non-Reformist Reform”</w:t>
      </w:r>
    </w:p>
    <w:p w:rsidR="008A5EB7" w:rsidRDefault="008A5EB7" w:rsidP="008A5EB7"/>
    <w:p w:rsidR="008A5EB7" w:rsidRDefault="008A5EB7" w:rsidP="008A5EB7"/>
    <w:p w:rsidR="009F3978" w:rsidRDefault="009F3978" w:rsidP="008A5EB7">
      <w:r>
        <w:t>Link arguments disprove this characterization of the perm.</w:t>
      </w:r>
    </w:p>
    <w:p w:rsidR="00002D51" w:rsidRDefault="00002D51" w:rsidP="00002D51">
      <w:pPr>
        <w:pStyle w:val="Heading4"/>
      </w:pPr>
      <w:r>
        <w:t>Be skeptical of their claims—</w:t>
      </w:r>
      <w:r w:rsidRPr="00BC199A">
        <w:rPr>
          <w:u w:val="single"/>
        </w:rPr>
        <w:t>particularized</w:t>
      </w:r>
      <w:r>
        <w:t xml:space="preserve"> reforms cannot produce abolition.</w:t>
      </w:r>
    </w:p>
    <w:p w:rsidR="00002D51" w:rsidRDefault="00002D51" w:rsidP="00002D51">
      <w:r w:rsidRPr="0000679D">
        <w:rPr>
          <w:rStyle w:val="Style13ptBold"/>
        </w:rPr>
        <w:t>Matthews 18</w:t>
      </w:r>
      <w:r>
        <w:t xml:space="preserve"> – Professor of Criminology and Director of Studies for the MA in Criminology at the University of Kent’s School of Social Policy, Sociology and Social Research</w:t>
      </w:r>
    </w:p>
    <w:p w:rsidR="00002D51" w:rsidRDefault="00002D51" w:rsidP="00002D51">
      <w:r>
        <w:t>Roger, “</w:t>
      </w:r>
      <w:r w:rsidRPr="0000679D">
        <w:t>Penal abolitionism and reformism revisited.</w:t>
      </w:r>
      <w:r>
        <w:t>”</w:t>
      </w:r>
      <w:r w:rsidRPr="0000679D">
        <w:t xml:space="preserve"> Brazilian Journal of Public Policy, 8(1), 21-36.</w:t>
      </w:r>
      <w:r>
        <w:t xml:space="preserve"> </w:t>
      </w:r>
      <w:proofErr w:type="spellStart"/>
      <w:r>
        <w:t>HeinOnline</w:t>
      </w:r>
      <w:proofErr w:type="spellEnd"/>
      <w:r>
        <w:t>.</w:t>
      </w:r>
    </w:p>
    <w:p w:rsidR="00002D51" w:rsidRDefault="00002D51" w:rsidP="008A5EB7">
      <w:pPr>
        <w:rPr>
          <w:sz w:val="16"/>
        </w:rPr>
      </w:pPr>
      <w:r w:rsidRPr="00D10D63">
        <w:rPr>
          <w:sz w:val="16"/>
        </w:rPr>
        <w:t xml:space="preserve">However, </w:t>
      </w:r>
      <w:r w:rsidRPr="00D10D63">
        <w:rPr>
          <w:rStyle w:val="StyleUnderline"/>
        </w:rPr>
        <w:t xml:space="preserve">just as the distinction between positive and negative reforms is unsubstantiated, so the link between short term negative reforms and abolitionism </w:t>
      </w:r>
      <w:r w:rsidRPr="00D10D63">
        <w:rPr>
          <w:rStyle w:val="Emphasis"/>
        </w:rPr>
        <w:t>cannot be sustained</w:t>
      </w:r>
      <w:r w:rsidRPr="00D10D63">
        <w:rPr>
          <w:sz w:val="16"/>
        </w:rPr>
        <w:t xml:space="preserve">. </w:t>
      </w:r>
      <w:r w:rsidRPr="00D10D63">
        <w:rPr>
          <w:rStyle w:val="StyleUnderline"/>
        </w:rPr>
        <w:t xml:space="preserve">There may be more or less effective reform strategies but there is </w:t>
      </w:r>
      <w:r w:rsidRPr="00D10D63">
        <w:rPr>
          <w:rStyle w:val="Emphasis"/>
        </w:rPr>
        <w:t>no discernible connection between any particular reforms and the goal of abolition</w:t>
      </w:r>
      <w:r w:rsidRPr="00D10D63">
        <w:rPr>
          <w:sz w:val="16"/>
        </w:rPr>
        <w:t xml:space="preserve">. Consequently, activists may have a personal or ideological commitment to abolition but in practice we are all reformers, while </w:t>
      </w:r>
      <w:r w:rsidRPr="00D10D63">
        <w:rPr>
          <w:rStyle w:val="Emphasis"/>
        </w:rPr>
        <w:t>it is extremely questionable whether the abolition of prison could ever be achieved by a process of attrition and the gradual building up of reforms</w:t>
      </w:r>
      <w:r w:rsidRPr="00D10D63">
        <w:rPr>
          <w:sz w:val="16"/>
        </w:rPr>
        <w:t xml:space="preserve">. While </w:t>
      </w:r>
      <w:r w:rsidRPr="00002D51">
        <w:rPr>
          <w:rStyle w:val="Emphasis"/>
        </w:rPr>
        <w:t>abolition may not be achieved through piecemeal reforms</w:t>
      </w:r>
      <w:r w:rsidRPr="00D10D63">
        <w:rPr>
          <w:sz w:val="16"/>
        </w:rPr>
        <w:t xml:space="preserve"> we are left with the pressing issue of deciding which elements of the prison system are most damaging or ineffective and need changing, as well as trying to develop constructive interventions.</w:t>
      </w:r>
    </w:p>
    <w:p w:rsidR="009F3978" w:rsidRDefault="009F3978" w:rsidP="008A5EB7">
      <w:pPr>
        <w:rPr>
          <w:sz w:val="16"/>
        </w:rPr>
      </w:pPr>
    </w:p>
    <w:p w:rsidR="009F3978" w:rsidRDefault="009F3978" w:rsidP="009F3978">
      <w:pPr>
        <w:pStyle w:val="Heading4"/>
      </w:pPr>
      <w:r>
        <w:t xml:space="preserve">The perm </w:t>
      </w:r>
      <w:r w:rsidRPr="006322F5">
        <w:rPr>
          <w:u w:val="single"/>
        </w:rPr>
        <w:t>rearticulates</w:t>
      </w:r>
      <w:r>
        <w:t xml:space="preserve"> the lie of liberal reformism that </w:t>
      </w:r>
      <w:r>
        <w:rPr>
          <w:u w:val="single"/>
        </w:rPr>
        <w:t>underlies</w:t>
      </w:r>
      <w:r>
        <w:t xml:space="preserve"> our impact claims </w:t>
      </w:r>
    </w:p>
    <w:p w:rsidR="009F3978" w:rsidRDefault="009F3978" w:rsidP="009F3978">
      <w:proofErr w:type="spellStart"/>
      <w:r w:rsidRPr="00B60D9E">
        <w:rPr>
          <w:rStyle w:val="Style13ptBold"/>
        </w:rPr>
        <w:t>Rodrfguez</w:t>
      </w:r>
      <w:proofErr w:type="spellEnd"/>
      <w:r w:rsidRPr="00B60D9E">
        <w:rPr>
          <w:rStyle w:val="Style13ptBold"/>
        </w:rPr>
        <w:t xml:space="preserve"> 19</w:t>
      </w:r>
      <w:r>
        <w:t xml:space="preserve"> –</w:t>
      </w:r>
      <w:r w:rsidRPr="00AE44C4">
        <w:t xml:space="preserve"> Professor of Ethnic Studies and Chair of the Academic Senate, University of California, Riverside</w:t>
      </w:r>
    </w:p>
    <w:p w:rsidR="009F3978" w:rsidRDefault="009F3978" w:rsidP="009F3978">
      <w:r>
        <w:t xml:space="preserve">Dylan, </w:t>
      </w:r>
      <w:r w:rsidRPr="00AE44C4">
        <w:t xml:space="preserve">Abolition as Praxis of Human Being: A Foreword, 132 </w:t>
      </w:r>
      <w:proofErr w:type="spellStart"/>
      <w:r w:rsidRPr="00AE44C4">
        <w:t>Harv</w:t>
      </w:r>
      <w:proofErr w:type="spellEnd"/>
      <w:r w:rsidRPr="00AE44C4">
        <w:t>. L. Rev. 1575</w:t>
      </w:r>
      <w:r>
        <w:t xml:space="preserve">. </w:t>
      </w:r>
      <w:proofErr w:type="spellStart"/>
      <w:r>
        <w:t>HeinOnline</w:t>
      </w:r>
      <w:proofErr w:type="spellEnd"/>
      <w:r>
        <w:t>.</w:t>
      </w:r>
    </w:p>
    <w:p w:rsidR="009F3978" w:rsidRPr="006322F5" w:rsidRDefault="009F3978" w:rsidP="009F3978">
      <w:pPr>
        <w:rPr>
          <w:sz w:val="16"/>
        </w:rPr>
      </w:pPr>
      <w:r w:rsidRPr="006322F5">
        <w:rPr>
          <w:rStyle w:val="StyleUnderline"/>
        </w:rPr>
        <w:t>The lie of liberal futurity is nestled in the longer historical arc of</w:t>
      </w:r>
      <w:r w:rsidRPr="006322F5">
        <w:rPr>
          <w:sz w:val="16"/>
        </w:rPr>
        <w:t xml:space="preserve"> the </w:t>
      </w:r>
      <w:r w:rsidRPr="006322F5">
        <w:rPr>
          <w:rStyle w:val="StyleUnderline"/>
        </w:rPr>
        <w:t>reformist narratives</w:t>
      </w:r>
      <w:r w:rsidRPr="006322F5">
        <w:rPr>
          <w:sz w:val="16"/>
        </w:rPr>
        <w:t xml:space="preserve"> explicated in the previous pages: </w:t>
      </w:r>
      <w:r w:rsidRPr="006322F5">
        <w:rPr>
          <w:rStyle w:val="StyleUnderline"/>
        </w:rPr>
        <w:t>that the "American" past</w:t>
      </w:r>
      <w:r w:rsidRPr="006322F5">
        <w:rPr>
          <w:sz w:val="16"/>
        </w:rPr>
        <w:t xml:space="preserve"> </w:t>
      </w:r>
      <w:r w:rsidRPr="006322F5">
        <w:rPr>
          <w:rStyle w:val="StyleUnderline"/>
        </w:rPr>
        <w:t xml:space="preserve">may be structured in multiple, mind-boggling, systemic eviscerations of human populations and their ways of life; that these eviscerations may have been undeniably racial and racial-colonial in their origins, administration, and rationalization; that such serial </w:t>
      </w:r>
      <w:proofErr w:type="spellStart"/>
      <w:r w:rsidRPr="006322F5">
        <w:rPr>
          <w:rStyle w:val="StyleUnderline"/>
        </w:rPr>
        <w:t>trage</w:t>
      </w:r>
      <w:proofErr w:type="spellEnd"/>
      <w:r w:rsidRPr="006322F5">
        <w:rPr>
          <w:rStyle w:val="StyleUnderline"/>
        </w:rPr>
        <w:t xml:space="preserve">- dies of targeted suffering and demise have nonetheless formed staging points for serial, dramatic national reforms and institutional </w:t>
      </w:r>
      <w:proofErr w:type="spellStart"/>
      <w:r w:rsidRPr="006322F5">
        <w:rPr>
          <w:rStyle w:val="StyleUnderline"/>
        </w:rPr>
        <w:t>reconfigu</w:t>
      </w:r>
      <w:proofErr w:type="spellEnd"/>
      <w:r w:rsidRPr="006322F5">
        <w:rPr>
          <w:rStyle w:val="StyleUnderline"/>
        </w:rPr>
        <w:t>- rations that exhibit an exceptional American will to vindicate egalitarian justice, individual opportunity, and the incorporation of respectable, rights-bearing citizens into the futurity of imperial optimism</w:t>
      </w:r>
      <w:r w:rsidRPr="006322F5">
        <w:rPr>
          <w:sz w:val="16"/>
        </w:rPr>
        <w:t xml:space="preserve">; that the lasting triumph of this vindicated American "freedom" requires right- </w:t>
      </w:r>
      <w:proofErr w:type="spellStart"/>
      <w:r w:rsidRPr="006322F5">
        <w:rPr>
          <w:sz w:val="16"/>
        </w:rPr>
        <w:t>eous</w:t>
      </w:r>
      <w:proofErr w:type="spellEnd"/>
      <w:r w:rsidRPr="006322F5">
        <w:rPr>
          <w:sz w:val="16"/>
        </w:rPr>
        <w:t>, properly waged war - domestically and globally - against any who pose actual or potential threats to the structure of entitlement and presumption that constitutes this liberal futurity.</w:t>
      </w:r>
    </w:p>
    <w:p w:rsidR="009F3978" w:rsidRPr="00002D51" w:rsidRDefault="009F3978" w:rsidP="008A5EB7">
      <w:pPr>
        <w:rPr>
          <w:sz w:val="16"/>
        </w:rPr>
      </w:pPr>
      <w:r w:rsidRPr="006322F5">
        <w:rPr>
          <w:rStyle w:val="StyleUnderline"/>
        </w:rPr>
        <w:t xml:space="preserve">In this narrative-political context, </w:t>
      </w:r>
      <w:r w:rsidRPr="006322F5">
        <w:rPr>
          <w:rStyle w:val="Emphasis"/>
        </w:rPr>
        <w:t xml:space="preserve">liberal-progressive reforms of the carceral-racial state constitute an intensive, historically specific re- mapping, reimagination, and </w:t>
      </w:r>
      <w:proofErr w:type="spellStart"/>
      <w:r w:rsidRPr="006322F5">
        <w:rPr>
          <w:rStyle w:val="Emphasis"/>
        </w:rPr>
        <w:t>rearticulation</w:t>
      </w:r>
      <w:proofErr w:type="spellEnd"/>
      <w:r w:rsidRPr="006322F5">
        <w:rPr>
          <w:rStyle w:val="Emphasis"/>
        </w:rPr>
        <w:t xml:space="preserve"> of the durable white- supremacist entitlement that characterizes liberal futurity</w:t>
      </w:r>
      <w:r w:rsidRPr="006322F5">
        <w:rPr>
          <w:sz w:val="16"/>
        </w:rPr>
        <w:t>.</w:t>
      </w:r>
      <w:r w:rsidRPr="006322F5">
        <w:rPr>
          <w:rStyle w:val="StyleUnderline"/>
        </w:rPr>
        <w:t xml:space="preserve"> This process</w:t>
      </w:r>
      <w:r w:rsidRPr="006322F5">
        <w:rPr>
          <w:sz w:val="16"/>
        </w:rPr>
        <w:t xml:space="preserve">, which I have elsewhere referenced as the ongoing post-i96Os epoch of White Reconstruction,110 </w:t>
      </w:r>
      <w:r w:rsidRPr="006322F5">
        <w:rPr>
          <w:rStyle w:val="StyleUnderline"/>
        </w:rPr>
        <w:t xml:space="preserve">is guided by a Civilizational mandate to plan, manage, and reimagine liberal (white) futurity against the duress of the </w:t>
      </w:r>
      <w:proofErr w:type="spellStart"/>
      <w:r w:rsidRPr="006322F5">
        <w:rPr>
          <w:rStyle w:val="StyleUnderline"/>
        </w:rPr>
        <w:t>otherbeings</w:t>
      </w:r>
      <w:proofErr w:type="spellEnd"/>
      <w:r w:rsidRPr="006322F5">
        <w:rPr>
          <w:rStyle w:val="StyleUnderline"/>
        </w:rPr>
        <w:t>' insurgencies</w:t>
      </w:r>
      <w:r w:rsidRPr="006322F5">
        <w:rPr>
          <w:sz w:val="16"/>
        </w:rPr>
        <w:t xml:space="preserve">. In this way, the juridical abolition of official apartheid and the formal elimination of selective forms of gendered ra- </w:t>
      </w:r>
      <w:proofErr w:type="spellStart"/>
      <w:r w:rsidRPr="006322F5">
        <w:rPr>
          <w:sz w:val="16"/>
        </w:rPr>
        <w:t>cial</w:t>
      </w:r>
      <w:proofErr w:type="spellEnd"/>
      <w:r w:rsidRPr="006322F5">
        <w:rPr>
          <w:sz w:val="16"/>
        </w:rPr>
        <w:t xml:space="preserve"> colonialism are maneuvers of sustainability. More precisely, </w:t>
      </w:r>
      <w:r w:rsidRPr="006322F5">
        <w:rPr>
          <w:rStyle w:val="StyleUnderline"/>
        </w:rPr>
        <w:t>this process is a period-specific turn toward a flexibility of racial power</w:t>
      </w:r>
      <w:r w:rsidRPr="006322F5">
        <w:rPr>
          <w:sz w:val="16"/>
        </w:rPr>
        <w:t xml:space="preserve"> (and suppleness of racialized relations of dominance) </w:t>
      </w:r>
      <w:r w:rsidRPr="006322F5">
        <w:rPr>
          <w:rStyle w:val="StyleUnderline"/>
        </w:rPr>
        <w:t xml:space="preserve">that pivots on state and social reform precisely because the presumptive citizen-subject, proctor, and administrator of that reform is </w:t>
      </w:r>
      <w:r w:rsidRPr="006322F5">
        <w:rPr>
          <w:rStyle w:val="Emphasis"/>
        </w:rPr>
        <w:t xml:space="preserve">already vested - historically, sys- </w:t>
      </w:r>
      <w:proofErr w:type="spellStart"/>
      <w:r w:rsidRPr="006322F5">
        <w:rPr>
          <w:rStyle w:val="Emphasis"/>
        </w:rPr>
        <w:t>temically</w:t>
      </w:r>
      <w:proofErr w:type="spellEnd"/>
      <w:r w:rsidRPr="006322F5">
        <w:rPr>
          <w:rStyle w:val="Emphasis"/>
        </w:rPr>
        <w:t>, and juridically - with the entitlements of a social future</w:t>
      </w:r>
      <w:r w:rsidRPr="006322F5">
        <w:rPr>
          <w:sz w:val="16"/>
        </w:rPr>
        <w:t xml:space="preserve">. </w:t>
      </w:r>
      <w:r w:rsidRPr="006322F5">
        <w:rPr>
          <w:rStyle w:val="StyleUnderline"/>
        </w:rPr>
        <w:t xml:space="preserve">Within the popularized cultural politics and delimited upward </w:t>
      </w:r>
      <w:proofErr w:type="spellStart"/>
      <w:r w:rsidRPr="006322F5">
        <w:rPr>
          <w:rStyle w:val="StyleUnderline"/>
        </w:rPr>
        <w:t>socioec</w:t>
      </w:r>
      <w:proofErr w:type="spellEnd"/>
      <w:r w:rsidRPr="006322F5">
        <w:rPr>
          <w:rStyle w:val="StyleUnderline"/>
        </w:rPr>
        <w:t xml:space="preserve">- </w:t>
      </w:r>
      <w:proofErr w:type="spellStart"/>
      <w:r w:rsidRPr="006322F5">
        <w:rPr>
          <w:rStyle w:val="StyleUnderline"/>
        </w:rPr>
        <w:t>onomic</w:t>
      </w:r>
      <w:proofErr w:type="spellEnd"/>
      <w:r w:rsidRPr="006322F5">
        <w:rPr>
          <w:rStyle w:val="StyleUnderline"/>
        </w:rPr>
        <w:t xml:space="preserve"> mobilities endorsed by contemporary White Reconstruction (which </w:t>
      </w:r>
      <w:r w:rsidRPr="006322F5">
        <w:rPr>
          <w:rStyle w:val="StyleUnderline"/>
        </w:rPr>
        <w:lastRenderedPageBreak/>
        <w:t xml:space="preserve">both relies on and despises "affirmative action" and "diversity" as mechanisms for reordering the epidermal layers of a generally-but- not-always white </w:t>
      </w:r>
      <w:proofErr w:type="spellStart"/>
      <w:r w:rsidRPr="006322F5">
        <w:rPr>
          <w:rStyle w:val="StyleUnderline"/>
        </w:rPr>
        <w:t>institutionality</w:t>
      </w:r>
      <w:proofErr w:type="spellEnd"/>
      <w:r w:rsidRPr="006322F5">
        <w:rPr>
          <w:rStyle w:val="StyleUnderline"/>
        </w:rPr>
        <w:t xml:space="preserve">), there are renewed possibilities for at- </w:t>
      </w:r>
      <w:proofErr w:type="spellStart"/>
      <w:r w:rsidRPr="006322F5">
        <w:rPr>
          <w:rStyle w:val="StyleUnderline"/>
        </w:rPr>
        <w:t>tachment</w:t>
      </w:r>
      <w:proofErr w:type="spellEnd"/>
      <w:r w:rsidRPr="006322F5">
        <w:rPr>
          <w:rStyle w:val="StyleUnderline"/>
        </w:rPr>
        <w:t>, allegiance, and affinity to the universalist ("colorblind"-to- "</w:t>
      </w:r>
      <w:proofErr w:type="spellStart"/>
      <w:r w:rsidRPr="006322F5">
        <w:rPr>
          <w:rStyle w:val="StyleUnderline"/>
        </w:rPr>
        <w:t>postracial</w:t>
      </w:r>
      <w:proofErr w:type="spellEnd"/>
      <w:r w:rsidRPr="006322F5">
        <w:rPr>
          <w:rStyle w:val="StyleUnderline"/>
        </w:rPr>
        <w:t xml:space="preserve">") fraud of liberal futurity. There is an </w:t>
      </w:r>
      <w:r w:rsidRPr="006322F5">
        <w:rPr>
          <w:rStyle w:val="Emphasis"/>
        </w:rPr>
        <w:t>invitation to thrill in this compulsory fiction</w:t>
      </w:r>
      <w:r w:rsidRPr="006322F5">
        <w:rPr>
          <w:rStyle w:val="StyleUnderline"/>
        </w:rPr>
        <w:t>, perhaps even to fantasize a "people-of-color" future within the reconstructed white-supremacist ascendancy even as material conditions yield palimpsests of degradation and humiliation</w:t>
      </w:r>
      <w:r w:rsidRPr="006322F5">
        <w:rPr>
          <w:sz w:val="16"/>
        </w:rPr>
        <w:t>.</w:t>
      </w:r>
    </w:p>
    <w:p w:rsidR="008A5EB7" w:rsidRPr="00413D15" w:rsidRDefault="008A5EB7" w:rsidP="00413D15">
      <w:pPr>
        <w:pStyle w:val="Heading4"/>
      </w:pPr>
      <w:r>
        <w:t>Claims to pragmatism betray the idea that the perm can be non-reformist reform</w:t>
      </w:r>
      <w:r w:rsidR="00413D15">
        <w:t xml:space="preserve"> --- the perm begins from a paradigm that renders the alternative </w:t>
      </w:r>
      <w:r w:rsidR="00413D15">
        <w:rPr>
          <w:u w:val="single"/>
        </w:rPr>
        <w:t>invisible</w:t>
      </w:r>
      <w:r w:rsidR="00413D15">
        <w:t>.</w:t>
      </w:r>
    </w:p>
    <w:p w:rsidR="008A5EB7" w:rsidRDefault="008A5EB7" w:rsidP="008A5EB7">
      <w:r w:rsidRPr="001A6AC7">
        <w:rPr>
          <w:rStyle w:val="Style13ptBold"/>
          <w:rFonts w:hint="eastAsia"/>
        </w:rPr>
        <w:t>Be</w:t>
      </w:r>
      <w:r w:rsidRPr="001A6AC7">
        <w:rPr>
          <w:rStyle w:val="Style13ptBold"/>
        </w:rPr>
        <w:t>n-</w:t>
      </w:r>
      <w:r w:rsidRPr="001A6AC7">
        <w:rPr>
          <w:rStyle w:val="Style13ptBold"/>
          <w:rFonts w:hint="eastAsia"/>
        </w:rPr>
        <w:t>Moshe</w:t>
      </w:r>
      <w:r w:rsidRPr="001A6AC7">
        <w:rPr>
          <w:rStyle w:val="Style13ptBold"/>
        </w:rPr>
        <w:t xml:space="preserve"> 18</w:t>
      </w:r>
      <w:r>
        <w:t xml:space="preserve"> –</w:t>
      </w:r>
      <w:r w:rsidRPr="001A6AC7">
        <w:t xml:space="preserve"> Assistant Professor of Criminology, Law and Justice at the University of Illinois at Chicago</w:t>
      </w:r>
    </w:p>
    <w:p w:rsidR="008A5EB7" w:rsidRDefault="008A5EB7" w:rsidP="008A5EB7">
      <w:proofErr w:type="spellStart"/>
      <w:r>
        <w:t>Liat</w:t>
      </w:r>
      <w:proofErr w:type="spellEnd"/>
      <w:r>
        <w:t>, “</w:t>
      </w:r>
      <w:r w:rsidRPr="001A6AC7">
        <w:rPr>
          <w:rFonts w:hint="eastAsia"/>
        </w:rPr>
        <w:t>Dis</w:t>
      </w:r>
      <w:r w:rsidRPr="001A6AC7">
        <w:rPr>
          <w:rFonts w:hint="eastAsia"/>
        </w:rPr>
        <w:t>‐</w:t>
      </w:r>
      <w:r w:rsidRPr="001A6AC7">
        <w:rPr>
          <w:rFonts w:hint="eastAsia"/>
        </w:rPr>
        <w:t>epistemologies of Abolition</w:t>
      </w:r>
      <w:r>
        <w:t xml:space="preserve">.” </w:t>
      </w:r>
      <w:r w:rsidRPr="001A6AC7">
        <w:t xml:space="preserve">Critical Criminology (2018) 26:341–355 </w:t>
      </w:r>
      <w:hyperlink r:id="rId15" w:history="1">
        <w:r w:rsidRPr="00BE63AB">
          <w:rPr>
            <w:rStyle w:val="Hyperlink"/>
          </w:rPr>
          <w:t>https://link.springer.com/content/pdf/10.1007/s10612-018-9403-1.pdf</w:t>
        </w:r>
      </w:hyperlink>
      <w:r>
        <w:t xml:space="preserve"> </w:t>
      </w:r>
    </w:p>
    <w:p w:rsidR="008A5EB7" w:rsidRPr="00413D15" w:rsidRDefault="008A5EB7" w:rsidP="008A5EB7">
      <w:pPr>
        <w:rPr>
          <w:sz w:val="16"/>
        </w:rPr>
      </w:pPr>
      <w:r w:rsidRPr="00413D15">
        <w:rPr>
          <w:sz w:val="16"/>
        </w:rPr>
        <w:t xml:space="preserve">In practice, </w:t>
      </w:r>
      <w:r w:rsidRPr="008A5EB7">
        <w:rPr>
          <w:rStyle w:val="StyleUnderline"/>
        </w:rPr>
        <w:t>reform and abolition are on a continuum</w:t>
      </w:r>
      <w:r w:rsidRPr="00413D15">
        <w:rPr>
          <w:sz w:val="16"/>
        </w:rPr>
        <w:t xml:space="preserve">. For example, in Politics of Abolition, </w:t>
      </w:r>
      <w:proofErr w:type="spellStart"/>
      <w:r w:rsidRPr="00413D15">
        <w:rPr>
          <w:sz w:val="16"/>
        </w:rPr>
        <w:t>Mathiesen</w:t>
      </w:r>
      <w:proofErr w:type="spellEnd"/>
      <w:r w:rsidRPr="00413D15">
        <w:rPr>
          <w:sz w:val="16"/>
        </w:rPr>
        <w:t xml:space="preserve"> (1974) follows Andre </w:t>
      </w:r>
      <w:proofErr w:type="spellStart"/>
      <w:r w:rsidRPr="00413D15">
        <w:rPr>
          <w:sz w:val="16"/>
        </w:rPr>
        <w:t>Gorz’s</w:t>
      </w:r>
      <w:proofErr w:type="spellEnd"/>
      <w:r w:rsidRPr="00413D15">
        <w:rPr>
          <w:sz w:val="16"/>
        </w:rPr>
        <w:t xml:space="preserve"> distinction between reformist and ‘non-reformist’ reforms. </w:t>
      </w:r>
      <w:r w:rsidRPr="008A5EB7">
        <w:rPr>
          <w:rStyle w:val="StyleUnderline"/>
        </w:rPr>
        <w:t xml:space="preserve">Reformist reforms are </w:t>
      </w:r>
      <w:r w:rsidRPr="008A5EB7">
        <w:rPr>
          <w:rStyle w:val="Emphasis"/>
        </w:rPr>
        <w:t>situated in the status quo</w:t>
      </w:r>
      <w:r w:rsidRPr="008A5EB7">
        <w:rPr>
          <w:rStyle w:val="StyleUnderline"/>
        </w:rPr>
        <w:t>, so that any changes are made within or against this existing framework. Non reformist reforms imagine a different horizon and are not limited by a discussion of what is possible at present</w:t>
      </w:r>
      <w:r w:rsidRPr="00413D15">
        <w:rPr>
          <w:sz w:val="16"/>
        </w:rPr>
        <w:t xml:space="preserve">. </w:t>
      </w:r>
      <w:proofErr w:type="spellStart"/>
      <w:r w:rsidRPr="00413D15">
        <w:rPr>
          <w:sz w:val="16"/>
        </w:rPr>
        <w:t>Mathiesen</w:t>
      </w:r>
      <w:proofErr w:type="spellEnd"/>
      <w:r w:rsidRPr="00413D15">
        <w:rPr>
          <w:sz w:val="16"/>
        </w:rPr>
        <w:t xml:space="preserve"> states that non-reformist reforms that are effective need to be of the abolishing kind. </w:t>
      </w:r>
      <w:r w:rsidRPr="008A5EB7">
        <w:rPr>
          <w:rStyle w:val="StyleUnderline"/>
        </w:rPr>
        <w:t>The question is what kinds of reforms are sought and whether they will strengthen the system in the long run</w:t>
      </w:r>
      <w:r w:rsidRPr="00413D15">
        <w:rPr>
          <w:sz w:val="16"/>
        </w:rPr>
        <w:t xml:space="preserve"> (Ben-Moshe 2013; </w:t>
      </w:r>
      <w:proofErr w:type="spellStart"/>
      <w:r w:rsidRPr="00413D15">
        <w:rPr>
          <w:sz w:val="16"/>
        </w:rPr>
        <w:t>Kaba</w:t>
      </w:r>
      <w:proofErr w:type="spellEnd"/>
      <w:r w:rsidRPr="00413D15">
        <w:rPr>
          <w:sz w:val="16"/>
        </w:rPr>
        <w:t xml:space="preserve"> 2014). For instance, </w:t>
      </w:r>
      <w:r w:rsidRPr="008A5EB7">
        <w:rPr>
          <w:rStyle w:val="StyleUnderline"/>
        </w:rPr>
        <w:t>fighting for adequate health care for prisoners is something abolitionists often support, as a non-reformist reform. However, some initiatives such as mental health jails are opposed by abolitionists, as these would only expand the scope of incarceration in the long haul</w:t>
      </w:r>
      <w:r w:rsidRPr="00413D15">
        <w:rPr>
          <w:sz w:val="16"/>
        </w:rPr>
        <w:t>.</w:t>
      </w:r>
    </w:p>
    <w:p w:rsidR="008A5EB7" w:rsidRPr="00413D15" w:rsidRDefault="008A5EB7" w:rsidP="008A5EB7">
      <w:pPr>
        <w:rPr>
          <w:sz w:val="16"/>
        </w:rPr>
      </w:pPr>
      <w:r w:rsidRPr="00413D15">
        <w:rPr>
          <w:sz w:val="16"/>
        </w:rPr>
        <w:t xml:space="preserve">But, </w:t>
      </w:r>
      <w:r w:rsidRPr="008A5EB7">
        <w:rPr>
          <w:rStyle w:val="StyleUnderline"/>
        </w:rPr>
        <w:t>critics say, if everything offered can be conceived as being reformist</w:t>
      </w:r>
      <w:r w:rsidRPr="00413D15">
        <w:rPr>
          <w:sz w:val="16"/>
        </w:rPr>
        <w:t xml:space="preserve">, </w:t>
      </w:r>
      <w:r w:rsidRPr="008A5EB7">
        <w:rPr>
          <w:rStyle w:val="StyleUnderline"/>
        </w:rPr>
        <w:t>what solutions does the abolitionist offer</w:t>
      </w:r>
      <w:r w:rsidRPr="00413D15">
        <w:rPr>
          <w:sz w:val="16"/>
        </w:rPr>
        <w:t xml:space="preserve">? I suggest that </w:t>
      </w:r>
      <w:r w:rsidRPr="008A5EB7">
        <w:rPr>
          <w:rStyle w:val="StyleUnderline"/>
        </w:rPr>
        <w:t>this question is rooted in the kind of</w:t>
      </w:r>
      <w:r w:rsidRPr="008A5EB7">
        <w:rPr>
          <w:rStyle w:val="Emphasis"/>
        </w:rPr>
        <w:t xml:space="preserve"> epistemological assumptions that are better abandoned by abolitionists</w:t>
      </w:r>
      <w:r w:rsidRPr="00413D15">
        <w:rPr>
          <w:sz w:val="16"/>
        </w:rPr>
        <w:t xml:space="preserve">. </w:t>
      </w:r>
      <w:r w:rsidRPr="008A5EB7">
        <w:rPr>
          <w:rStyle w:val="StyleUnderline"/>
        </w:rPr>
        <w:t xml:space="preserve">This demand </w:t>
      </w:r>
      <w:r w:rsidRPr="008A5EB7">
        <w:rPr>
          <w:rStyle w:val="Emphasis"/>
        </w:rPr>
        <w:t>only makes sense if it is engrained in privileged positionality</w:t>
      </w:r>
      <w:r w:rsidRPr="00413D15">
        <w:rPr>
          <w:sz w:val="16"/>
        </w:rPr>
        <w:t xml:space="preserve"> and not in intersectional subjugated knowledge, or </w:t>
      </w:r>
      <w:proofErr w:type="spellStart"/>
      <w:r w:rsidRPr="00413D15">
        <w:rPr>
          <w:sz w:val="16"/>
        </w:rPr>
        <w:t>maroonage</w:t>
      </w:r>
      <w:proofErr w:type="spellEnd"/>
      <w:r w:rsidRPr="00413D15">
        <w:rPr>
          <w:sz w:val="16"/>
        </w:rPr>
        <w:t>, as those already oppressed do not feel secure in the first place. In short, as Ahmed (2010a) explains, this is the work of the feminist killjoy: “Feminists, by declaring themselves feminists, are already read as destroying something that is thought of by others not only as being good but as the cause of happiness” (2010a: 581). Feminists (and other affect aliens, as Ahmed refers to them, including abolitionists) “hence brings others down, not only by talking about unhappy topics such as sexism but by exposing how happiness is sustained, by erasing the signs of not getting along” (2010a: 582). If we take this one step further to intersectional struggles “The angry black woman can be described as a killjoy; she may even kill feminist joy, for example, by pointing out forms of racism within feminist politics” (2010a: 583).</w:t>
      </w:r>
    </w:p>
    <w:p w:rsidR="008A5EB7" w:rsidRPr="00413D15" w:rsidRDefault="008A5EB7" w:rsidP="008A5EB7">
      <w:pPr>
        <w:rPr>
          <w:sz w:val="16"/>
        </w:rPr>
      </w:pPr>
      <w:r w:rsidRPr="00413D15">
        <w:rPr>
          <w:rStyle w:val="StyleUnderline"/>
        </w:rPr>
        <w:t>The call of “don’t talk about it unless you have a solution” assumes there is a monolithic answer to the question of ‘what is to be done</w:t>
      </w:r>
      <w:r w:rsidRPr="00413D15">
        <w:rPr>
          <w:sz w:val="16"/>
        </w:rPr>
        <w:t xml:space="preserve">’. As Davis (2003) contends, </w:t>
      </w:r>
      <w:r w:rsidRPr="00413D15">
        <w:rPr>
          <w:rStyle w:val="StyleUnderline"/>
        </w:rPr>
        <w:t>as abolitionists, thinking about substitutions to prisons or incarceration is inapt. Instead we should conceptualize a world without the footprint of the prison. That is exactly the problem with carceral locales—such as detention centers, psych hospitals, prisons—they become catch all solutions to diverse social issues</w:t>
      </w:r>
      <w:r w:rsidRPr="00413D15">
        <w:rPr>
          <w:sz w:val="16"/>
        </w:rPr>
        <w:t>. One of the difficulties of conceptualizing a world without prisons is that many think about a monolithic system that will replace the punitive one we have now. Instead, we will need to deal with to handle certain harms and their effects in a myriad of ways.</w:t>
      </w:r>
    </w:p>
    <w:p w:rsidR="008A5EB7" w:rsidRPr="00413D15" w:rsidRDefault="008A5EB7" w:rsidP="008A5EB7">
      <w:pPr>
        <w:rPr>
          <w:sz w:val="16"/>
        </w:rPr>
      </w:pPr>
      <w:r w:rsidRPr="00413D15">
        <w:rPr>
          <w:rStyle w:val="StyleUnderline"/>
        </w:rPr>
        <w:t>Abolitionists work on a case by case basis in their campaigns, research and calls for action. They are often in a position of not knowing what to do. This seeming chasm between pragmatism and vision for the future of a non-carceral society are not necessarily binary opposites</w:t>
      </w:r>
      <w:r w:rsidRPr="00413D15">
        <w:rPr>
          <w:sz w:val="16"/>
        </w:rPr>
        <w:t>, especially if we think about it through the duality of the both/and approach suggested by Harbin (2016) in relation to the epistemology of disorientation as being generative.</w:t>
      </w:r>
    </w:p>
    <w:p w:rsidR="008A5EB7" w:rsidRPr="00413D15" w:rsidRDefault="008A5EB7" w:rsidP="008A5EB7">
      <w:pPr>
        <w:rPr>
          <w:sz w:val="16"/>
        </w:rPr>
      </w:pPr>
      <w:r w:rsidRPr="00413D15">
        <w:rPr>
          <w:sz w:val="16"/>
        </w:rPr>
        <w:t>Reforming the State</w:t>
      </w:r>
    </w:p>
    <w:p w:rsidR="008A5EB7" w:rsidRPr="00413D15" w:rsidRDefault="008A5EB7" w:rsidP="008A5EB7">
      <w:pPr>
        <w:rPr>
          <w:sz w:val="16"/>
        </w:rPr>
      </w:pPr>
      <w:r w:rsidRPr="00413D15">
        <w:rPr>
          <w:sz w:val="16"/>
        </w:rPr>
        <w:lastRenderedPageBreak/>
        <w:t xml:space="preserve">These </w:t>
      </w:r>
      <w:r w:rsidRPr="00413D15">
        <w:rPr>
          <w:rStyle w:val="StyleUnderline"/>
        </w:rPr>
        <w:t>fugitive knowledges</w:t>
      </w:r>
      <w:r w:rsidRPr="00413D15">
        <w:rPr>
          <w:sz w:val="16"/>
        </w:rPr>
        <w:t xml:space="preserve">, rooted in </w:t>
      </w:r>
      <w:proofErr w:type="spellStart"/>
      <w:r w:rsidRPr="00413D15">
        <w:rPr>
          <w:sz w:val="16"/>
        </w:rPr>
        <w:t>maroonage</w:t>
      </w:r>
      <w:proofErr w:type="spellEnd"/>
      <w:r w:rsidRPr="00413D15">
        <w:rPr>
          <w:sz w:val="16"/>
        </w:rPr>
        <w:t xml:space="preserve">, often </w:t>
      </w:r>
      <w:r w:rsidRPr="00413D15">
        <w:rPr>
          <w:rStyle w:val="Emphasis"/>
        </w:rPr>
        <w:t>contrast with reform based demands of the State, that seek specific solutions and policies without understanding that the State is violent itself and without regard to intersectionality</w:t>
      </w:r>
      <w:r w:rsidRPr="00413D15">
        <w:rPr>
          <w:rStyle w:val="StyleUnderline"/>
        </w:rPr>
        <w:t xml:space="preserve">; carceral logics are State logics and are often used to pass oppressive ‘solutions’ (such as improving prisons or psych hospitals) but ones that are </w:t>
      </w:r>
      <w:r w:rsidRPr="00413D15">
        <w:rPr>
          <w:rStyle w:val="Emphasis"/>
        </w:rPr>
        <w:t>seen as winnable under the formation of the neoliberal racial capitalist settler State</w:t>
      </w:r>
      <w:r w:rsidRPr="00413D15">
        <w:rPr>
          <w:sz w:val="16"/>
        </w:rPr>
        <w:t>.</w:t>
      </w:r>
    </w:p>
    <w:p w:rsidR="008A5EB7" w:rsidRPr="00413D15" w:rsidRDefault="008A5EB7" w:rsidP="008A5EB7">
      <w:pPr>
        <w:rPr>
          <w:sz w:val="16"/>
        </w:rPr>
      </w:pPr>
      <w:r w:rsidRPr="00413D15">
        <w:rPr>
          <w:sz w:val="16"/>
        </w:rPr>
        <w:t xml:space="preserve">In contrary to dis-epistemology, </w:t>
      </w:r>
      <w:r w:rsidRPr="00413D15">
        <w:rPr>
          <w:rStyle w:val="StyleUnderline"/>
        </w:rPr>
        <w:t xml:space="preserve">the push for specific solutions (especially those that translate into demands of the State) </w:t>
      </w:r>
      <w:r w:rsidRPr="00413D15">
        <w:rPr>
          <w:rStyle w:val="Emphasis"/>
        </w:rPr>
        <w:t>rarely end well</w:t>
      </w:r>
      <w:r w:rsidRPr="00413D15">
        <w:rPr>
          <w:sz w:val="16"/>
        </w:rPr>
        <w:t>, especially for those ‘living against the grain’ (Harbin 2016). For example, abolition feminists offer a troubling case study of the ways current forms of “whitewashed” justice occurred in the anti-violence movement. Richie (2012) shows how anti-violence feminists’ demands of the State resulted in specific policy changes: domestic violence shelters opened, professional counseling began to be offered to women experiencing intimate violence, and legislation and legal changes followed suite, including the enactment of VAWA (violence against women act of 1994). But these policy shifts did not lead to the liberation of all women, but instead became an apparatus of the State and assisted in the buildup of the prison nation.</w:t>
      </w:r>
    </w:p>
    <w:p w:rsidR="00413D15" w:rsidRPr="00413D15" w:rsidRDefault="00413D15" w:rsidP="00413D15">
      <w:pPr>
        <w:rPr>
          <w:sz w:val="16"/>
        </w:rPr>
      </w:pPr>
      <w:r w:rsidRPr="00413D15">
        <w:rPr>
          <w:sz w:val="16"/>
        </w:rPr>
        <w:t xml:space="preserve">Specifically, it was a White liberal version of feminism seeking the liberation of women from patriarchal violence under the umbrella of the ‘universal woman,’ which is by default white, cisgender, </w:t>
      </w:r>
      <w:proofErr w:type="spellStart"/>
      <w:r w:rsidRPr="00413D15">
        <w:rPr>
          <w:sz w:val="16"/>
        </w:rPr>
        <w:t>hetronormative</w:t>
      </w:r>
      <w:proofErr w:type="spellEnd"/>
      <w:r w:rsidRPr="00413D15">
        <w:rPr>
          <w:sz w:val="16"/>
        </w:rPr>
        <w:t xml:space="preserve"> and middle class. As Richie contends: “when the national discussion became organized around “it could happen to anyone”, “it” was reduced to direct physical assault from household members and stranger rape, and “anyone” came to mean the women with the most visibility, the most power, and the most public sympathy, the citizens whose experience of violence is taken most seriously”” (2012: 92). In essence, the focus became on White ideals of womanhood, and the need to protect them from either intimate assailants or strange men of color (stranger </w:t>
      </w:r>
      <w:proofErr w:type="spellStart"/>
      <w:r w:rsidRPr="00413D15">
        <w:rPr>
          <w:sz w:val="16"/>
        </w:rPr>
        <w:t>dangerFootnote</w:t>
      </w:r>
      <w:proofErr w:type="spellEnd"/>
      <w:r w:rsidRPr="00413D15">
        <w:rPr>
          <w:sz w:val="16"/>
        </w:rPr>
        <w:t xml:space="preserve"> 7).</w:t>
      </w:r>
    </w:p>
    <w:p w:rsidR="00413D15" w:rsidRPr="00413D15" w:rsidRDefault="00413D15" w:rsidP="00413D15">
      <w:pPr>
        <w:rPr>
          <w:sz w:val="16"/>
        </w:rPr>
      </w:pPr>
      <w:r w:rsidRPr="00413D15">
        <w:rPr>
          <w:sz w:val="16"/>
        </w:rPr>
        <w:t xml:space="preserve">Similarly, Whalley and Hackett (2017) State that “correctional institutions adopt a ‘culture of treatment’ …. Thereby assuming that impoverished and racially marginalized women need to be protected and fixed in the first place”, and for ‘crimes’ and traumas made by the State itself. As </w:t>
      </w:r>
      <w:proofErr w:type="spellStart"/>
      <w:r w:rsidRPr="00413D15">
        <w:rPr>
          <w:sz w:val="16"/>
        </w:rPr>
        <w:t>Kandaswamy</w:t>
      </w:r>
      <w:proofErr w:type="spellEnd"/>
      <w:r w:rsidRPr="00413D15">
        <w:rPr>
          <w:sz w:val="16"/>
        </w:rPr>
        <w:t xml:space="preserve"> (2006) asks, in relation to the anti-domestic violence movement: “What kind of identities are we forced to adopt and police when we engage in State centered politics? … and finally, what passes as politics in an era when incarceration and/or normalization are increasingly represented as the only solutions to social problems?”</w:t>
      </w:r>
    </w:p>
    <w:p w:rsidR="00413D15" w:rsidRPr="00413D15" w:rsidRDefault="00413D15" w:rsidP="00413D15">
      <w:pPr>
        <w:rPr>
          <w:sz w:val="16"/>
        </w:rPr>
      </w:pPr>
      <w:r w:rsidRPr="00413D15">
        <w:rPr>
          <w:sz w:val="16"/>
        </w:rPr>
        <w:t xml:space="preserve">A similar trajectory can be described in regards to disability rights movements, most of which do not center race analysis (esp. anti-black racism) and that is one of the shortcomings of their approach to abolition. The consequences of not engaging in abolition from an intersectional lens rooted in </w:t>
      </w:r>
      <w:proofErr w:type="spellStart"/>
      <w:r w:rsidRPr="00413D15">
        <w:rPr>
          <w:sz w:val="16"/>
        </w:rPr>
        <w:t>maroonage</w:t>
      </w:r>
      <w:proofErr w:type="spellEnd"/>
      <w:r w:rsidRPr="00413D15">
        <w:rPr>
          <w:sz w:val="16"/>
        </w:rPr>
        <w:t xml:space="preserve"> is that it becomes irrelevant to the majority of those it seeks to liberate (see Puar 2017); both demographically (as it is not based on the lived experience of people of color) but especially race as a lens rooted in black radical tradition of understanding the State as violent and not the arena to seek remediation to injustice.</w:t>
      </w:r>
    </w:p>
    <w:p w:rsidR="00413D15" w:rsidRPr="00413D15" w:rsidRDefault="00413D15" w:rsidP="00413D15">
      <w:pPr>
        <w:rPr>
          <w:sz w:val="16"/>
        </w:rPr>
      </w:pPr>
      <w:r w:rsidRPr="00413D15">
        <w:rPr>
          <w:sz w:val="16"/>
        </w:rPr>
        <w:t>Abolition, Optimism and Futurity</w:t>
      </w:r>
    </w:p>
    <w:p w:rsidR="00413D15" w:rsidRPr="00413D15" w:rsidRDefault="00413D15" w:rsidP="00413D15">
      <w:pPr>
        <w:rPr>
          <w:sz w:val="16"/>
        </w:rPr>
      </w:pPr>
      <w:r w:rsidRPr="00413D15">
        <w:rPr>
          <w:sz w:val="16"/>
        </w:rPr>
        <w:t>In addition to letting go of attachments to certainty (knowing what to do in its final formulation), I suggest that another characteristic of abolition dis-epistemology is letting go of attachment to clairvoyance, or the ability to see the future. Here I want to focus specifically on attachment to optimism in relation to futurity. In order to counter the vast critiques and sheer repression that comes from holding abolitionist views, there is a temptation to be overly optimistic about what a non-carceral future might bring. (And just for full disclosure, I use this trope myself as well). In order to critique the present, the claim that is often made is that whatever a non-carceral future holds it will surely be better than what we have now. So even if we close down all prisons, residential institutions for people with disabilities and other segregationist locales, the argument goes, that act by itself alone would be better than the present system of State capture. Even just this act will be progress, improvement, and movement.</w:t>
      </w:r>
    </w:p>
    <w:p w:rsidR="00413D15" w:rsidRPr="00413D15" w:rsidRDefault="00413D15" w:rsidP="00413D15">
      <w:pPr>
        <w:rPr>
          <w:sz w:val="16"/>
        </w:rPr>
      </w:pPr>
      <w:r w:rsidRPr="00413D15">
        <w:rPr>
          <w:sz w:val="16"/>
        </w:rPr>
        <w:t>The critique over such affective registers should be familiar to those attuned to recent debates on futurity in queer theory and disability studies (</w:t>
      </w:r>
      <w:proofErr w:type="spellStart"/>
      <w:r w:rsidRPr="00413D15">
        <w:rPr>
          <w:sz w:val="16"/>
        </w:rPr>
        <w:t>Kafer</w:t>
      </w:r>
      <w:proofErr w:type="spellEnd"/>
      <w:r w:rsidRPr="00413D15">
        <w:rPr>
          <w:sz w:val="16"/>
        </w:rPr>
        <w:t xml:space="preserve"> 2013). Specifically, it is related to the barrage of queer of color critique of the “It gets better campaign” (Puar 2010). The campaign played on the same affective register of ‘the future is better no matter what’ that can be found in some abolitionist discourses. The 2011 campaign came as a response to the high number of suicides of LGBTQ and gender variant teens. Don’t give up now, “it” will get better. ‘It’ signifying here a person’s life chances, progress, proximity to assimilation i.e. success; as opposed to ‘it’ the material conditions of oppression. But ‘it’ only gets better from a certain privileged locale and reliance on such tropes foreclosures other important queer affects (like failure—Halberstam 2011 or unhappiness—Ahmed 2010b).</w:t>
      </w:r>
    </w:p>
    <w:p w:rsidR="00413D15" w:rsidRDefault="00413D15" w:rsidP="00413D15">
      <w:pPr>
        <w:rPr>
          <w:sz w:val="16"/>
        </w:rPr>
      </w:pPr>
      <w:r w:rsidRPr="00413D15">
        <w:rPr>
          <w:rStyle w:val="StyleUnderline"/>
        </w:rPr>
        <w:t>My argument</w:t>
      </w:r>
      <w:r w:rsidRPr="00413D15">
        <w:rPr>
          <w:sz w:val="16"/>
        </w:rPr>
        <w:t xml:space="preserve"> therefore </w:t>
      </w:r>
      <w:r w:rsidRPr="00413D15">
        <w:rPr>
          <w:rStyle w:val="StyleUnderline"/>
        </w:rPr>
        <w:t>is not to suggest that there is no possible answer to the question</w:t>
      </w:r>
      <w:r w:rsidRPr="00413D15">
        <w:rPr>
          <w:sz w:val="16"/>
        </w:rPr>
        <w:t xml:space="preserve"> posed by Lenin at the turn of the last century and conjured up by Gilmore (2011) in regards to prison abolition- “</w:t>
      </w:r>
      <w:r w:rsidRPr="00413D15">
        <w:rPr>
          <w:rStyle w:val="StyleUnderline"/>
        </w:rPr>
        <w:t xml:space="preserve">What Is To Be Done?” Quite the opposite, I want to suggest that there are perhaps </w:t>
      </w:r>
      <w:r w:rsidRPr="00413D15">
        <w:rPr>
          <w:rStyle w:val="Emphasis"/>
        </w:rPr>
        <w:t>infinite answers to this question</w:t>
      </w:r>
      <w:r w:rsidRPr="00413D15">
        <w:rPr>
          <w:sz w:val="16"/>
        </w:rPr>
        <w:t xml:space="preserve">. </w:t>
      </w:r>
      <w:r w:rsidRPr="00413D15">
        <w:rPr>
          <w:rStyle w:val="Emphasis"/>
        </w:rPr>
        <w:t>But they are made invisible in our current paradigms (of criminal ‘justice’</w:t>
      </w:r>
      <w:r w:rsidRPr="00413D15">
        <w:rPr>
          <w:sz w:val="16"/>
        </w:rPr>
        <w:t xml:space="preserve"> or rehabilitation for example).</w:t>
      </w:r>
    </w:p>
    <w:p w:rsidR="00002D51" w:rsidRDefault="00002D51" w:rsidP="00413D15">
      <w:pPr>
        <w:rPr>
          <w:sz w:val="16"/>
        </w:rPr>
      </w:pPr>
    </w:p>
    <w:p w:rsidR="00002D51" w:rsidRPr="00002D51" w:rsidRDefault="00002D51" w:rsidP="00002D51">
      <w:pPr>
        <w:pStyle w:val="Heading4"/>
      </w:pPr>
      <w:r>
        <w:t xml:space="preserve">The perm is top-down technocratic tinkering, </w:t>
      </w:r>
      <w:r>
        <w:rPr>
          <w:u w:val="single"/>
        </w:rPr>
        <w:t>not</w:t>
      </w:r>
      <w:r>
        <w:t xml:space="preserve"> non-reformist reform. Efforts to create “coalitions” </w:t>
      </w:r>
      <w:r w:rsidRPr="00002D51">
        <w:rPr>
          <w:u w:val="single"/>
        </w:rPr>
        <w:t>guarantee</w:t>
      </w:r>
      <w:r>
        <w:t xml:space="preserve"> cooptation.</w:t>
      </w:r>
    </w:p>
    <w:p w:rsidR="00002D51" w:rsidRPr="00002D51" w:rsidRDefault="00002D51" w:rsidP="00002D51">
      <w:r w:rsidRPr="00002D51">
        <w:rPr>
          <w:rStyle w:val="Style13ptBold"/>
        </w:rPr>
        <w:t xml:space="preserve">Gilmore 15 </w:t>
      </w:r>
      <w:r w:rsidRPr="00002D51">
        <w:t>– Director of the Center for Place, Culture, and Politics, and Professor of Earth and Environmental Sciences at the Graduate Center, CUNY. She is a cofounder of many social justice organizations, including California Prison Moratorium Project, Critical Resistance, and the Central California Environmental Justice Network</w:t>
      </w:r>
    </w:p>
    <w:p w:rsidR="00002D51" w:rsidRPr="00002D51" w:rsidRDefault="00002D51" w:rsidP="00002D51">
      <w:r>
        <w:lastRenderedPageBreak/>
        <w:t>Ruth Wilson, 2/23. “</w:t>
      </w:r>
      <w:r w:rsidRPr="00002D51">
        <w:t>The Worrying State of the Anti-Prison Movement</w:t>
      </w:r>
      <w:r>
        <w:t xml:space="preserve">.” </w:t>
      </w:r>
      <w:r w:rsidRPr="00002D51">
        <w:t>http://www.socialjusticejournal.org/the-worrying-state-of-the-anti-prison-movement/</w:t>
      </w:r>
    </w:p>
    <w:p w:rsidR="00002D51" w:rsidRPr="00002D51" w:rsidRDefault="00002D51" w:rsidP="00002D51">
      <w:pPr>
        <w:rPr>
          <w:sz w:val="16"/>
        </w:rPr>
      </w:pPr>
      <w:r w:rsidRPr="00002D51">
        <w:rPr>
          <w:rStyle w:val="StyleUnderline"/>
        </w:rPr>
        <w:t>After declining for three consecutive years, the US prison and jail population increased in 2013. The widely declared victory over mass incarceration was premature at best</w:t>
      </w:r>
      <w:r w:rsidRPr="00002D51">
        <w:rPr>
          <w:sz w:val="16"/>
        </w:rPr>
        <w:t xml:space="preserve">. Below I raise four </w:t>
      </w:r>
      <w:r w:rsidRPr="00002D51">
        <w:rPr>
          <w:rStyle w:val="StyleUnderline"/>
        </w:rPr>
        <w:t>areas of</w:t>
      </w:r>
      <w:r w:rsidRPr="00002D51">
        <w:rPr>
          <w:sz w:val="16"/>
        </w:rPr>
        <w:t xml:space="preserve"> particular </w:t>
      </w:r>
      <w:r w:rsidRPr="00002D51">
        <w:rPr>
          <w:rStyle w:val="StyleUnderline"/>
        </w:rPr>
        <w:t>concern</w:t>
      </w:r>
      <w:r w:rsidRPr="00002D51">
        <w:rPr>
          <w:sz w:val="16"/>
        </w:rPr>
        <w:t xml:space="preserve"> about the state of the anti-prison movement.</w:t>
      </w:r>
    </w:p>
    <w:p w:rsidR="00002D51" w:rsidRPr="00002D51" w:rsidRDefault="00002D51" w:rsidP="00002D51">
      <w:pPr>
        <w:rPr>
          <w:sz w:val="16"/>
        </w:rPr>
      </w:pPr>
      <w:r w:rsidRPr="00002D51">
        <w:rPr>
          <w:sz w:val="16"/>
        </w:rPr>
        <w:t xml:space="preserve">(1) </w:t>
      </w:r>
      <w:r w:rsidRPr="00002D51">
        <w:rPr>
          <w:rStyle w:val="StyleUnderline"/>
        </w:rPr>
        <w:t>A tendency to cozy up to the right wing, as though a superficial overlap in viewpoint meant a unified structural analysis for action</w:t>
      </w:r>
      <w:r w:rsidRPr="00002D51">
        <w:rPr>
          <w:sz w:val="16"/>
        </w:rPr>
        <w:t>.</w:t>
      </w:r>
    </w:p>
    <w:p w:rsidR="00002D51" w:rsidRPr="00002D51" w:rsidRDefault="00002D51" w:rsidP="00002D51">
      <w:pPr>
        <w:rPr>
          <w:sz w:val="16"/>
        </w:rPr>
      </w:pPr>
      <w:r w:rsidRPr="00002D51">
        <w:rPr>
          <w:sz w:val="16"/>
        </w:rPr>
        <w:t xml:space="preserve">Nearly 40 years ago, Tony Platt and Paul Takagi (1977) identified as “new realists” the law-and-order intellectuals who purveyed across all media and disciplines the necessity of being hard on the (especially Black) working class. </w:t>
      </w:r>
      <w:r w:rsidRPr="00002D51">
        <w:rPr>
          <w:rStyle w:val="StyleUnderline"/>
        </w:rPr>
        <w:t>Today’s new “new realists”—the correct name for the “emerging bipartisan consensus</w:t>
      </w:r>
      <w:r w:rsidRPr="00002D51">
        <w:rPr>
          <w:sz w:val="16"/>
        </w:rPr>
        <w:t xml:space="preserve">”—exude the same stench. However differently calibrated, the mainstream merger </w:t>
      </w:r>
      <w:r w:rsidRPr="00002D51">
        <w:rPr>
          <w:rStyle w:val="StyleUnderline"/>
        </w:rPr>
        <w:t>depends on shoddy analysis and historical amnesia</w:t>
      </w:r>
      <w:r w:rsidRPr="00002D51">
        <w:rPr>
          <w:sz w:val="16"/>
        </w:rPr>
        <w:t xml:space="preserve">—most notably the fact that </w:t>
      </w:r>
      <w:r w:rsidRPr="00002D51">
        <w:rPr>
          <w:rStyle w:val="Emphasis"/>
        </w:rPr>
        <w:t>bipartisan consensus built the prison-industrial complex</w:t>
      </w:r>
      <w:r w:rsidRPr="00002D51">
        <w:rPr>
          <w:sz w:val="16"/>
        </w:rPr>
        <w:t xml:space="preserve"> (PIC). </w:t>
      </w:r>
      <w:r w:rsidRPr="00002D51">
        <w:rPr>
          <w:rStyle w:val="StyleUnderline"/>
        </w:rPr>
        <w:t xml:space="preserve">The PIC isn’t just the barred building, but the many ways in which un-freedom is enforced and continues to proliferate throughout urban and rural communities: injunction zones and intensive policing, felony jackets and outstanding warrants, as well as school expulsions and job exclusions. Racial justice and economic democracy </w:t>
      </w:r>
      <w:r w:rsidRPr="00002D51">
        <w:rPr>
          <w:rStyle w:val="Emphasis"/>
        </w:rPr>
        <w:t>demand different paths</w:t>
      </w:r>
      <w:r w:rsidRPr="00002D51">
        <w:rPr>
          <w:rStyle w:val="StyleUnderline"/>
        </w:rPr>
        <w:t xml:space="preserve"> from the one the new “new realists” blazed</w:t>
      </w:r>
      <w:r w:rsidRPr="00002D51">
        <w:rPr>
          <w:sz w:val="16"/>
        </w:rPr>
        <w:t xml:space="preserve">. </w:t>
      </w:r>
      <w:r w:rsidRPr="00002D51">
        <w:rPr>
          <w:rStyle w:val="StyleUnderline"/>
        </w:rPr>
        <w:t xml:space="preserve">Their </w:t>
      </w:r>
      <w:r w:rsidRPr="00002D51">
        <w:rPr>
          <w:rStyle w:val="Emphasis"/>
        </w:rPr>
        <w:t>top-down technocratic tinkering with the system renovates and aggrandizes it for the next generation</w:t>
      </w:r>
      <w:r w:rsidRPr="00002D51">
        <w:rPr>
          <w:sz w:val="16"/>
        </w:rPr>
        <w:t>.</w:t>
      </w:r>
    </w:p>
    <w:p w:rsidR="00002D51" w:rsidRPr="00002D51" w:rsidRDefault="00002D51" w:rsidP="00002D51">
      <w:pPr>
        <w:rPr>
          <w:rStyle w:val="StyleUnderline"/>
        </w:rPr>
      </w:pPr>
      <w:r w:rsidRPr="00002D51">
        <w:rPr>
          <w:rStyle w:val="StyleUnderline"/>
        </w:rPr>
        <w:t xml:space="preserve">The left-liberal side of the bipartisan consensus </w:t>
      </w:r>
      <w:r w:rsidRPr="00002D51">
        <w:rPr>
          <w:rStyle w:val="Emphasis"/>
        </w:rPr>
        <w:t>co-opts vocabulary and rhetorical flourishes</w:t>
      </w:r>
      <w:r w:rsidRPr="00002D51">
        <w:rPr>
          <w:rStyle w:val="StyleUnderline"/>
        </w:rPr>
        <w:t xml:space="preserve"> developed for different purposes by organizations engaged in bottom-up, antiracist struggle</w:t>
      </w:r>
      <w:r w:rsidRPr="00002D51">
        <w:rPr>
          <w:sz w:val="16"/>
        </w:rPr>
        <w:t xml:space="preserve">. </w:t>
      </w:r>
      <w:r w:rsidRPr="00002D51">
        <w:rPr>
          <w:rStyle w:val="StyleUnderline"/>
        </w:rPr>
        <w:t>Slogans such as “education, not incarceration” willfully obscure the vital distinctions between the new “new realists” and the grassroots organizations whose work they distort</w:t>
      </w:r>
      <w:r w:rsidRPr="00002D51">
        <w:rPr>
          <w:sz w:val="16"/>
        </w:rPr>
        <w:t xml:space="preserve">. Unfortunately, </w:t>
      </w:r>
      <w:r w:rsidRPr="00002D51">
        <w:rPr>
          <w:rStyle w:val="StyleUnderline"/>
        </w:rPr>
        <w:t>many who point out the cynical appropriation of tactical principles or highlight underlying strategic differences find themselves accused of obstructionism or worse.</w:t>
      </w:r>
    </w:p>
    <w:p w:rsidR="00002D51" w:rsidRPr="00002D51" w:rsidRDefault="00002D51" w:rsidP="00002D51">
      <w:pPr>
        <w:rPr>
          <w:sz w:val="16"/>
        </w:rPr>
      </w:pPr>
      <w:r w:rsidRPr="00002D51">
        <w:rPr>
          <w:sz w:val="16"/>
        </w:rPr>
        <w:t xml:space="preserve">Even before the eponymous book appeared, grassroots organizations knew that “the revolution will not be funded” (Incite 2007). That said, organizations rightly decided to take available money and run in order to popularize constructively radical remedies for fundamental social problems. Not surprisingly, </w:t>
      </w:r>
      <w:r w:rsidRPr="00002D51">
        <w:rPr>
          <w:rStyle w:val="StyleUnderline"/>
        </w:rPr>
        <w:t>the very few sources that once funded innovative work have abandoned it and they now wrap system-reinforcing work in phrases lifted from the thought and creativity of left and abolition grassroots struggle</w:t>
      </w:r>
      <w:r w:rsidRPr="00002D51">
        <w:rPr>
          <w:sz w:val="16"/>
        </w:rPr>
        <w:t xml:space="preserve">. Indeed, </w:t>
      </w:r>
      <w:r w:rsidRPr="00002D51">
        <w:rPr>
          <w:rStyle w:val="StyleUnderline"/>
        </w:rPr>
        <w:t>foundations cut loose the very organizations that came together in the 1998 Critical Resistance conference and consolidated the contemporary anti-prison movement. As a consequence, understanding and energy have taken a detour into reform for a few, while there is no change for the many</w:t>
      </w:r>
      <w:r w:rsidRPr="00002D51">
        <w:rPr>
          <w:sz w:val="16"/>
        </w:rPr>
        <w:t>.</w:t>
      </w:r>
    </w:p>
    <w:p w:rsidR="00002D51" w:rsidRPr="00002D51" w:rsidRDefault="00002D51" w:rsidP="00002D51">
      <w:pPr>
        <w:rPr>
          <w:sz w:val="16"/>
        </w:rPr>
      </w:pPr>
      <w:r w:rsidRPr="00002D51">
        <w:rPr>
          <w:sz w:val="16"/>
        </w:rPr>
        <w:t xml:space="preserve">Why the withdrawal of resources? </w:t>
      </w:r>
      <w:r w:rsidRPr="00002D51">
        <w:rPr>
          <w:rStyle w:val="StyleUnderline"/>
        </w:rPr>
        <w:t xml:space="preserve">From the perspective of the deep-pocket new “new realists,” the organizations that built the movement over the past two decades are profoundly unrealistic: their politics are too radical, their grassroots constituents too unprofessional or too uneducated or too young or too formerly incarcerated, and their </w:t>
      </w:r>
      <w:r w:rsidRPr="00002D51">
        <w:rPr>
          <w:rStyle w:val="Emphasis"/>
        </w:rPr>
        <w:t>goals are too opposed to the status quo</w:t>
      </w:r>
      <w:r w:rsidRPr="00002D51">
        <w:rPr>
          <w:sz w:val="16"/>
        </w:rPr>
        <w:t>.</w:t>
      </w:r>
    </w:p>
    <w:p w:rsidR="00002D51" w:rsidRPr="00002D51" w:rsidRDefault="00002D51" w:rsidP="00002D51">
      <w:pPr>
        <w:rPr>
          <w:sz w:val="16"/>
        </w:rPr>
      </w:pPr>
      <w:r w:rsidRPr="00002D51">
        <w:rPr>
          <w:sz w:val="16"/>
        </w:rPr>
        <w:t>What is the status quo? Put simply, capitalism requires inequality and racism enshrines it. Thus, criminalization and mass incarceration are class war, as Platt and Takagi explained in 1977. Therefore, the struggle against group-differentiated vulnerability to premature death is waged in every milieu—environmental degradation, public-goods withdrawal, attacks on wages and unions, divide-and-conquer tactics among precarious workers, war, etc. Police killings are the most dramatic events in a contemporary landscape thick with preventable, premature deaths.</w:t>
      </w:r>
    </w:p>
    <w:p w:rsidR="00002D51" w:rsidRPr="00002D51" w:rsidRDefault="00002D51" w:rsidP="00002D51">
      <w:pPr>
        <w:rPr>
          <w:sz w:val="16"/>
        </w:rPr>
      </w:pPr>
      <w:r w:rsidRPr="00002D51">
        <w:rPr>
          <w:sz w:val="16"/>
        </w:rPr>
        <w:t>Although it has become mildly mainstream to decry outrages against poor people of color, th</w:t>
      </w:r>
      <w:r w:rsidRPr="00002D51">
        <w:rPr>
          <w:rStyle w:val="StyleUnderline"/>
        </w:rPr>
        <w:t xml:space="preserve">e new “new realists” achieve their dominance by </w:t>
      </w:r>
      <w:r w:rsidRPr="00002D51">
        <w:rPr>
          <w:rStyle w:val="Emphasis"/>
        </w:rPr>
        <w:t>defining the problem as narrowly as possible in order to produce solutions that on closer examination will change little</w:t>
      </w:r>
      <w:r w:rsidRPr="00002D51">
        <w:rPr>
          <w:sz w:val="16"/>
        </w:rPr>
        <w:t>.</w:t>
      </w:r>
    </w:p>
    <w:p w:rsidR="001B0E3B" w:rsidRDefault="001B0E3B" w:rsidP="0000679D">
      <w:pPr>
        <w:pStyle w:val="Heading2"/>
      </w:pPr>
    </w:p>
    <w:p w:rsidR="0000679D" w:rsidRDefault="0000679D" w:rsidP="0000679D">
      <w:pPr>
        <w:pStyle w:val="Heading2"/>
      </w:pPr>
      <w:r>
        <w:lastRenderedPageBreak/>
        <w:t>AFF</w:t>
      </w:r>
    </w:p>
    <w:p w:rsidR="00633464" w:rsidRDefault="00633464" w:rsidP="0000679D">
      <w:pPr>
        <w:pStyle w:val="Heading3"/>
      </w:pPr>
      <w:r>
        <w:lastRenderedPageBreak/>
        <w:t>AT: K Prior</w:t>
      </w:r>
    </w:p>
    <w:p w:rsidR="00633464" w:rsidRDefault="00633464" w:rsidP="00633464"/>
    <w:p w:rsidR="00633464" w:rsidRDefault="00633464" w:rsidP="00633464">
      <w:pPr>
        <w:pStyle w:val="Heading4"/>
      </w:pPr>
      <w:r>
        <w:t xml:space="preserve">Consequences </w:t>
      </w:r>
      <w:r>
        <w:rPr>
          <w:u w:val="single"/>
        </w:rPr>
        <w:t>must</w:t>
      </w:r>
      <w:r>
        <w:t xml:space="preserve"> be evaluated --- insistence on ‘principle’ as end-in-itself ensures that the alternative fails </w:t>
      </w:r>
    </w:p>
    <w:p w:rsidR="00633464" w:rsidRPr="00633464" w:rsidRDefault="00633464" w:rsidP="00633464">
      <w:r w:rsidRPr="00633464">
        <w:rPr>
          <w:rStyle w:val="Style13ptBold"/>
        </w:rPr>
        <w:t>Bracey 6</w:t>
      </w:r>
      <w:r>
        <w:t xml:space="preserve"> –</w:t>
      </w:r>
      <w:r w:rsidRPr="00633464">
        <w:t xml:space="preserve"> </w:t>
      </w:r>
      <w:r>
        <w:t>Associate Professor of Law, Associate Professor of African &amp; African American Studies, Washington University in St. Louis</w:t>
      </w:r>
    </w:p>
    <w:p w:rsidR="00633464" w:rsidRDefault="00633464" w:rsidP="00633464">
      <w:r>
        <w:t>Christopher A., September, Southern California Law Review, 79 S. Cal. L. Rev. 1231, p. 1318</w:t>
      </w:r>
    </w:p>
    <w:p w:rsidR="00633464" w:rsidRPr="00E814C4" w:rsidRDefault="00633464" w:rsidP="00633464">
      <w:pPr>
        <w:rPr>
          <w:sz w:val="12"/>
        </w:rPr>
      </w:pPr>
      <w:r w:rsidRPr="00633464">
        <w:rPr>
          <w:sz w:val="12"/>
        </w:rPr>
        <w:t xml:space="preserve">Second, </w:t>
      </w:r>
      <w:r w:rsidRPr="00633464">
        <w:rPr>
          <w:rStyle w:val="underline"/>
        </w:rPr>
        <w:t>reducing conversation on race</w:t>
      </w:r>
      <w:r w:rsidRPr="00633464">
        <w:rPr>
          <w:sz w:val="12"/>
        </w:rPr>
        <w:t xml:space="preserve"> matters </w:t>
      </w:r>
      <w:r w:rsidRPr="00633464">
        <w:rPr>
          <w:rStyle w:val="underline"/>
        </w:rPr>
        <w:t xml:space="preserve">to an ideological contest allows opponents to </w:t>
      </w:r>
      <w:r w:rsidRPr="00633464">
        <w:rPr>
          <w:rStyle w:val="Emphasis"/>
        </w:rPr>
        <w:t>elide inquiry into whether the results of a particular</w:t>
      </w:r>
      <w:r w:rsidRPr="00633464">
        <w:rPr>
          <w:sz w:val="12"/>
        </w:rPr>
        <w:t xml:space="preserve"> preference </w:t>
      </w:r>
      <w:r w:rsidRPr="00633464">
        <w:rPr>
          <w:rStyle w:val="Emphasis"/>
        </w:rPr>
        <w:t>policy are desirable</w:t>
      </w:r>
      <w:r w:rsidRPr="00633464">
        <w:rPr>
          <w:rStyle w:val="underline"/>
        </w:rPr>
        <w:t>. Policy positions masquerading as</w:t>
      </w:r>
      <w:r w:rsidRPr="00633464">
        <w:rPr>
          <w:sz w:val="12"/>
        </w:rPr>
        <w:t xml:space="preserve"> principled </w:t>
      </w:r>
      <w:r w:rsidRPr="00633464">
        <w:rPr>
          <w:rStyle w:val="underline"/>
        </w:rPr>
        <w:t>ideological stances create the impression that a racial policy is not simply a choice among available alternatives, but the embodiment of some higher moral principle</w:t>
      </w:r>
      <w:r w:rsidRPr="00633464">
        <w:rPr>
          <w:sz w:val="12"/>
        </w:rPr>
        <w:t xml:space="preserve">. Thus, </w:t>
      </w:r>
      <w:r w:rsidRPr="00633464">
        <w:rPr>
          <w:rStyle w:val="underline"/>
        </w:rPr>
        <w:t>the "principle" becomes an end in itself, without reference to outcomes. Consider the prevailing view of colorblindness in constitutional discourse. Colorblindness has come to be understood as the embodiment of what is morally just</w:t>
      </w:r>
      <w:r w:rsidRPr="00633464">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16" w:anchor="n281" w:tgtFrame="_self" w:history="1">
        <w:r w:rsidRPr="00633464">
          <w:rPr>
            <w:sz w:val="12"/>
          </w:rPr>
          <w:t>281</w:t>
        </w:r>
      </w:hyperlink>
      <w:r w:rsidRPr="00633464">
        <w:rPr>
          <w:sz w:val="12"/>
        </w:rPr>
        <w:t xml:space="preserve"> For Thomas, there is no meaningful difference between laws designed to entrench racial subordination and those designed to alleviate conditions of oppression. </w:t>
      </w:r>
      <w:r w:rsidRPr="00633464">
        <w:rPr>
          <w:rStyle w:val="underline"/>
        </w:rPr>
        <w:t>Critics may point out that colorblindness in practice has the effect of entrenching existing racial disparities</w:t>
      </w:r>
      <w:r w:rsidRPr="00633464">
        <w:rPr>
          <w:sz w:val="12"/>
        </w:rPr>
        <w:t xml:space="preserve"> in health, wealth, and society. </w:t>
      </w:r>
      <w:r w:rsidRPr="00633464">
        <w:rPr>
          <w:rStyle w:val="underline"/>
        </w:rPr>
        <w:t>But in framing the debate in purely ideological terms, opponents are able to avoid the contentious issue of outcomes and make viability determinations based exclusively on whether racially progressive measures exude fidelity to the ideological principle of colorblindness. Meaningful policy debate is replaced by ideological exchange, which further exacerbates hostilities and deepens the cycle of resentment</w:t>
      </w:r>
      <w:r w:rsidRPr="00633464">
        <w:rPr>
          <w:sz w:val="12"/>
        </w:rPr>
        <w:t>.</w:t>
      </w:r>
    </w:p>
    <w:p w:rsidR="00633464" w:rsidRDefault="00633464" w:rsidP="00633464"/>
    <w:p w:rsidR="00633464" w:rsidRDefault="00633464" w:rsidP="00633464">
      <w:pPr>
        <w:pStyle w:val="Heading4"/>
      </w:pPr>
      <w:r>
        <w:t>Pragmatic arguments and targeted reforms are vital to generate broader support – progress is possible</w:t>
      </w:r>
    </w:p>
    <w:p w:rsidR="00633464" w:rsidRDefault="00633464" w:rsidP="00633464">
      <w:r w:rsidRPr="00F73B05">
        <w:rPr>
          <w:rStyle w:val="Style13ptBold"/>
        </w:rPr>
        <w:t>Cole, 11</w:t>
      </w:r>
      <w:r>
        <w:t xml:space="preserve"> – Professor at Georgetown University Law Center</w:t>
      </w:r>
    </w:p>
    <w:p w:rsidR="00633464" w:rsidRDefault="00633464" w:rsidP="00633464">
      <w:r>
        <w:t>David, “Turning the Corner on Mass Incarceration?,” 9 Ohio St. J. Crim. L. 27-51. Lexis.</w:t>
      </w:r>
    </w:p>
    <w:p w:rsidR="00633464" w:rsidRDefault="00633464" w:rsidP="00633464">
      <w:r w:rsidRPr="00F73B05">
        <w:t xml:space="preserve">The tragedy of the United States’ forty-year incarceration epidemic remains very much with us. No country on earth incarcerates more people, or at a higher rate per capita. And while that strategy has imposed unnecessary costs on us all, the burden has been disproportionately borne by African American and Latino men. But that is old news. The new news is that </w:t>
      </w:r>
      <w:r w:rsidRPr="00F73B05">
        <w:rPr>
          <w:rStyle w:val="StyleUnderline"/>
        </w:rPr>
        <w:t xml:space="preserve">after forty years of increasing incarceration and widening racial disparities, </w:t>
      </w:r>
      <w:r w:rsidRPr="00F73B05">
        <w:rPr>
          <w:rStyle w:val="Emphasis"/>
        </w:rPr>
        <w:t>the trend lines appear to be shifting</w:t>
      </w:r>
      <w:r w:rsidRPr="00F73B05">
        <w:t xml:space="preserve">. </w:t>
      </w:r>
      <w:r w:rsidRPr="00F73B05">
        <w:rPr>
          <w:rStyle w:val="StyleUnderline"/>
        </w:rPr>
        <w:t>In recent years, the incarceration rate has dropped, as has the total number of persons</w:t>
      </w:r>
      <w:r w:rsidRPr="00F73B05">
        <w:t xml:space="preserve"> incarcerated </w:t>
      </w:r>
      <w:r w:rsidRPr="00F73B05">
        <w:rPr>
          <w:rStyle w:val="StyleUnderline"/>
        </w:rPr>
        <w:t>in</w:t>
      </w:r>
      <w:r w:rsidRPr="00F73B05">
        <w:t xml:space="preserve"> state </w:t>
      </w:r>
      <w:r w:rsidRPr="00F73B05">
        <w:rPr>
          <w:rStyle w:val="StyleUnderline"/>
        </w:rPr>
        <w:t>prisons</w:t>
      </w:r>
      <w:r w:rsidRPr="00F73B05">
        <w:t xml:space="preserve">. </w:t>
      </w:r>
      <w:r w:rsidRPr="00F73B05">
        <w:rPr>
          <w:rStyle w:val="StyleUnderline"/>
        </w:rPr>
        <w:t>And racial disparities are also falling. Legislatures</w:t>
      </w:r>
      <w:r w:rsidRPr="00F73B05">
        <w:t xml:space="preserve"> that were </w:t>
      </w:r>
      <w:r w:rsidRPr="00F73B05">
        <w:rPr>
          <w:rStyle w:val="StyleUnderline"/>
        </w:rPr>
        <w:t>once obsessed with</w:t>
      </w:r>
      <w:r w:rsidRPr="00F73B05">
        <w:t xml:space="preserve"> enacting </w:t>
      </w:r>
      <w:r w:rsidRPr="00F73B05">
        <w:rPr>
          <w:rStyle w:val="StyleUnderline"/>
        </w:rPr>
        <w:t>mandatory minimums</w:t>
      </w:r>
      <w:r w:rsidRPr="00F73B05">
        <w:t xml:space="preserve"> and increasing the severity of criminal sentences </w:t>
      </w:r>
      <w:r w:rsidRPr="00F73B05">
        <w:rPr>
          <w:rStyle w:val="StyleUnderline"/>
        </w:rPr>
        <w:t>are now eliminating mandatory minimums, reducing criminal penalties, and directing new resources to alternatives to incarceration and reentry. The politics</w:t>
      </w:r>
      <w:r w:rsidRPr="00F73B05">
        <w:t xml:space="preserve"> of crime, at least for the moment, appears to have changed. It </w:t>
      </w:r>
      <w:r w:rsidRPr="00F73B05">
        <w:rPr>
          <w:rStyle w:val="StyleUnderline"/>
        </w:rPr>
        <w:t xml:space="preserve">is less captured by demagoguery and more susceptible to </w:t>
      </w:r>
      <w:r w:rsidRPr="00F73B05">
        <w:rPr>
          <w:rStyle w:val="Emphasis"/>
        </w:rPr>
        <w:t>arguments about costs and benefits</w:t>
      </w:r>
      <w:r w:rsidRPr="00F73B05">
        <w:rPr>
          <w:rStyle w:val="StyleUnderline"/>
        </w:rPr>
        <w:t xml:space="preserve">. </w:t>
      </w:r>
      <w:r w:rsidRPr="00F73B05">
        <w:t>These developments should not be overstated. The changes have as yet been only marginal, offering little challenge to the United States’ dubious distinction of being the world leader in incarceration rates. Moreover, the criminal justice system, at every stage, still disproportionately targets minority groups. But</w:t>
      </w:r>
      <w:r w:rsidRPr="00F73B05">
        <w:rPr>
          <w:rStyle w:val="StyleUnderline"/>
        </w:rPr>
        <w:t xml:space="preserve"> the change in direction is nonetheless good</w:t>
      </w:r>
      <w:r w:rsidRPr="00F73B05">
        <w:t xml:space="preserve">, and surprising, </w:t>
      </w:r>
      <w:r w:rsidRPr="00F73B05">
        <w:rPr>
          <w:rStyle w:val="StyleUnderline"/>
        </w:rPr>
        <w:t>news</w:t>
      </w:r>
      <w:r w:rsidRPr="00F73B05">
        <w:t xml:space="preserve">. The story has been otherwise for two solid generations. </w:t>
      </w:r>
      <w:r w:rsidRPr="00F73B05">
        <w:rPr>
          <w:rStyle w:val="StyleUnderline"/>
        </w:rPr>
        <w:t>Might we be in the midst of a new story line, a new strategy, a new criminal justice policy?</w:t>
      </w:r>
      <w:r w:rsidRPr="00F73B05">
        <w:t xml:space="preserve"> It is too early to tell, of course. But </w:t>
      </w:r>
      <w:r w:rsidRPr="00F73B05">
        <w:rPr>
          <w:rStyle w:val="StyleUnderline"/>
        </w:rPr>
        <w:t xml:space="preserve">it is not too early to recognize the changes, to ask what may have prompted them, and to </w:t>
      </w:r>
      <w:r w:rsidRPr="00F73B05">
        <w:rPr>
          <w:rStyle w:val="Emphasis"/>
        </w:rPr>
        <w:t xml:space="preserve">think about strategies for facilitating further positive </w:t>
      </w:r>
      <w:r w:rsidRPr="00F73B05">
        <w:rPr>
          <w:rStyle w:val="Emphasis"/>
        </w:rPr>
        <w:lastRenderedPageBreak/>
        <w:t>change</w:t>
      </w:r>
      <w:r w:rsidRPr="00F73B05">
        <w:rPr>
          <w:rStyle w:val="StyleUnderline"/>
        </w:rPr>
        <w:t xml:space="preserve">. We ought to </w:t>
      </w:r>
      <w:r w:rsidRPr="00F73B05">
        <w:t xml:space="preserve">build on what has worked and </w:t>
      </w:r>
      <w:r w:rsidRPr="00F73B05">
        <w:rPr>
          <w:rStyle w:val="StyleUnderline"/>
        </w:rPr>
        <w:t xml:space="preserve">push for change that might create further improvements. While what must be done is relatively clear—reduce criminal sentences, </w:t>
      </w:r>
      <w:r w:rsidRPr="00F73B05">
        <w:rPr>
          <w:rStyle w:val="Emphasis"/>
        </w:rPr>
        <w:t>reduce reliance on criminal penalties for illicit drugs</w:t>
      </w:r>
      <w:r w:rsidRPr="00F73B05">
        <w:rPr>
          <w:rStyle w:val="StyleUnderline"/>
        </w:rPr>
        <w:t xml:space="preserve">, increase resources for alternatives to incarceration, and invest in communities that are most vulnerable to crime—it is less clear how we </w:t>
      </w:r>
      <w:r w:rsidRPr="00F73B05">
        <w:rPr>
          <w:rStyle w:val="Emphasis"/>
        </w:rPr>
        <w:t>persuade the public</w:t>
      </w:r>
      <w:r w:rsidRPr="00F73B05">
        <w:rPr>
          <w:rStyle w:val="StyleUnderline"/>
        </w:rPr>
        <w:t xml:space="preserve"> that these measures are worth it.</w:t>
      </w:r>
      <w:r w:rsidRPr="00F73B05">
        <w:t xml:space="preserve"> </w:t>
      </w:r>
      <w:r w:rsidRPr="00F73B05">
        <w:rPr>
          <w:rStyle w:val="Emphasis"/>
        </w:rPr>
        <w:t>Pragmatic arguments</w:t>
      </w:r>
      <w:r w:rsidRPr="00F73B05">
        <w:rPr>
          <w:rStyle w:val="StyleUnderline"/>
        </w:rPr>
        <w:t xml:space="preserve"> </w:t>
      </w:r>
      <w:r w:rsidRPr="00F73B05">
        <w:t xml:space="preserve">about cost savings </w:t>
      </w:r>
      <w:r w:rsidRPr="00F73B05">
        <w:rPr>
          <w:rStyle w:val="StyleUnderline"/>
        </w:rPr>
        <w:t xml:space="preserve">need to be paired with </w:t>
      </w:r>
      <w:r w:rsidRPr="00F73B05">
        <w:rPr>
          <w:rStyle w:val="Emphasis"/>
        </w:rPr>
        <w:t>moral appeals</w:t>
      </w:r>
      <w:r w:rsidRPr="00F73B05">
        <w:rPr>
          <w:rStyle w:val="StyleUnderline"/>
        </w:rPr>
        <w:t xml:space="preserve"> </w:t>
      </w:r>
      <w:r w:rsidRPr="00F73B05">
        <w:t xml:space="preserve">to America’s commitment to equality. But most importantly, </w:t>
      </w:r>
      <w:r w:rsidRPr="00F73B05">
        <w:rPr>
          <w:rStyle w:val="StyleUnderline"/>
        </w:rPr>
        <w:t>we must bridge the empathy gap between the public at large and the incarcerated population</w:t>
      </w:r>
      <w:r w:rsidRPr="00F73B05">
        <w:t>. If Americans were to come to view those behind bars as part of our community, indeed our family, mass incarceration would no longer be tolerated.</w:t>
      </w:r>
      <w:r>
        <w:t xml:space="preserve"> </w:t>
      </w:r>
    </w:p>
    <w:p w:rsidR="00633464" w:rsidRPr="00633464" w:rsidRDefault="00633464" w:rsidP="00633464"/>
    <w:p w:rsidR="00F4194A" w:rsidRDefault="00F4194A" w:rsidP="0000679D">
      <w:pPr>
        <w:pStyle w:val="Heading3"/>
      </w:pPr>
      <w:r>
        <w:lastRenderedPageBreak/>
        <w:t>Perm</w:t>
      </w:r>
    </w:p>
    <w:p w:rsidR="00F4194A" w:rsidRDefault="00F4194A" w:rsidP="00F4194A"/>
    <w:p w:rsidR="00F4194A" w:rsidRDefault="00F4194A" w:rsidP="00F4194A"/>
    <w:p w:rsidR="00E34C97" w:rsidRDefault="00E34C97" w:rsidP="00E34C97">
      <w:pPr>
        <w:pStyle w:val="Heading4"/>
      </w:pPr>
      <w:r>
        <w:t xml:space="preserve">Short-term, material reforms are </w:t>
      </w:r>
      <w:r w:rsidRPr="007131EE">
        <w:rPr>
          <w:u w:val="single"/>
        </w:rPr>
        <w:t>necessary</w:t>
      </w:r>
      <w:r>
        <w:t xml:space="preserve"> and can be </w:t>
      </w:r>
      <w:r w:rsidRPr="00E34C97">
        <w:rPr>
          <w:u w:val="single"/>
        </w:rPr>
        <w:t>connected</w:t>
      </w:r>
      <w:r>
        <w:t xml:space="preserve"> to the long-term aims of abolition </w:t>
      </w:r>
    </w:p>
    <w:p w:rsidR="00E34C97" w:rsidRDefault="00E34C97" w:rsidP="00E34C97">
      <w:r w:rsidRPr="00E34C97">
        <w:rPr>
          <w:rStyle w:val="Style13ptBold"/>
        </w:rPr>
        <w:t>Meiners, 11</w:t>
      </w:r>
      <w:r>
        <w:t xml:space="preserve"> – </w:t>
      </w:r>
      <w:r w:rsidRPr="00E34C97">
        <w:t>professor of gender and women's studies and education at Northeastern Illinois University</w:t>
      </w:r>
    </w:p>
    <w:p w:rsidR="00E34C97" w:rsidRPr="00E34C97" w:rsidRDefault="00E34C97" w:rsidP="00E34C97">
      <w:r>
        <w:t>Erica R., “</w:t>
      </w:r>
      <w:r w:rsidRPr="00E34C97">
        <w:t>Ending the School-to-Prison Pipeline/Building Abolition Futures</w:t>
      </w:r>
      <w:r>
        <w:t xml:space="preserve">.” </w:t>
      </w:r>
      <w:r w:rsidRPr="00E34C97">
        <w:t>The Urban Review volume 43, Article number: 547 (2011)</w:t>
      </w:r>
      <w:r>
        <w:t xml:space="preserve">. </w:t>
      </w:r>
      <w:r w:rsidRPr="00E34C97">
        <w:t>https://link.springer.com/article/10.1007/s11256-011-0187-9</w:t>
      </w:r>
    </w:p>
    <w:p w:rsidR="00F4194A" w:rsidRPr="00E34C97" w:rsidRDefault="00F4194A" w:rsidP="00F4194A">
      <w:pPr>
        <w:rPr>
          <w:sz w:val="16"/>
        </w:rPr>
      </w:pPr>
      <w:r w:rsidRPr="00E34C97">
        <w:rPr>
          <w:sz w:val="16"/>
        </w:rPr>
        <w:t>As is the case with many pressing justice issues—healthcare, housing, food—</w:t>
      </w:r>
      <w:r w:rsidRPr="00F4194A">
        <w:rPr>
          <w:rStyle w:val="StyleUnderline"/>
        </w:rPr>
        <w:t xml:space="preserve">resisting on the carceral state requires </w:t>
      </w:r>
      <w:r w:rsidRPr="00F4194A">
        <w:rPr>
          <w:rStyle w:val="Emphasis"/>
        </w:rPr>
        <w:t>that organizers and scholars practice the “both/and”:</w:t>
      </w:r>
      <w:r w:rsidRPr="00F4194A">
        <w:rPr>
          <w:rStyle w:val="StyleUnderline"/>
        </w:rPr>
        <w:t xml:space="preserve"> social service and social change</w:t>
      </w:r>
      <w:r w:rsidRPr="00E34C97">
        <w:rPr>
          <w:sz w:val="16"/>
        </w:rPr>
        <w:t xml:space="preserve">. </w:t>
      </w:r>
      <w:r w:rsidRPr="00F4194A">
        <w:rPr>
          <w:rStyle w:val="StyleUnderline"/>
        </w:rPr>
        <w:t>Services are desperately needed</w:t>
      </w:r>
      <w:r w:rsidRPr="00E34C97">
        <w:rPr>
          <w:sz w:val="16"/>
        </w:rPr>
        <w:t xml:space="preserve"> for young people who are locked up, </w:t>
      </w:r>
      <w:r w:rsidRPr="00F4194A">
        <w:rPr>
          <w:rStyle w:val="StyleUnderline"/>
        </w:rPr>
        <w:t>and yet equally important are structural and paradigmatic shifts that alter the contexts that produce such high levels of incarceration in the U.S</w:t>
      </w:r>
      <w:r w:rsidRPr="00E34C97">
        <w:rPr>
          <w:sz w:val="16"/>
        </w:rPr>
        <w:t xml:space="preserve">. I frame this tension between the need to provide services and the need to make structural reforms as a reform/abolition tension. Or, </w:t>
      </w:r>
      <w:r w:rsidRPr="00F4194A">
        <w:rPr>
          <w:rStyle w:val="Emphasis"/>
        </w:rPr>
        <w:t>short-term reforms are needed to address the real conditions and real needs of actual people caught up in the system</w:t>
      </w:r>
      <w:r w:rsidRPr="00E34C97">
        <w:rPr>
          <w:sz w:val="16"/>
        </w:rPr>
        <w:t xml:space="preserve">, </w:t>
      </w:r>
      <w:r w:rsidRPr="00F4194A">
        <w:rPr>
          <w:rStyle w:val="StyleUnderline"/>
        </w:rPr>
        <w:t>but this is not enough</w:t>
      </w:r>
      <w:r w:rsidRPr="00E34C97">
        <w:rPr>
          <w:sz w:val="16"/>
        </w:rPr>
        <w:t xml:space="preserve">. </w:t>
      </w:r>
      <w:r w:rsidRPr="00F4194A">
        <w:rPr>
          <w:rStyle w:val="StyleUnderline"/>
        </w:rPr>
        <w:t>Many, as Angela Davis writes, are raising the question of abolition</w:t>
      </w:r>
      <w:r w:rsidRPr="00E34C97">
        <w:rPr>
          <w:sz w:val="16"/>
        </w:rPr>
        <w:t xml:space="preserve"> (Are prisons obsolete? 2003).</w:t>
      </w:r>
    </w:p>
    <w:p w:rsidR="00F4194A" w:rsidRPr="00E34C97" w:rsidRDefault="00F4194A" w:rsidP="00F4194A">
      <w:pPr>
        <w:rPr>
          <w:sz w:val="16"/>
        </w:rPr>
      </w:pPr>
      <w:r w:rsidRPr="00E34C97">
        <w:rPr>
          <w:sz w:val="16"/>
        </w:rPr>
        <w:t xml:space="preserve">Critical Resistance, a national anti-prison organization, defines prison abolition as “the creation of genuinely safe, healthy communities that respond to harm without relying on prisons and punishment” (Critical Resistance, n.d.). Prison abolition doesn’t mean that there will be no violence. Rather, it acknowledges that prisons are not a just, efficient or moral solution to the problems that shape violence in our communities. As we have reduced or eliminated social assistance programs, and criminalized the options that poor people possess to cope with untenable situations, the majority of those in prisons and jails are poor people. In Illinois in 2002, 90% of women caught up in the system were locked up for non-violent crimes, largely related to poverty and addiction (Clark and Kane-Willis 2006, p. 4). As California (CA) State Senator Gloria Romero stated (CA is the state with the world’s two largest prisons for women) “California can’t build [more prisons as] its way out of this problem” (Romero, as cited by </w:t>
      </w:r>
      <w:proofErr w:type="spellStart"/>
      <w:r w:rsidRPr="00E34C97">
        <w:rPr>
          <w:sz w:val="16"/>
        </w:rPr>
        <w:t>Braz</w:t>
      </w:r>
      <w:proofErr w:type="spellEnd"/>
      <w:r w:rsidRPr="00E34C97">
        <w:rPr>
          <w:sz w:val="16"/>
        </w:rPr>
        <w:t xml:space="preserve"> 2006, p. 87).</w:t>
      </w:r>
    </w:p>
    <w:p w:rsidR="00F4194A" w:rsidRPr="00E34C97" w:rsidRDefault="00F4194A" w:rsidP="00F4194A">
      <w:pPr>
        <w:rPr>
          <w:sz w:val="16"/>
        </w:rPr>
      </w:pPr>
      <w:r w:rsidRPr="00E34C97">
        <w:rPr>
          <w:sz w:val="16"/>
        </w:rPr>
        <w:t xml:space="preserve">While abolition is not a utopian dream but a necessity, </w:t>
      </w:r>
      <w:r w:rsidRPr="00F4194A">
        <w:rPr>
          <w:rStyle w:val="Emphasis"/>
        </w:rPr>
        <w:t>simultaneously reform work is required because there are real bodies in need of immediate resources</w:t>
      </w:r>
      <w:r w:rsidRPr="00E34C97">
        <w:rPr>
          <w:sz w:val="16"/>
        </w:rPr>
        <w:t xml:space="preserve">. For example, in schools students are under or over diagnosed with a “behavior disorder,” there are grotesque disproportionalities in who gets suspended and expelled, and police presence in select urban schools has been naturalized. As longtime feminist anti-prison activist and scholar Karlene Faith writes, </w:t>
      </w:r>
      <w:r w:rsidRPr="00F4194A">
        <w:rPr>
          <w:rStyle w:val="StyleUnderline"/>
        </w:rPr>
        <w:t>this requires those invested in change to negotiate reform and structural change work:</w:t>
      </w:r>
    </w:p>
    <w:p w:rsidR="00F4194A" w:rsidRPr="00E34C97" w:rsidRDefault="00F4194A" w:rsidP="00F4194A">
      <w:pPr>
        <w:rPr>
          <w:sz w:val="16"/>
        </w:rPr>
      </w:pPr>
      <w:r w:rsidRPr="00E34C97">
        <w:rPr>
          <w:sz w:val="16"/>
        </w:rPr>
        <w:t xml:space="preserve">    Every reform raises the question of whether, in Gramsci’s terms, it is a revolutionary reform, one that has </w:t>
      </w:r>
      <w:proofErr w:type="spellStart"/>
      <w:r w:rsidRPr="00E34C97">
        <w:rPr>
          <w:sz w:val="16"/>
        </w:rPr>
        <w:t>liberatory</w:t>
      </w:r>
      <w:proofErr w:type="spellEnd"/>
      <w:r w:rsidRPr="00E34C97">
        <w:rPr>
          <w:sz w:val="16"/>
        </w:rPr>
        <w:t xml:space="preserve"> potential to challenge the status quo, or a reform </w:t>
      </w:r>
      <w:proofErr w:type="spellStart"/>
      <w:r w:rsidRPr="00E34C97">
        <w:rPr>
          <w:sz w:val="16"/>
        </w:rPr>
        <w:t>reform</w:t>
      </w:r>
      <w:proofErr w:type="spellEnd"/>
      <w:r w:rsidRPr="00E34C97">
        <w:rPr>
          <w:sz w:val="16"/>
        </w:rPr>
        <w:t>, which may ease the problem temporarily or superficially, but reinforces the status quo by validating the system though the process of improving it. (Faith 2002, p. 165)</w:t>
      </w:r>
    </w:p>
    <w:p w:rsidR="00F4194A" w:rsidRDefault="00F4194A" w:rsidP="00F4194A">
      <w:pPr>
        <w:rPr>
          <w:sz w:val="16"/>
        </w:rPr>
      </w:pPr>
      <w:r w:rsidRPr="00E34C97">
        <w:rPr>
          <w:rStyle w:val="StyleUnderline"/>
        </w:rPr>
        <w:t xml:space="preserve">Faith reminds us of the necessity of doing the “both/and” where </w:t>
      </w:r>
      <w:proofErr w:type="spellStart"/>
      <w:r w:rsidRPr="00E34C97">
        <w:rPr>
          <w:rStyle w:val="StyleUnderline"/>
        </w:rPr>
        <w:t>everyday</w:t>
      </w:r>
      <w:proofErr w:type="spellEnd"/>
      <w:r w:rsidRPr="00E34C97">
        <w:rPr>
          <w:rStyle w:val="StyleUnderline"/>
        </w:rPr>
        <w:t xml:space="preserve"> local work may involve engaging reforms, but it is also useful to place, understand and connect these reforms to a </w:t>
      </w:r>
      <w:r w:rsidRPr="00E34C97">
        <w:rPr>
          <w:rStyle w:val="Emphasis"/>
        </w:rPr>
        <w:t>larger movement</w:t>
      </w:r>
      <w:r w:rsidRPr="00E34C97">
        <w:rPr>
          <w:sz w:val="16"/>
        </w:rPr>
        <w:t>. Or, if we are keeping our eyes on the prize, what is the prize? Liberation and justice for all, including the young people in juvenile detention centers, or cleaner prisons that have better due process? Better school suspension and expulsion policies that just remove the “right” bad kids from schools, or communities and school systems that do not prioritize identifying and punishing “bad” kids?</w:t>
      </w:r>
    </w:p>
    <w:p w:rsidR="001A6AC7" w:rsidRDefault="001A6AC7" w:rsidP="00F4194A">
      <w:pPr>
        <w:rPr>
          <w:sz w:val="16"/>
        </w:rPr>
      </w:pPr>
    </w:p>
    <w:p w:rsidR="00EF64E1" w:rsidRPr="00EF64E1" w:rsidRDefault="00EF64E1" w:rsidP="00EF64E1">
      <w:pPr>
        <w:pStyle w:val="Heading4"/>
        <w:rPr>
          <w:u w:val="single"/>
        </w:rPr>
      </w:pPr>
      <w:r>
        <w:t xml:space="preserve">Reform and abolition are compatible --- you can ascribe to the </w:t>
      </w:r>
      <w:r>
        <w:rPr>
          <w:u w:val="single"/>
        </w:rPr>
        <w:t>goal</w:t>
      </w:r>
      <w:r>
        <w:t xml:space="preserve"> of abolition but </w:t>
      </w:r>
      <w:r>
        <w:rPr>
          <w:u w:val="single"/>
        </w:rPr>
        <w:t>work for reform in the interim</w:t>
      </w:r>
    </w:p>
    <w:p w:rsidR="001A6AC7" w:rsidRPr="00673A41" w:rsidRDefault="001A6AC7" w:rsidP="001A6AC7">
      <w:pPr>
        <w:rPr>
          <w:rStyle w:val="Style13ptBold"/>
        </w:rPr>
      </w:pPr>
      <w:r w:rsidRPr="00673A41">
        <w:rPr>
          <w:rStyle w:val="Style13ptBold"/>
        </w:rPr>
        <w:t xml:space="preserve">Robinson, 17 </w:t>
      </w:r>
      <w:r w:rsidRPr="00673A41">
        <w:t>— PhD student in Sociology &amp; Social Policy. Nathan is interested in criminal justice policy, particularly in Louisiana. His research focuses on adult education in U.S. prisons and on the politics of indigent legal defense. At Yale Law School, he co-directed the Green Haven Prison Project and worked for the New Orleans public defender and the ACLU's National Prison Project</w:t>
      </w:r>
    </w:p>
    <w:p w:rsidR="001A6AC7" w:rsidRPr="00673A41" w:rsidRDefault="001A6AC7" w:rsidP="001A6AC7">
      <w:r>
        <w:lastRenderedPageBreak/>
        <w:t>Nathan</w:t>
      </w:r>
      <w:r w:rsidRPr="00673A41">
        <w:t xml:space="preserve">, "CAN PRISON ABOLITION EVER BE PRAGMATIC?," </w:t>
      </w:r>
      <w:hyperlink r:id="rId17" w:history="1">
        <w:r w:rsidRPr="00467043">
          <w:rPr>
            <w:rStyle w:val="Hyperlink"/>
          </w:rPr>
          <w:t>https://www.currentaffairs.org/2017/08/can-prison-abolition-ever-be-pragmatic</w:t>
        </w:r>
      </w:hyperlink>
    </w:p>
    <w:p w:rsidR="001A6AC7" w:rsidRPr="00EF64E1" w:rsidRDefault="001A6AC7" w:rsidP="001A6AC7">
      <w:pPr>
        <w:rPr>
          <w:sz w:val="16"/>
        </w:rPr>
      </w:pPr>
      <w:r w:rsidRPr="001A6AC7">
        <w:rPr>
          <w:b/>
          <w:u w:val="single"/>
        </w:rPr>
        <w:t xml:space="preserve">Prison abolition and prison reform can </w:t>
      </w:r>
      <w:r w:rsidRPr="00EF64E1">
        <w:rPr>
          <w:sz w:val="16"/>
        </w:rPr>
        <w:t>actually</w:t>
      </w:r>
      <w:r w:rsidRPr="001A6AC7">
        <w:rPr>
          <w:rStyle w:val="Emphasis"/>
        </w:rPr>
        <w:t xml:space="preserve"> be reconciled fairly easily</w:t>
      </w:r>
      <w:r w:rsidRPr="00EF64E1">
        <w:rPr>
          <w:sz w:val="16"/>
        </w:rPr>
        <w:t xml:space="preserve">. </w:t>
      </w:r>
      <w:r w:rsidRPr="001A6AC7">
        <w:rPr>
          <w:u w:val="single"/>
        </w:rPr>
        <w:t xml:space="preserve">The </w:t>
      </w:r>
      <w:r w:rsidRPr="001A6AC7">
        <w:rPr>
          <w:rStyle w:val="Emphasis"/>
        </w:rPr>
        <w:t>ultimate goal</w:t>
      </w:r>
      <w:r w:rsidRPr="001A6AC7">
        <w:rPr>
          <w:u w:val="single"/>
        </w:rPr>
        <w:t xml:space="preserve"> is prison abolition</w:t>
      </w:r>
      <w:r w:rsidRPr="00EF64E1">
        <w:rPr>
          <w:sz w:val="16"/>
        </w:rPr>
        <w:t xml:space="preserve">, because in a world without hatred and violence there would be no need for prisons, and the goal is a world without hatred and violence. </w:t>
      </w:r>
      <w:r w:rsidRPr="001A6AC7">
        <w:rPr>
          <w:rStyle w:val="Emphasis"/>
        </w:rPr>
        <w:t>In the interim</w:t>
      </w:r>
      <w:r w:rsidRPr="00EF64E1">
        <w:rPr>
          <w:sz w:val="16"/>
        </w:rPr>
        <w:t xml:space="preserve">, </w:t>
      </w:r>
      <w:r w:rsidRPr="001A6AC7">
        <w:rPr>
          <w:b/>
          <w:u w:val="single"/>
        </w:rPr>
        <w:t>prisons must be made better and more humane</w:t>
      </w:r>
      <w:r w:rsidRPr="00EF64E1">
        <w:rPr>
          <w:sz w:val="16"/>
        </w:rPr>
        <w:t xml:space="preserve">. </w:t>
      </w:r>
      <w:r w:rsidRPr="001A6AC7">
        <w:rPr>
          <w:rStyle w:val="Emphasis"/>
        </w:rPr>
        <w:t>It’s not that you should</w:t>
      </w:r>
      <w:r w:rsidRPr="00EF64E1">
        <w:rPr>
          <w:sz w:val="16"/>
        </w:rPr>
        <w:t xml:space="preserve">, in the world we live in now, </w:t>
      </w:r>
      <w:r w:rsidRPr="001A6AC7">
        <w:rPr>
          <w:b/>
          <w:u w:val="single"/>
        </w:rPr>
        <w:t>open the prison gates and give murderers probation</w:t>
      </w:r>
      <w:r w:rsidRPr="00EF64E1">
        <w:rPr>
          <w:sz w:val="16"/>
        </w:rPr>
        <w:t xml:space="preserve">. It’s that you should always remember that even if you think prison is a necessary evil, that still makes it evil, and evil things should ultimately be gotten rid of, whatever their short-term necessity. </w:t>
      </w:r>
      <w:r w:rsidRPr="001A6AC7">
        <w:rPr>
          <w:rStyle w:val="Emphasis"/>
        </w:rPr>
        <w:t>You can be both pragmatic and utopian at the same time</w:t>
      </w:r>
      <w:r w:rsidRPr="001A6AC7">
        <w:rPr>
          <w:b/>
          <w:u w:val="single"/>
        </w:rPr>
        <w:t xml:space="preserve">. </w:t>
      </w:r>
      <w:r w:rsidRPr="00EF64E1">
        <w:rPr>
          <w:sz w:val="16"/>
        </w:rPr>
        <w:t>One should always adopt the “utopian” position, because it helps affirm what our ideal is and serves as a guiding star. But</w:t>
      </w:r>
      <w:r w:rsidRPr="001A6AC7">
        <w:rPr>
          <w:rStyle w:val="Emphasis"/>
        </w:rPr>
        <w:t xml:space="preserve"> you can simultaneously operate with the real-world political constraints you have</w:t>
      </w:r>
      <w:r w:rsidRPr="00EF64E1">
        <w:rPr>
          <w:sz w:val="16"/>
        </w:rPr>
        <w:t>. As Angela Davis says, “the call for prison abolition urges us to imagine and strive for a very different social landscape.” It’s useful because it gets us thinking about big questions, picturing what very different worlds might be like and</w:t>
      </w:r>
      <w:r w:rsidRPr="001A6AC7">
        <w:rPr>
          <w:u w:val="single"/>
        </w:rPr>
        <w:t xml:space="preserve"> </w:t>
      </w:r>
      <w:r w:rsidRPr="001A6AC7">
        <w:rPr>
          <w:rStyle w:val="Emphasis"/>
        </w:rPr>
        <w:t>then beginning to plot</w:t>
      </w:r>
      <w:r w:rsidRPr="001A6AC7">
        <w:rPr>
          <w:u w:val="single"/>
        </w:rPr>
        <w:t xml:space="preserve"> how we might get from here to there</w:t>
      </w:r>
      <w:r w:rsidRPr="00EF64E1">
        <w:rPr>
          <w:sz w:val="16"/>
        </w:rPr>
        <w:t>. </w:t>
      </w:r>
    </w:p>
    <w:p w:rsidR="001A6AC7" w:rsidRDefault="001A6AC7" w:rsidP="00F4194A">
      <w:pPr>
        <w:rPr>
          <w:sz w:val="16"/>
        </w:rPr>
      </w:pPr>
    </w:p>
    <w:p w:rsidR="00B961D4" w:rsidRDefault="00B961D4" w:rsidP="00B961D4">
      <w:pPr>
        <w:pStyle w:val="Heading4"/>
      </w:pPr>
      <w:r>
        <w:t>Concrete policy reforms can embrace broader critique --- this is the most effective route to the redistribution of power</w:t>
      </w:r>
    </w:p>
    <w:p w:rsidR="00B961D4" w:rsidRPr="00D03659" w:rsidRDefault="00B961D4" w:rsidP="00B961D4">
      <w:r w:rsidRPr="00D03659">
        <w:rPr>
          <w:rStyle w:val="Style13ptBold"/>
        </w:rPr>
        <w:t>Levin 18</w:t>
      </w:r>
      <w:r>
        <w:t xml:space="preserve"> – </w:t>
      </w:r>
      <w:r w:rsidRPr="00D03659">
        <w:t>Associate Professor, University of Colorado Law School</w:t>
      </w:r>
    </w:p>
    <w:p w:rsidR="00B961D4" w:rsidRPr="00D03659" w:rsidRDefault="00B961D4" w:rsidP="00B961D4">
      <w:r w:rsidRPr="00D03659">
        <w:t>Benjamin, "The Consensus Myth in Criminal Justice Reform," Michigan Law Review 117, no. 2 (November 2018): 259-318</w:t>
      </w:r>
      <w:r>
        <w:t xml:space="preserve">. </w:t>
      </w:r>
      <w:proofErr w:type="spellStart"/>
      <w:r>
        <w:t>HeinOnline</w:t>
      </w:r>
      <w:proofErr w:type="spellEnd"/>
      <w:r>
        <w:t xml:space="preserve">. </w:t>
      </w:r>
    </w:p>
    <w:p w:rsidR="00B961D4" w:rsidRPr="00D03659" w:rsidRDefault="00B961D4" w:rsidP="00B961D4">
      <w:pPr>
        <w:rPr>
          <w:sz w:val="16"/>
        </w:rPr>
      </w:pPr>
      <w:r w:rsidRPr="00D03659">
        <w:rPr>
          <w:sz w:val="20"/>
          <w:szCs w:val="21"/>
        </w:rPr>
        <w:t xml:space="preserve">To </w:t>
      </w:r>
      <w:r w:rsidRPr="00D03659">
        <w:rPr>
          <w:sz w:val="16"/>
        </w:rPr>
        <w:t xml:space="preserve">be clear, though, this Article is meant to be neither a call for </w:t>
      </w:r>
      <w:proofErr w:type="spellStart"/>
      <w:r w:rsidRPr="00D03659">
        <w:rPr>
          <w:sz w:val="16"/>
        </w:rPr>
        <w:t>ideologi-cal</w:t>
      </w:r>
      <w:proofErr w:type="spellEnd"/>
      <w:r w:rsidRPr="00D03659">
        <w:rPr>
          <w:sz w:val="16"/>
        </w:rPr>
        <w:t xml:space="preserve"> purity nor a critique of incrementalism. To that end, the over/mass dis-</w:t>
      </w:r>
      <w:proofErr w:type="spellStart"/>
      <w:r w:rsidRPr="00D03659">
        <w:rPr>
          <w:sz w:val="16"/>
        </w:rPr>
        <w:t>tinction</w:t>
      </w:r>
      <w:proofErr w:type="spellEnd"/>
      <w:r w:rsidRPr="00D03659">
        <w:rPr>
          <w:sz w:val="16"/>
        </w:rPr>
        <w:t xml:space="preserve"> is not intended to be a stand-in (or disguise) for the incremental/ radical distinction. Indeed, </w:t>
      </w:r>
      <w:r w:rsidRPr="006037BA">
        <w:rPr>
          <w:rStyle w:val="StyleUnderline"/>
        </w:rPr>
        <w:t xml:space="preserve">while the mass critique is fundamentally </w:t>
      </w:r>
      <w:proofErr w:type="spellStart"/>
      <w:r w:rsidRPr="006037BA">
        <w:rPr>
          <w:rStyle w:val="StyleUnderline"/>
        </w:rPr>
        <w:t>radi</w:t>
      </w:r>
      <w:proofErr w:type="spellEnd"/>
      <w:r w:rsidRPr="006037BA">
        <w:rPr>
          <w:rStyle w:val="StyleUnderline"/>
        </w:rPr>
        <w:t xml:space="preserve">- </w:t>
      </w:r>
      <w:proofErr w:type="spellStart"/>
      <w:r w:rsidRPr="006037BA">
        <w:rPr>
          <w:rStyle w:val="StyleUnderline"/>
        </w:rPr>
        <w:t>cal</w:t>
      </w:r>
      <w:proofErr w:type="spellEnd"/>
      <w:r w:rsidRPr="006037BA">
        <w:rPr>
          <w:rStyle w:val="StyleUnderline"/>
        </w:rPr>
        <w:t xml:space="preserve"> and sweeping, that does not mean that the critique is incompatible with pragmatism or incremental reforms</w:t>
      </w:r>
      <w:r w:rsidRPr="00D03659">
        <w:rPr>
          <w:sz w:val="16"/>
        </w:rPr>
        <w:t>.</w:t>
      </w:r>
    </w:p>
    <w:p w:rsidR="00B961D4" w:rsidRPr="00D03659" w:rsidRDefault="00B961D4" w:rsidP="00B961D4">
      <w:pPr>
        <w:rPr>
          <w:sz w:val="16"/>
        </w:rPr>
      </w:pPr>
      <w:r w:rsidRPr="006037BA">
        <w:rPr>
          <w:rStyle w:val="StyleUnderline"/>
        </w:rPr>
        <w:t>Existing mass critiques</w:t>
      </w:r>
      <w:r w:rsidRPr="00D03659">
        <w:rPr>
          <w:sz w:val="16"/>
        </w:rPr>
        <w:t>—both inside  and outside of the academy-</w:t>
      </w:r>
      <w:r w:rsidRPr="006037BA">
        <w:rPr>
          <w:rStyle w:val="StyleUnderline"/>
        </w:rPr>
        <w:t xml:space="preserve">often do include </w:t>
      </w:r>
      <w:r w:rsidRPr="006037BA">
        <w:rPr>
          <w:rStyle w:val="Emphasis"/>
        </w:rPr>
        <w:t xml:space="preserve">concrete steps or policy </w:t>
      </w:r>
      <w:proofErr w:type="spellStart"/>
      <w:r w:rsidRPr="006037BA">
        <w:rPr>
          <w:rStyle w:val="Emphasis"/>
        </w:rPr>
        <w:t>solu-tions</w:t>
      </w:r>
      <w:proofErr w:type="spellEnd"/>
      <w:r w:rsidRPr="006037BA">
        <w:rPr>
          <w:rStyle w:val="Emphasis"/>
        </w:rPr>
        <w:t xml:space="preserve"> designed to redistribute political, social, and economic power</w:t>
      </w:r>
      <w:r w:rsidRPr="00D03659">
        <w:rPr>
          <w:sz w:val="16"/>
        </w:rPr>
        <w:t>. 299</w:t>
      </w:r>
    </w:p>
    <w:p w:rsidR="00B961D4" w:rsidRPr="00D03659" w:rsidRDefault="00B961D4" w:rsidP="00B961D4">
      <w:pPr>
        <w:rPr>
          <w:sz w:val="16"/>
        </w:rPr>
      </w:pPr>
      <w:r w:rsidRPr="00D03659">
        <w:rPr>
          <w:sz w:val="16"/>
        </w:rPr>
        <w:t xml:space="preserve">Putting aside, for a moment, a range of over-style policy solutions that would address mass concerns (e.g., drug decriminalization; ending </w:t>
      </w:r>
      <w:proofErr w:type="spellStart"/>
      <w:r w:rsidRPr="00D03659">
        <w:rPr>
          <w:sz w:val="16"/>
        </w:rPr>
        <w:t>mandato</w:t>
      </w:r>
      <w:proofErr w:type="spellEnd"/>
      <w:r w:rsidRPr="00D03659">
        <w:rPr>
          <w:sz w:val="16"/>
        </w:rPr>
        <w:t xml:space="preserve">- </w:t>
      </w:r>
      <w:proofErr w:type="spellStart"/>
      <w:r w:rsidRPr="00D03659">
        <w:rPr>
          <w:sz w:val="16"/>
        </w:rPr>
        <w:t>ry</w:t>
      </w:r>
      <w:proofErr w:type="spellEnd"/>
      <w:r w:rsidRPr="00D03659">
        <w:rPr>
          <w:sz w:val="16"/>
        </w:rPr>
        <w:t xml:space="preserve"> minimum sentencing), it is important to recognize that many of the most vital criminal justice reform efforts on the ground reflect a mass approach. For example, </w:t>
      </w:r>
      <w:r w:rsidRPr="006037BA">
        <w:rPr>
          <w:rStyle w:val="StyleUnderline"/>
        </w:rPr>
        <w:t>consider the movements to end cash bail and the push to re- duce fines and fees in the criminal system</w:t>
      </w:r>
      <w:r w:rsidRPr="00D03659">
        <w:rPr>
          <w:sz w:val="16"/>
        </w:rPr>
        <w:t>.</w:t>
      </w:r>
    </w:p>
    <w:p w:rsidR="00B961D4" w:rsidRPr="00D03659" w:rsidRDefault="00B961D4" w:rsidP="00B961D4">
      <w:pPr>
        <w:rPr>
          <w:sz w:val="16"/>
        </w:rPr>
      </w:pPr>
      <w:r w:rsidRPr="00D03659">
        <w:rPr>
          <w:sz w:val="16"/>
        </w:rPr>
        <w:t>In recent years, scholars and activists have focused on the problem of cash bail: people who cannot afford bail must languish in jail as they await trial or resolution of their case. 301 The movement to address cash bail gained</w:t>
      </w:r>
    </w:p>
    <w:p w:rsidR="00B961D4" w:rsidRPr="006037BA" w:rsidRDefault="00B961D4" w:rsidP="00B961D4">
      <w:pPr>
        <w:rPr>
          <w:rStyle w:val="StyleUnderline"/>
        </w:rPr>
      </w:pPr>
      <w:r w:rsidRPr="00D03659">
        <w:rPr>
          <w:sz w:val="16"/>
        </w:rPr>
        <w:t xml:space="preserve">steam following the suicide of Kalief Browder, a young man who spent three years incarcerated at Riker's Island awaiting trial for allegedly stealing a backpack.302 The over response to the problem focuses on whether the right people are being detained (i.e., courts should use algorithms to determine if a given defendant poses a societal danger); if so, she should remain in custody pretrial.3 °3 That response addresses over concerns (i.e., more people are be- </w:t>
      </w:r>
      <w:proofErr w:type="spellStart"/>
      <w:r w:rsidRPr="00D03659">
        <w:rPr>
          <w:sz w:val="16"/>
        </w:rPr>
        <w:t>ing</w:t>
      </w:r>
      <w:proofErr w:type="spellEnd"/>
      <w:r w:rsidRPr="00D03659">
        <w:rPr>
          <w:sz w:val="16"/>
        </w:rPr>
        <w:t xml:space="preserve"> detained than necessary). That said, mass responses reflecting different concerns and priorities have attracted significant attention and backing. Perhaps most notable has been the rise of the community bail fund-a fund established by community members to pay bail for people awaiting trial.30 4 The idea being that the court is detaining defendants in the name of the community, but the community does not believe that the court represents its voice(s).30 5 This </w:t>
      </w:r>
      <w:r w:rsidRPr="006037BA">
        <w:rPr>
          <w:rStyle w:val="StyleUnderline"/>
        </w:rPr>
        <w:t>mass approach to the problem does not focus on optimizing detention; rather, its goal is to resituate power and voice in the criminal sys- tem.</w:t>
      </w:r>
      <w:r w:rsidRPr="00D03659">
        <w:rPr>
          <w:sz w:val="16"/>
        </w:rPr>
        <w:t xml:space="preserve">306 </w:t>
      </w:r>
      <w:r w:rsidRPr="006037BA">
        <w:rPr>
          <w:rStyle w:val="StyleUnderline"/>
        </w:rPr>
        <w:t>By providing bail money to defendants, community members are able to override official decisions that might have disparate impacts</w:t>
      </w:r>
      <w:r w:rsidRPr="00D03659">
        <w:rPr>
          <w:sz w:val="16"/>
        </w:rPr>
        <w:t xml:space="preserve"> or that might not accurately reflect popular will.307 </w:t>
      </w:r>
      <w:r w:rsidRPr="006037BA">
        <w:rPr>
          <w:rStyle w:val="StyleUnderline"/>
        </w:rPr>
        <w:t>As a part of a broader political project of community empowerment and a less punitive criminal system, the</w:t>
      </w:r>
    </w:p>
    <w:p w:rsidR="00B961D4" w:rsidRPr="00D03659" w:rsidRDefault="00B961D4" w:rsidP="00B961D4">
      <w:pPr>
        <w:rPr>
          <w:sz w:val="16"/>
        </w:rPr>
      </w:pPr>
      <w:r w:rsidRPr="006037BA">
        <w:rPr>
          <w:rStyle w:val="StyleUnderline"/>
        </w:rPr>
        <w:t xml:space="preserve"> bail fund represents an incremental solution</w:t>
      </w:r>
      <w:r w:rsidRPr="00D03659">
        <w:rPr>
          <w:sz w:val="16"/>
        </w:rPr>
        <w:t>.</w:t>
      </w:r>
    </w:p>
    <w:p w:rsidR="00B961D4" w:rsidRPr="00D03659" w:rsidRDefault="00B961D4" w:rsidP="00B961D4">
      <w:pPr>
        <w:rPr>
          <w:sz w:val="16"/>
        </w:rPr>
      </w:pPr>
      <w:r w:rsidRPr="00D03659">
        <w:rPr>
          <w:sz w:val="16"/>
        </w:rPr>
        <w:t xml:space="preserve">Relatedly, </w:t>
      </w:r>
      <w:r w:rsidRPr="006037BA">
        <w:rPr>
          <w:rStyle w:val="StyleUnderline"/>
        </w:rPr>
        <w:t>media coverage has helped shed light on the problem of fines and fees in the criminal system</w:t>
      </w:r>
      <w:r w:rsidRPr="00D03659">
        <w:rPr>
          <w:sz w:val="16"/>
        </w:rPr>
        <w:t xml:space="preserve">, </w:t>
      </w:r>
      <w:r w:rsidRPr="006037BA">
        <w:rPr>
          <w:rStyle w:val="StyleUnderline"/>
        </w:rPr>
        <w:t>and a range of scholars and activists have taken up the cause</w:t>
      </w:r>
      <w:r w:rsidRPr="00D03659">
        <w:rPr>
          <w:sz w:val="16"/>
        </w:rPr>
        <w:t xml:space="preserve">.3"8 </w:t>
      </w:r>
      <w:r w:rsidRPr="006037BA">
        <w:rPr>
          <w:rStyle w:val="StyleUnderline"/>
        </w:rPr>
        <w:t>Like the cash bail issue, this is a problem deeply rooted in issues of economic and racial justice.</w:t>
      </w:r>
      <w:r w:rsidRPr="00D03659">
        <w:rPr>
          <w:sz w:val="16"/>
        </w:rPr>
        <w:t xml:space="preserve"> Poor arrestees and defendants of- ten wind up deep in debt, rearrested, or incarcerated because they are unable to pay fines or fees that courts and police departments impose. </w:t>
      </w:r>
      <w:r w:rsidRPr="006037BA">
        <w:rPr>
          <w:rStyle w:val="StyleUnderline"/>
        </w:rPr>
        <w:t>The cri-</w:t>
      </w:r>
      <w:proofErr w:type="spellStart"/>
      <w:r w:rsidRPr="006037BA">
        <w:rPr>
          <w:rStyle w:val="StyleUnderline"/>
        </w:rPr>
        <w:t>tique</w:t>
      </w:r>
      <w:proofErr w:type="spellEnd"/>
      <w:r w:rsidRPr="006037BA">
        <w:rPr>
          <w:rStyle w:val="StyleUnderline"/>
        </w:rPr>
        <w:t xml:space="preserve"> of this practice is fundamentally a mass one,</w:t>
      </w:r>
      <w:r w:rsidRPr="00D03659">
        <w:rPr>
          <w:sz w:val="16"/>
        </w:rPr>
        <w:t xml:space="preserve"> rather than an over one: the issue is not that the fines should be lower, that the wrong class of defend- ants is being fined, or even that the fines or fees are sometimes levied against people who have not been convicted. Rather, </w:t>
      </w:r>
      <w:r w:rsidRPr="006037BA">
        <w:rPr>
          <w:rStyle w:val="StyleUnderline"/>
        </w:rPr>
        <w:t xml:space="preserve">the concern is that the criminal system is </w:t>
      </w:r>
      <w:r w:rsidRPr="006037BA">
        <w:rPr>
          <w:rStyle w:val="StyleUnderline"/>
        </w:rPr>
        <w:lastRenderedPageBreak/>
        <w:t>driving people further into poverty and helping to drive a cycle in which people remain court-involved after their case is resolved</w:t>
      </w:r>
      <w:r w:rsidRPr="00D03659">
        <w:rPr>
          <w:sz w:val="16"/>
        </w:rPr>
        <w:t xml:space="preserve">. In some </w:t>
      </w:r>
      <w:proofErr w:type="spellStart"/>
      <w:r w:rsidRPr="00D03659">
        <w:rPr>
          <w:sz w:val="16"/>
        </w:rPr>
        <w:t>cas</w:t>
      </w:r>
      <w:proofErr w:type="spellEnd"/>
      <w:r w:rsidRPr="00D03659">
        <w:rPr>
          <w:sz w:val="16"/>
        </w:rPr>
        <w:t xml:space="preserve">- es, </w:t>
      </w:r>
      <w:r w:rsidRPr="006037BA">
        <w:rPr>
          <w:rStyle w:val="StyleUnderline"/>
        </w:rPr>
        <w:t>the state and law enforcement entities are enriching themselves on the backs of poor and marginalized defendants. This line of criticism and law reform</w:t>
      </w:r>
      <w:r w:rsidRPr="00D03659">
        <w:rPr>
          <w:sz w:val="16"/>
        </w:rPr>
        <w:t xml:space="preserve">, then, </w:t>
      </w:r>
      <w:r w:rsidRPr="006037BA">
        <w:rPr>
          <w:rStyle w:val="Emphasis"/>
        </w:rPr>
        <w:t>explicitly confronts the place of the criminal system as a driver of inequality and as inextricably linked to distributive justice.</w:t>
      </w:r>
      <w:r w:rsidRPr="00D03659">
        <w:rPr>
          <w:sz w:val="16"/>
        </w:rPr>
        <w:t xml:space="preserve"> A growing body of scholarship addresses these issues, and advocates are working to end these practices via impact litigation and legislative activism.311</w:t>
      </w:r>
    </w:p>
    <w:p w:rsidR="00B961D4" w:rsidRPr="00D03659" w:rsidRDefault="00B961D4" w:rsidP="00B961D4">
      <w:pPr>
        <w:rPr>
          <w:sz w:val="16"/>
        </w:rPr>
      </w:pPr>
      <w:r w:rsidRPr="00D03659">
        <w:rPr>
          <w:sz w:val="16"/>
        </w:rPr>
        <w:t xml:space="preserve">While </w:t>
      </w:r>
      <w:r w:rsidRPr="006037BA">
        <w:rPr>
          <w:rStyle w:val="StyleUnderline"/>
        </w:rPr>
        <w:t>these</w:t>
      </w:r>
      <w:r w:rsidRPr="00D03659">
        <w:rPr>
          <w:sz w:val="16"/>
        </w:rPr>
        <w:t xml:space="preserve"> are only two </w:t>
      </w:r>
      <w:r w:rsidRPr="006037BA">
        <w:rPr>
          <w:rStyle w:val="StyleUnderline"/>
        </w:rPr>
        <w:t>examples</w:t>
      </w:r>
      <w:r w:rsidRPr="00D03659">
        <w:rPr>
          <w:sz w:val="16"/>
        </w:rPr>
        <w:t xml:space="preserve">, they both </w:t>
      </w:r>
      <w:r w:rsidRPr="006037BA">
        <w:rPr>
          <w:rStyle w:val="StyleUnderline"/>
        </w:rPr>
        <w:t xml:space="preserve">demonstrate the </w:t>
      </w:r>
      <w:r w:rsidRPr="006037BA">
        <w:rPr>
          <w:rStyle w:val="Emphasis"/>
        </w:rPr>
        <w:t>capacity of mass critiques to translate into on-the-ground legal and policy solutions</w:t>
      </w:r>
      <w:r w:rsidRPr="00D03659">
        <w:rPr>
          <w:sz w:val="16"/>
        </w:rPr>
        <w:t xml:space="preserve">. That is, </w:t>
      </w:r>
      <w:r w:rsidRPr="006037BA">
        <w:rPr>
          <w:rStyle w:val="StyleUnderline"/>
        </w:rPr>
        <w:t xml:space="preserve">while the critique itself may be sweeping and less appealing as a way to frame legal or policy arguments, it is important to recognize that the mass critique can yield mass reform movements and interventions that are </w:t>
      </w:r>
      <w:proofErr w:type="spellStart"/>
      <w:r w:rsidRPr="006037BA">
        <w:rPr>
          <w:rStyle w:val="Emphasis"/>
        </w:rPr>
        <w:t>prag-matic</w:t>
      </w:r>
      <w:proofErr w:type="spellEnd"/>
      <w:r w:rsidRPr="006037BA">
        <w:rPr>
          <w:rStyle w:val="Emphasis"/>
        </w:rPr>
        <w:t xml:space="preserve"> and incremental in scope</w:t>
      </w:r>
      <w:r w:rsidRPr="00D03659">
        <w:rPr>
          <w:sz w:val="16"/>
        </w:rPr>
        <w:t xml:space="preserve">.312 It might be that these movements find support among some critics adopting an over frame, just as it may well be that mass critiques support over-inflected solutions. But recognizing the </w:t>
      </w:r>
      <w:proofErr w:type="spellStart"/>
      <w:r w:rsidRPr="00D03659">
        <w:rPr>
          <w:sz w:val="16"/>
        </w:rPr>
        <w:t>dif</w:t>
      </w:r>
      <w:proofErr w:type="spellEnd"/>
      <w:r w:rsidRPr="00D03659">
        <w:rPr>
          <w:sz w:val="16"/>
        </w:rPr>
        <w:t xml:space="preserve">- </w:t>
      </w:r>
      <w:proofErr w:type="spellStart"/>
      <w:r w:rsidRPr="00D03659">
        <w:rPr>
          <w:sz w:val="16"/>
        </w:rPr>
        <w:t>ferent</w:t>
      </w:r>
      <w:proofErr w:type="spellEnd"/>
      <w:r w:rsidRPr="00D03659">
        <w:rPr>
          <w:sz w:val="16"/>
        </w:rPr>
        <w:t xml:space="preserve"> motivations, priorities, frames, and goals should be an important component of our understanding of the criminal justice reform movement as a collection of-at times complementary, and at times contradictory- movements. </w:t>
      </w:r>
    </w:p>
    <w:p w:rsidR="00B961D4" w:rsidRPr="00D03659" w:rsidRDefault="00B961D4" w:rsidP="00B961D4">
      <w:pPr>
        <w:rPr>
          <w:sz w:val="16"/>
        </w:rPr>
      </w:pPr>
      <w:r w:rsidRPr="00D03659">
        <w:rPr>
          <w:sz w:val="16"/>
        </w:rPr>
        <w:t>CONCLUSION</w:t>
      </w:r>
    </w:p>
    <w:p w:rsidR="00B961D4" w:rsidRDefault="00B961D4" w:rsidP="00B961D4">
      <w:pPr>
        <w:rPr>
          <w:sz w:val="16"/>
        </w:rPr>
      </w:pPr>
      <w:r w:rsidRPr="00D03659">
        <w:rPr>
          <w:sz w:val="16"/>
        </w:rPr>
        <w:t xml:space="preserve">In his powerful account of race and criminal justice in Washington, D.C., Forman argues that mass incarceration is the product of "a series of small decisions, made over time, by a disparate group of actors."313 There-fore, “mass incarceration will likely have to be undone in the same way.”314 I </w:t>
      </w:r>
      <w:proofErr w:type="spellStart"/>
      <w:r w:rsidRPr="00D03659">
        <w:rPr>
          <w:sz w:val="16"/>
        </w:rPr>
        <w:t>gree</w:t>
      </w:r>
      <w:proofErr w:type="spellEnd"/>
      <w:r w:rsidRPr="00D03659">
        <w:rPr>
          <w:sz w:val="16"/>
        </w:rPr>
        <w:t xml:space="preserve"> with Forman that </w:t>
      </w:r>
      <w:r w:rsidRPr="006037BA">
        <w:rPr>
          <w:rStyle w:val="StyleUnderline"/>
        </w:rPr>
        <w:t xml:space="preserve">fixing the criminal system will require </w:t>
      </w:r>
      <w:r w:rsidRPr="006037BA">
        <w:rPr>
          <w:rStyle w:val="Emphasis"/>
        </w:rPr>
        <w:t xml:space="preserve">many differ- </w:t>
      </w:r>
      <w:proofErr w:type="spellStart"/>
      <w:r w:rsidRPr="006037BA">
        <w:rPr>
          <w:rStyle w:val="Emphasis"/>
        </w:rPr>
        <w:t>ent</w:t>
      </w:r>
      <w:proofErr w:type="spellEnd"/>
      <w:r w:rsidRPr="006037BA">
        <w:rPr>
          <w:rStyle w:val="Emphasis"/>
        </w:rPr>
        <w:t xml:space="preserve"> decisions, interventions, and solutions</w:t>
      </w:r>
      <w:r w:rsidRPr="00D03659">
        <w:rPr>
          <w:sz w:val="16"/>
        </w:rPr>
        <w:t xml:space="preserve">. Indeed, as in many contexts, </w:t>
      </w:r>
      <w:r w:rsidRPr="00D03659">
        <w:rPr>
          <w:rStyle w:val="Emphasis"/>
        </w:rPr>
        <w:t>the perfect may be the enemy of the good</w:t>
      </w:r>
      <w:r w:rsidRPr="00D03659">
        <w:rPr>
          <w:sz w:val="16"/>
        </w:rPr>
        <w:t xml:space="preserve">, </w:t>
      </w:r>
      <w:r w:rsidRPr="00D03659">
        <w:rPr>
          <w:rStyle w:val="StyleUnderline"/>
        </w:rPr>
        <w:t>and recognizing the promises of a range of criminal justice reforms and reformers is and will be critical to the movement's success</w:t>
      </w:r>
      <w:r w:rsidRPr="00D03659">
        <w:rPr>
          <w:sz w:val="16"/>
        </w:rPr>
        <w:t xml:space="preserve">. But, in order to reform a system, we need to know what is wrong with it, and what "reform" means. Ultimately, this Article argues that the literature on criminal justice reform reflects two distinct ways of un- </w:t>
      </w:r>
      <w:proofErr w:type="spellStart"/>
      <w:r w:rsidRPr="00D03659">
        <w:rPr>
          <w:sz w:val="16"/>
        </w:rPr>
        <w:t>derstanding</w:t>
      </w:r>
      <w:proofErr w:type="spellEnd"/>
      <w:r w:rsidRPr="00D03659">
        <w:rPr>
          <w:sz w:val="16"/>
        </w:rPr>
        <w:t xml:space="preserve"> the system and its flaws. While </w:t>
      </w:r>
      <w:r w:rsidRPr="00D03659">
        <w:rPr>
          <w:rStyle w:val="StyleUnderline"/>
        </w:rPr>
        <w:t>cooperation and compromise will be essential to addressing the broken and unjust system</w:t>
      </w:r>
      <w:r w:rsidRPr="00D03659">
        <w:rPr>
          <w:sz w:val="16"/>
        </w:rPr>
        <w:t>, glossing over disagreement and nuance risks losing the power of the critiques that got us to this moment of possibility in the first place.</w:t>
      </w:r>
    </w:p>
    <w:p w:rsidR="00F56C0E" w:rsidRDefault="00F56C0E" w:rsidP="00B961D4">
      <w:pPr>
        <w:rPr>
          <w:sz w:val="16"/>
        </w:rPr>
      </w:pPr>
    </w:p>
    <w:p w:rsidR="00F56C0E" w:rsidRPr="00F56C0E" w:rsidRDefault="00F56C0E" w:rsidP="00F56C0E">
      <w:pPr>
        <w:pStyle w:val="Heading4"/>
      </w:pPr>
      <w:r>
        <w:t xml:space="preserve">The perm can be a </w:t>
      </w:r>
      <w:r>
        <w:rPr>
          <w:u w:val="single"/>
        </w:rPr>
        <w:t>concrete expression</w:t>
      </w:r>
      <w:r>
        <w:t xml:space="preserve"> of a more systemic critique --- this dialectical interaction enables revolutionary transformation</w:t>
      </w:r>
    </w:p>
    <w:p w:rsidR="00F56C0E" w:rsidRPr="000636D3" w:rsidRDefault="00F56C0E" w:rsidP="00F56C0E">
      <w:r w:rsidRPr="000636D3">
        <w:t xml:space="preserve">Ben </w:t>
      </w:r>
      <w:r w:rsidRPr="000636D3">
        <w:rPr>
          <w:rStyle w:val="Style13ptBold"/>
        </w:rPr>
        <w:t>Wray 14</w:t>
      </w:r>
      <w:r w:rsidRPr="000636D3">
        <w:t>, International Socialist Group, The case for revolutionary reforms, http://internationalsocialist.org.uk/index.php/2014/04/the-case-for-revolutionary-reforms/</w:t>
      </w:r>
    </w:p>
    <w:p w:rsidR="00F56C0E" w:rsidRPr="00BD3AE3" w:rsidRDefault="00F56C0E" w:rsidP="00F56C0E">
      <w:pPr>
        <w:rPr>
          <w:sz w:val="14"/>
          <w:szCs w:val="14"/>
        </w:rPr>
      </w:pPr>
      <w:r w:rsidRPr="000636D3">
        <w:rPr>
          <w:rStyle w:val="StyleUnderline"/>
        </w:rPr>
        <w:t>We need revolutionary change</w:t>
      </w:r>
      <w:r w:rsidRPr="000636D3">
        <w:rPr>
          <w:sz w:val="14"/>
          <w:szCs w:val="14"/>
        </w:rPr>
        <w:t xml:space="preserve">. There’s no two ways about it – if the exploitation of </w:t>
      </w:r>
      <w:proofErr w:type="spellStart"/>
      <w:r w:rsidRPr="000636D3">
        <w:rPr>
          <w:sz w:val="14"/>
          <w:szCs w:val="14"/>
        </w:rPr>
        <w:t>labour</w:t>
      </w:r>
      <w:proofErr w:type="spellEnd"/>
      <w:r w:rsidRPr="000636D3">
        <w:rPr>
          <w:sz w:val="14"/>
          <w:szCs w:val="14"/>
        </w:rPr>
        <w:t xml:space="preserve"> by capital continues to be the central dynamic driving economic development, we are headed for human and environmental catastrophe.</w:t>
      </w:r>
      <w:r w:rsidRPr="000636D3">
        <w:rPr>
          <w:sz w:val="12"/>
        </w:rPr>
        <w:t xml:space="preserve">¶ </w:t>
      </w:r>
      <w:r w:rsidRPr="000636D3">
        <w:rPr>
          <w:rStyle w:val="StyleUnderline"/>
        </w:rPr>
        <w:t>But</w:t>
      </w:r>
      <w:r w:rsidRPr="000636D3">
        <w:rPr>
          <w:sz w:val="14"/>
          <w:szCs w:val="14"/>
        </w:rPr>
        <w:t xml:space="preserve"> as I’ve discussed in the previous five parts of this series, </w:t>
      </w:r>
      <w:r w:rsidRPr="000636D3">
        <w:rPr>
          <w:rStyle w:val="StyleUnderline"/>
        </w:rPr>
        <w:t>getting from where we are to a revolutionary transformation that</w:t>
      </w:r>
      <w:r w:rsidRPr="000636D3">
        <w:rPr>
          <w:sz w:val="14"/>
          <w:szCs w:val="14"/>
        </w:rPr>
        <w:t xml:space="preserve"> </w:t>
      </w:r>
      <w:r w:rsidRPr="000636D3">
        <w:rPr>
          <w:rStyle w:val="StyleUnderline"/>
        </w:rPr>
        <w:t xml:space="preserve">overthrows the </w:t>
      </w:r>
      <w:r w:rsidRPr="000636D3">
        <w:rPr>
          <w:sz w:val="14"/>
          <w:szCs w:val="14"/>
        </w:rPr>
        <w:t xml:space="preserve">dominant property relations of the </w:t>
      </w:r>
      <w:r w:rsidRPr="000636D3">
        <w:rPr>
          <w:rStyle w:val="StyleUnderline"/>
        </w:rPr>
        <w:t>capitalist economy</w:t>
      </w:r>
      <w:r w:rsidRPr="000636D3">
        <w:rPr>
          <w:sz w:val="14"/>
          <w:szCs w:val="14"/>
        </w:rPr>
        <w:t xml:space="preserve"> and replaces them with social relations based on democratic control of the world’s resources </w:t>
      </w:r>
      <w:r w:rsidRPr="000636D3">
        <w:rPr>
          <w:rStyle w:val="StyleUnderline"/>
        </w:rPr>
        <w:t xml:space="preserve">is </w:t>
      </w:r>
      <w:r w:rsidRPr="000636D3">
        <w:rPr>
          <w:rStyle w:val="Emphasis"/>
        </w:rPr>
        <w:t>not as simple as declaring our desire for it to be</w:t>
      </w:r>
      <w:r w:rsidRPr="000636D3">
        <w:rPr>
          <w:sz w:val="14"/>
          <w:szCs w:val="14"/>
        </w:rPr>
        <w:t xml:space="preserve"> so. </w:t>
      </w:r>
      <w:r w:rsidRPr="000636D3">
        <w:rPr>
          <w:rStyle w:val="StyleUnderline"/>
        </w:rPr>
        <w:t>I saw a petition</w:t>
      </w:r>
      <w:r w:rsidRPr="000636D3">
        <w:rPr>
          <w:sz w:val="14"/>
          <w:szCs w:val="14"/>
        </w:rPr>
        <w:t xml:space="preserve"> on change.org the other day </w:t>
      </w:r>
      <w:r w:rsidRPr="000636D3">
        <w:rPr>
          <w:rStyle w:val="StyleUnderline"/>
        </w:rPr>
        <w:t>proposing the overthrow of capitalism</w:t>
      </w:r>
      <w:r w:rsidRPr="000636D3">
        <w:rPr>
          <w:sz w:val="14"/>
          <w:szCs w:val="14"/>
        </w:rPr>
        <w:t xml:space="preserve">. </w:t>
      </w:r>
      <w:r w:rsidRPr="000636D3">
        <w:rPr>
          <w:rStyle w:val="StyleUnderline"/>
        </w:rPr>
        <w:t>If one million people signed that petition and one million people signed a</w:t>
      </w:r>
      <w:r w:rsidRPr="000636D3">
        <w:rPr>
          <w:sz w:val="14"/>
          <w:szCs w:val="14"/>
        </w:rPr>
        <w:t xml:space="preserve"> further </w:t>
      </w:r>
      <w:r w:rsidRPr="000636D3">
        <w:rPr>
          <w:rStyle w:val="StyleUnderline"/>
        </w:rPr>
        <w:t>petition to introduce full collective bargaining rights for trade-unions</w:t>
      </w:r>
      <w:r w:rsidRPr="000636D3">
        <w:rPr>
          <w:sz w:val="14"/>
          <w:szCs w:val="14"/>
        </w:rPr>
        <w:t xml:space="preserve"> in the UK, </w:t>
      </w:r>
      <w:r w:rsidRPr="000636D3">
        <w:rPr>
          <w:rStyle w:val="StyleUnderline"/>
        </w:rPr>
        <w:t>which one would move us closer to the overthrow of capitalism? I wager the latter.</w:t>
      </w:r>
      <w:r w:rsidRPr="000636D3">
        <w:rPr>
          <w:rStyle w:val="StyleUnderline"/>
          <w:sz w:val="12"/>
        </w:rPr>
        <w:t xml:space="preserve">¶ </w:t>
      </w:r>
      <w:r w:rsidRPr="000636D3">
        <w:rPr>
          <w:rStyle w:val="StyleUnderline"/>
        </w:rPr>
        <w:t>Whilst having an end goal in sight is important, most people don’t change their thinking</w:t>
      </w:r>
      <w:r w:rsidRPr="000636D3">
        <w:rPr>
          <w:sz w:val="14"/>
          <w:szCs w:val="14"/>
        </w:rPr>
        <w:t xml:space="preserve"> </w:t>
      </w:r>
      <w:r w:rsidRPr="000636D3">
        <w:rPr>
          <w:rStyle w:val="StyleUnderline"/>
        </w:rPr>
        <w:t>about the world based on bold visions of</w:t>
      </w:r>
      <w:r w:rsidRPr="000636D3">
        <w:rPr>
          <w:sz w:val="14"/>
          <w:szCs w:val="14"/>
        </w:rPr>
        <w:t xml:space="preserve"> what could be done at some point in </w:t>
      </w:r>
      <w:r w:rsidRPr="000636D3">
        <w:rPr>
          <w:rStyle w:val="StyleUnderline"/>
        </w:rPr>
        <w:t>the future</w:t>
      </w:r>
      <w:r w:rsidRPr="000636D3">
        <w:rPr>
          <w:sz w:val="14"/>
          <w:szCs w:val="14"/>
        </w:rPr>
        <w:t xml:space="preserve">: they change their ideas based on evidence from their material lives which points to the inadequacy or irrationality of the status quo. In other words, we need to have ideas that build upon people’s lived experience of capitalism, and since that it is within the framework of a representative democracy system, </w:t>
      </w:r>
      <w:r w:rsidRPr="000636D3">
        <w:rPr>
          <w:rStyle w:val="StyleUnderline"/>
        </w:rPr>
        <w:t>we need ideas based around proposals for reforms</w:t>
      </w:r>
      <w:r w:rsidRPr="000636D3">
        <w:rPr>
          <w:sz w:val="14"/>
          <w:szCs w:val="14"/>
        </w:rPr>
        <w:t xml:space="preserve">. At the same time those </w:t>
      </w:r>
      <w:r w:rsidRPr="000636D3">
        <w:rPr>
          <w:rStyle w:val="StyleUnderline"/>
        </w:rPr>
        <w:t>reforms have to help rather than hinder a move to more revolutionary transformation that challenges the very core of the capitalist system.</w:t>
      </w:r>
      <w:r w:rsidRPr="000636D3">
        <w:rPr>
          <w:bCs/>
          <w:sz w:val="12"/>
        </w:rPr>
        <w:t xml:space="preserve">¶ </w:t>
      </w:r>
      <w:r w:rsidRPr="000636D3">
        <w:rPr>
          <w:sz w:val="14"/>
          <w:szCs w:val="14"/>
        </w:rPr>
        <w:t>The dialectic of reform and revolution</w:t>
      </w:r>
      <w:r w:rsidRPr="000636D3">
        <w:rPr>
          <w:sz w:val="12"/>
          <w:szCs w:val="14"/>
        </w:rPr>
        <w:t xml:space="preserve">¶ </w:t>
      </w:r>
      <w:r w:rsidRPr="000636D3">
        <w:rPr>
          <w:rStyle w:val="StyleUnderline"/>
        </w:rPr>
        <w:t>What we need</w:t>
      </w:r>
      <w:r w:rsidRPr="000636D3">
        <w:rPr>
          <w:sz w:val="14"/>
          <w:szCs w:val="14"/>
        </w:rPr>
        <w:t xml:space="preserve">, therefore, </w:t>
      </w:r>
      <w:r w:rsidRPr="000636D3">
        <w:rPr>
          <w:rStyle w:val="StyleUnderline"/>
        </w:rPr>
        <w:t>is a strategy of revolutionary reforms</w:t>
      </w:r>
      <w:r w:rsidRPr="000636D3">
        <w:rPr>
          <w:sz w:val="14"/>
          <w:szCs w:val="14"/>
        </w:rPr>
        <w:t xml:space="preserve">. Such a notion would appear as a contradiction in terms to </w:t>
      </w:r>
      <w:r w:rsidRPr="000636D3">
        <w:rPr>
          <w:rStyle w:val="StyleUnderline"/>
        </w:rPr>
        <w:t>many</w:t>
      </w:r>
      <w:r w:rsidRPr="000636D3">
        <w:rPr>
          <w:sz w:val="14"/>
          <w:szCs w:val="14"/>
        </w:rPr>
        <w:t xml:space="preserve"> who </w:t>
      </w:r>
      <w:r w:rsidRPr="000636D3">
        <w:rPr>
          <w:rStyle w:val="StyleUnderline"/>
        </w:rPr>
        <w:t>identify</w:t>
      </w:r>
      <w:r w:rsidRPr="000636D3">
        <w:rPr>
          <w:sz w:val="14"/>
          <w:szCs w:val="14"/>
        </w:rPr>
        <w:t xml:space="preserve"> as reformists or revolutionaries and see </w:t>
      </w:r>
      <w:r w:rsidRPr="000636D3">
        <w:rPr>
          <w:rStyle w:val="StyleUnderline"/>
        </w:rPr>
        <w:t>the two as dichotomous, but there is no reason why this should be the case.</w:t>
      </w:r>
      <w:r w:rsidRPr="000636D3">
        <w:rPr>
          <w:sz w:val="14"/>
          <w:szCs w:val="14"/>
        </w:rPr>
        <w:t xml:space="preserve"> Indeed, history has shown that </w:t>
      </w:r>
      <w:r w:rsidRPr="000636D3">
        <w:rPr>
          <w:rStyle w:val="StyleUnderline"/>
        </w:rPr>
        <w:t xml:space="preserve">revolutionary transformations have always happened as a </w:t>
      </w:r>
      <w:r w:rsidRPr="00F56C0E">
        <w:rPr>
          <w:rStyle w:val="Emphasis"/>
        </w:rPr>
        <w:t>dialectical interaction between rapid, revolutionary movements and more</w:t>
      </w:r>
      <w:r w:rsidRPr="000636D3">
        <w:rPr>
          <w:rStyle w:val="StyleUnderline"/>
        </w:rPr>
        <w:t xml:space="preserve"> </w:t>
      </w:r>
      <w:r w:rsidRPr="000636D3">
        <w:rPr>
          <w:rStyle w:val="Emphasis"/>
        </w:rPr>
        <w:t>institutional, reform-based challenges</w:t>
      </w:r>
      <w:r w:rsidRPr="000636D3">
        <w:rPr>
          <w:sz w:val="14"/>
          <w:szCs w:val="14"/>
        </w:rPr>
        <w:t xml:space="preserve">. Even the revolutionary part of that dialectic has always been motivated by the immediate needs of the participants involved – ‘land, bread and peace’ being the first half of the slogan </w:t>
      </w:r>
      <w:r w:rsidRPr="000636D3">
        <w:rPr>
          <w:sz w:val="14"/>
          <w:szCs w:val="14"/>
        </w:rPr>
        <w:lastRenderedPageBreak/>
        <w:t>of the Russian Revolution.</w:t>
      </w:r>
      <w:r w:rsidRPr="000636D3">
        <w:rPr>
          <w:sz w:val="12"/>
        </w:rPr>
        <w:t xml:space="preserve">¶ </w:t>
      </w:r>
      <w:r w:rsidRPr="000636D3">
        <w:rPr>
          <w:sz w:val="14"/>
          <w:szCs w:val="14"/>
        </w:rPr>
        <w:t>What does a strategy of ‘</w:t>
      </w:r>
      <w:r w:rsidRPr="000636D3">
        <w:rPr>
          <w:rStyle w:val="StyleUnderline"/>
        </w:rPr>
        <w:t>revolutionary reforms’</w:t>
      </w:r>
      <w:r w:rsidRPr="000636D3">
        <w:rPr>
          <w:sz w:val="14"/>
          <w:szCs w:val="14"/>
        </w:rPr>
        <w:t xml:space="preserve"> </w:t>
      </w:r>
      <w:r w:rsidRPr="000636D3">
        <w:rPr>
          <w:rStyle w:val="StyleUnderline"/>
        </w:rPr>
        <w:t>entail</w:t>
      </w:r>
      <w:r w:rsidRPr="000636D3">
        <w:rPr>
          <w:sz w:val="14"/>
          <w:szCs w:val="14"/>
        </w:rPr>
        <w:t xml:space="preserve">? Ed </w:t>
      </w:r>
      <w:proofErr w:type="spellStart"/>
      <w:r w:rsidRPr="000636D3">
        <w:rPr>
          <w:sz w:val="14"/>
          <w:szCs w:val="14"/>
        </w:rPr>
        <w:t>Rooksby</w:t>
      </w:r>
      <w:proofErr w:type="spellEnd"/>
      <w:r w:rsidRPr="000636D3">
        <w:rPr>
          <w:sz w:val="14"/>
          <w:szCs w:val="14"/>
        </w:rPr>
        <w:t xml:space="preserve"> explains that it is </w:t>
      </w:r>
      <w:r w:rsidRPr="000636D3">
        <w:rPr>
          <w:rStyle w:val="StyleUnderline"/>
        </w:rPr>
        <w:t>a political strategy that builds towards</w:t>
      </w:r>
      <w:r w:rsidRPr="000636D3">
        <w:rPr>
          <w:sz w:val="14"/>
          <w:szCs w:val="14"/>
        </w:rPr>
        <w:t xml:space="preserve"> </w:t>
      </w:r>
      <w:r w:rsidRPr="000636D3">
        <w:rPr>
          <w:rStyle w:val="StyleUnderline"/>
        </w:rPr>
        <w:t>revolutionary change by using reforms to ‘push up against the limits’ of the ‘logic of capitalism’ in practice</w:t>
      </w:r>
      <w:r w:rsidRPr="000636D3">
        <w:rPr>
          <w:sz w:val="14"/>
          <w:szCs w:val="14"/>
        </w:rPr>
        <w:t>:</w:t>
      </w:r>
      <w:r w:rsidRPr="000636D3">
        <w:rPr>
          <w:sz w:val="12"/>
        </w:rPr>
        <w:t xml:space="preserve">¶ </w:t>
      </w:r>
      <w:r w:rsidRPr="000636D3">
        <w:rPr>
          <w:rStyle w:val="StyleUnderline"/>
        </w:rPr>
        <w:t>“At first these “feasible objectives” will be limited to reforms within capitalism—or at least to measures which</w:t>
      </w:r>
      <w:r w:rsidRPr="000636D3">
        <w:rPr>
          <w:sz w:val="14"/>
          <w:szCs w:val="14"/>
        </w:rPr>
        <w:t xml:space="preserve">, from the standpoint of a more or less reformist working class consciousness, </w:t>
      </w:r>
      <w:r w:rsidRPr="000636D3">
        <w:rPr>
          <w:rStyle w:val="StyleUnderline"/>
        </w:rPr>
        <w:t>appear to be legitimate</w:t>
      </w:r>
      <w:r w:rsidRPr="000636D3">
        <w:rPr>
          <w:sz w:val="14"/>
          <w:szCs w:val="14"/>
        </w:rPr>
        <w:t xml:space="preserve"> </w:t>
      </w:r>
      <w:r w:rsidRPr="000636D3">
        <w:rPr>
          <w:rStyle w:val="StyleUnderline"/>
        </w:rPr>
        <w:t>and achievable within the system, but which may actually run counter to the logic of capitalism and start to push up against its limits. As the working class engages in struggle,</w:t>
      </w:r>
      <w:r w:rsidRPr="000636D3">
        <w:rPr>
          <w:sz w:val="14"/>
          <w:szCs w:val="14"/>
        </w:rPr>
        <w:t xml:space="preserve"> </w:t>
      </w:r>
      <w:r w:rsidRPr="000636D3">
        <w:rPr>
          <w:rStyle w:val="StyleUnderline"/>
        </w:rPr>
        <w:t>however, the anti-capitalist implications of its needs and aspirations are gradually revealed</w:t>
      </w:r>
      <w:r w:rsidRPr="000636D3">
        <w:rPr>
          <w:sz w:val="14"/>
          <w:szCs w:val="14"/>
        </w:rPr>
        <w:t xml:space="preserve">. At the same time, </w:t>
      </w:r>
      <w:r w:rsidRPr="000636D3">
        <w:rPr>
          <w:rStyle w:val="StyleUnderline"/>
        </w:rPr>
        <w:t>through its experience of struggle for reform, the working class learns about its capacity for</w:t>
      </w:r>
      <w:r w:rsidRPr="000636D3">
        <w:rPr>
          <w:sz w:val="14"/>
          <w:szCs w:val="14"/>
        </w:rPr>
        <w:t xml:space="preserve"> “self-management, initiative and </w:t>
      </w:r>
      <w:r w:rsidRPr="000636D3">
        <w:rPr>
          <w:rStyle w:val="Emphasis"/>
        </w:rPr>
        <w:t>collective</w:t>
      </w:r>
      <w:r w:rsidRPr="000636D3">
        <w:rPr>
          <w:sz w:val="14"/>
          <w:szCs w:val="14"/>
        </w:rPr>
        <w:t xml:space="preserve"> </w:t>
      </w:r>
      <w:r w:rsidRPr="000636D3">
        <w:rPr>
          <w:rStyle w:val="Emphasis"/>
        </w:rPr>
        <w:t>decision</w:t>
      </w:r>
      <w:r w:rsidRPr="000636D3">
        <w:rPr>
          <w:sz w:val="14"/>
          <w:szCs w:val="14"/>
        </w:rPr>
        <w:t xml:space="preserve">” </w:t>
      </w:r>
      <w:r w:rsidRPr="000636D3">
        <w:rPr>
          <w:rStyle w:val="StyleUnderline"/>
        </w:rPr>
        <w:t>and can have a “foretaste of what emancipation means”.</w:t>
      </w:r>
      <w:r w:rsidRPr="000636D3">
        <w:rPr>
          <w:sz w:val="14"/>
          <w:szCs w:val="14"/>
        </w:rPr>
        <w:t xml:space="preserve"> In this way </w:t>
      </w:r>
      <w:r w:rsidRPr="000636D3">
        <w:rPr>
          <w:rStyle w:val="Emphasis"/>
        </w:rPr>
        <w:t>struggle for reform helps prepare</w:t>
      </w:r>
      <w:r w:rsidRPr="000636D3">
        <w:rPr>
          <w:sz w:val="14"/>
          <w:szCs w:val="14"/>
        </w:rPr>
        <w:t xml:space="preserve"> the class </w:t>
      </w:r>
      <w:r w:rsidRPr="000636D3">
        <w:rPr>
          <w:rStyle w:val="Emphasis"/>
        </w:rPr>
        <w:t>psychologically, ideologically and materially for revolution</w:t>
      </w:r>
      <w:r w:rsidRPr="000636D3">
        <w:rPr>
          <w:sz w:val="14"/>
          <w:szCs w:val="14"/>
        </w:rPr>
        <w:t xml:space="preserve">.” The late Daniel </w:t>
      </w:r>
      <w:proofErr w:type="spellStart"/>
      <w:r w:rsidRPr="000636D3">
        <w:rPr>
          <w:sz w:val="14"/>
          <w:szCs w:val="14"/>
        </w:rPr>
        <w:t>Bensaid</w:t>
      </w:r>
      <w:proofErr w:type="spellEnd"/>
      <w:r w:rsidRPr="000636D3">
        <w:rPr>
          <w:sz w:val="14"/>
          <w:szCs w:val="14"/>
        </w:rPr>
        <w:t xml:space="preserve"> expressed this argument through the lens of the history of </w:t>
      </w:r>
      <w:r w:rsidRPr="000636D3">
        <w:rPr>
          <w:rStyle w:val="StyleUnderline"/>
        </w:rPr>
        <w:t>the socialist movement</w:t>
      </w:r>
      <w:r w:rsidRPr="000636D3">
        <w:rPr>
          <w:sz w:val="14"/>
          <w:szCs w:val="14"/>
        </w:rPr>
        <w:t>:</w:t>
      </w:r>
      <w:r w:rsidRPr="000636D3">
        <w:rPr>
          <w:sz w:val="12"/>
        </w:rPr>
        <w:t xml:space="preserve">¶ </w:t>
      </w:r>
      <w:r w:rsidRPr="000636D3">
        <w:rPr>
          <w:sz w:val="14"/>
          <w:szCs w:val="14"/>
        </w:rPr>
        <w:t xml:space="preserve">“In reality all sides in the controversy </w:t>
      </w:r>
      <w:r w:rsidRPr="000636D3">
        <w:rPr>
          <w:rStyle w:val="StyleUnderline"/>
        </w:rPr>
        <w:t>agree on</w:t>
      </w:r>
      <w:r w:rsidRPr="000636D3">
        <w:rPr>
          <w:sz w:val="14"/>
          <w:szCs w:val="14"/>
        </w:rPr>
        <w:t xml:space="preserve"> the fundamental points inspired by The Coming Catastrophe (Lenin’s pamphlet of the summer of 1917) and the Transitional </w:t>
      </w:r>
      <w:proofErr w:type="spellStart"/>
      <w:r w:rsidRPr="000636D3">
        <w:rPr>
          <w:sz w:val="14"/>
          <w:szCs w:val="14"/>
        </w:rPr>
        <w:t>Programme</w:t>
      </w:r>
      <w:proofErr w:type="spellEnd"/>
      <w:r w:rsidRPr="000636D3">
        <w:rPr>
          <w:sz w:val="14"/>
          <w:szCs w:val="14"/>
        </w:rPr>
        <w:t xml:space="preserve"> of the Fourth International (inspired by Trotsky in 1937): </w:t>
      </w:r>
      <w:r w:rsidRPr="000636D3">
        <w:rPr>
          <w:rStyle w:val="StyleUnderline"/>
        </w:rPr>
        <w:t xml:space="preserve">the need for </w:t>
      </w:r>
      <w:r w:rsidRPr="000636D3">
        <w:rPr>
          <w:rStyle w:val="Emphasis"/>
        </w:rPr>
        <w:t>transitional demands</w:t>
      </w:r>
      <w:r w:rsidRPr="000636D3">
        <w:rPr>
          <w:rStyle w:val="StyleUnderline"/>
        </w:rPr>
        <w:t>, the politics of alliances</w:t>
      </w:r>
      <w:r w:rsidRPr="000636D3">
        <w:rPr>
          <w:sz w:val="14"/>
          <w:szCs w:val="14"/>
        </w:rPr>
        <w:t xml:space="preserve"> (the united front), the logic of hegemony</w:t>
      </w:r>
      <w:r w:rsidRPr="000636D3">
        <w:rPr>
          <w:rStyle w:val="StyleUnderline"/>
        </w:rPr>
        <w:t xml:space="preserve"> and on the dialectic (not antinomy) between reform and revolution. </w:t>
      </w:r>
      <w:r w:rsidRPr="000636D3">
        <w:rPr>
          <w:sz w:val="14"/>
          <w:szCs w:val="14"/>
        </w:rPr>
        <w:t xml:space="preserve">We are therefore against the idea of separating an (‘anti-neoliberal’) minimum </w:t>
      </w:r>
      <w:proofErr w:type="spellStart"/>
      <w:r w:rsidRPr="000636D3">
        <w:rPr>
          <w:sz w:val="14"/>
          <w:szCs w:val="14"/>
        </w:rPr>
        <w:t>programme</w:t>
      </w:r>
      <w:proofErr w:type="spellEnd"/>
      <w:r w:rsidRPr="000636D3">
        <w:rPr>
          <w:sz w:val="14"/>
          <w:szCs w:val="14"/>
        </w:rPr>
        <w:t xml:space="preserve"> and an (anti-capitalist) ‘maximum’ </w:t>
      </w:r>
      <w:proofErr w:type="spellStart"/>
      <w:r w:rsidRPr="000636D3">
        <w:rPr>
          <w:sz w:val="14"/>
          <w:szCs w:val="14"/>
        </w:rPr>
        <w:t>programme</w:t>
      </w:r>
      <w:proofErr w:type="spellEnd"/>
      <w:r w:rsidRPr="000636D3">
        <w:rPr>
          <w:sz w:val="14"/>
          <w:szCs w:val="14"/>
        </w:rPr>
        <w:t>. We remain convinced that a consistent anti-neoliberalism leads to anti-capitalism and that the two are interlinked by the dynamic of struggle.”</w:t>
      </w:r>
      <w:r w:rsidRPr="000636D3">
        <w:rPr>
          <w:sz w:val="12"/>
        </w:rPr>
        <w:t xml:space="preserve">¶ </w:t>
      </w:r>
      <w:r w:rsidRPr="000636D3">
        <w:rPr>
          <w:sz w:val="14"/>
          <w:szCs w:val="14"/>
        </w:rPr>
        <w:t xml:space="preserve">So </w:t>
      </w:r>
      <w:r w:rsidRPr="000636D3">
        <w:rPr>
          <w:rStyle w:val="StyleUnderline"/>
        </w:rPr>
        <w:t xml:space="preserve">revolutionary reforms means a </w:t>
      </w:r>
      <w:r w:rsidRPr="000636D3">
        <w:rPr>
          <w:rStyle w:val="Emphasis"/>
        </w:rPr>
        <w:t>policy agenda</w:t>
      </w:r>
      <w:r w:rsidRPr="000636D3">
        <w:rPr>
          <w:rStyle w:val="StyleUnderline"/>
        </w:rPr>
        <w:t xml:space="preserve"> that</w:t>
      </w:r>
      <w:r w:rsidRPr="000636D3">
        <w:rPr>
          <w:sz w:val="14"/>
          <w:szCs w:val="14"/>
        </w:rPr>
        <w:t>, as Alberto Toscano has put it, “</w:t>
      </w:r>
      <w:r w:rsidRPr="000636D3">
        <w:rPr>
          <w:rStyle w:val="StyleUnderline"/>
        </w:rPr>
        <w:t>at one and the same time make concrete gains within capitalism which permits further movement against capitalism</w:t>
      </w:r>
      <w:r w:rsidRPr="000636D3">
        <w:rPr>
          <w:sz w:val="14"/>
          <w:szCs w:val="14"/>
        </w:rPr>
        <w:t xml:space="preserve">”. The Italian </w:t>
      </w:r>
      <w:proofErr w:type="spellStart"/>
      <w:r w:rsidRPr="000636D3">
        <w:rPr>
          <w:sz w:val="14"/>
          <w:szCs w:val="14"/>
        </w:rPr>
        <w:t>marxist</w:t>
      </w:r>
      <w:proofErr w:type="spellEnd"/>
      <w:r w:rsidRPr="000636D3">
        <w:rPr>
          <w:sz w:val="14"/>
          <w:szCs w:val="14"/>
        </w:rPr>
        <w:t xml:space="preserve"> Antonio Gramsci described this approach as a ‘war of </w:t>
      </w:r>
      <w:proofErr w:type="spellStart"/>
      <w:r w:rsidRPr="000636D3">
        <w:rPr>
          <w:sz w:val="14"/>
          <w:szCs w:val="14"/>
        </w:rPr>
        <w:t>positon</w:t>
      </w:r>
      <w:proofErr w:type="spellEnd"/>
      <w:r w:rsidRPr="000636D3">
        <w:rPr>
          <w:sz w:val="14"/>
          <w:szCs w:val="14"/>
        </w:rPr>
        <w:t>’.</w:t>
      </w:r>
    </w:p>
    <w:p w:rsidR="00F56C0E" w:rsidRPr="00D03659" w:rsidRDefault="00F56C0E" w:rsidP="00B961D4">
      <w:pPr>
        <w:rPr>
          <w:sz w:val="16"/>
        </w:rPr>
      </w:pPr>
    </w:p>
    <w:p w:rsidR="00BD3AE3" w:rsidRDefault="00BD3AE3" w:rsidP="00BD3AE3">
      <w:pPr>
        <w:pStyle w:val="Heading3"/>
      </w:pPr>
      <w:r>
        <w:lastRenderedPageBreak/>
        <w:t>Perm – Non-Reformist Reform</w:t>
      </w:r>
    </w:p>
    <w:p w:rsidR="00BD3AE3" w:rsidRDefault="00BD3AE3" w:rsidP="00BD3AE3"/>
    <w:p w:rsidR="000B2EB5" w:rsidRPr="000B2EB5" w:rsidRDefault="000B2EB5" w:rsidP="000B2EB5">
      <w:pPr>
        <w:pStyle w:val="Heading4"/>
      </w:pPr>
      <w:r>
        <w:t xml:space="preserve">The perm is an example of </w:t>
      </w:r>
      <w:r>
        <w:rPr>
          <w:u w:val="single"/>
        </w:rPr>
        <w:t>non-reformist reform</w:t>
      </w:r>
      <w:r>
        <w:t xml:space="preserve"> that treats the symptoms of carceral harm </w:t>
      </w:r>
      <w:r w:rsidR="001B0E3B">
        <w:t>in the creation of</w:t>
      </w:r>
      <w:r>
        <w:t xml:space="preserve"> </w:t>
      </w:r>
      <w:r>
        <w:rPr>
          <w:u w:val="single"/>
        </w:rPr>
        <w:t>building blocks</w:t>
      </w:r>
      <w:r>
        <w:t xml:space="preserve"> for future abolition</w:t>
      </w:r>
    </w:p>
    <w:p w:rsidR="00BD3AE3" w:rsidRDefault="000B2EB5" w:rsidP="000B2EB5">
      <w:r w:rsidRPr="000B2EB5">
        <w:rPr>
          <w:rStyle w:val="Style13ptBold"/>
        </w:rPr>
        <w:t>Roberts 19</w:t>
      </w:r>
      <w:r>
        <w:t xml:space="preserve"> –</w:t>
      </w:r>
      <w:r w:rsidRPr="000B2EB5">
        <w:t xml:space="preserve"> </w:t>
      </w:r>
      <w: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w:t>
      </w:r>
    </w:p>
    <w:p w:rsidR="000B2EB5" w:rsidRDefault="000B2EB5" w:rsidP="00BD3AE3">
      <w:r>
        <w:t xml:space="preserve">Dorothy E., </w:t>
      </w:r>
      <w:r w:rsidRPr="000B2EB5">
        <w:t xml:space="preserve">Abolition Constitutionalism, 133 </w:t>
      </w:r>
      <w:proofErr w:type="spellStart"/>
      <w:r w:rsidRPr="000B2EB5">
        <w:t>Harv</w:t>
      </w:r>
      <w:proofErr w:type="spellEnd"/>
      <w:r w:rsidRPr="000B2EB5">
        <w:t>. L. Rev. 1 (2019).</w:t>
      </w:r>
      <w:r>
        <w:t xml:space="preserve"> </w:t>
      </w:r>
      <w:proofErr w:type="spellStart"/>
      <w:r>
        <w:t>HeinOnline</w:t>
      </w:r>
      <w:proofErr w:type="spellEnd"/>
      <w:r>
        <w:t>.</w:t>
      </w:r>
    </w:p>
    <w:p w:rsidR="00BD3AE3" w:rsidRPr="000B2EB5" w:rsidRDefault="00BD3AE3" w:rsidP="00BD3AE3">
      <w:pPr>
        <w:rPr>
          <w:sz w:val="16"/>
        </w:rPr>
      </w:pPr>
      <w:r w:rsidRPr="000B2EB5">
        <w:rPr>
          <w:rStyle w:val="StyleUnderline"/>
        </w:rPr>
        <w:t>Abolition constitutionalism could support many</w:t>
      </w:r>
      <w:r w:rsidRPr="000B2EB5">
        <w:rPr>
          <w:sz w:val="16"/>
        </w:rPr>
        <w:t xml:space="preserve"> of the </w:t>
      </w:r>
      <w:proofErr w:type="spellStart"/>
      <w:r w:rsidRPr="000B2EB5">
        <w:rPr>
          <w:rStyle w:val="StyleUnderline"/>
        </w:rPr>
        <w:t>nonreformist</w:t>
      </w:r>
      <w:proofErr w:type="spellEnd"/>
      <w:r w:rsidRPr="000B2EB5">
        <w:rPr>
          <w:rStyle w:val="StyleUnderline"/>
        </w:rPr>
        <w:t xml:space="preserve"> reforms in which prison abolitionists and other activists are already </w:t>
      </w:r>
      <w:proofErr w:type="spellStart"/>
      <w:r w:rsidRPr="000B2EB5">
        <w:rPr>
          <w:rStyle w:val="StyleUnderline"/>
        </w:rPr>
        <w:t>en</w:t>
      </w:r>
      <w:proofErr w:type="spellEnd"/>
      <w:r w:rsidRPr="000B2EB5">
        <w:rPr>
          <w:rStyle w:val="StyleUnderline"/>
        </w:rPr>
        <w:t>- gaged, including efforts to stop prison expansion</w:t>
      </w:r>
      <w:r w:rsidRPr="000B2EB5">
        <w:rPr>
          <w:sz w:val="16"/>
        </w:rPr>
        <w:t xml:space="preserve"> by opposing prison construction or shutting down prisons that already exist;716 </w:t>
      </w:r>
      <w:r w:rsidRPr="000B2EB5">
        <w:rPr>
          <w:rStyle w:val="StyleUnderline"/>
        </w:rPr>
        <w:t>end police stop-and-frisk practices</w:t>
      </w:r>
      <w:r w:rsidRPr="000B2EB5">
        <w:rPr>
          <w:sz w:val="16"/>
        </w:rPr>
        <w:t xml:space="preserve">;"7 </w:t>
      </w:r>
      <w:r w:rsidRPr="000B2EB5">
        <w:rPr>
          <w:rStyle w:val="StyleUnderline"/>
        </w:rPr>
        <w:t>eliminate the requirement of money bail to release people charged with crimes</w:t>
      </w:r>
      <w:r w:rsidRPr="000B2EB5">
        <w:rPr>
          <w:sz w:val="16"/>
        </w:rPr>
        <w:t xml:space="preserve">;71 </w:t>
      </w:r>
      <w:r w:rsidRPr="000B2EB5">
        <w:rPr>
          <w:rStyle w:val="StyleUnderline"/>
        </w:rPr>
        <w:t>repeal harsh mandatory minimums</w:t>
      </w:r>
      <w:r w:rsidRPr="000B2EB5">
        <w:rPr>
          <w:sz w:val="16"/>
        </w:rPr>
        <w:t xml:space="preserve">, even for violent crimes;7 19 </w:t>
      </w:r>
      <w:r w:rsidRPr="000B2EB5">
        <w:rPr>
          <w:rStyle w:val="StyleUnderline"/>
        </w:rPr>
        <w:t xml:space="preserve">give amnesty to individual </w:t>
      </w:r>
      <w:proofErr w:type="spellStart"/>
      <w:r w:rsidRPr="000B2EB5">
        <w:rPr>
          <w:rStyle w:val="StyleUnderline"/>
        </w:rPr>
        <w:t>pris</w:t>
      </w:r>
      <w:proofErr w:type="spellEnd"/>
      <w:r w:rsidRPr="000B2EB5">
        <w:rPr>
          <w:rStyle w:val="StyleUnderline"/>
        </w:rPr>
        <w:t xml:space="preserve">- </w:t>
      </w:r>
      <w:proofErr w:type="spellStart"/>
      <w:r w:rsidRPr="000B2EB5">
        <w:rPr>
          <w:rStyle w:val="StyleUnderline"/>
        </w:rPr>
        <w:t>oners</w:t>
      </w:r>
      <w:proofErr w:type="spellEnd"/>
      <w:r w:rsidRPr="000B2EB5">
        <w:rPr>
          <w:sz w:val="16"/>
        </w:rPr>
        <w:t xml:space="preserve">, including political prisoners and prisoners believed to have killed in self-defense;7 20 </w:t>
      </w:r>
      <w:r w:rsidRPr="000B2EB5">
        <w:rPr>
          <w:rStyle w:val="StyleUnderline"/>
        </w:rPr>
        <w:t>and decriminalize drug use and possession and other nonviolent conduct</w:t>
      </w:r>
      <w:r w:rsidRPr="000B2EB5">
        <w:rPr>
          <w:sz w:val="16"/>
        </w:rPr>
        <w:t xml:space="preserve">.721 To the extent that such practices perpetuate </w:t>
      </w:r>
      <w:proofErr w:type="spellStart"/>
      <w:r w:rsidRPr="000B2EB5">
        <w:rPr>
          <w:sz w:val="16"/>
        </w:rPr>
        <w:t>slav-ery</w:t>
      </w:r>
      <w:proofErr w:type="spellEnd"/>
      <w:r w:rsidRPr="000B2EB5">
        <w:rPr>
          <w:sz w:val="16"/>
        </w:rPr>
        <w:t xml:space="preserve"> in violation of the Thirteenth Amendment, </w:t>
      </w:r>
      <w:r w:rsidRPr="000B2EB5">
        <w:rPr>
          <w:rStyle w:val="StyleUnderline"/>
        </w:rPr>
        <w:t>Congress, state legislatures, and city assemblies, as well as courts, are empowered by the Federal Constitution</w:t>
      </w:r>
      <w:r w:rsidRPr="000B2EB5">
        <w:rPr>
          <w:sz w:val="16"/>
        </w:rPr>
        <w:t xml:space="preserve">722 and state constitutions723 </w:t>
      </w:r>
      <w:r w:rsidRPr="000B2EB5">
        <w:rPr>
          <w:rStyle w:val="StyleUnderline"/>
        </w:rPr>
        <w:t>to enact these non- reformist reforms</w:t>
      </w:r>
      <w:r w:rsidRPr="000B2EB5">
        <w:rPr>
          <w:sz w:val="16"/>
        </w:rPr>
        <w:t>.</w:t>
      </w:r>
    </w:p>
    <w:p w:rsidR="00BD3AE3" w:rsidRPr="000B2EB5" w:rsidRDefault="00BD3AE3" w:rsidP="000B2EB5">
      <w:pPr>
        <w:rPr>
          <w:sz w:val="16"/>
        </w:rPr>
      </w:pPr>
      <w:r w:rsidRPr="000B2EB5">
        <w:rPr>
          <w:rStyle w:val="StyleUnderline"/>
        </w:rPr>
        <w:t>Prison abolitionists have also organized to hold police and other law enforcement agents accountable for violence and rights violations</w:t>
      </w:r>
      <w:r w:rsidRPr="000B2EB5">
        <w:rPr>
          <w:sz w:val="16"/>
        </w:rPr>
        <w:t xml:space="preserve">. One of their major victories is the Reparations Ordinance, passed by the Chicago City Council on May 6, 2015.724 The ordinance was a long- delayed response to the Chicago Police Department's systematic </w:t>
      </w:r>
      <w:proofErr w:type="spellStart"/>
      <w:r w:rsidRPr="000B2EB5">
        <w:rPr>
          <w:sz w:val="16"/>
        </w:rPr>
        <w:t>inflic</w:t>
      </w:r>
      <w:proofErr w:type="spellEnd"/>
      <w:r w:rsidRPr="000B2EB5">
        <w:rPr>
          <w:sz w:val="16"/>
        </w:rPr>
        <w:t xml:space="preserve">- </w:t>
      </w:r>
      <w:proofErr w:type="spellStart"/>
      <w:r w:rsidRPr="000B2EB5">
        <w:rPr>
          <w:sz w:val="16"/>
        </w:rPr>
        <w:t>tion</w:t>
      </w:r>
      <w:proofErr w:type="spellEnd"/>
      <w:r w:rsidRPr="000B2EB5">
        <w:rPr>
          <w:sz w:val="16"/>
        </w:rPr>
        <w:t xml:space="preserve"> of torture and other forms of violence against African American</w:t>
      </w:r>
      <w:r w:rsidR="000B2EB5" w:rsidRPr="000B2EB5">
        <w:rPr>
          <w:sz w:val="16"/>
        </w:rPr>
        <w:t xml:space="preserve"> suspects under the command of Jon Burge. After decades of agita- </w:t>
      </w:r>
      <w:proofErr w:type="spellStart"/>
      <w:r w:rsidR="000B2EB5" w:rsidRPr="000B2EB5">
        <w:rPr>
          <w:sz w:val="16"/>
        </w:rPr>
        <w:t>tion</w:t>
      </w:r>
      <w:proofErr w:type="spellEnd"/>
      <w:r w:rsidR="000B2EB5" w:rsidRPr="000B2EB5">
        <w:rPr>
          <w:sz w:val="16"/>
        </w:rPr>
        <w:t xml:space="preserve">, the activists won a package of measures, including monetary compensation for the living survivors, tuition-free education at the City 76 </w:t>
      </w:r>
      <w:r w:rsidRPr="000B2EB5">
        <w:rPr>
          <w:sz w:val="16"/>
        </w:rPr>
        <w:t xml:space="preserve">Colleges for survivors and their families, and a public memorial. 2 </w:t>
      </w:r>
      <w:proofErr w:type="spellStart"/>
      <w:r w:rsidRPr="000B2EB5">
        <w:rPr>
          <w:sz w:val="16"/>
        </w:rPr>
        <w:t>Mariame</w:t>
      </w:r>
      <w:proofErr w:type="spellEnd"/>
      <w:r w:rsidRPr="000B2EB5">
        <w:rPr>
          <w:sz w:val="16"/>
        </w:rPr>
        <w:t xml:space="preserve"> </w:t>
      </w:r>
      <w:proofErr w:type="spellStart"/>
      <w:r w:rsidRPr="000B2EB5">
        <w:rPr>
          <w:sz w:val="16"/>
        </w:rPr>
        <w:t>Kaba</w:t>
      </w:r>
      <w:proofErr w:type="spellEnd"/>
      <w:r w:rsidRPr="000B2EB5">
        <w:rPr>
          <w:sz w:val="16"/>
        </w:rPr>
        <w:t xml:space="preserve"> calls the Reparations Ordinance "an abolitionist </w:t>
      </w:r>
      <w:proofErr w:type="spellStart"/>
      <w:r w:rsidRPr="000B2EB5">
        <w:rPr>
          <w:sz w:val="16"/>
        </w:rPr>
        <w:t>docu</w:t>
      </w:r>
      <w:proofErr w:type="spellEnd"/>
      <w:r w:rsidRPr="000B2EB5">
        <w:rPr>
          <w:sz w:val="16"/>
        </w:rPr>
        <w:t xml:space="preserve">- </w:t>
      </w:r>
      <w:proofErr w:type="spellStart"/>
      <w:r w:rsidRPr="000B2EB5">
        <w:rPr>
          <w:sz w:val="16"/>
        </w:rPr>
        <w:t>ment</w:t>
      </w:r>
      <w:proofErr w:type="spellEnd"/>
      <w:r w:rsidRPr="000B2EB5">
        <w:rPr>
          <w:sz w:val="16"/>
        </w:rPr>
        <w:t>" because it "did not rely on the court, prison, and punishment</w:t>
      </w:r>
      <w:r w:rsidR="000B2EB5" w:rsidRPr="000B2EB5">
        <w:rPr>
          <w:sz w:val="16"/>
        </w:rPr>
        <w:t xml:space="preserve"> </w:t>
      </w:r>
      <w:r w:rsidRPr="000B2EB5">
        <w:rPr>
          <w:sz w:val="16"/>
        </w:rPr>
        <w:t>'7 7 system[s] to try to envision a more expansive view of justice. 2 The</w:t>
      </w:r>
      <w:r w:rsidR="000B2EB5" w:rsidRPr="000B2EB5">
        <w:rPr>
          <w:sz w:val="16"/>
        </w:rPr>
        <w:t xml:space="preserve"> </w:t>
      </w:r>
      <w:r w:rsidRPr="000B2EB5">
        <w:rPr>
          <w:sz w:val="16"/>
        </w:rPr>
        <w:t>activists deliberately refused to seek criminal prosecution of the officers</w:t>
      </w:r>
      <w:r w:rsidR="000B2EB5" w:rsidRPr="000B2EB5">
        <w:rPr>
          <w:sz w:val="16"/>
        </w:rPr>
        <w:t xml:space="preserve"> </w:t>
      </w:r>
      <w:r w:rsidRPr="000B2EB5">
        <w:rPr>
          <w:sz w:val="16"/>
        </w:rPr>
        <w:t>728</w:t>
      </w:r>
      <w:r w:rsidR="000B2EB5" w:rsidRPr="000B2EB5">
        <w:rPr>
          <w:sz w:val="16"/>
        </w:rPr>
        <w:t xml:space="preserve"> </w:t>
      </w:r>
      <w:r w:rsidRPr="000B2EB5">
        <w:rPr>
          <w:sz w:val="16"/>
        </w:rPr>
        <w:t>involved or civil damages against the City of Chicago.</w:t>
      </w:r>
      <w:r w:rsidR="000B2EB5" w:rsidRPr="000B2EB5">
        <w:rPr>
          <w:sz w:val="16"/>
        </w:rPr>
        <w:t xml:space="preserve"> Instead, they pressured the City Council to redress their claims through a radically democratic process, led by survivors and grassroots organizers and </w:t>
      </w:r>
      <w:proofErr w:type="spellStart"/>
      <w:r w:rsidR="000B2EB5" w:rsidRPr="000B2EB5">
        <w:rPr>
          <w:sz w:val="16"/>
        </w:rPr>
        <w:t>oc</w:t>
      </w:r>
      <w:proofErr w:type="spellEnd"/>
      <w:r w:rsidR="000B2EB5" w:rsidRPr="000B2EB5">
        <w:rPr>
          <w:sz w:val="16"/>
        </w:rPr>
        <w:t xml:space="preserve">- </w:t>
      </w:r>
      <w:proofErr w:type="spellStart"/>
      <w:r w:rsidR="000B2EB5" w:rsidRPr="000B2EB5">
        <w:rPr>
          <w:sz w:val="16"/>
        </w:rPr>
        <w:t>curring</w:t>
      </w:r>
      <w:proofErr w:type="spellEnd"/>
      <w:r w:rsidR="000B2EB5" w:rsidRPr="000B2EB5">
        <w:rPr>
          <w:sz w:val="16"/>
        </w:rPr>
        <w:t xml:space="preserve"> outside formal legal institutions, that included street protest, partnership with international human rights organizations, and media 7 29 education.</w:t>
      </w:r>
    </w:p>
    <w:p w:rsidR="000B2EB5" w:rsidRPr="000B2EB5" w:rsidRDefault="000B2EB5" w:rsidP="000B2EB5">
      <w:pPr>
        <w:rPr>
          <w:sz w:val="16"/>
        </w:rPr>
      </w:pPr>
      <w:r w:rsidRPr="000B2EB5">
        <w:rPr>
          <w:sz w:val="16"/>
        </w:rPr>
        <w:t xml:space="preserve">3. </w:t>
      </w:r>
      <w:r w:rsidRPr="000B2EB5">
        <w:rPr>
          <w:rStyle w:val="Emphasis"/>
        </w:rPr>
        <w:t>Treating the Symptoms While Ending the Disease</w:t>
      </w:r>
      <w:r w:rsidRPr="000B2EB5">
        <w:rPr>
          <w:sz w:val="16"/>
        </w:rPr>
        <w:t xml:space="preserve">. – While complete prison eradication is the ultimate goal of the abolitionist pro- </w:t>
      </w:r>
      <w:proofErr w:type="spellStart"/>
      <w:r w:rsidRPr="000B2EB5">
        <w:rPr>
          <w:sz w:val="16"/>
        </w:rPr>
        <w:t>ject</w:t>
      </w:r>
      <w:proofErr w:type="spellEnd"/>
      <w:r w:rsidRPr="000B2EB5">
        <w:rPr>
          <w:sz w:val="16"/>
        </w:rPr>
        <w:t xml:space="preserve">, before that aim comes to fruition abolitionists might consider </w:t>
      </w:r>
      <w:proofErr w:type="spellStart"/>
      <w:r w:rsidRPr="000B2EB5">
        <w:rPr>
          <w:sz w:val="16"/>
        </w:rPr>
        <w:t>invok</w:t>
      </w:r>
      <w:proofErr w:type="spellEnd"/>
      <w:r w:rsidRPr="000B2EB5">
        <w:rPr>
          <w:sz w:val="16"/>
        </w:rPr>
        <w:t xml:space="preserve">- </w:t>
      </w:r>
      <w:proofErr w:type="spellStart"/>
      <w:r w:rsidRPr="000B2EB5">
        <w:rPr>
          <w:sz w:val="16"/>
        </w:rPr>
        <w:t>ing</w:t>
      </w:r>
      <w:proofErr w:type="spellEnd"/>
      <w:r w:rsidRPr="000B2EB5">
        <w:rPr>
          <w:sz w:val="16"/>
        </w:rPr>
        <w:t xml:space="preserve"> the Constitution instrumentally to mitigate the harms inflicted by carceral punishment. As law student, activist, and former prisoner Angel Sanchez puts it, abolitionists must treat prison like a "social cancer: we should fight to eradicate it but never stop treating those affected '73 by it.  </w:t>
      </w:r>
      <w:r w:rsidRPr="000B2EB5">
        <w:rPr>
          <w:rStyle w:val="StyleUnderline"/>
        </w:rPr>
        <w:t xml:space="preserve">The Thirteenth Amendment could facilitate a number of </w:t>
      </w:r>
      <w:proofErr w:type="spellStart"/>
      <w:r w:rsidRPr="000B2EB5">
        <w:rPr>
          <w:rStyle w:val="StyleUnderline"/>
        </w:rPr>
        <w:t>nonreformist</w:t>
      </w:r>
      <w:proofErr w:type="spellEnd"/>
      <w:r w:rsidRPr="000B2EB5">
        <w:rPr>
          <w:rStyle w:val="StyleUnderline"/>
        </w:rPr>
        <w:t xml:space="preserve"> reforms</w:t>
      </w:r>
      <w:r w:rsidRPr="000B2EB5">
        <w:rPr>
          <w:sz w:val="16"/>
        </w:rPr>
        <w:t xml:space="preserve">. For example, abolitionists might consider taking up the constitutional arguments put forth by numerous scholars who have posited that the Thirteenth Amendment prohibits </w:t>
      </w:r>
      <w:proofErr w:type="spellStart"/>
      <w:r w:rsidRPr="000B2EB5">
        <w:rPr>
          <w:sz w:val="16"/>
        </w:rPr>
        <w:t>exploita-tive</w:t>
      </w:r>
      <w:proofErr w:type="spellEnd"/>
      <w:r w:rsidRPr="000B2EB5">
        <w:rPr>
          <w:sz w:val="16"/>
        </w:rPr>
        <w:t xml:space="preserve"> treatment of incarcerated people. 31 Legal scholars have also made strong constitutional arguments against the shackling of </w:t>
      </w:r>
      <w:proofErr w:type="spellStart"/>
      <w:r w:rsidRPr="000B2EB5">
        <w:rPr>
          <w:sz w:val="16"/>
        </w:rPr>
        <w:t>incarcer</w:t>
      </w:r>
      <w:proofErr w:type="spellEnd"/>
      <w:r w:rsidRPr="000B2EB5">
        <w:rPr>
          <w:sz w:val="16"/>
        </w:rPr>
        <w:t xml:space="preserve">- </w:t>
      </w:r>
      <w:proofErr w:type="spellStart"/>
      <w:r w:rsidRPr="000B2EB5">
        <w:rPr>
          <w:sz w:val="16"/>
        </w:rPr>
        <w:t>ated</w:t>
      </w:r>
      <w:proofErr w:type="spellEnd"/>
      <w:r w:rsidRPr="000B2EB5">
        <w:rPr>
          <w:sz w:val="16"/>
        </w:rPr>
        <w:t xml:space="preserve"> people during labor and delivery732 and against solitary confinement.7 33 </w:t>
      </w:r>
      <w:r w:rsidRPr="000B2EB5">
        <w:rPr>
          <w:rStyle w:val="StyleUnderline"/>
        </w:rPr>
        <w:t xml:space="preserve">Efforts to end the collateral consequences of </w:t>
      </w:r>
      <w:proofErr w:type="spellStart"/>
      <w:r w:rsidRPr="000B2EB5">
        <w:rPr>
          <w:rStyle w:val="StyleUnderline"/>
        </w:rPr>
        <w:t>incarcera</w:t>
      </w:r>
      <w:proofErr w:type="spellEnd"/>
      <w:r w:rsidRPr="000B2EB5">
        <w:rPr>
          <w:rStyle w:val="StyleUnderline"/>
        </w:rPr>
        <w:t xml:space="preserve">- </w:t>
      </w:r>
      <w:proofErr w:type="spellStart"/>
      <w:r w:rsidRPr="000B2EB5">
        <w:rPr>
          <w:rStyle w:val="StyleUnderline"/>
        </w:rPr>
        <w:t>tion</w:t>
      </w:r>
      <w:proofErr w:type="spellEnd"/>
      <w:r w:rsidRPr="000B2EB5">
        <w:rPr>
          <w:sz w:val="16"/>
        </w:rPr>
        <w:t xml:space="preserve">, such as restrictions on voting rights, exclusion from public housing and other government benefits, and imposition of monetary sanctions, </w:t>
      </w:r>
      <w:r w:rsidRPr="000B2EB5">
        <w:rPr>
          <w:rStyle w:val="StyleUnderline"/>
        </w:rPr>
        <w:t>can also find support in the Thirteenth Amendment's abolition of slavery</w:t>
      </w:r>
      <w:r w:rsidRPr="000B2EB5">
        <w:rPr>
          <w:sz w:val="16"/>
        </w:rPr>
        <w:t xml:space="preserve">.7 34 Professor William Carter lays out a framework for defining modern badges and incidents of slavery that looks to "the connection the group to which the plaintiff belongs or that Congress seeks to protect has to the institution of chattel slavery" and "the connection the chattel slavery.1 5 Thus, when numerous “racialized policies,” including those inflicted as a result of a criminal conviction, create "a permanent caste distinction of... magnitude and impermeability... [they] amount to a badge or incident of slavery.17 36 Systematic exclusion of former prisoners from labor and housing markets,7 37 for example, deprives them of full rights of citizenship, amounting to an incident of slavery.7 3 Notably, Congress has the authority to pass legislation under the Thirteenth Amendment to end practices that were instituted after the Civil War to reinstall white supremacy, such as monetary sanctions, forced prison labor, and felon disenfranchisement.739  </w:t>
      </w:r>
    </w:p>
    <w:p w:rsidR="000B2EB5" w:rsidRPr="000B2EB5" w:rsidRDefault="000B2EB5" w:rsidP="000B2EB5">
      <w:pPr>
        <w:rPr>
          <w:sz w:val="16"/>
        </w:rPr>
      </w:pPr>
      <w:r w:rsidRPr="000B2EB5">
        <w:rPr>
          <w:sz w:val="16"/>
        </w:rPr>
        <w:t xml:space="preserve">4. </w:t>
      </w:r>
      <w:proofErr w:type="spellStart"/>
      <w:r w:rsidRPr="000B2EB5">
        <w:rPr>
          <w:sz w:val="16"/>
        </w:rPr>
        <w:t>Creatingthe</w:t>
      </w:r>
      <w:proofErr w:type="spellEnd"/>
      <w:r w:rsidRPr="000B2EB5">
        <w:rPr>
          <w:sz w:val="16"/>
        </w:rPr>
        <w:t xml:space="preserve"> Conditions for a Society Without Prisons.- Finally, </w:t>
      </w:r>
      <w:r w:rsidRPr="000B2EB5">
        <w:rPr>
          <w:rStyle w:val="StyleUnderline"/>
        </w:rPr>
        <w:t xml:space="preserve">prison abolitionists are dedicated to </w:t>
      </w:r>
      <w:r w:rsidRPr="000B2EB5">
        <w:rPr>
          <w:rStyle w:val="Emphasis"/>
        </w:rPr>
        <w:t>working within carceral society</w:t>
      </w:r>
      <w:r w:rsidRPr="000B2EB5">
        <w:rPr>
          <w:sz w:val="16"/>
        </w:rPr>
        <w:t xml:space="preserve"> </w:t>
      </w:r>
      <w:r w:rsidRPr="000B2EB5">
        <w:rPr>
          <w:rStyle w:val="StyleUnderline"/>
        </w:rPr>
        <w:t xml:space="preserve">to "build models today that can represent how we want to live in the </w:t>
      </w:r>
      <w:proofErr w:type="spellStart"/>
      <w:r w:rsidRPr="000B2EB5">
        <w:rPr>
          <w:rStyle w:val="StyleUnderline"/>
        </w:rPr>
        <w:t>fu</w:t>
      </w:r>
      <w:proofErr w:type="spellEnd"/>
      <w:r w:rsidRPr="000B2EB5">
        <w:rPr>
          <w:rStyle w:val="StyleUnderline"/>
        </w:rPr>
        <w:t xml:space="preserve">- </w:t>
      </w:r>
      <w:proofErr w:type="spellStart"/>
      <w:r w:rsidRPr="000B2EB5">
        <w:rPr>
          <w:rStyle w:val="StyleUnderline"/>
        </w:rPr>
        <w:t>ture</w:t>
      </w:r>
      <w:proofErr w:type="spellEnd"/>
      <w:r w:rsidRPr="000B2EB5">
        <w:rPr>
          <w:rStyle w:val="StyleUnderline"/>
        </w:rPr>
        <w:t>" and to start creating a radically different society where prisons are unimaginable</w:t>
      </w:r>
      <w:r w:rsidRPr="000B2EB5">
        <w:rPr>
          <w:sz w:val="16"/>
        </w:rPr>
        <w:t xml:space="preserve">.14 </w:t>
      </w:r>
      <w:r w:rsidRPr="000B2EB5">
        <w:rPr>
          <w:rStyle w:val="Emphasis"/>
        </w:rPr>
        <w:t>We can use constitutional support to demand the building blocks needed for this construction project</w:t>
      </w:r>
      <w:r w:rsidRPr="000B2EB5">
        <w:rPr>
          <w:sz w:val="16"/>
        </w:rPr>
        <w:t xml:space="preserve"> - for example, </w:t>
      </w:r>
      <w:r w:rsidRPr="000B2EB5">
        <w:rPr>
          <w:rStyle w:val="StyleUnderline"/>
        </w:rPr>
        <w:t xml:space="preserve">legislation that transfers funds currently devoted to carceral systems, such as police, </w:t>
      </w:r>
      <w:r w:rsidRPr="000B2EB5">
        <w:rPr>
          <w:rStyle w:val="StyleUnderline"/>
        </w:rPr>
        <w:lastRenderedPageBreak/>
        <w:t xml:space="preserve">prisons, detention centers, and foster care, to community- based efforts to meet people's needs and resolve social conflicts </w:t>
      </w:r>
      <w:proofErr w:type="spellStart"/>
      <w:r w:rsidRPr="000B2EB5">
        <w:rPr>
          <w:rStyle w:val="StyleUnderline"/>
        </w:rPr>
        <w:t>nonvio</w:t>
      </w:r>
      <w:proofErr w:type="spellEnd"/>
      <w:r w:rsidRPr="000B2EB5">
        <w:rPr>
          <w:rStyle w:val="StyleUnderline"/>
        </w:rPr>
        <w:t xml:space="preserve">- </w:t>
      </w:r>
      <w:proofErr w:type="spellStart"/>
      <w:r w:rsidRPr="000B2EB5">
        <w:rPr>
          <w:rStyle w:val="StyleUnderline"/>
        </w:rPr>
        <w:t>lently</w:t>
      </w:r>
      <w:proofErr w:type="spellEnd"/>
      <w:r w:rsidRPr="000B2EB5">
        <w:rPr>
          <w:sz w:val="16"/>
        </w:rPr>
        <w:t xml:space="preserve">. Alexander Lee, founder and director of the Transgender, Gender Variant &amp; Intersex Justice Project, argues that </w:t>
      </w:r>
      <w:r w:rsidRPr="000B2EB5">
        <w:rPr>
          <w:rStyle w:val="StyleUnderline"/>
        </w:rPr>
        <w:t>prison abolitionists will have to form "prickly coalitions" with people outside the movement</w:t>
      </w:r>
      <w:r w:rsidRPr="000B2EB5">
        <w:rPr>
          <w:sz w:val="16"/>
        </w:rPr>
        <w:t xml:space="preserve"> who are engaged in providing "housing, healthcare, and other essentials [that] are the basis from which a world without prisons will be made possible.17 4 1 </w:t>
      </w:r>
      <w:r w:rsidRPr="000B2EB5">
        <w:rPr>
          <w:rStyle w:val="Emphasis"/>
        </w:rPr>
        <w:t>Such coalitions that help to build a new society can be guided by abolitionist constitutional principles and requirements</w:t>
      </w:r>
      <w:r w:rsidRPr="000B2EB5">
        <w:rPr>
          <w:sz w:val="16"/>
        </w:rPr>
        <w:t>.42</w:t>
      </w:r>
    </w:p>
    <w:p w:rsidR="00BD3AE3" w:rsidRDefault="00BD3AE3" w:rsidP="00BD3AE3"/>
    <w:p w:rsidR="00BF6241" w:rsidRDefault="00BF6241" w:rsidP="00BF6241">
      <w:pPr>
        <w:pStyle w:val="Heading4"/>
      </w:pPr>
      <w:r>
        <w:t xml:space="preserve">Non-reformist reform is pragmatic radicalism consistent with abolitionism --- connects specific reforms to transformative political possibilities </w:t>
      </w:r>
    </w:p>
    <w:p w:rsidR="00BF6241" w:rsidRDefault="00BF6241" w:rsidP="00BF6241">
      <w:r w:rsidRPr="00507E45">
        <w:rPr>
          <w:rStyle w:val="Style13ptBold"/>
        </w:rPr>
        <w:t>Berger et al. 17</w:t>
      </w:r>
      <w:r>
        <w:t xml:space="preserve"> –</w:t>
      </w:r>
      <w:r w:rsidRPr="00507E45">
        <w:t xml:space="preserve"> associate professor of comparative ethnic studies at the University of Washington at Bothell and the author of Captive Nation: Black Prison Organizing in the Civil Rights Era</w:t>
      </w:r>
    </w:p>
    <w:p w:rsidR="00BF6241" w:rsidRPr="00BF6241" w:rsidRDefault="00BF6241" w:rsidP="00BF6241">
      <w:r>
        <w:t xml:space="preserve">Dan, with </w:t>
      </w:r>
      <w:proofErr w:type="spellStart"/>
      <w:r>
        <w:t>Mariame</w:t>
      </w:r>
      <w:proofErr w:type="spellEnd"/>
      <w:r>
        <w:t xml:space="preserve"> </w:t>
      </w:r>
      <w:proofErr w:type="spellStart"/>
      <w:r>
        <w:t>Kaba</w:t>
      </w:r>
      <w:proofErr w:type="spellEnd"/>
      <w:r>
        <w:t xml:space="preserve"> and David Stein, 8/24. “</w:t>
      </w:r>
      <w:r w:rsidRPr="00507E45">
        <w:t>What Abolitionists Do</w:t>
      </w:r>
      <w:r>
        <w:t xml:space="preserve">.” </w:t>
      </w:r>
      <w:r w:rsidRPr="00507E45">
        <w:t>https://www.jacobinmag.com/2017/08/prison-abolition-reform-mass-incarceration</w:t>
      </w:r>
    </w:p>
    <w:p w:rsidR="00BF6241" w:rsidRPr="00BF6241" w:rsidRDefault="00BF6241" w:rsidP="00BF6241">
      <w:pPr>
        <w:rPr>
          <w:rStyle w:val="StyleUnderline"/>
        </w:rPr>
      </w:pPr>
      <w:r w:rsidRPr="00BF6241">
        <w:rPr>
          <w:sz w:val="16"/>
        </w:rPr>
        <w:t xml:space="preserve">Lancaster claims that “with evangelical zeal, abolitionists insist that we must choose between abolition and reform, while discounting reform as a viable option.” While one could find “evangelical zeal” among any political movement, </w:t>
      </w:r>
      <w:r w:rsidRPr="00BF6241">
        <w:rPr>
          <w:rStyle w:val="StyleUnderline"/>
        </w:rPr>
        <w:t xml:space="preserve">it is </w:t>
      </w:r>
      <w:r w:rsidRPr="00BF6241">
        <w:rPr>
          <w:rStyle w:val="Emphasis"/>
        </w:rPr>
        <w:t>inaccurate to cast abolitionists as opposed to incremental change</w:t>
      </w:r>
      <w:r w:rsidRPr="00BF6241">
        <w:rPr>
          <w:sz w:val="16"/>
        </w:rPr>
        <w:t xml:space="preserve">. Rather, </w:t>
      </w:r>
      <w:r w:rsidRPr="00BF6241">
        <w:rPr>
          <w:rStyle w:val="StyleUnderline"/>
        </w:rPr>
        <w:t xml:space="preserve">abolitionists have </w:t>
      </w:r>
      <w:r w:rsidRPr="00BF6241">
        <w:rPr>
          <w:rStyle w:val="Emphasis"/>
        </w:rPr>
        <w:t>insisted on reforms</w:t>
      </w:r>
      <w:r w:rsidRPr="00BF6241">
        <w:rPr>
          <w:rStyle w:val="StyleUnderline"/>
        </w:rPr>
        <w:t xml:space="preserve"> that reduce rather than strengthen the scale and scope of policing, imprisonment, and surveillance.</w:t>
      </w:r>
    </w:p>
    <w:p w:rsidR="00BF6241" w:rsidRPr="00BF6241" w:rsidRDefault="00BF6241" w:rsidP="00BF6241">
      <w:pPr>
        <w:rPr>
          <w:sz w:val="16"/>
        </w:rPr>
      </w:pPr>
      <w:r w:rsidRPr="00BF6241">
        <w:rPr>
          <w:sz w:val="16"/>
        </w:rPr>
        <w:t xml:space="preserve">As Lancaster well knows, the history of the American carceral state is one in which reforms have often grown the state’s capacity to punish: reforms of indeterminate sentencing led to mandatory minimums, the death penalty to life without parole, sexual violence against gender-nonconforming people gave rise to “gender-responsive” prisons. Instead of pushing to adopt the Finnish model of incarceration — itself a far-fetched enterprise — </w:t>
      </w:r>
      <w:r w:rsidRPr="00BF6241">
        <w:rPr>
          <w:rStyle w:val="StyleUnderline"/>
        </w:rPr>
        <w:t>abolitionists have engaged</w:t>
      </w:r>
      <w:r w:rsidRPr="00BF6241">
        <w:rPr>
          <w:sz w:val="16"/>
        </w:rPr>
        <w:t xml:space="preserve"> these </w:t>
      </w:r>
      <w:r w:rsidRPr="00BF6241">
        <w:rPr>
          <w:rStyle w:val="StyleUnderline"/>
        </w:rPr>
        <w:t xml:space="preserve">contradictions by </w:t>
      </w:r>
      <w:r w:rsidRPr="00BF6241">
        <w:rPr>
          <w:rStyle w:val="Emphasis"/>
        </w:rPr>
        <w:t>pursuing reforms that shrink the state’s capacity for violence</w:t>
      </w:r>
      <w:r w:rsidRPr="00BF6241">
        <w:rPr>
          <w:sz w:val="16"/>
        </w:rPr>
        <w:t>.</w:t>
      </w:r>
    </w:p>
    <w:p w:rsidR="00BF6241" w:rsidRPr="00BF6241" w:rsidRDefault="00BF6241" w:rsidP="00BF6241">
      <w:pPr>
        <w:rPr>
          <w:sz w:val="16"/>
        </w:rPr>
      </w:pPr>
      <w:r w:rsidRPr="00BF6241">
        <w:rPr>
          <w:rStyle w:val="StyleUnderline"/>
        </w:rPr>
        <w:t xml:space="preserve">Abolitionist groups have often led fights for better conditions, </w:t>
      </w:r>
      <w:r w:rsidRPr="00BF6241">
        <w:rPr>
          <w:rStyle w:val="Emphasis"/>
        </w:rPr>
        <w:t>connecting them to more transformative political possibilities</w:t>
      </w:r>
      <w:r w:rsidRPr="00BF6241">
        <w:rPr>
          <w:sz w:val="16"/>
        </w:rPr>
        <w:t xml:space="preserve">. And </w:t>
      </w:r>
      <w:r w:rsidRPr="00BF6241">
        <w:rPr>
          <w:rStyle w:val="StyleUnderline"/>
        </w:rPr>
        <w:t xml:space="preserve">the </w:t>
      </w:r>
      <w:r w:rsidRPr="00BF6241">
        <w:rPr>
          <w:rStyle w:val="Emphasis"/>
        </w:rPr>
        <w:t>pragmatic radicalism of abolitionists has won tangible victories</w:t>
      </w:r>
      <w:r w:rsidRPr="00BF6241">
        <w:rPr>
          <w:sz w:val="16"/>
        </w:rPr>
        <w:t xml:space="preserve">. </w:t>
      </w:r>
      <w:r w:rsidRPr="00BF6241">
        <w:rPr>
          <w:rStyle w:val="StyleUnderline"/>
        </w:rPr>
        <w:t>Starting in 1999, activists with California Prison Moratorium Project and Critical Resistance fought the further growth of the system. While California built and filled twenty-three new prisons between 1983 and 1999, the state has opened only two institutions since (one of them a prison hospital). As the state has shifted tack to emphasize jail construction — partly in response to this organizing — abolitionists have turned their focus to the county level</w:t>
      </w:r>
      <w:r w:rsidRPr="00BF6241">
        <w:rPr>
          <w:sz w:val="16"/>
        </w:rPr>
        <w:t xml:space="preserve"> as well.</w:t>
      </w:r>
    </w:p>
    <w:p w:rsidR="00BF6241" w:rsidRPr="00BF6241" w:rsidRDefault="00BF6241" w:rsidP="00BF6241">
      <w:pPr>
        <w:rPr>
          <w:sz w:val="16"/>
        </w:rPr>
      </w:pPr>
      <w:r w:rsidRPr="00BF6241">
        <w:rPr>
          <w:rStyle w:val="StyleUnderline"/>
        </w:rPr>
        <w:t>Similar examples of abolitionist-led fights against expanding prison and jail capacity can be found in New York, Pennsylvania, Texas, Washington, and other states around the country.</w:t>
      </w:r>
      <w:r w:rsidRPr="00BF6241">
        <w:rPr>
          <w:sz w:val="16"/>
        </w:rPr>
        <w:t xml:space="preserve"> In Chicago, abolitionists spearheaded a successful campaign to oust a punitive district attorney, while in Philadelphia they were central to a progressive civil rights attorney winning the district attorney primary in a landslide victory.</w:t>
      </w:r>
    </w:p>
    <w:p w:rsidR="00BF6241" w:rsidRPr="00BF6241" w:rsidRDefault="00BF6241" w:rsidP="00BF6241">
      <w:pPr>
        <w:rPr>
          <w:sz w:val="16"/>
        </w:rPr>
      </w:pPr>
      <w:r w:rsidRPr="00BF6241">
        <w:rPr>
          <w:sz w:val="16"/>
        </w:rPr>
        <w:t xml:space="preserve">For more than thirty years, </w:t>
      </w:r>
      <w:r w:rsidRPr="00BF6241">
        <w:rPr>
          <w:rStyle w:val="StyleUnderline"/>
        </w:rPr>
        <w:t xml:space="preserve">abolitionists have been at the forefront of </w:t>
      </w:r>
      <w:r w:rsidRPr="00BF6241">
        <w:rPr>
          <w:sz w:val="16"/>
        </w:rPr>
        <w:t>the very</w:t>
      </w:r>
      <w:r w:rsidRPr="00BF6241">
        <w:rPr>
          <w:rStyle w:val="StyleUnderline"/>
        </w:rPr>
        <w:t xml:space="preserve"> campaigns and coalitions</w:t>
      </w:r>
      <w:r w:rsidRPr="00BF6241">
        <w:rPr>
          <w:sz w:val="16"/>
        </w:rPr>
        <w:t xml:space="preserve"> that Lancaster suggests the Left should be fighting </w:t>
      </w:r>
      <w:r w:rsidRPr="00BF6241">
        <w:rPr>
          <w:rStyle w:val="StyleUnderline"/>
        </w:rPr>
        <w:t>for</w:t>
      </w:r>
      <w:r w:rsidRPr="00BF6241">
        <w:rPr>
          <w:sz w:val="16"/>
        </w:rPr>
        <w:t xml:space="preserve"> instead of abolition: </w:t>
      </w:r>
      <w:r w:rsidRPr="00BF6241">
        <w:rPr>
          <w:rStyle w:val="StyleUnderline"/>
        </w:rPr>
        <w:t>parole for those convicted of violent offenses, decriminalization of drug use, sentencing reductions, better conditions for imprisoned people, an end to mass surveillance, and fewer people in prison</w:t>
      </w:r>
      <w:r w:rsidRPr="00BF6241">
        <w:rPr>
          <w:sz w:val="16"/>
        </w:rPr>
        <w:t>.</w:t>
      </w:r>
    </w:p>
    <w:p w:rsidR="00BD3AE3" w:rsidRDefault="00B81843" w:rsidP="00BD3AE3">
      <w:pPr>
        <w:pStyle w:val="Heading4"/>
      </w:pPr>
      <w:r>
        <w:t>Non</w:t>
      </w:r>
      <w:r w:rsidR="00BD3AE3">
        <w:t xml:space="preserve">-reformist reform </w:t>
      </w:r>
      <w:r>
        <w:t>involves important</w:t>
      </w:r>
      <w:r w:rsidR="00BD3AE3">
        <w:t xml:space="preserve"> </w:t>
      </w:r>
      <w:r w:rsidR="00BD3AE3">
        <w:rPr>
          <w:u w:val="single"/>
        </w:rPr>
        <w:t>step</w:t>
      </w:r>
      <w:r>
        <w:rPr>
          <w:u w:val="single"/>
        </w:rPr>
        <w:t>s</w:t>
      </w:r>
      <w:r w:rsidR="00BD3AE3">
        <w:rPr>
          <w:u w:val="single"/>
        </w:rPr>
        <w:t xml:space="preserve"> toward</w:t>
      </w:r>
      <w:r w:rsidR="00BD3AE3">
        <w:t xml:space="preserve"> challenging the logic of incarceration while developing </w:t>
      </w:r>
      <w:r w:rsidR="00BD3AE3">
        <w:rPr>
          <w:u w:val="single"/>
        </w:rPr>
        <w:t>practical strategies</w:t>
      </w:r>
      <w:r w:rsidR="00BD3AE3">
        <w:t xml:space="preserve"> </w:t>
      </w:r>
      <w:r>
        <w:t xml:space="preserve">that erode public support for mass incarceration </w:t>
      </w:r>
      <w:r w:rsidR="00BD3AE3">
        <w:t>--- this avoids</w:t>
      </w:r>
      <w:r>
        <w:t xml:space="preserve"> the pitfalls of</w:t>
      </w:r>
      <w:r w:rsidR="00BD3AE3">
        <w:t xml:space="preserve"> </w:t>
      </w:r>
      <w:r>
        <w:t>cooption</w:t>
      </w:r>
    </w:p>
    <w:p w:rsidR="0067758E" w:rsidRDefault="0067758E" w:rsidP="0067758E">
      <w:r w:rsidRPr="00B81843">
        <w:rPr>
          <w:rStyle w:val="Style13ptBold"/>
        </w:rPr>
        <w:t>Sudbury 8</w:t>
      </w:r>
      <w:r>
        <w:t xml:space="preserve"> –</w:t>
      </w:r>
      <w:r w:rsidR="00B81843">
        <w:t xml:space="preserve"> </w:t>
      </w:r>
      <w:r w:rsidR="00B81843" w:rsidRPr="000636D3">
        <w:t>Metz Professor of Ethnic Studies at Mills College. She is a leading activist scholar in the prison abolitionist movement. She was a co-founder of Critical Resistance, a national abolitionist organization</w:t>
      </w:r>
    </w:p>
    <w:p w:rsidR="0067758E" w:rsidRPr="00B81843" w:rsidRDefault="00B81843" w:rsidP="0067758E">
      <w:pPr>
        <w:rPr>
          <w:b/>
          <w:iCs/>
          <w:u w:val="single"/>
        </w:rPr>
      </w:pPr>
      <w:r>
        <w:lastRenderedPageBreak/>
        <w:t>Julia, “</w:t>
      </w:r>
      <w:r w:rsidRPr="00B81843">
        <w:t>Rethinking Global Justice: Black Women Resist the Transnational Prison-Industrial Complex</w:t>
      </w:r>
      <w:r>
        <w:t xml:space="preserve">.” </w:t>
      </w:r>
      <w:r w:rsidRPr="000636D3">
        <w:t>Souls: A Critical Journal of Black Politics, Culture, and Society, Volume 10, Issue 4</w:t>
      </w:r>
      <w:r>
        <w:t>. Taylor &amp; Francis.</w:t>
      </w:r>
    </w:p>
    <w:p w:rsidR="00B81843" w:rsidRPr="00B81843" w:rsidRDefault="00B81843" w:rsidP="00B81843">
      <w:pPr>
        <w:rPr>
          <w:sz w:val="16"/>
        </w:rPr>
      </w:pPr>
      <w:r w:rsidRPr="00B81843">
        <w:rPr>
          <w:sz w:val="16"/>
        </w:rPr>
        <w:t xml:space="preserve">Chronic overcrowding has led to worsening conditions for prisoners. As a result of the unprecedented growth in sentenced populations, prison authorities have packed three or four prisoners into cells designed for two, and have taken over recreation rooms, gyms, and rooms designed for programming and turned them into cells, housing prisoners on bunk beds or on the floor. These new conditions have created challenges for activists, who have found themselves expending time and resources in pressuring prison authorities to provide every prisoner a bed, or to provide access to basic education programs. As prison populations continue to swell, anti-prison activists are faced with the limitations of reformist strategies. Gains temporarily won are swiftly undermined, new “women-centered” prison regimes are replaced with a focus on cost-efficiency and minimal programming and even changes enforced by legal cases like Shumate vs. Wilson are subject to backlash and resistance. 19 Of even greater concern is the well-documented tendency of prison regimes to co-opt reforms and respond to demands for changes in conditions by further expanding prison budgets. </w:t>
      </w:r>
      <w:r w:rsidRPr="00B81843">
        <w:rPr>
          <w:rStyle w:val="StyleUnderline"/>
        </w:rPr>
        <w:t>The vulnerability of prison reform efforts to cooption has led Angela Y. Davis to call for “non-reformist reforms,” reforms that do not lead to bigger and “better” prisons.</w:t>
      </w:r>
      <w:r w:rsidRPr="00B81843">
        <w:rPr>
          <w:sz w:val="16"/>
        </w:rPr>
        <w:t xml:space="preserve"> 20 </w:t>
      </w:r>
      <w:r w:rsidRPr="00B81843">
        <w:rPr>
          <w:rStyle w:val="StyleUnderline"/>
        </w:rPr>
        <w:t xml:space="preserve">Despite the limited long-term impact of human rights advocacy and reforms, building bridges between prisoners, activists, and family members is an </w:t>
      </w:r>
      <w:r w:rsidRPr="00B81843">
        <w:rPr>
          <w:rStyle w:val="Emphasis"/>
        </w:rPr>
        <w:t>important step toward challenging the racialized dehumanization that undergirds the logic of incarceration.</w:t>
      </w:r>
      <w:r w:rsidRPr="00B81843">
        <w:rPr>
          <w:sz w:val="16"/>
        </w:rPr>
        <w:t xml:space="preserve"> In this way, human rights advocacy carried out in solidarity with prisoner activists is an important component of a radical anti-prison agenda. Ultimately, however, anti-prison activists aim not to create more humane, culturally sensitive, women-centered prisons, but to dismantle prisons and enable formerly criminalized people to access services and resources outside the penal system.</w:t>
      </w:r>
    </w:p>
    <w:p w:rsidR="00B81843" w:rsidRPr="00B81843" w:rsidRDefault="00B81843" w:rsidP="00B81843">
      <w:pPr>
        <w:rPr>
          <w:sz w:val="16"/>
        </w:rPr>
      </w:pPr>
      <w:r w:rsidRPr="00B81843">
        <w:rPr>
          <w:sz w:val="16"/>
        </w:rPr>
        <w:t>The New Civil Rights Movement: Challenging Post-Incarceration Sentences</w:t>
      </w:r>
    </w:p>
    <w:p w:rsidR="00B81843" w:rsidRPr="00B81843" w:rsidRDefault="00B81843" w:rsidP="00B81843">
      <w:pPr>
        <w:rPr>
          <w:sz w:val="16"/>
        </w:rPr>
      </w:pPr>
      <w:r w:rsidRPr="00B81843">
        <w:rPr>
          <w:sz w:val="16"/>
        </w:rPr>
        <w:t xml:space="preserve">After three decades of prison expansion, more and more people are living with criminal convictions and histories of incarceration. In the U.S., nearly 650,000 people are released from state and federal prisons to the community each year. 21 Organizations of formerly incarcerated people focus on creating opportunities for former prisoners to survive after release, and on eliminating barriers to reentry, including extensive discrimination against former felons. The wide array of “post-incarceration sentences” that felons are subjected to has led activists to declare a “new civil rights movement.” 22 As a class, former prisoners can legally be disenfranchised and denied rights available to other citizens. While reentry has garnered official attention, with President Bush proposing a $300 million reentry initiative in his 2004 State of the Union address, anti-prison activists have critiqued this initiative for focusing on faith-based mentoring, job training, and housing without addressing the endemic discrimination against former prisoners or addressing the conditions in the communities which receive former prisoners, including racism, poverty, and gender violence. Organizations of ex-prisoners working to oppose discrimination against former prisoners and felons include All of Us Or None, the </w:t>
      </w:r>
      <w:proofErr w:type="spellStart"/>
      <w:r w:rsidRPr="00B81843">
        <w:rPr>
          <w:sz w:val="16"/>
        </w:rPr>
        <w:t>Nu</w:t>
      </w:r>
      <w:proofErr w:type="spellEnd"/>
      <w:r w:rsidRPr="00B81843">
        <w:rPr>
          <w:sz w:val="16"/>
        </w:rPr>
        <w:t xml:space="preserve"> Policy Leadership Group, Sister Outsider and the National Network for Women Prisoners in the U.S., and Justice 4 Women in Canada.</w:t>
      </w:r>
    </w:p>
    <w:p w:rsidR="00B81843" w:rsidRPr="00B81843" w:rsidRDefault="00B81843" w:rsidP="00B81843">
      <w:pPr>
        <w:rPr>
          <w:sz w:val="16"/>
        </w:rPr>
      </w:pPr>
      <w:r w:rsidRPr="00B81843">
        <w:rPr>
          <w:sz w:val="16"/>
        </w:rPr>
        <w:t xml:space="preserve">All of Us Or None is described by members as “a national organizing initiative of prisoners, former prisoners and felons, to combat the many forms of discrimination that we face as the result of felony convictions.” 23 Founded by anti-imperialist and former political prisoner Linda Evans, and former prisoner and anti-prison activist Dorsey Nunn, and sponsored by the Northern California–based Legal Services for Prisoners with Children, All of Us Or None works to mobilize former prisoners nationwide and in Toronto, Canada. The organization's name, from a poem by Marxist playwright </w:t>
      </w:r>
      <w:proofErr w:type="spellStart"/>
      <w:r w:rsidRPr="00B81843">
        <w:rPr>
          <w:sz w:val="16"/>
        </w:rPr>
        <w:t>Bertold</w:t>
      </w:r>
      <w:proofErr w:type="spellEnd"/>
      <w:r w:rsidRPr="00B81843">
        <w:rPr>
          <w:sz w:val="16"/>
        </w:rPr>
        <w:t xml:space="preserve"> Brecht, invokes the need for solidarity across racial, class, and gender lines in creating a unified movement of former prisoners. Black women play a leading role in the organization, alongside other people of color. All of Us Or None focuses its lobbying and campaign work at city, county, and state levels, calling on local authorities to end discrimination based on felony convictions in public housing, benefits, and employment, to opt out of lifetime welfare and food stamp bans for felons, and to “ban the box” requiring disclosure of past convictions on applications for public employment. In addition, the organization calls for guaranteed housing, job training, drug and alcohol treatment, and public assistance for all newly released prisoners. 24</w:t>
      </w:r>
    </w:p>
    <w:p w:rsidR="00B81843" w:rsidRPr="00B81843" w:rsidRDefault="00B81843" w:rsidP="00B81843">
      <w:pPr>
        <w:rPr>
          <w:sz w:val="16"/>
        </w:rPr>
      </w:pPr>
      <w:r w:rsidRPr="00B81843">
        <w:rPr>
          <w:sz w:val="16"/>
        </w:rPr>
        <w:t>In the context of the war on drugs, many people with felony convictions also struggle with addictions. The recovery movement, which is made up of 12-step programs, treatment programs, community recovery centers, and indigenous healing programs run by and for people in recovery from addiction, offers an alternative response to problem drug use through programs focusing on spirituality, healing, and fellowship. However, the recovery movement's focus on individual transformation and accountability for past acts diverges from many anti-prison activists' focus on the harms done to criminalized communities by interlocking systems of dominance. As a result, anti-prison spaces seldom engage with the recovery movement, or tap the radical potential of its membership. Breaking with this trend, All of Us Or None has initiated a grassroots organizing effort to reach out to people in 12-step programs with felony convictions. This work is part of their wider organizing efforts that aim to mobilize former prisoners as agents of social change. Building on the strengths of identity politics, these organizations suggest that those who have experienced the prison-industrial complex first-hand may be best placed to provide leadership in dismantling it. As former prisoners have taken on a wide range of leadership positions across the movement, there has been a shift away from leadership by white middle-class progressives, and a move to promote the voices of those directly affected by the prison-industrial complex.</w:t>
      </w:r>
    </w:p>
    <w:p w:rsidR="00B81843" w:rsidRPr="00B81843" w:rsidRDefault="00B81843" w:rsidP="00B81843">
      <w:pPr>
        <w:rPr>
          <w:sz w:val="16"/>
        </w:rPr>
      </w:pPr>
      <w:r w:rsidRPr="00B81843">
        <w:rPr>
          <w:sz w:val="16"/>
        </w:rPr>
        <w:t xml:space="preserve">Shrinking the System: </w:t>
      </w:r>
      <w:proofErr w:type="spellStart"/>
      <w:r w:rsidRPr="00B81843">
        <w:rPr>
          <w:sz w:val="16"/>
        </w:rPr>
        <w:t>Decarceration</w:t>
      </w:r>
      <w:proofErr w:type="spellEnd"/>
    </w:p>
    <w:p w:rsidR="0067758E" w:rsidRPr="00B81843" w:rsidRDefault="0067758E" w:rsidP="0067758E">
      <w:pPr>
        <w:rPr>
          <w:sz w:val="16"/>
        </w:rPr>
      </w:pPr>
      <w:r w:rsidRPr="00B81843">
        <w:rPr>
          <w:sz w:val="16"/>
        </w:rPr>
        <w:t xml:space="preserve">Politicians who promote punitive “tough-on-crime” policies rely on racialized controlling images of “the criminal” to inspire fear and induce compliance among voters. Once dehumanized and depicted as dangerous and beyond rehabilitation, removing people from communities appears the only logical means of creating safety. Activists who pursue </w:t>
      </w:r>
      <w:proofErr w:type="spellStart"/>
      <w:r w:rsidRPr="00B81843">
        <w:rPr>
          <w:sz w:val="16"/>
        </w:rPr>
        <w:t>decarceration</w:t>
      </w:r>
      <w:proofErr w:type="spellEnd"/>
      <w:r w:rsidRPr="00B81843">
        <w:rPr>
          <w:sz w:val="16"/>
        </w:rPr>
        <w:t xml:space="preserve"> challenge stereotypical images of the “criminal” by making visible the human stories of prisoners, with the goal of demonstrating the inadequacy of incarceration as a response to the complex interaction of factors that produce harmful acts. </w:t>
      </w:r>
      <w:proofErr w:type="spellStart"/>
      <w:r w:rsidRPr="00B81843">
        <w:rPr>
          <w:rStyle w:val="StyleUnderline"/>
        </w:rPr>
        <w:t>Decarceration</w:t>
      </w:r>
      <w:proofErr w:type="spellEnd"/>
      <w:r w:rsidRPr="00B81843">
        <w:rPr>
          <w:sz w:val="16"/>
        </w:rPr>
        <w:t xml:space="preserve"> usually </w:t>
      </w:r>
      <w:r w:rsidRPr="00B81843">
        <w:rPr>
          <w:rStyle w:val="StyleUnderline"/>
        </w:rPr>
        <w:t xml:space="preserve">involves targeting a </w:t>
      </w:r>
      <w:r w:rsidRPr="00B81843">
        <w:rPr>
          <w:rStyle w:val="StyleUnderline"/>
        </w:rPr>
        <w:lastRenderedPageBreak/>
        <w:t xml:space="preserve">specific prison population that the public sees as low-risk and arguing for an end to the use of imprisonment for this population. </w:t>
      </w:r>
      <w:proofErr w:type="spellStart"/>
      <w:r w:rsidRPr="00B81843">
        <w:rPr>
          <w:rStyle w:val="StyleUnderline"/>
        </w:rPr>
        <w:t>Decarcerative</w:t>
      </w:r>
      <w:proofErr w:type="spellEnd"/>
      <w:r w:rsidRPr="00B81843">
        <w:rPr>
          <w:rStyle w:val="StyleUnderline"/>
        </w:rPr>
        <w:t xml:space="preserve"> strategies often involve the promotion of alternatives to incarceration that are less expensive and more effective than prison and jail</w:t>
      </w:r>
      <w:r w:rsidRPr="00B81843">
        <w:rPr>
          <w:sz w:val="16"/>
        </w:rPr>
        <w:t>. For example, Proposition 36, the Substance Abuse and Crime Prevention Act, which passed in California in 2000 and allowed first- and second-time non-violent drug offenders charged with possession to receive substance abuse treatment instead of prison, channels approximately 35,000 people into treatment annually. 25</w:t>
      </w:r>
    </w:p>
    <w:p w:rsidR="0067758E" w:rsidRPr="00B81843" w:rsidRDefault="0067758E" w:rsidP="0067758E">
      <w:pPr>
        <w:rPr>
          <w:sz w:val="16"/>
        </w:rPr>
      </w:pPr>
      <w:r w:rsidRPr="0067758E">
        <w:rPr>
          <w:rStyle w:val="StyleUnderline"/>
        </w:rPr>
        <w:t xml:space="preserve">Drug law reform is a key area of </w:t>
      </w:r>
      <w:proofErr w:type="spellStart"/>
      <w:r w:rsidRPr="0067758E">
        <w:rPr>
          <w:rStyle w:val="StyleUnderline"/>
        </w:rPr>
        <w:t>decarcerative</w:t>
      </w:r>
      <w:proofErr w:type="spellEnd"/>
      <w:r w:rsidRPr="0067758E">
        <w:rPr>
          <w:rStyle w:val="StyleUnderline"/>
        </w:rPr>
        <w:t xml:space="preserve"> work</w:t>
      </w:r>
      <w:r w:rsidRPr="00B81843">
        <w:rPr>
          <w:sz w:val="16"/>
        </w:rPr>
        <w:t xml:space="preserve">. Organizations and campaigns that promote drug law reform include Drop the Rock, a coalition of youth, former prisoners, criminal justice reformers, artists, civil and labor leaders working to repeal New York's Rockefeller Drug Laws. The campaign combines racial justice, economic, and public safety arguments by demonstrating that the laws have created a pipeline of prisoners of color from New York City to newly built prisons in rural, mainly white areas represented Republican senators, resulting in a transfer of funding and electoral influence from communities of color to upstate rural communities. 26 Ultimately, </w:t>
      </w:r>
      <w:r w:rsidRPr="00B81843">
        <w:rPr>
          <w:rStyle w:val="StyleUnderline"/>
        </w:rPr>
        <w:t>the campaign calls for an end to mandatory minimum sentencing and the reinstatement of judges' sentencing discretion, a reduction in sentence lengths for drug-related offenses and the expansion of alternatives, including drug treatment, job training, and education</w:t>
      </w:r>
      <w:r w:rsidRPr="00B81843">
        <w:rPr>
          <w:sz w:val="16"/>
        </w:rPr>
        <w:t>.</w:t>
      </w:r>
    </w:p>
    <w:p w:rsidR="0067758E" w:rsidRPr="00B81843" w:rsidRDefault="0067758E" w:rsidP="0067758E">
      <w:pPr>
        <w:rPr>
          <w:sz w:val="16"/>
        </w:rPr>
      </w:pPr>
      <w:r w:rsidRPr="00B81843">
        <w:rPr>
          <w:sz w:val="16"/>
        </w:rPr>
        <w:t xml:space="preserve">Former drug war prisoners play a leadership role in </w:t>
      </w:r>
      <w:proofErr w:type="spellStart"/>
      <w:r w:rsidRPr="00B81843">
        <w:rPr>
          <w:sz w:val="16"/>
        </w:rPr>
        <w:t>decarcerative</w:t>
      </w:r>
      <w:proofErr w:type="spellEnd"/>
      <w:r w:rsidRPr="00B81843">
        <w:rPr>
          <w:sz w:val="16"/>
        </w:rPr>
        <w:t xml:space="preserve"> efforts in the field of drug policy reform. </w:t>
      </w:r>
      <w:proofErr w:type="spellStart"/>
      <w:r w:rsidRPr="00B81843">
        <w:rPr>
          <w:sz w:val="16"/>
        </w:rPr>
        <w:t>Kemba</w:t>
      </w:r>
      <w:proofErr w:type="spellEnd"/>
      <w:r w:rsidRPr="00B81843">
        <w:rPr>
          <w:sz w:val="16"/>
        </w:rPr>
        <w:t xml:space="preserve"> Smith, an African–American woman who was sentenced to serve 24.5 years as a result of her relationship with an abusive partner who was involved in the drug industry, is one potent voice in opposition to the war on drugs. While she was incarcerated, Smith became an active advocate for herself and other victims of the war on drugs, securing interviews and feature articles in national media. Ultimately, Smith's case came to represent the failure of mandatory minimums, and in 2000, following a nation-wide campaign, she and fellow drug war prisoner Dorothy Gaines were granted clemency by outgoing President Clinton. After her release, Smith founded the Justice for People of Color Project (JPCP), which aims to empower young people of color to participate in drug policy reform and to promote a reallocation of public expenditures from incarceration to education. While women like </w:t>
      </w:r>
      <w:proofErr w:type="spellStart"/>
      <w:r w:rsidRPr="00B81843">
        <w:rPr>
          <w:sz w:val="16"/>
        </w:rPr>
        <w:t>Kemba</w:t>
      </w:r>
      <w:proofErr w:type="spellEnd"/>
      <w:r w:rsidRPr="00B81843">
        <w:rPr>
          <w:sz w:val="16"/>
        </w:rPr>
        <w:t xml:space="preserve"> Smith and Dorothy Gaines have become the human face of the drug war, prison </w:t>
      </w:r>
      <w:proofErr w:type="spellStart"/>
      <w:r w:rsidRPr="00B81843">
        <w:rPr>
          <w:sz w:val="16"/>
        </w:rPr>
        <w:t>invisibilizes</w:t>
      </w:r>
      <w:proofErr w:type="spellEnd"/>
      <w:r w:rsidRPr="00B81843">
        <w:rPr>
          <w:sz w:val="16"/>
        </w:rPr>
        <w:t xml:space="preserve"> and renders anonymous hundreds of thousands of drug war prisoners. The organization Families Against Mandatory Minimums (FAMM) challenges this process of erasure and dehumanization through its “Faces of FAMM” project. The project invites people in federal and state prisons serving mandatory minimum sentences to submit their cases to a database and provides online access to their stories and photographs. 27 </w:t>
      </w:r>
      <w:r w:rsidRPr="00B81843">
        <w:rPr>
          <w:rStyle w:val="StyleUnderline"/>
        </w:rPr>
        <w:t>The “Faces of FAMM” project highlights cases where sentencing injustices are particularly visible in order to galvanize public support for sentencing reform</w:t>
      </w:r>
      <w:r w:rsidRPr="00B81843">
        <w:rPr>
          <w:sz w:val="16"/>
        </w:rPr>
        <w:t>. At the same time, it dismantles popular representations of the war on drugs as a necessary protection against dangerous drug dealers and traffickers, demonstrating that most drug war prisoners are serving long sentences for low-level, non-violent drug-related activities or for being intimately connected to someone involved in these activities.</w:t>
      </w:r>
    </w:p>
    <w:p w:rsidR="0067758E" w:rsidRPr="00B81843" w:rsidRDefault="0067758E" w:rsidP="0067758E">
      <w:pPr>
        <w:rPr>
          <w:sz w:val="16"/>
        </w:rPr>
      </w:pPr>
      <w:proofErr w:type="spellStart"/>
      <w:r w:rsidRPr="0067758E">
        <w:rPr>
          <w:rStyle w:val="StyleUnderline"/>
        </w:rPr>
        <w:t>Decarcerative</w:t>
      </w:r>
      <w:proofErr w:type="spellEnd"/>
      <w:r w:rsidRPr="0067758E">
        <w:rPr>
          <w:rStyle w:val="StyleUnderline"/>
        </w:rPr>
        <w:t xml:space="preserve"> work is not limited to drug law reform</w:t>
      </w:r>
      <w:r w:rsidRPr="00B81843">
        <w:rPr>
          <w:sz w:val="16"/>
        </w:rPr>
        <w:t xml:space="preserve">. Free Battered Women's (FBW) campaign for the release of incarcerated survivors is another example of </w:t>
      </w:r>
      <w:proofErr w:type="spellStart"/>
      <w:r w:rsidRPr="00B81843">
        <w:rPr>
          <w:sz w:val="16"/>
        </w:rPr>
        <w:t>decarcerative</w:t>
      </w:r>
      <w:proofErr w:type="spellEnd"/>
      <w:r w:rsidRPr="00B81843">
        <w:rPr>
          <w:sz w:val="16"/>
        </w:rPr>
        <w:t xml:space="preserve"> work. The organization supports women and transgender prisoners incarcerated for killing or assaulting an abuser in challenging their convictions by demonstrating that they acted in self-defense. Most recently, FBW secured the release of </w:t>
      </w:r>
      <w:proofErr w:type="spellStart"/>
      <w:r w:rsidRPr="00B81843">
        <w:rPr>
          <w:sz w:val="16"/>
        </w:rPr>
        <w:t>Flozelle</w:t>
      </w:r>
      <w:proofErr w:type="spellEnd"/>
      <w:r w:rsidRPr="00B81843">
        <w:rPr>
          <w:sz w:val="16"/>
        </w:rPr>
        <w:t xml:space="preserve"> </w:t>
      </w:r>
      <w:proofErr w:type="spellStart"/>
      <w:r w:rsidRPr="00B81843">
        <w:rPr>
          <w:sz w:val="16"/>
        </w:rPr>
        <w:t>Woodmore</w:t>
      </w:r>
      <w:proofErr w:type="spellEnd"/>
      <w:r w:rsidRPr="00B81843">
        <w:rPr>
          <w:sz w:val="16"/>
        </w:rPr>
        <w:t xml:space="preserve">, an African–American woman serving a life sentence at CCWF for shooting her violent partner as an 18 year old. Released in August 2007, after five parole board recommendations for her release were rejected by Governors Davis and then Schwarzenegger, </w:t>
      </w:r>
      <w:proofErr w:type="spellStart"/>
      <w:r w:rsidRPr="00B81843">
        <w:rPr>
          <w:sz w:val="16"/>
        </w:rPr>
        <w:t>Woodmore's</w:t>
      </w:r>
      <w:proofErr w:type="spellEnd"/>
      <w:r w:rsidRPr="00B81843">
        <w:rPr>
          <w:sz w:val="16"/>
        </w:rPr>
        <w:t xml:space="preserve"> determined pursuit of justice made visible and ultimately challenged the racialized politics of gubernatorial parole releases. 28 While the number of women imprisoned for killing or assaulting an abuser is small—FBW submitted 34 petitions for clemency at its inception in 1991, and continues to fight 23 cases—FBW's campaign for the release of all incarcerated survivors challenges the mass incarceration of gender-oppressed prisoners on a far larger scale. FBW argues that experiences of intimate partner violence and abuse contribute to the criminalized activities that lead many women and transgender people into conflict with the law, including those imprisoned on drug or property charges, and calls for the release of all incarcerated survivors. Starting with a population generally viewed with sympathy—survivors of intimate partner violence—FBW generates a radical critique of both state and interpersonal violence, arguing that “the violence and control used by the state against people in prison mirrors the dynamics of battering that many incarcerated survivors have experienced in their intimate relationships and/or as children.” 29 In theorizing the intersections of racialized state violence and gendered interpersonal violence, FBW lays the groundwork for a broader abolitionist agenda that refutes the legitimacy of incarceration as a response to deep-rooted social inequalities based on interlocking systems of oppression.</w:t>
      </w:r>
    </w:p>
    <w:p w:rsidR="0067758E" w:rsidRPr="00B81843" w:rsidRDefault="0067758E" w:rsidP="0067758E">
      <w:pPr>
        <w:rPr>
          <w:sz w:val="16"/>
        </w:rPr>
      </w:pPr>
      <w:r w:rsidRPr="0067758E">
        <w:rPr>
          <w:rStyle w:val="StyleUnderline"/>
        </w:rPr>
        <w:t xml:space="preserve">By gradually shrinking the prison system, Black women activists involved in </w:t>
      </w:r>
      <w:proofErr w:type="spellStart"/>
      <w:r w:rsidRPr="0067758E">
        <w:rPr>
          <w:rStyle w:val="StyleUnderline"/>
        </w:rPr>
        <w:t>decarcerative</w:t>
      </w:r>
      <w:proofErr w:type="spellEnd"/>
      <w:r w:rsidRPr="0067758E">
        <w:rPr>
          <w:rStyle w:val="StyleUnderline"/>
        </w:rPr>
        <w:t xml:space="preserve"> work hope to </w:t>
      </w:r>
      <w:r w:rsidRPr="0067758E">
        <w:rPr>
          <w:rStyle w:val="Emphasis"/>
        </w:rPr>
        <w:t>erode the public's reliance</w:t>
      </w:r>
      <w:r w:rsidRPr="0067758E">
        <w:rPr>
          <w:rStyle w:val="StyleUnderline"/>
        </w:rPr>
        <w:t xml:space="preserve"> on the idea of imprisonment as a commonsense response to a wide range of social ills</w:t>
      </w:r>
      <w:r w:rsidRPr="00B81843">
        <w:rPr>
          <w:sz w:val="16"/>
        </w:rPr>
        <w:t>. At the other end of anti-expansionist work are activists who take a more confrontational approach. By starving correctional budgets of funds to continue building more prisons and jails, they hope to force politicians to embrace less expensive and more effective alternatives to incarceration.</w:t>
      </w:r>
    </w:p>
    <w:p w:rsidR="0067758E" w:rsidRPr="00B81843" w:rsidRDefault="0067758E" w:rsidP="0067758E">
      <w:pPr>
        <w:rPr>
          <w:sz w:val="16"/>
        </w:rPr>
      </w:pPr>
      <w:r w:rsidRPr="00B81843">
        <w:rPr>
          <w:sz w:val="16"/>
        </w:rPr>
        <w:t>No More Prisons: Moratorium</w:t>
      </w:r>
    </w:p>
    <w:p w:rsidR="0067758E" w:rsidRPr="00B81843" w:rsidRDefault="0067758E" w:rsidP="0067758E">
      <w:pPr>
        <w:rPr>
          <w:sz w:val="16"/>
        </w:rPr>
      </w:pPr>
      <w:r w:rsidRPr="00B81843">
        <w:rPr>
          <w:sz w:val="16"/>
        </w:rPr>
        <w:t xml:space="preserve">Prison moratorium organizing aims to stop construction of new prisons and jails. Unlike campaigns against prison privatization, which oppose prison-profiteering by private corporations, and seek to return imprisonment to the public sector, prison moratorium work opposes all new prison construction, public or private. In New York, the Brooklyn-based Prison Moratorium Project (PMP), co-founded by former prisoner Eddie Ellis and led by young women and gender non-conforming people of color, does this work through popular education and mass campaigns against prison expansion. Focusing on youth as a force for social change, New York's PMP uses compilations of progressive hip hop and rap artists to spread a critical analysis of the prison-industrial complex and its impact </w:t>
      </w:r>
      <w:r w:rsidRPr="00B81843">
        <w:rPr>
          <w:sz w:val="16"/>
        </w:rPr>
        <w:lastRenderedPageBreak/>
        <w:t>on people of color. PMP's strategies have been effective; for example, in 2002 the organization, as part of the Justice 4 Youth Coalition, succeeded in lobbying the New York Department of Juvenile Justice to redirect $53 million designated for expansion in Brooklyn and the Bronx. 30 PMP has also worked to make visible the connections between underfunding, policing of schools, and youth incarceration through their campaign “Stop the School-to-Prison Pipeline.” By demonstrating how zero tolerance policies and increased policing and use of surveillance technology in schools, combined with underfunded classrooms and overstretched teachers, has led to the criminalization of young people of color and the production of adult prisoners, PMP argues for a reprioritization of public spending from the criminal justice system to schools and alternatives to incarceration. 31</w:t>
      </w:r>
    </w:p>
    <w:p w:rsidR="0067758E" w:rsidRPr="00B81843" w:rsidRDefault="0067758E" w:rsidP="0067758E">
      <w:pPr>
        <w:rPr>
          <w:sz w:val="16"/>
        </w:rPr>
      </w:pPr>
      <w:r w:rsidRPr="00B81843">
        <w:rPr>
          <w:sz w:val="16"/>
        </w:rPr>
        <w:t>Moratorium work often involves campaigns to prevent the construction of a specific prison or jail. In Toronto, for example, the Prisoner Justice Action Committee formed the “81 Reasons” campaign, a multiracial collaboration of experienced anti-prison activists, youth and student organizers, in response to proposals to build a youth “</w:t>
      </w:r>
      <w:proofErr w:type="spellStart"/>
      <w:r w:rsidRPr="00B81843">
        <w:rPr>
          <w:sz w:val="16"/>
        </w:rPr>
        <w:t>superjail</w:t>
      </w:r>
      <w:proofErr w:type="spellEnd"/>
      <w:r w:rsidRPr="00B81843">
        <w:rPr>
          <w:sz w:val="16"/>
        </w:rPr>
        <w:t xml:space="preserve">” in Brampton, a suburb of Toronto. 32 The campaign combined popular education on injustices in the juvenile system, including the disproportionate incarceration of Black and Aboriginal youth, with an exercise in popular democracy that invited young people to decide themselves how they would spend the $81 million slated for the jail. Campaigners mobilized public concerns about spending cuts in other areas, including health care and education, to create pressure on the provincial government to look into less expensive and less punitive alternatives to incarceration for youth. While this campaign did not ultimately prevent the construction of the youth jail, the size of the proposed facility was reduced. More importantly, the campaign built a grassroots multiracial </w:t>
      </w:r>
      <w:proofErr w:type="spellStart"/>
      <w:r w:rsidRPr="00B81843">
        <w:rPr>
          <w:sz w:val="16"/>
        </w:rPr>
        <w:t>antiprison</w:t>
      </w:r>
      <w:proofErr w:type="spellEnd"/>
      <w:r w:rsidRPr="00B81843">
        <w:rPr>
          <w:sz w:val="16"/>
        </w:rPr>
        <w:t xml:space="preserve"> youth movement and raised public awareness of the social and economic costs of incarceration.</w:t>
      </w:r>
    </w:p>
    <w:p w:rsidR="0067758E" w:rsidRPr="00B81843" w:rsidRDefault="0067758E" w:rsidP="0067758E">
      <w:pPr>
        <w:rPr>
          <w:sz w:val="16"/>
        </w:rPr>
      </w:pPr>
      <w:r w:rsidRPr="00B81843">
        <w:rPr>
          <w:sz w:val="16"/>
        </w:rPr>
        <w:t>Moratorium campaigns face tough opposition from advocates who believe that building prisons stimulates economic development for struggling rural towns. Prisons are “sold” to rural towns that have suffered economic decline in the face of global competition, closures of local factories, and decline of small farms. In the context of economic stagnation, prisons are touted as providing stable, well-paying, unionized jobs, providing property and sales taxes and boosting real estate markets. The California Prison Moratorium Project has worked to challenge these assertions by documenting the actual economic, environmental, and social impact of prison construction in California's Central Valley prison towns. According to California PMP:</w:t>
      </w:r>
    </w:p>
    <w:p w:rsidR="0067758E" w:rsidRPr="00B81843" w:rsidRDefault="0067758E" w:rsidP="0067758E">
      <w:pPr>
        <w:rPr>
          <w:sz w:val="16"/>
        </w:rPr>
      </w:pPr>
      <w:r w:rsidRPr="00B81843">
        <w:rPr>
          <w:sz w:val="16"/>
        </w:rPr>
        <w:t>We consider prisons to be a form of environmental injustice. They are normally built in economically depressed communities that eagerly anticipate economic prosperity. Like any toxic industry, prisons affect the quality of local schools, roads, water, air, land, and natural habitats. 33</w:t>
      </w:r>
    </w:p>
    <w:p w:rsidR="0067758E" w:rsidRPr="00B81843" w:rsidRDefault="0067758E" w:rsidP="0067758E">
      <w:pPr>
        <w:rPr>
          <w:sz w:val="16"/>
        </w:rPr>
      </w:pPr>
      <w:r w:rsidRPr="00B81843">
        <w:rPr>
          <w:sz w:val="16"/>
        </w:rPr>
        <w:t>California PMP opposes prison construction at a local level by building multiracial coalitions of local residents, farm workers, labor organizers, anti-prison activists, and former prisoners and their families to reject the visions of prison as a panacea for economic decline. 34 In the Californian context, where most new prisons are built in predominantly Latino/a communities and absorb land and water previously used for agriculture, PMP facilitates communication and solidarity between Latino/a farm worker communities, and urban Black and Latino/a prisoners in promoting alternative forms of economic development that do not rely on mass incarceration. Scholar-activist Ruth Wilson Gilmore's research on the political economy of prisons in California has been critical in providing evidence of the detrimental impact of prisons on local residents and the environment. 35 As an active member of CPMP, Gilmore's work is deeply rooted in anti-prison activism and in turn informs the work of other activists, demonstrating the important relationship between Black women's activist scholarship and the anti-prison movement. 36</w:t>
      </w:r>
    </w:p>
    <w:p w:rsidR="0067758E" w:rsidRPr="00B81843" w:rsidRDefault="0067758E" w:rsidP="0067758E">
      <w:pPr>
        <w:rPr>
          <w:sz w:val="16"/>
        </w:rPr>
      </w:pPr>
      <w:r w:rsidRPr="00B81843">
        <w:rPr>
          <w:sz w:val="16"/>
        </w:rPr>
        <w:t>A World Without Prisons: Abolition</w:t>
      </w:r>
    </w:p>
    <w:p w:rsidR="0067758E" w:rsidRPr="00B81843" w:rsidRDefault="0067758E" w:rsidP="0067758E">
      <w:pPr>
        <w:rPr>
          <w:sz w:val="16"/>
        </w:rPr>
      </w:pPr>
      <w:r w:rsidRPr="00B81843">
        <w:rPr>
          <w:sz w:val="16"/>
        </w:rPr>
        <w:t>Font ID=</w:t>
      </w:r>
      <w:proofErr w:type="spellStart"/>
      <w:r w:rsidRPr="00B81843">
        <w:rPr>
          <w:sz w:val="16"/>
        </w:rPr>
        <w:t>I;This</w:t>
      </w:r>
      <w:proofErr w:type="spellEnd"/>
      <w:r w:rsidRPr="00B81843">
        <w:rPr>
          <w:sz w:val="16"/>
        </w:rPr>
        <w:t xml:space="preserve"> system of locking people in cages cannot be fixed or reformed; it must be abolished. 37</w:t>
      </w:r>
    </w:p>
    <w:p w:rsidR="0067758E" w:rsidRPr="00B81843" w:rsidRDefault="0067758E" w:rsidP="0067758E">
      <w:pPr>
        <w:rPr>
          <w:sz w:val="16"/>
        </w:rPr>
      </w:pPr>
      <w:r w:rsidRPr="00B81843">
        <w:rPr>
          <w:sz w:val="16"/>
        </w:rPr>
        <w:t xml:space="preserve">Many </w:t>
      </w:r>
      <w:r w:rsidRPr="0067758E">
        <w:rPr>
          <w:rStyle w:val="StyleUnderline"/>
        </w:rPr>
        <w:t xml:space="preserve">anti-prison activists view campaigns for </w:t>
      </w:r>
      <w:proofErr w:type="spellStart"/>
      <w:r w:rsidRPr="0067758E">
        <w:rPr>
          <w:rStyle w:val="StyleUnderline"/>
        </w:rPr>
        <w:t>decarceration</w:t>
      </w:r>
      <w:proofErr w:type="spellEnd"/>
      <w:r w:rsidRPr="00B81843">
        <w:rPr>
          <w:sz w:val="16"/>
        </w:rPr>
        <w:t xml:space="preserve"> or moratorium </w:t>
      </w:r>
      <w:r w:rsidRPr="0067758E">
        <w:rPr>
          <w:rStyle w:val="StyleUnderline"/>
        </w:rPr>
        <w:t xml:space="preserve">as </w:t>
      </w:r>
      <w:r w:rsidRPr="0067758E">
        <w:rPr>
          <w:rStyle w:val="Emphasis"/>
        </w:rPr>
        <w:t>building blocks toward the ultimate goal of abolition</w:t>
      </w:r>
      <w:r w:rsidRPr="00B81843">
        <w:rPr>
          <w:sz w:val="16"/>
        </w:rPr>
        <w:t xml:space="preserve">. These </w:t>
      </w:r>
      <w:r w:rsidRPr="0067758E">
        <w:rPr>
          <w:rStyle w:val="StyleUnderline"/>
        </w:rPr>
        <w:t>practical actions promise s</w:t>
      </w:r>
      <w:r w:rsidRPr="0067758E">
        <w:rPr>
          <w:rStyle w:val="Emphasis"/>
        </w:rPr>
        <w:t>hort and medium-term successes that are essential markers on the road to long-term transformation</w:t>
      </w:r>
      <w:r w:rsidRPr="00B81843">
        <w:rPr>
          <w:sz w:val="16"/>
        </w:rPr>
        <w:t xml:space="preserve">. However, abolitionists believe that like slavery, the prison-industrial complex is a system of racialized state violence that cannot be “fixed.” The contemporary prison abolitionist movement in the U.S. and Canada dates to the 1970s, when political prisoners like Angela Y. Davis and Assata Shakur, in conjunction with other radical activists and scholars in the U.S., Canada, and Europe, began to call for the dismantling of prisons. 38 The explosion in political prisoners, </w:t>
      </w:r>
      <w:proofErr w:type="spellStart"/>
      <w:r w:rsidRPr="00B81843">
        <w:rPr>
          <w:sz w:val="16"/>
        </w:rPr>
        <w:t>fuelled</w:t>
      </w:r>
      <w:proofErr w:type="spellEnd"/>
      <w:r w:rsidRPr="00B81843">
        <w:rPr>
          <w:sz w:val="16"/>
        </w:rPr>
        <w:t xml:space="preserve"> by the FBI's Counter Intelligence Program (COINTELPRO) and targeting of Black liberation, American Indian and Puerto Rican independence movements in the U.S. and First Nations resistance in Canada as “threats” to national security, fed into an understanding of the role of the prison in perpetuating state repression against insurgent communities. 39 The new anti-prison politics were also shaped by a decade of prisoner litigation and radical prison uprisings, including the brutally crushed Attica Rebellion. These “common” prisoners, predominantly working-class people of color imprisoned for everyday acts of survival, challenged the state's legitimacy by declaring imprisonment a form of cruel and unusual punishment and confronting the brute force of state power. 40 By adopting the term “abolition” activists drew deliberate links between the dismantling of prisons and the abolition of slavery. Through historical excavations, the “new abolitionists” identified the abolition of prisons as the logical completion of the unfinished liberation marked by the 13th Amendment to the United States Constitution, which regulated, rather than ended, slavery. 41</w:t>
      </w:r>
    </w:p>
    <w:p w:rsidR="0067758E" w:rsidRPr="00B81843" w:rsidRDefault="0067758E" w:rsidP="0067758E">
      <w:pPr>
        <w:rPr>
          <w:sz w:val="16"/>
        </w:rPr>
      </w:pPr>
      <w:r w:rsidRPr="00B81843">
        <w:rPr>
          <w:sz w:val="16"/>
        </w:rPr>
        <w:t>Organizations that actively promote dialogue about what abolition means and how it can translate into concrete action include Critical Resistance (CR), New York's Prison Moratorium Project, Justice Now, California Coalition for Women Prisoners, Free Battered Women, and the Prison Activist Resource Center in the U.S. and the Prisoner Justice Action Committee (Toronto), the Prisoners' Justice Day Committee (Vancouver) and Joint Action in Canada. CR was founded in 1998 by a group of Bay Area activists including former political prisoner and scholar-activist Angela Y. Davis. Initially, CR focused on popular education and movement building, coordinating large conferences where diverse organizations could generate collective alternatives to the prison-industrial complex. Later work has included campaigns against prison construction in California's Central Valley and solidarity work with imprisoned Katrina survivors. CR describes abolition as:</w:t>
      </w:r>
    </w:p>
    <w:p w:rsidR="0067758E" w:rsidRPr="00B81843" w:rsidRDefault="0067758E" w:rsidP="0067758E">
      <w:pPr>
        <w:rPr>
          <w:sz w:val="16"/>
        </w:rPr>
      </w:pPr>
      <w:r w:rsidRPr="00B81843">
        <w:rPr>
          <w:sz w:val="16"/>
        </w:rPr>
        <w:t>[A] political vision that seeks to eliminate the need for prisons, policing, and surveillance by creating sustainable alternatives to punishment and imprisonment … . An abolitionist vision means that we must build models today that can represent how we want to live in the future. It means developing practical strategies for taking small steps that move us toward making our dreams real and that lead the average person to believe that things really could be different. It means living this vision in our daily lives. 42</w:t>
      </w:r>
    </w:p>
    <w:p w:rsidR="0067758E" w:rsidRPr="00B81843" w:rsidRDefault="0067758E" w:rsidP="0067758E">
      <w:pPr>
        <w:rPr>
          <w:sz w:val="16"/>
        </w:rPr>
      </w:pPr>
      <w:r w:rsidRPr="00B81843">
        <w:rPr>
          <w:sz w:val="16"/>
        </w:rPr>
        <w:lastRenderedPageBreak/>
        <w:t xml:space="preserve">In this sense, </w:t>
      </w:r>
      <w:r w:rsidRPr="0067758E">
        <w:rPr>
          <w:rStyle w:val="StyleUnderline"/>
        </w:rPr>
        <w:t>prison abolitionists are tasked with a dual burden: first, transforming people's consciousness so that they can believe that a world without prisons is possible, and second, taking practical steps to oppose the prison-industrial complex</w:t>
      </w:r>
      <w:r w:rsidRPr="00B81843">
        <w:rPr>
          <w:sz w:val="16"/>
        </w:rPr>
        <w:t xml:space="preserve">. </w:t>
      </w:r>
      <w:r w:rsidRPr="0067758E">
        <w:rPr>
          <w:rStyle w:val="StyleUnderline"/>
        </w:rPr>
        <w:t xml:space="preserve">Making abolition more than a utopian vision </w:t>
      </w:r>
      <w:r w:rsidRPr="0067758E">
        <w:rPr>
          <w:rStyle w:val="Emphasis"/>
        </w:rPr>
        <w:t>requires practical steps toward this long-term goal</w:t>
      </w:r>
      <w:r w:rsidRPr="0067758E">
        <w:rPr>
          <w:rStyle w:val="StyleUnderline"/>
        </w:rPr>
        <w:t>. CR describes four steps that activists can get involved in: shrinking the system, creating alternatives, shifting public opinion and public policy, and building leadership among those directly impacted</w:t>
      </w:r>
      <w:r w:rsidRPr="00B81843">
        <w:rPr>
          <w:sz w:val="16"/>
        </w:rPr>
        <w:t xml:space="preserve"> by the prison-industrial complex. 43 Since its inception in the San Francisco Bay Area, Critical Resistance has become a national organization with chapters in Baltimore, Chicago, Gainesville, Los Angeles, New Orleans, New York, Tampa/St. Petersburg, and Washington, D.C. As such, CR has played a critical role in re-invigorating abolitionist politics in the U.S. This work is rooted in the radical praxis of Black women and transgender activists.</w:t>
      </w:r>
    </w:p>
    <w:p w:rsidR="00B961D4" w:rsidRPr="00E34C97" w:rsidRDefault="00B961D4" w:rsidP="00F4194A">
      <w:pPr>
        <w:rPr>
          <w:sz w:val="16"/>
        </w:rPr>
      </w:pPr>
    </w:p>
    <w:p w:rsidR="00F56C0E" w:rsidRDefault="00F56C0E" w:rsidP="0000679D">
      <w:pPr>
        <w:pStyle w:val="Heading3"/>
      </w:pPr>
      <w:r>
        <w:lastRenderedPageBreak/>
        <w:t>Reformism Good – Top</w:t>
      </w:r>
    </w:p>
    <w:p w:rsidR="00F56C0E" w:rsidRDefault="00F56C0E" w:rsidP="00F56C0E"/>
    <w:p w:rsidR="00F56C0E" w:rsidRDefault="00F56C0E" w:rsidP="00F56C0E">
      <w:pPr>
        <w:pStyle w:val="Heading4"/>
      </w:pPr>
      <w:r>
        <w:t>Achievable and incremental changes to hyper-incarceration should take priority over “root causes.”  Short-term fixes are critical to support for any broader agenda.</w:t>
      </w:r>
    </w:p>
    <w:p w:rsidR="00F56C0E" w:rsidRPr="00A31735" w:rsidRDefault="00F56C0E" w:rsidP="00F56C0E">
      <w:r>
        <w:t xml:space="preserve">Marie </w:t>
      </w:r>
      <w:r w:rsidRPr="007C20ED">
        <w:rPr>
          <w:b/>
          <w:u w:val="single"/>
        </w:rPr>
        <w:t>GOTTSCHALK</w:t>
      </w:r>
      <w:r>
        <w:t xml:space="preserve"> </w:t>
      </w:r>
      <w:proofErr w:type="spellStart"/>
      <w:r>
        <w:t>Poli</w:t>
      </w:r>
      <w:proofErr w:type="spellEnd"/>
      <w:r>
        <w:t xml:space="preserve"> Sci @ Penn </w:t>
      </w:r>
      <w:r w:rsidRPr="007C20ED">
        <w:rPr>
          <w:b/>
          <w:u w:val="single"/>
        </w:rPr>
        <w:t>‘9</w:t>
      </w:r>
      <w:r>
        <w:t xml:space="preserve"> “The Long Reach of the Carceral State: The Politics of Crime, Mass Imprisonment, and Penal Reform in the United States and Abroad” </w:t>
      </w:r>
      <w:r>
        <w:rPr>
          <w:i/>
        </w:rPr>
        <w:t>Law &amp; Social Inquiry</w:t>
      </w:r>
      <w:r>
        <w:t xml:space="preserve"> 34 (2) p. 466-467</w:t>
      </w:r>
    </w:p>
    <w:p w:rsidR="00F56C0E" w:rsidRDefault="00F56C0E" w:rsidP="00F56C0E"/>
    <w:p w:rsidR="00F56C0E" w:rsidRDefault="00F56C0E" w:rsidP="00F56C0E">
      <w:r w:rsidRPr="007C20ED">
        <w:rPr>
          <w:rStyle w:val="StyleUnderline"/>
        </w:rPr>
        <w:t>The experience of other industrialized countries may shed some light on how to mitigate the carceral state in the</w:t>
      </w:r>
      <w:r>
        <w:t xml:space="preserve"> </w:t>
      </w:r>
      <w:r w:rsidRPr="007C20ED">
        <w:rPr>
          <w:rStyle w:val="StyleUnderline"/>
        </w:rPr>
        <w:t>U</w:t>
      </w:r>
      <w:r>
        <w:t xml:space="preserve">nited </w:t>
      </w:r>
      <w:r w:rsidRPr="007C20ED">
        <w:rPr>
          <w:rStyle w:val="StyleUnderline"/>
        </w:rPr>
        <w:t>S</w:t>
      </w:r>
      <w:r>
        <w:t xml:space="preserve">tates. Almost in passing, Brodeur (2007) makes a profound and underappreciated observation about penal reform, suggesting that </w:t>
      </w:r>
      <w:r w:rsidRPr="007C20ED">
        <w:rPr>
          <w:rStyle w:val="StyleUnderline"/>
        </w:rPr>
        <w:t>the “</w:t>
      </w:r>
      <w:r w:rsidRPr="007C20ED">
        <w:rPr>
          <w:rStyle w:val="StyleUnderline"/>
          <w:b/>
        </w:rPr>
        <w:t>root causes” approach</w:t>
      </w:r>
      <w:r w:rsidRPr="007C20ED">
        <w:rPr>
          <w:rStyle w:val="StyleUnderline"/>
        </w:rPr>
        <w:t xml:space="preserve"> to progressive penal reform, however well intentioned, may be shortsighted</w:t>
      </w:r>
      <w:r>
        <w:t xml:space="preserve"> (77). </w:t>
      </w:r>
      <w:r w:rsidRPr="007C20ED">
        <w:rPr>
          <w:rStyle w:val="StyleUnderline"/>
        </w:rPr>
        <w:t xml:space="preserve">This approach seeks to solve the crime and punishment dilemma by focusing on </w:t>
      </w:r>
      <w:proofErr w:type="spellStart"/>
      <w:r w:rsidRPr="007C20ED">
        <w:rPr>
          <w:rStyle w:val="StyleUnderline"/>
        </w:rPr>
        <w:t>amelio</w:t>
      </w:r>
      <w:proofErr w:type="spellEnd"/>
      <w:r w:rsidRPr="007C20ED">
        <w:rPr>
          <w:rStyle w:val="StyleUnderline"/>
        </w:rPr>
        <w:t>- rating structural problems</w:t>
      </w:r>
      <w:r>
        <w:t xml:space="preserve"> </w:t>
      </w:r>
      <w:r w:rsidRPr="007C20ED">
        <w:rPr>
          <w:rStyle w:val="StyleUnderline"/>
        </w:rPr>
        <w:t>like</w:t>
      </w:r>
      <w:r>
        <w:t xml:space="preserve"> widespread </w:t>
      </w:r>
      <w:r w:rsidRPr="007C20ED">
        <w:rPr>
          <w:rStyle w:val="StyleUnderline"/>
        </w:rPr>
        <w:t>poverty</w:t>
      </w:r>
      <w:r>
        <w:t xml:space="preserve">, high </w:t>
      </w:r>
      <w:r w:rsidRPr="007C20ED">
        <w:rPr>
          <w:rStyle w:val="StyleUnderline"/>
        </w:rPr>
        <w:t>unemployment</w:t>
      </w:r>
      <w: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t>.</w:t>
      </w:r>
    </w:p>
    <w:p w:rsidR="00F56C0E" w:rsidRDefault="00F56C0E" w:rsidP="00F56C0E">
      <w:r w:rsidRPr="007C20ED">
        <w:rPr>
          <w:rStyle w:val="StyleUnderline"/>
        </w:rPr>
        <w:t>Fifteen or so years ago, the focus on the structural roots of crime and punishment was critical to help neutralize the culture of poverty</w:t>
      </w:r>
      <w:r>
        <w:t xml:space="preserve"> and the moral poverty </w:t>
      </w:r>
      <w:r w:rsidRPr="007C20ED">
        <w:rPr>
          <w:rStyle w:val="StyleUnderline"/>
        </w:rPr>
        <w:t>arguments</w:t>
      </w:r>
      <w:r>
        <w:t xml:space="preserve"> </w:t>
      </w:r>
      <w:r w:rsidRPr="007C20ED">
        <w:rPr>
          <w:rStyle w:val="StyleUnderline"/>
        </w:rPr>
        <w:t>that supported the development of the carceral state</w:t>
      </w:r>
      <w: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t xml:space="preserve"> over the next few years—not the next few decades—perhaps </w:t>
      </w:r>
      <w:r w:rsidRPr="007C20ED">
        <w:rPr>
          <w:rStyle w:val="StyleUnderline"/>
        </w:rPr>
        <w:t>the focus on structural causes and solutions is misplace</w:t>
      </w:r>
      <w:r>
        <w:t>d.</w:t>
      </w:r>
    </w:p>
    <w:p w:rsidR="00F56C0E" w:rsidRDefault="00F56C0E" w:rsidP="00F56C0E">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t xml:space="preserve">. After all, </w:t>
      </w:r>
      <w:r w:rsidRPr="007C20ED">
        <w:rPr>
          <w:rStyle w:val="StyleUnderline"/>
        </w:rPr>
        <w:t>structural problems call for comprehensive, often expensive, long-term solutions and commitments</w:t>
      </w:r>
      <w:r>
        <w:t xml:space="preserve">. </w:t>
      </w:r>
      <w:r w:rsidRPr="007C20ED">
        <w:rPr>
          <w:rStyle w:val="StyleUnderline"/>
        </w:rPr>
        <w:t>Long-term fixes</w:t>
      </w:r>
      <w:r>
        <w:t xml:space="preserve"> are problematic not just because they take a long time. As Brodeur notes, they are nettlesome because they </w:t>
      </w:r>
      <w:r w:rsidRPr="007C20ED">
        <w:rPr>
          <w:rStyle w:val="StyleUnderline"/>
        </w:rPr>
        <w:t xml:space="preserve">are harder to sustain from one </w:t>
      </w:r>
      <w:r w:rsidRPr="007C20ED">
        <w:t>change</w:t>
      </w:r>
      <w:r w:rsidRPr="007C20ED">
        <w:rPr>
          <w:rStyle w:val="StyleUnderline"/>
        </w:rPr>
        <w:t xml:space="preserve"> </w:t>
      </w:r>
      <w:r w:rsidRPr="007C20ED">
        <w:t>of</w:t>
      </w:r>
      <w:r w:rsidRPr="007C20ED">
        <w:rPr>
          <w:rStyle w:val="StyleUnderline"/>
        </w:rPr>
        <w:t xml:space="preserve"> administration</w:t>
      </w:r>
      <w:r>
        <w:t xml:space="preserve"> </w:t>
      </w:r>
      <w:r w:rsidRPr="007C20ED">
        <w:rPr>
          <w:rStyle w:val="StyleUnderline"/>
        </w:rPr>
        <w:t>to the next.</w:t>
      </w:r>
      <w:r>
        <w:t xml:space="preserve"> In the case of the United States, </w:t>
      </w:r>
      <w:r w:rsidRPr="007C20ED">
        <w:rPr>
          <w:rStyle w:val="StyleUnderline"/>
        </w:rPr>
        <w:t>the absence of a respected, expert, nonpartisan civil service that maintains policy continuity</w:t>
      </w:r>
      <w:r>
        <w:t xml:space="preserve">, despite political shifts, </w:t>
      </w:r>
      <w:r w:rsidRPr="007C20ED">
        <w:rPr>
          <w:rStyle w:val="StyleUnderline"/>
        </w:rPr>
        <w:t>compounds the problem</w:t>
      </w:r>
      <w:r>
        <w:t xml:space="preserve">. </w:t>
      </w:r>
      <w:r w:rsidRPr="007C20ED">
        <w:rPr>
          <w:rStyle w:val="StyleUnderline"/>
        </w:rPr>
        <w:t>The focus on structural problems overshadows the fact that about two-thirds of the people in prison are serving time for nonviolent offenses</w:t>
      </w:r>
      <w:r>
        <w:t xml:space="preserve">, </w:t>
      </w:r>
      <w:r w:rsidRPr="007C20ED">
        <w:rPr>
          <w:rStyle w:val="StyleUnderline"/>
        </w:rPr>
        <w:t>many</w:t>
      </w:r>
      <w:r>
        <w:t xml:space="preserve"> of them property </w:t>
      </w:r>
      <w:r w:rsidRPr="007C20ED">
        <w:rPr>
          <w:b/>
        </w:rPr>
        <w:t xml:space="preserve">or </w:t>
      </w:r>
      <w:r w:rsidRPr="007C20ED">
        <w:rPr>
          <w:rStyle w:val="StyleUnderline"/>
          <w:b/>
        </w:rPr>
        <w:t>petty drug</w:t>
      </w:r>
      <w:r w:rsidRPr="007C20ED">
        <w:rPr>
          <w:b/>
        </w:rPr>
        <w:t xml:space="preserve"> </w:t>
      </w:r>
      <w:r w:rsidRPr="007C20ED">
        <w:rPr>
          <w:rStyle w:val="StyleUnderline"/>
          <w:b/>
        </w:rPr>
        <w:t>offenses</w:t>
      </w:r>
      <w: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t xml:space="preserve">. </w:t>
      </w:r>
      <w:r w:rsidRPr="007C20ED">
        <w:rPr>
          <w:rStyle w:val="StyleUnderline"/>
        </w:rPr>
        <w:t>Other countries that once had exceptionally high incarceration rates,</w:t>
      </w:r>
      <w:r>
        <w:t xml:space="preserve"> notably Finland</w:t>
      </w:r>
      <w:r w:rsidRPr="007C20ED">
        <w:rPr>
          <w:rStyle w:val="StyleUnderline"/>
        </w:rPr>
        <w:t xml:space="preserve">, successfully brought down their rates by </w:t>
      </w:r>
      <w:r w:rsidRPr="007C20ED">
        <w:rPr>
          <w:rStyle w:val="StyleUnderline"/>
          <w:b/>
        </w:rPr>
        <w:t>focusing on changes in penal policy</w:t>
      </w:r>
      <w:r>
        <w:t xml:space="preserve"> rather than by mounting a sustained attack on structural problems and the root causes of crime (</w:t>
      </w:r>
      <w:proofErr w:type="spellStart"/>
      <w:r>
        <w:t>Lappi-Seppälä</w:t>
      </w:r>
      <w:proofErr w:type="spellEnd"/>
      <w:r>
        <w:t xml:space="preserve"> 2007, 234; Brodeur 2007, 75).</w:t>
      </w:r>
    </w:p>
    <w:p w:rsidR="00F56C0E" w:rsidRPr="00AF5046" w:rsidRDefault="00F56C0E" w:rsidP="00F56C0E">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t xml:space="preserve">. </w:t>
      </w:r>
      <w:r w:rsidRPr="007C20ED">
        <w:rPr>
          <w:rStyle w:val="StyleUnderline"/>
        </w:rPr>
        <w:t>Since then, the U</w:t>
      </w:r>
      <w:r>
        <w:t xml:space="preserve">nited </w:t>
      </w:r>
      <w:r w:rsidRPr="007C20ED">
        <w:rPr>
          <w:rStyle w:val="StyleUnderline"/>
        </w:rPr>
        <w:t>S</w:t>
      </w:r>
      <w:r>
        <w:t xml:space="preserve">tates </w:t>
      </w:r>
      <w:r w:rsidRPr="007C20ED">
        <w:rPr>
          <w:rStyle w:val="StyleUnderline"/>
        </w:rPr>
        <w:t>has embarked on a war on drugs</w:t>
      </w:r>
      <w:r>
        <w:t xml:space="preserve"> and a broader war on crime characterized by penal policies and penal conditions unprecedented in modern US history and unheard of or disdained in other developed countries. </w:t>
      </w:r>
      <w:r w:rsidRPr="007C20ED">
        <w:rPr>
          <w:rStyle w:val="StyleUnderline"/>
        </w:rPr>
        <w:t>A deeper commitment</w:t>
      </w:r>
      <w:r>
        <w:t xml:space="preserve"> to lifting many more people out of poverty </w:t>
      </w:r>
      <w:r w:rsidRPr="007C20ED">
        <w:rPr>
          <w:rStyle w:val="StyleUnderline"/>
        </w:rPr>
        <w:t>is an admirable goal</w:t>
      </w:r>
      <w:r>
        <w:t xml:space="preserve">. </w:t>
      </w:r>
      <w:r w:rsidRPr="007C20ED">
        <w:rPr>
          <w:rStyle w:val="StyleUnderline"/>
        </w:rPr>
        <w:t xml:space="preserve">But by making that the centerpiece of any penal reform agenda, </w:t>
      </w:r>
      <w:r w:rsidRPr="007C20ED">
        <w:rPr>
          <w:rStyle w:val="StyleUnderline"/>
          <w:b/>
        </w:rPr>
        <w:t>opponents of the carceral state risk</w:t>
      </w:r>
      <w:r w:rsidRPr="007C20ED">
        <w:rPr>
          <w:rStyle w:val="StyleUnderline"/>
        </w:rPr>
        <w:t xml:space="preserve"> </w:t>
      </w:r>
      <w:r w:rsidRPr="007C20ED">
        <w:rPr>
          <w:rStyle w:val="StyleUnderline"/>
          <w:b/>
        </w:rPr>
        <w:t>losing a sense of urgency</w:t>
      </w:r>
      <w:r>
        <w:t xml:space="preserve">. </w:t>
      </w:r>
      <w:r w:rsidRPr="007C20ED">
        <w:rPr>
          <w:rStyle w:val="StyleUnderline"/>
        </w:rPr>
        <w:t>Criminal justice is fundamentally a political problem,</w:t>
      </w:r>
      <w:r>
        <w:t xml:space="preserve"> not a crime and </w:t>
      </w:r>
      <w:r>
        <w:lastRenderedPageBreak/>
        <w:t xml:space="preserve">punishment problem. </w:t>
      </w:r>
      <w:r w:rsidRPr="007C20ED">
        <w:rPr>
          <w:rStyle w:val="StyleUnderline"/>
        </w:rPr>
        <w:t>The real challenge is how to create the political will and political pressure to pursue and implement these policies</w:t>
      </w:r>
      <w:r>
        <w:t xml:space="preserve">. </w:t>
      </w:r>
      <w:r w:rsidRPr="007C20ED">
        <w:rPr>
          <w:rStyle w:val="StyleUnderline"/>
        </w:rPr>
        <w:t>The central question is: “when in all other respects we defend policies based on social equality</w:t>
      </w:r>
      <w:r>
        <w:t xml:space="preserve">, full citizenship, </w:t>
      </w:r>
      <w:r w:rsidRPr="007C20ED">
        <w:rPr>
          <w:rStyle w:val="StyleUnderline"/>
        </w:rPr>
        <w:t>solidarity</w:t>
      </w:r>
      <w:r>
        <w:t xml:space="preserve">, and respect for reason and humanity, </w:t>
      </w:r>
      <w:r w:rsidRPr="007C20ED">
        <w:rPr>
          <w:rStyle w:val="StyleUnderline"/>
        </w:rPr>
        <w:t>why should we choose to adopt criminal justice policies that show so little appreciation of these very values and principles</w:t>
      </w:r>
      <w:r>
        <w:t>?” (</w:t>
      </w:r>
      <w:proofErr w:type="spellStart"/>
      <w:r>
        <w:t>Lappi-Seppälä</w:t>
      </w:r>
      <w:proofErr w:type="spellEnd"/>
      <w:r>
        <w:t xml:space="preserve"> 2007, 290).</w:t>
      </w:r>
    </w:p>
    <w:p w:rsidR="00F56C0E" w:rsidRPr="00F56C0E" w:rsidRDefault="00F56C0E" w:rsidP="00F56C0E"/>
    <w:p w:rsidR="0000679D" w:rsidRDefault="0000679D" w:rsidP="0000679D">
      <w:pPr>
        <w:pStyle w:val="Heading3"/>
      </w:pPr>
      <w:r>
        <w:lastRenderedPageBreak/>
        <w:t>Reformism Good</w:t>
      </w:r>
      <w:r w:rsidR="006037BA">
        <w:t xml:space="preserve"> – Generates Further Change</w:t>
      </w:r>
    </w:p>
    <w:p w:rsidR="0000679D" w:rsidRDefault="0000679D" w:rsidP="0000679D"/>
    <w:p w:rsidR="006037BA" w:rsidRDefault="006037BA" w:rsidP="0000679D">
      <w:pPr>
        <w:rPr>
          <w:sz w:val="16"/>
        </w:rPr>
      </w:pPr>
    </w:p>
    <w:p w:rsidR="008E38D9" w:rsidRDefault="008E38D9" w:rsidP="0000679D">
      <w:pPr>
        <w:rPr>
          <w:sz w:val="16"/>
        </w:rPr>
      </w:pPr>
    </w:p>
    <w:p w:rsidR="006037BA" w:rsidRDefault="006037BA" w:rsidP="0000679D">
      <w:pPr>
        <w:rPr>
          <w:sz w:val="16"/>
        </w:rPr>
      </w:pPr>
    </w:p>
    <w:p w:rsidR="008E38D9" w:rsidRPr="00231FA0" w:rsidRDefault="008E38D9" w:rsidP="008E38D9">
      <w:pPr>
        <w:pStyle w:val="Heading4"/>
      </w:pPr>
      <w:r>
        <w:t xml:space="preserve">Reformism is </w:t>
      </w:r>
      <w:r w:rsidRPr="00590F4F">
        <w:rPr>
          <w:u w:val="single"/>
        </w:rPr>
        <w:t>necessary</w:t>
      </w:r>
      <w:r>
        <w:t xml:space="preserve"> and generates further reforms --- there is no </w:t>
      </w:r>
      <w:r>
        <w:rPr>
          <w:u w:val="single"/>
        </w:rPr>
        <w:t>dividing line</w:t>
      </w:r>
      <w:r>
        <w:t xml:space="preserve"> between reform and abolition</w:t>
      </w:r>
    </w:p>
    <w:p w:rsidR="008E38D9" w:rsidRDefault="008E38D9" w:rsidP="008E38D9">
      <w:r w:rsidRPr="0000679D">
        <w:rPr>
          <w:rStyle w:val="Style13ptBold"/>
        </w:rPr>
        <w:t>Matthews 18</w:t>
      </w:r>
      <w:r>
        <w:t xml:space="preserve"> – Professor of Criminology and Director of Studies for the MA in Criminology at the University of Kent’s School of Social Policy, Sociology and Social Research</w:t>
      </w:r>
    </w:p>
    <w:p w:rsidR="008E38D9" w:rsidRDefault="008E38D9" w:rsidP="008E38D9">
      <w:r>
        <w:t>Roger, “</w:t>
      </w:r>
      <w:r w:rsidRPr="0000679D">
        <w:t xml:space="preserve"> Penal abolitionism and reformism revisited.</w:t>
      </w:r>
      <w:r>
        <w:t>”</w:t>
      </w:r>
      <w:r w:rsidRPr="0000679D">
        <w:t xml:space="preserve"> Brazilian Journal of Public Policy, 8(1), 21-36.</w:t>
      </w:r>
      <w:r>
        <w:t xml:space="preserve"> </w:t>
      </w:r>
      <w:proofErr w:type="spellStart"/>
      <w:r>
        <w:t>HeinOnline</w:t>
      </w:r>
      <w:proofErr w:type="spellEnd"/>
      <w:r>
        <w:t>.</w:t>
      </w:r>
    </w:p>
    <w:p w:rsidR="008E38D9" w:rsidRPr="00231FA0" w:rsidRDefault="008E38D9" w:rsidP="008E38D9">
      <w:pPr>
        <w:rPr>
          <w:sz w:val="16"/>
        </w:rPr>
      </w:pPr>
      <w:r w:rsidRPr="0000679D">
        <w:rPr>
          <w:rStyle w:val="StyleUnderline"/>
        </w:rPr>
        <w:t xml:space="preserve">One of the </w:t>
      </w:r>
      <w:r w:rsidRPr="00231FA0">
        <w:rPr>
          <w:rStyle w:val="Emphasis"/>
        </w:rPr>
        <w:t>unfortunate legacies of</w:t>
      </w:r>
      <w:r w:rsidRPr="0000679D">
        <w:rPr>
          <w:rStyle w:val="StyleUnderline"/>
        </w:rPr>
        <w:t xml:space="preserve"> the first wave of abolitionism is the </w:t>
      </w:r>
      <w:r w:rsidRPr="00231FA0">
        <w:rPr>
          <w:rStyle w:val="Emphasis"/>
        </w:rPr>
        <w:t>reluctance to engage to seek improvements</w:t>
      </w:r>
      <w:r w:rsidRPr="0000679D">
        <w:rPr>
          <w:rStyle w:val="StyleUnderline"/>
        </w:rPr>
        <w:t xml:space="preserve"> in prison conditions</w:t>
      </w:r>
      <w:r w:rsidRPr="00231FA0">
        <w:rPr>
          <w:sz w:val="16"/>
        </w:rPr>
        <w:t xml:space="preserve">, </w:t>
      </w:r>
      <w:r w:rsidRPr="0000679D">
        <w:rPr>
          <w:rStyle w:val="StyleUnderline"/>
        </w:rPr>
        <w:t xml:space="preserve">since it is maintained that they only serve to </w:t>
      </w:r>
      <w:proofErr w:type="spellStart"/>
      <w:r w:rsidRPr="0000679D">
        <w:rPr>
          <w:rStyle w:val="StyleUnderline"/>
        </w:rPr>
        <w:t>religitimise</w:t>
      </w:r>
      <w:proofErr w:type="spellEnd"/>
      <w:r w:rsidRPr="0000679D">
        <w:rPr>
          <w:rStyle w:val="StyleUnderline"/>
        </w:rPr>
        <w:t xml:space="preserve"> the system</w:t>
      </w:r>
      <w:r w:rsidRPr="00231FA0">
        <w:rPr>
          <w:sz w:val="16"/>
        </w:rPr>
        <w:t xml:space="preserve">. The most debilitating phrase associated with this approach is "a prison, is a prison, is a prison" which means that </w:t>
      </w:r>
      <w:r w:rsidRPr="00473999">
        <w:rPr>
          <w:rStyle w:val="StyleUnderline"/>
        </w:rPr>
        <w:t xml:space="preserve">whatever improvements you make people remain incarcerated and therefore there is </w:t>
      </w:r>
      <w:r w:rsidRPr="00231FA0">
        <w:rPr>
          <w:rStyle w:val="Emphasis"/>
        </w:rPr>
        <w:t>no point in engaging in short-term reforms</w:t>
      </w:r>
      <w:r w:rsidRPr="00231FA0">
        <w:rPr>
          <w:sz w:val="16"/>
        </w:rPr>
        <w:t xml:space="preserve">14. The </w:t>
      </w:r>
      <w:r w:rsidRPr="00473999">
        <w:rPr>
          <w:rStyle w:val="StyleUnderline"/>
        </w:rPr>
        <w:t>messages</w:t>
      </w:r>
      <w:r w:rsidRPr="00231FA0">
        <w:rPr>
          <w:sz w:val="16"/>
        </w:rPr>
        <w:t xml:space="preserve"> that tend to be </w:t>
      </w:r>
      <w:r w:rsidRPr="00473999">
        <w:rPr>
          <w:rStyle w:val="StyleUnderline"/>
        </w:rPr>
        <w:t>associated with this</w:t>
      </w:r>
      <w:r w:rsidRPr="00231FA0">
        <w:rPr>
          <w:sz w:val="16"/>
        </w:rPr>
        <w:t xml:space="preserve"> pessimistic </w:t>
      </w:r>
      <w:r w:rsidRPr="00473999">
        <w:rPr>
          <w:rStyle w:val="StyleUnderline"/>
        </w:rPr>
        <w:t>position include</w:t>
      </w:r>
      <w:r w:rsidRPr="00231FA0">
        <w:rPr>
          <w:sz w:val="16"/>
        </w:rPr>
        <w:t xml:space="preserve">: </w:t>
      </w:r>
    </w:p>
    <w:p w:rsidR="008E38D9" w:rsidRPr="00231FA0" w:rsidRDefault="008E38D9" w:rsidP="008E38D9">
      <w:pPr>
        <w:rPr>
          <w:sz w:val="16"/>
        </w:rPr>
      </w:pPr>
      <w:r w:rsidRPr="00231FA0">
        <w:rPr>
          <w:sz w:val="16"/>
        </w:rPr>
        <w:t xml:space="preserve">* </w:t>
      </w:r>
      <w:r w:rsidRPr="00473999">
        <w:rPr>
          <w:rStyle w:val="StyleUnderline"/>
        </w:rPr>
        <w:t xml:space="preserve">If reforms are effective they only </w:t>
      </w:r>
      <w:proofErr w:type="spellStart"/>
      <w:r w:rsidRPr="00473999">
        <w:rPr>
          <w:rStyle w:val="StyleUnderline"/>
        </w:rPr>
        <w:t>religitimise</w:t>
      </w:r>
      <w:proofErr w:type="spellEnd"/>
      <w:r w:rsidRPr="00473999">
        <w:rPr>
          <w:rStyle w:val="StyleUnderline"/>
        </w:rPr>
        <w:t xml:space="preserve"> the penal system</w:t>
      </w:r>
    </w:p>
    <w:p w:rsidR="008E38D9" w:rsidRPr="00231FA0" w:rsidRDefault="008E38D9" w:rsidP="008E38D9">
      <w:pPr>
        <w:rPr>
          <w:sz w:val="16"/>
        </w:rPr>
      </w:pPr>
      <w:r w:rsidRPr="00231FA0">
        <w:rPr>
          <w:sz w:val="16"/>
        </w:rPr>
        <w:t>* That there is a historical relationship between penal reforms and the expansion of imprisonment</w:t>
      </w:r>
    </w:p>
    <w:p w:rsidR="008E38D9" w:rsidRPr="00473999" w:rsidRDefault="008E38D9" w:rsidP="008E38D9">
      <w:pPr>
        <w:rPr>
          <w:rStyle w:val="StyleUnderline"/>
        </w:rPr>
      </w:pPr>
      <w:r w:rsidRPr="00231FA0">
        <w:rPr>
          <w:sz w:val="16"/>
        </w:rPr>
        <w:t xml:space="preserve">* </w:t>
      </w:r>
      <w:r w:rsidRPr="00473999">
        <w:rPr>
          <w:rStyle w:val="StyleUnderline"/>
        </w:rPr>
        <w:t xml:space="preserve">Reforms that challenge the prison system tend to get absorbed or </w:t>
      </w:r>
      <w:proofErr w:type="spellStart"/>
      <w:r w:rsidRPr="00473999">
        <w:rPr>
          <w:rStyle w:val="StyleUnderline"/>
        </w:rPr>
        <w:t>neutralised</w:t>
      </w:r>
      <w:proofErr w:type="spellEnd"/>
    </w:p>
    <w:p w:rsidR="008E38D9" w:rsidRPr="00231FA0" w:rsidRDefault="008E38D9" w:rsidP="008E38D9">
      <w:pPr>
        <w:rPr>
          <w:sz w:val="16"/>
        </w:rPr>
      </w:pPr>
      <w:r w:rsidRPr="00231FA0">
        <w:rPr>
          <w:sz w:val="16"/>
        </w:rPr>
        <w:t>* Reform has the effect of refining the system in ways that facilitate its capacity to target the most vulnerable people</w:t>
      </w:r>
    </w:p>
    <w:p w:rsidR="008E38D9" w:rsidRPr="00231FA0" w:rsidRDefault="008E38D9" w:rsidP="008E38D9">
      <w:pPr>
        <w:rPr>
          <w:sz w:val="16"/>
        </w:rPr>
      </w:pPr>
      <w:r w:rsidRPr="00231FA0">
        <w:rPr>
          <w:sz w:val="16"/>
        </w:rPr>
        <w:t>* The rhetoric of rehabilitation obscures the further entrenchment of the prison</w:t>
      </w:r>
    </w:p>
    <w:p w:rsidR="008E38D9" w:rsidRPr="00231FA0" w:rsidRDefault="008E38D9" w:rsidP="008E38D9">
      <w:pPr>
        <w:rPr>
          <w:sz w:val="16"/>
        </w:rPr>
      </w:pPr>
      <w:r w:rsidRPr="00231FA0">
        <w:rPr>
          <w:sz w:val="16"/>
        </w:rPr>
        <w:t>* The pursuit of "alternatives to custody" invariably leads to net-widening.</w:t>
      </w:r>
    </w:p>
    <w:p w:rsidR="008E38D9" w:rsidRPr="00231FA0" w:rsidRDefault="008E38D9" w:rsidP="008E38D9">
      <w:pPr>
        <w:rPr>
          <w:sz w:val="16"/>
        </w:rPr>
      </w:pPr>
      <w:r w:rsidRPr="00231FA0">
        <w:rPr>
          <w:sz w:val="16"/>
        </w:rPr>
        <w:t>* There is always a mismatch between intentions and outcomes</w:t>
      </w:r>
    </w:p>
    <w:p w:rsidR="008E38D9" w:rsidRPr="00231FA0" w:rsidRDefault="008E38D9" w:rsidP="008E38D9">
      <w:pPr>
        <w:rPr>
          <w:sz w:val="16"/>
        </w:rPr>
      </w:pPr>
      <w:r w:rsidRPr="00231FA0">
        <w:rPr>
          <w:sz w:val="16"/>
        </w:rPr>
        <w:t>* You may change or improve certain aspects of incarceration but you leave the overarching structure intact.</w:t>
      </w:r>
    </w:p>
    <w:p w:rsidR="008E38D9" w:rsidRPr="00231FA0" w:rsidRDefault="008E38D9" w:rsidP="008E38D9">
      <w:pPr>
        <w:rPr>
          <w:sz w:val="16"/>
        </w:rPr>
      </w:pPr>
      <w:r w:rsidRPr="00473999">
        <w:rPr>
          <w:rStyle w:val="StyleUnderline"/>
        </w:rPr>
        <w:t xml:space="preserve">These claims are debilitating and disarming and serve to </w:t>
      </w:r>
      <w:r w:rsidRPr="00473999">
        <w:rPr>
          <w:rStyle w:val="Emphasis"/>
        </w:rPr>
        <w:t>dissuade observers from engaging in reforms</w:t>
      </w:r>
      <w:r w:rsidRPr="00231FA0">
        <w:rPr>
          <w:sz w:val="16"/>
        </w:rPr>
        <w:t xml:space="preserve">. What </w:t>
      </w:r>
      <w:r w:rsidRPr="00473999">
        <w:rPr>
          <w:rStyle w:val="StyleUnderline"/>
        </w:rPr>
        <w:t>all serious activists know</w:t>
      </w:r>
      <w:r w:rsidRPr="00231FA0">
        <w:rPr>
          <w:sz w:val="16"/>
        </w:rPr>
        <w:t xml:space="preserve">, however, is </w:t>
      </w:r>
      <w:r w:rsidRPr="00473999">
        <w:rPr>
          <w:rStyle w:val="StyleUnderline"/>
        </w:rPr>
        <w:t xml:space="preserve">that </w:t>
      </w:r>
      <w:r w:rsidRPr="00473999">
        <w:rPr>
          <w:rStyle w:val="Emphasis"/>
        </w:rPr>
        <w:t>even small reforms can be beneficial</w:t>
      </w:r>
      <w:r w:rsidRPr="00231FA0">
        <w:rPr>
          <w:sz w:val="16"/>
        </w:rPr>
        <w:t xml:space="preserve"> and that </w:t>
      </w:r>
      <w:r w:rsidRPr="00473999">
        <w:rPr>
          <w:rStyle w:val="Emphasis"/>
        </w:rPr>
        <w:t>successful reforms often lead to further reforms</w:t>
      </w:r>
      <w:r w:rsidRPr="00231FA0">
        <w:rPr>
          <w:sz w:val="16"/>
        </w:rPr>
        <w:t>.</w:t>
      </w:r>
    </w:p>
    <w:p w:rsidR="008E38D9" w:rsidRPr="00231FA0" w:rsidRDefault="008E38D9" w:rsidP="008E38D9">
      <w:pPr>
        <w:rPr>
          <w:sz w:val="16"/>
        </w:rPr>
      </w:pPr>
      <w:r w:rsidRPr="00231FA0">
        <w:rPr>
          <w:sz w:val="16"/>
        </w:rPr>
        <w:t>In contrast to these defeatist messages associated with some of the more hard line abolitionists</w:t>
      </w:r>
      <w:r w:rsidRPr="00D10D63">
        <w:rPr>
          <w:rStyle w:val="StyleUnderline"/>
        </w:rPr>
        <w:t>, the second wave of abolitionists</w:t>
      </w:r>
      <w:r w:rsidRPr="00231FA0">
        <w:rPr>
          <w:sz w:val="16"/>
        </w:rPr>
        <w:t xml:space="preserve"> - who might be referred to as 'partial' or selective' abolitionists - maintain that although prisons do not reduce crime, deter offenders and are often counterproductive, they </w:t>
      </w:r>
      <w:r w:rsidRPr="00D10D63">
        <w:rPr>
          <w:rStyle w:val="StyleUnderline"/>
        </w:rPr>
        <w:t>are prepared to engage in</w:t>
      </w:r>
      <w:r w:rsidRPr="00231FA0">
        <w:rPr>
          <w:sz w:val="16"/>
        </w:rPr>
        <w:t xml:space="preserve"> what they see as </w:t>
      </w:r>
      <w:r w:rsidRPr="00D10D63">
        <w:rPr>
          <w:rStyle w:val="StyleUnderline"/>
        </w:rPr>
        <w:t>progressive reforms</w:t>
      </w:r>
      <w:r w:rsidRPr="00231FA0">
        <w:rPr>
          <w:sz w:val="16"/>
        </w:rPr>
        <w:t xml:space="preserve">. </w:t>
      </w:r>
      <w:r w:rsidRPr="00D10D63">
        <w:rPr>
          <w:rStyle w:val="StyleUnderline"/>
        </w:rPr>
        <w:t>Angela Davis</w:t>
      </w:r>
      <w:r w:rsidRPr="00231FA0">
        <w:rPr>
          <w:sz w:val="16"/>
        </w:rPr>
        <w:t xml:space="preserve">, for example, </w:t>
      </w:r>
      <w:r w:rsidRPr="00D10D63">
        <w:rPr>
          <w:rStyle w:val="StyleUnderline"/>
        </w:rPr>
        <w:t>although claiming that prisons are obsolete argues that certain groups like the mentally ill should not be imprisoned</w:t>
      </w:r>
      <w:r w:rsidRPr="00231FA0">
        <w:rPr>
          <w:sz w:val="16"/>
        </w:rPr>
        <w:t xml:space="preserve"> </w:t>
      </w:r>
      <w:r w:rsidRPr="00D10D63">
        <w:rPr>
          <w:rStyle w:val="StyleUnderline"/>
        </w:rPr>
        <w:t>. Instead of using prisons as a 'dumping ground' for th</w:t>
      </w:r>
      <w:r w:rsidRPr="00231FA0">
        <w:rPr>
          <w:sz w:val="16"/>
        </w:rPr>
        <w:t xml:space="preserve">e mentally ill, the </w:t>
      </w:r>
      <w:r w:rsidRPr="00D10D63">
        <w:rPr>
          <w:rStyle w:val="StyleUnderline"/>
        </w:rPr>
        <w:t xml:space="preserve">drug addicted, and the impoverished, Davis advocates the development of welfare </w:t>
      </w:r>
      <w:proofErr w:type="spellStart"/>
      <w:r w:rsidRPr="00D10D63">
        <w:rPr>
          <w:rStyle w:val="StyleUnderline"/>
        </w:rPr>
        <w:t>programmes</w:t>
      </w:r>
      <w:proofErr w:type="spellEnd"/>
      <w:r w:rsidRPr="00231FA0">
        <w:rPr>
          <w:sz w:val="16"/>
        </w:rPr>
        <w:t xml:space="preserve"> for vulnerable communities. </w:t>
      </w:r>
      <w:r w:rsidRPr="00D10D63">
        <w:rPr>
          <w:rStyle w:val="StyleUnderline"/>
        </w:rPr>
        <w:t>She re-engages with the reform- -abolition debates</w:t>
      </w:r>
      <w:r w:rsidRPr="00231FA0">
        <w:rPr>
          <w:sz w:val="16"/>
        </w:rPr>
        <w:t xml:space="preserve"> flagged up by Mathieson, but provides a significantly different response. Thus: The most difficult questions for advocates of prison abolition is how to establish a balance between reforms that are clearly necessary to safeguard the lives of prisoners and those strategies designed to promote the eventual abolition of prisons as the dominant form of punishment. In other words, </w:t>
      </w:r>
      <w:r w:rsidRPr="00D10D63">
        <w:rPr>
          <w:rStyle w:val="Emphasis"/>
        </w:rPr>
        <w:t>I do not think that there is a dividing line between reform and abolition</w:t>
      </w:r>
      <w:r w:rsidRPr="00231FA0">
        <w:rPr>
          <w:sz w:val="16"/>
        </w:rPr>
        <w:t xml:space="preserve">. For example, </w:t>
      </w:r>
      <w:r w:rsidRPr="00D10D63">
        <w:rPr>
          <w:rStyle w:val="StyleUnderline"/>
        </w:rPr>
        <w:t>it would be utterly absurd for a radical prison activist to refuse to support the demand for better health care inside</w:t>
      </w:r>
      <w:r w:rsidRPr="00231FA0">
        <w:rPr>
          <w:sz w:val="16"/>
        </w:rPr>
        <w:t xml:space="preserve"> Valley State, California's largest women </w:t>
      </w:r>
      <w:r w:rsidRPr="00D10D63">
        <w:rPr>
          <w:rStyle w:val="StyleUnderline"/>
        </w:rPr>
        <w:t>prison, under the pretext that such reforms would make the prison a more viable institution</w:t>
      </w:r>
      <w:r w:rsidRPr="00231FA0">
        <w:rPr>
          <w:sz w:val="16"/>
        </w:rPr>
        <w:t>6.</w:t>
      </w:r>
    </w:p>
    <w:p w:rsidR="008E38D9" w:rsidRDefault="008E38D9" w:rsidP="008E38D9">
      <w:pPr>
        <w:rPr>
          <w:sz w:val="16"/>
        </w:rPr>
      </w:pPr>
      <w:r w:rsidRPr="00231FA0">
        <w:rPr>
          <w:sz w:val="16"/>
        </w:rPr>
        <w:t xml:space="preserve">In addition, Davis in line with other second wave abolitionists remains committed to a policy of </w:t>
      </w:r>
      <w:proofErr w:type="spellStart"/>
      <w:r w:rsidRPr="00231FA0">
        <w:rPr>
          <w:sz w:val="16"/>
        </w:rPr>
        <w:t>decar-ceration</w:t>
      </w:r>
      <w:proofErr w:type="spellEnd"/>
      <w:r w:rsidRPr="00231FA0">
        <w:rPr>
          <w:sz w:val="16"/>
        </w:rPr>
        <w:t xml:space="preserve">, the development of alternatives to custody, the removal of certain categories of offenders from prison and challenging the "prison industrial complex" . Most second wave abolitionists would probably agree with these objectives, but the question remains of how they are to be </w:t>
      </w:r>
      <w:proofErr w:type="spellStart"/>
      <w:r w:rsidRPr="00231FA0">
        <w:rPr>
          <w:sz w:val="16"/>
        </w:rPr>
        <w:t>realised</w:t>
      </w:r>
      <w:proofErr w:type="spellEnd"/>
      <w:r w:rsidRPr="00231FA0">
        <w:rPr>
          <w:sz w:val="16"/>
        </w:rPr>
        <w:t xml:space="preserve"> and how their achieve- </w:t>
      </w:r>
      <w:proofErr w:type="spellStart"/>
      <w:r w:rsidRPr="00231FA0">
        <w:rPr>
          <w:sz w:val="16"/>
        </w:rPr>
        <w:t>ment</w:t>
      </w:r>
      <w:proofErr w:type="spellEnd"/>
      <w:r w:rsidRPr="00231FA0">
        <w:rPr>
          <w:sz w:val="16"/>
        </w:rPr>
        <w:t xml:space="preserve"> is linked to the overall aim of abolition. The solution to these questions abolitionists suggest is based on the development of a case against imprisonment and </w:t>
      </w:r>
      <w:proofErr w:type="spellStart"/>
      <w:r w:rsidRPr="00231FA0">
        <w:rPr>
          <w:sz w:val="16"/>
        </w:rPr>
        <w:t>mobilising</w:t>
      </w:r>
      <w:proofErr w:type="spellEnd"/>
      <w:r w:rsidRPr="00231FA0">
        <w:rPr>
          <w:sz w:val="16"/>
        </w:rPr>
        <w:t xml:space="preserve"> appropriate social support.</w:t>
      </w:r>
    </w:p>
    <w:p w:rsidR="006037BA" w:rsidRDefault="006037BA" w:rsidP="006037BA"/>
    <w:p w:rsidR="00F56C0E" w:rsidRPr="000636D3" w:rsidRDefault="00F56C0E" w:rsidP="00F56C0E">
      <w:pPr>
        <w:pStyle w:val="Heading4"/>
      </w:pPr>
      <w:r w:rsidRPr="000636D3">
        <w:rPr>
          <w:u w:val="single"/>
        </w:rPr>
        <w:lastRenderedPageBreak/>
        <w:t>Reformism is effective</w:t>
      </w:r>
      <w:r w:rsidRPr="000636D3">
        <w:t xml:space="preserve"> and brings revolutionary change </w:t>
      </w:r>
      <w:r w:rsidRPr="00F56C0E">
        <w:rPr>
          <w:u w:val="single"/>
        </w:rPr>
        <w:t>closer</w:t>
      </w:r>
      <w:r w:rsidRPr="000636D3">
        <w:t xml:space="preserve"> rather than pushing it away</w:t>
      </w:r>
    </w:p>
    <w:p w:rsidR="00F56C0E" w:rsidRPr="000636D3" w:rsidRDefault="00F56C0E" w:rsidP="00F56C0E">
      <w:r w:rsidRPr="000636D3">
        <w:t xml:space="preserve">Richard </w:t>
      </w:r>
      <w:r w:rsidRPr="000636D3">
        <w:rPr>
          <w:rStyle w:val="Style13ptBold"/>
        </w:rPr>
        <w:t>Delgado 9</w:t>
      </w:r>
      <w:r w:rsidRPr="000636D3">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rsidR="00F56C0E" w:rsidRPr="000636D3" w:rsidRDefault="00F56C0E" w:rsidP="00F56C0E">
      <w:pPr>
        <w:rPr>
          <w:u w:val="single"/>
        </w:rPr>
      </w:pPr>
      <w:r w:rsidRPr="000636D3">
        <w:rPr>
          <w:sz w:val="12"/>
        </w:rPr>
        <w:t xml:space="preserve">2. The </w:t>
      </w:r>
      <w:r w:rsidRPr="000636D3">
        <w:rPr>
          <w:rStyle w:val="StyleUnderline"/>
        </w:rPr>
        <w:t>CLS critique of piecemeal reform</w:t>
      </w:r>
      <w:r w:rsidRPr="000636D3">
        <w:rPr>
          <w:sz w:val="12"/>
        </w:rPr>
        <w:t xml:space="preserve">¶ </w:t>
      </w:r>
      <w:r w:rsidRPr="000636D3">
        <w:rPr>
          <w:rStyle w:val="StyleUnderline"/>
        </w:rPr>
        <w:t>Critical scholars reject the idea of piecemeal reform. Incremental change, they argue, merely postpones</w:t>
      </w:r>
      <w:r w:rsidRPr="000636D3">
        <w:rPr>
          <w:sz w:val="12"/>
        </w:rPr>
        <w:t xml:space="preserve"> the </w:t>
      </w:r>
      <w:r w:rsidRPr="000636D3">
        <w:rPr>
          <w:rStyle w:val="StyleUnderline"/>
        </w:rPr>
        <w:t>wholesale reformation that must occur to create a decent society</w:t>
      </w:r>
      <w:r w:rsidRPr="000636D3">
        <w:rPr>
          <w:sz w:val="12"/>
        </w:rPr>
        <w:t>. Even worse</w:t>
      </w:r>
      <w:r w:rsidRPr="000636D3">
        <w:rPr>
          <w:rStyle w:val="StyleUnderline"/>
        </w:rPr>
        <w:t>, an unfair social system survives by using piecemeal reform to disguise and legitimize oppression. Those who control the system weaken resistance by pointing to the occasional concession to</w:t>
      </w:r>
      <w:r w:rsidRPr="000636D3">
        <w:rPr>
          <w:sz w:val="12"/>
        </w:rPr>
        <w:t xml:space="preserve">, or periodic court </w:t>
      </w:r>
      <w:r w:rsidRPr="000636D3">
        <w:rPr>
          <w:rStyle w:val="StyleUnderline"/>
        </w:rPr>
        <w:t>victory of, a black plaintiff or worker as evidence that the system is fair</w:t>
      </w:r>
      <w:r w:rsidRPr="000636D3">
        <w:rPr>
          <w:sz w:val="12"/>
        </w:rPr>
        <w:t xml:space="preserve"> and¶ just. In fact, </w:t>
      </w:r>
      <w:proofErr w:type="spellStart"/>
      <w:r w:rsidRPr="000636D3">
        <w:rPr>
          <w:sz w:val="12"/>
        </w:rPr>
        <w:t>Crits</w:t>
      </w:r>
      <w:proofErr w:type="spellEnd"/>
      <w:r w:rsidRPr="000636D3">
        <w:rPr>
          <w:sz w:val="12"/>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0636D3">
        <w:rPr>
          <w:rStyle w:val="Emphasis"/>
        </w:rPr>
        <w:t>The</w:t>
      </w:r>
      <w:r w:rsidRPr="000636D3">
        <w:t xml:space="preserve"> </w:t>
      </w:r>
      <w:r w:rsidRPr="000636D3">
        <w:rPr>
          <w:sz w:val="12"/>
        </w:rPr>
        <w:t xml:space="preserve">CLS </w:t>
      </w:r>
      <w:r w:rsidRPr="000636D3">
        <w:rPr>
          <w:rStyle w:val="Emphasis"/>
        </w:rPr>
        <w:t>critique of piecemeal reform is familiar, imperialistic and wrong</w:t>
      </w:r>
      <w:r w:rsidRPr="000636D3">
        <w:rPr>
          <w:rStyle w:val="StyleUnderline"/>
        </w:rPr>
        <w:t xml:space="preserve">. </w:t>
      </w:r>
      <w:r w:rsidRPr="000636D3">
        <w:rPr>
          <w:sz w:val="12"/>
        </w:rPr>
        <w:t>Minorities know from bitter experience that occasional court victories do not mean the Promised Land is at hand</w:t>
      </w:r>
      <w:r w:rsidRPr="000636D3">
        <w:rPr>
          <w:rStyle w:val="StyleUnderline"/>
        </w:rPr>
        <w:t>. The</w:t>
      </w:r>
      <w:r w:rsidRPr="000636D3">
        <w:rPr>
          <w:sz w:val="12"/>
        </w:rPr>
        <w:t xml:space="preserve"> </w:t>
      </w:r>
      <w:r w:rsidRPr="000636D3">
        <w:rPr>
          <w:rStyle w:val="StyleUnderline"/>
        </w:rPr>
        <w:t>critique</w:t>
      </w:r>
      <w:r w:rsidRPr="000636D3">
        <w:rPr>
          <w:sz w:val="12"/>
        </w:rPr>
        <w:t xml:space="preserve"> is imperialistic in that it </w:t>
      </w:r>
      <w:r w:rsidRPr="000636D3">
        <w:rPr>
          <w:rStyle w:val="StyleUnderline"/>
        </w:rPr>
        <w:t xml:space="preserve">tells minorities and other oppressed peoples how they should interpret events affecting them. A court order directing a housing authority to disburse funds for heating in subsidized housing may postpone the revolution, </w:t>
      </w:r>
      <w:r w:rsidRPr="000636D3">
        <w:rPr>
          <w:rStyle w:val="Emphasis"/>
        </w:rPr>
        <w:t>or it may not</w:t>
      </w:r>
      <w:r w:rsidRPr="000636D3">
        <w:rPr>
          <w:rStyle w:val="StyleUnderline"/>
        </w:rPr>
        <w:t>. In the meantime, the order keeps a number of poor families warm. This may mean more to them than it does to a comfortable academic working in a warm office. It smacks of paternalism to assert that the possibility of revolution later outweighs the certainty of heat now</w:t>
      </w:r>
      <w:r w:rsidRPr="000636D3">
        <w:rPr>
          <w:sz w:val="12"/>
        </w:rPr>
        <w:t xml:space="preserve">,¶ unless there is evidence for that possibility. The </w:t>
      </w:r>
      <w:proofErr w:type="spellStart"/>
      <w:r w:rsidRPr="000636D3">
        <w:rPr>
          <w:rStyle w:val="StyleUnderline"/>
        </w:rPr>
        <w:t>Crits</w:t>
      </w:r>
      <w:proofErr w:type="spellEnd"/>
      <w:r w:rsidRPr="000636D3">
        <w:rPr>
          <w:rStyle w:val="StyleUnderline"/>
        </w:rPr>
        <w:t xml:space="preserve"> do not offer</w:t>
      </w:r>
      <w:r w:rsidRPr="000636D3">
        <w:rPr>
          <w:sz w:val="12"/>
        </w:rPr>
        <w:t xml:space="preserve"> such </w:t>
      </w:r>
      <w:r w:rsidRPr="000636D3">
        <w:rPr>
          <w:rStyle w:val="StyleUnderline"/>
        </w:rPr>
        <w:t>evidence. Indeed,</w:t>
      </w:r>
      <w:r w:rsidRPr="000636D3">
        <w:rPr>
          <w:sz w:val="12"/>
        </w:rPr>
        <w:t xml:space="preserve"> some </w:t>
      </w:r>
      <w:r w:rsidRPr="000636D3">
        <w:rPr>
          <w:rStyle w:val="Emphasis"/>
        </w:rPr>
        <w:t>incremental changes may bring revolutionary changes closer</w:t>
      </w:r>
      <w:r w:rsidRPr="000636D3">
        <w:rPr>
          <w:rStyle w:val="StyleUnderline"/>
        </w:rPr>
        <w:t>, not push them further away. Not all small reforms induce complacency; some may whet the appetite for further combat. The welfare family may hold a tenants‘ union meeting in their heated living room</w:t>
      </w:r>
      <w:r w:rsidRPr="000636D3">
        <w:rPr>
          <w:sz w:val="12"/>
        </w:rPr>
        <w:t xml:space="preserve">. CLS </w:t>
      </w:r>
      <w:r w:rsidRPr="000636D3">
        <w:rPr>
          <w:rStyle w:val="StyleUnderline"/>
        </w:rPr>
        <w:t>scholars‘ critique of piecemeal reform often misses these possibilities, and neglects the question of whether total change, when it comes, will be what we want.</w:t>
      </w:r>
    </w:p>
    <w:p w:rsidR="00F56C0E" w:rsidRDefault="00F56C0E" w:rsidP="006037BA"/>
    <w:p w:rsidR="006037BA" w:rsidRPr="007F0B88" w:rsidRDefault="006037BA" w:rsidP="006037BA">
      <w:pPr>
        <w:pStyle w:val="Heading3"/>
      </w:pPr>
      <w:r>
        <w:lastRenderedPageBreak/>
        <w:t xml:space="preserve">Reformism Good – Empirically Effective </w:t>
      </w:r>
    </w:p>
    <w:p w:rsidR="007F0B88" w:rsidRDefault="007F0B88" w:rsidP="007F0B88">
      <w:pPr>
        <w:pStyle w:val="Heading4"/>
      </w:pPr>
      <w:proofErr w:type="spellStart"/>
      <w:r>
        <w:t>Decarceration</w:t>
      </w:r>
      <w:proofErr w:type="spellEnd"/>
      <w:r>
        <w:t xml:space="preserve"> trends disprove pessimistic accounts that reform inevitably fails</w:t>
      </w:r>
    </w:p>
    <w:p w:rsidR="00661545" w:rsidRDefault="00661545" w:rsidP="00661545">
      <w:r w:rsidRPr="0000679D">
        <w:rPr>
          <w:rStyle w:val="Style13ptBold"/>
        </w:rPr>
        <w:t>Matthews 18</w:t>
      </w:r>
      <w:r>
        <w:t xml:space="preserve"> – Professor of Criminology and Director of Studies for the MA in Criminology at the University of Kent’s School of Social Policy, Sociology and Social Research</w:t>
      </w:r>
    </w:p>
    <w:p w:rsidR="00661545" w:rsidRDefault="00661545" w:rsidP="00661545">
      <w:r>
        <w:t>Roger, “</w:t>
      </w:r>
      <w:r w:rsidRPr="0000679D">
        <w:t xml:space="preserve"> Penal abolitionism and reformism revisited.</w:t>
      </w:r>
      <w:r>
        <w:t>”</w:t>
      </w:r>
      <w:r w:rsidRPr="0000679D">
        <w:t xml:space="preserve"> Brazilian Journal of Public Policy, 8(1), 21-36.</w:t>
      </w:r>
      <w:r>
        <w:t xml:space="preserve"> </w:t>
      </w:r>
      <w:proofErr w:type="spellStart"/>
      <w:r>
        <w:t>HeinOnline</w:t>
      </w:r>
      <w:proofErr w:type="spellEnd"/>
      <w:r>
        <w:t>.</w:t>
      </w:r>
    </w:p>
    <w:p w:rsidR="00661545" w:rsidRPr="007F0B88" w:rsidRDefault="00661545" w:rsidP="00661545">
      <w:pPr>
        <w:rPr>
          <w:sz w:val="16"/>
        </w:rPr>
      </w:pPr>
      <w:r w:rsidRPr="007F0B88">
        <w:rPr>
          <w:sz w:val="16"/>
        </w:rPr>
        <w:t xml:space="preserve">For many years </w:t>
      </w:r>
      <w:r w:rsidRPr="00661545">
        <w:rPr>
          <w:rStyle w:val="StyleUnderline"/>
        </w:rPr>
        <w:t xml:space="preserve">criminology has been dominated by a pessimism and </w:t>
      </w:r>
      <w:proofErr w:type="spellStart"/>
      <w:r w:rsidRPr="00661545">
        <w:rPr>
          <w:rStyle w:val="StyleUnderline"/>
        </w:rPr>
        <w:t>impossibilism</w:t>
      </w:r>
      <w:proofErr w:type="spellEnd"/>
      <w:r w:rsidRPr="007F0B88">
        <w:rPr>
          <w:sz w:val="16"/>
        </w:rPr>
        <w:t xml:space="preserve">. </w:t>
      </w:r>
      <w:r w:rsidRPr="00661545">
        <w:rPr>
          <w:rStyle w:val="StyleUnderline"/>
        </w:rPr>
        <w:t>There has been an overwhelming tide of gloom in Anglo-American criminology which has become preoccupied with the growing number of people in prison to an extent that that the "cracks" in the penal edifice have often either been ignored or downplayed</w:t>
      </w:r>
      <w:r w:rsidRPr="007F0B88">
        <w:rPr>
          <w:sz w:val="16"/>
        </w:rPr>
        <w:t xml:space="preserve">. </w:t>
      </w:r>
      <w:r w:rsidRPr="00661545">
        <w:rPr>
          <w:rStyle w:val="StyleUnderline"/>
        </w:rPr>
        <w:t xml:space="preserve">However, over the last decade or so there are </w:t>
      </w:r>
      <w:r w:rsidRPr="00661545">
        <w:rPr>
          <w:rStyle w:val="Emphasis"/>
        </w:rPr>
        <w:t>signs that the tide is turning</w:t>
      </w:r>
      <w:r w:rsidRPr="007F0B88">
        <w:rPr>
          <w:sz w:val="16"/>
        </w:rPr>
        <w:t xml:space="preserve"> </w:t>
      </w:r>
      <w:r w:rsidRPr="00661545">
        <w:rPr>
          <w:rStyle w:val="Emphasis"/>
        </w:rPr>
        <w:t xml:space="preserve">and that significant efforts are being made, even in the US, to limit prison use and to improve the </w:t>
      </w:r>
      <w:proofErr w:type="spellStart"/>
      <w:r w:rsidRPr="00661545">
        <w:rPr>
          <w:rStyle w:val="Emphasis"/>
        </w:rPr>
        <w:t>situa</w:t>
      </w:r>
      <w:proofErr w:type="spellEnd"/>
      <w:r w:rsidRPr="00661545">
        <w:rPr>
          <w:rStyle w:val="Emphasis"/>
        </w:rPr>
        <w:t xml:space="preserve">- </w:t>
      </w:r>
      <w:proofErr w:type="spellStart"/>
      <w:r w:rsidRPr="00661545">
        <w:rPr>
          <w:rStyle w:val="Emphasis"/>
        </w:rPr>
        <w:t>tion</w:t>
      </w:r>
      <w:proofErr w:type="spellEnd"/>
      <w:r w:rsidRPr="007F0B88">
        <w:rPr>
          <w:sz w:val="16"/>
        </w:rPr>
        <w:t xml:space="preserve"> 29.</w:t>
      </w:r>
    </w:p>
    <w:p w:rsidR="00661545" w:rsidRPr="007F0B88" w:rsidRDefault="00661545" w:rsidP="00661545">
      <w:pPr>
        <w:rPr>
          <w:sz w:val="16"/>
        </w:rPr>
      </w:pPr>
      <w:r w:rsidRPr="007F0B88">
        <w:rPr>
          <w:sz w:val="16"/>
        </w:rPr>
        <w:t xml:space="preserve">Significantly, </w:t>
      </w:r>
      <w:r w:rsidRPr="00661545">
        <w:rPr>
          <w:rStyle w:val="StyleUnderline"/>
        </w:rPr>
        <w:t xml:space="preserve">there has been a growing </w:t>
      </w:r>
      <w:proofErr w:type="spellStart"/>
      <w:r w:rsidRPr="00661545">
        <w:rPr>
          <w:rStyle w:val="StyleUnderline"/>
        </w:rPr>
        <w:t>politicisation</w:t>
      </w:r>
      <w:proofErr w:type="spellEnd"/>
      <w:r w:rsidRPr="00661545">
        <w:rPr>
          <w:rStyle w:val="StyleUnderline"/>
        </w:rPr>
        <w:t xml:space="preserve"> of prison issues </w:t>
      </w:r>
      <w:r w:rsidRPr="007F0B88">
        <w:rPr>
          <w:sz w:val="16"/>
        </w:rPr>
        <w:t>in recent years with a growing num-</w:t>
      </w:r>
      <w:proofErr w:type="spellStart"/>
      <w:r w:rsidRPr="007F0B88">
        <w:rPr>
          <w:sz w:val="16"/>
        </w:rPr>
        <w:t>ber</w:t>
      </w:r>
      <w:proofErr w:type="spellEnd"/>
      <w:r w:rsidRPr="007F0B88">
        <w:rPr>
          <w:sz w:val="16"/>
        </w:rPr>
        <w:t xml:space="preserve"> of official and unofficial reports providing revealing insights into prison life. Even Barak </w:t>
      </w:r>
      <w:r w:rsidRPr="00661545">
        <w:rPr>
          <w:rStyle w:val="StyleUnderline"/>
        </w:rPr>
        <w:t>Obama</w:t>
      </w:r>
      <w:r w:rsidRPr="007F0B88">
        <w:rPr>
          <w:sz w:val="16"/>
        </w:rPr>
        <w:t xml:space="preserve">, while President of the United States </w:t>
      </w:r>
      <w:r w:rsidRPr="00661545">
        <w:rPr>
          <w:rStyle w:val="StyleUnderline"/>
        </w:rPr>
        <w:t>commuted long prison sentences for some inmates, limited the use of soli-</w:t>
      </w:r>
      <w:proofErr w:type="spellStart"/>
      <w:r w:rsidRPr="00661545">
        <w:rPr>
          <w:rStyle w:val="StyleUnderline"/>
        </w:rPr>
        <w:t>tary</w:t>
      </w:r>
      <w:proofErr w:type="spellEnd"/>
      <w:r w:rsidRPr="00661545">
        <w:rPr>
          <w:rStyle w:val="StyleUnderline"/>
        </w:rPr>
        <w:t xml:space="preserve"> confinement, expanded mental health services and assisted those leaving prison</w:t>
      </w:r>
      <w:r w:rsidRPr="007F0B88">
        <w:rPr>
          <w:sz w:val="16"/>
        </w:rPr>
        <w:t xml:space="preserve">. Moreover, </w:t>
      </w:r>
      <w:r w:rsidRPr="00661545">
        <w:rPr>
          <w:rStyle w:val="StyleUnderline"/>
        </w:rPr>
        <w:t>the Obama</w:t>
      </w:r>
      <w:r w:rsidRPr="007F0B88">
        <w:rPr>
          <w:sz w:val="16"/>
        </w:rPr>
        <w:t xml:space="preserve"> 2 30 </w:t>
      </w:r>
      <w:r w:rsidRPr="00661545">
        <w:rPr>
          <w:rStyle w:val="StyleUnderline"/>
        </w:rPr>
        <w:t>administration announced that it would phase out the use of some private prisons</w:t>
      </w:r>
      <w:r w:rsidRPr="007F0B88">
        <w:rPr>
          <w:sz w:val="16"/>
        </w:rPr>
        <w:t xml:space="preserve"> . </w:t>
      </w:r>
      <w:r w:rsidRPr="00661545">
        <w:rPr>
          <w:rStyle w:val="StyleUnderline"/>
        </w:rPr>
        <w:t>David Cameron, while Prime Minister of Britain dutifully followed suit</w:t>
      </w:r>
      <w:r w:rsidRPr="007F0B88">
        <w:rPr>
          <w:sz w:val="16"/>
        </w:rPr>
        <w:t xml:space="preserve"> claiming that the prison system was "a scandalous failure" and that prisoners should not be seen as liabilities but potential assets. He expressed a commitment to </w:t>
      </w:r>
      <w:proofErr w:type="spellStart"/>
      <w:r w:rsidRPr="007F0B88">
        <w:rPr>
          <w:sz w:val="16"/>
        </w:rPr>
        <w:t>im</w:t>
      </w:r>
      <w:proofErr w:type="spellEnd"/>
      <w:r w:rsidRPr="007F0B88">
        <w:rPr>
          <w:sz w:val="16"/>
        </w:rPr>
        <w:t xml:space="preserve">- - proving rehabilitation and education in prisons, while reducing the prison population by extending the use 31 of satellite tagging and community penalties . These statements are a long way from traditional </w:t>
      </w:r>
      <w:proofErr w:type="spellStart"/>
      <w:r w:rsidRPr="007F0B88">
        <w:rPr>
          <w:sz w:val="16"/>
        </w:rPr>
        <w:t>conserva-tive</w:t>
      </w:r>
      <w:proofErr w:type="spellEnd"/>
      <w:r w:rsidRPr="007F0B88">
        <w:rPr>
          <w:sz w:val="16"/>
        </w:rPr>
        <w:t xml:space="preserve"> "get tough" policies.</w:t>
      </w:r>
    </w:p>
    <w:p w:rsidR="00661545" w:rsidRPr="007F0B88" w:rsidRDefault="00661545" w:rsidP="00661545">
      <w:pPr>
        <w:rPr>
          <w:sz w:val="16"/>
        </w:rPr>
      </w:pPr>
      <w:r w:rsidRPr="007F0B88">
        <w:rPr>
          <w:sz w:val="16"/>
        </w:rPr>
        <w:t xml:space="preserve">Shelley </w:t>
      </w:r>
      <w:proofErr w:type="spellStart"/>
      <w:r w:rsidRPr="007F0B88">
        <w:rPr>
          <w:sz w:val="16"/>
        </w:rPr>
        <w:t>Listwan</w:t>
      </w:r>
      <w:proofErr w:type="spellEnd"/>
      <w:r w:rsidRPr="007F0B88">
        <w:rPr>
          <w:sz w:val="16"/>
        </w:rPr>
        <w:t xml:space="preserve">, and her colleagues noted a decade ago that </w:t>
      </w:r>
      <w:r w:rsidRPr="007F0B88">
        <w:rPr>
          <w:rStyle w:val="StyleUnderline"/>
        </w:rPr>
        <w:t>there has been opposition to</w:t>
      </w:r>
      <w:r w:rsidRPr="007F0B88">
        <w:rPr>
          <w:sz w:val="16"/>
        </w:rPr>
        <w:t xml:space="preserve"> what she calls </w:t>
      </w:r>
      <w:r w:rsidRPr="007F0B88">
        <w:rPr>
          <w:rStyle w:val="StyleUnderline"/>
        </w:rPr>
        <w:t>the "penal harm movement" in the US involving continued support for rehabilitation, the repeal of man-</w:t>
      </w:r>
      <w:proofErr w:type="spellStart"/>
      <w:r w:rsidRPr="007F0B88">
        <w:rPr>
          <w:rStyle w:val="StyleUnderline"/>
        </w:rPr>
        <w:t>datory</w:t>
      </w:r>
      <w:proofErr w:type="spellEnd"/>
      <w:r w:rsidRPr="007F0B88">
        <w:rPr>
          <w:rStyle w:val="StyleUnderline"/>
        </w:rPr>
        <w:t xml:space="preserve"> and determinate sentencing policies, developing diversion </w:t>
      </w:r>
      <w:proofErr w:type="spellStart"/>
      <w:r w:rsidRPr="007F0B88">
        <w:rPr>
          <w:rStyle w:val="StyleUnderline"/>
        </w:rPr>
        <w:t>programmes</w:t>
      </w:r>
      <w:proofErr w:type="spellEnd"/>
      <w:r w:rsidRPr="007F0B88">
        <w:rPr>
          <w:rStyle w:val="StyleUnderline"/>
        </w:rPr>
        <w:t xml:space="preserve"> for juveniles</w:t>
      </w:r>
      <w:r w:rsidRPr="007F0B88">
        <w:rPr>
          <w:sz w:val="16"/>
        </w:rPr>
        <w:t xml:space="preserve"> such as the RE-CLAIM initiative in Ohio, </w:t>
      </w:r>
      <w:r w:rsidRPr="007F0B88">
        <w:rPr>
          <w:rStyle w:val="StyleUnderline"/>
        </w:rPr>
        <w:t>limiting</w:t>
      </w:r>
      <w:r w:rsidRPr="007F0B88">
        <w:rPr>
          <w:sz w:val="16"/>
        </w:rPr>
        <w:t xml:space="preserve"> the </w:t>
      </w:r>
      <w:r w:rsidRPr="007F0B88">
        <w:rPr>
          <w:rStyle w:val="StyleUnderline"/>
        </w:rPr>
        <w:t>re-entry</w:t>
      </w:r>
      <w:r w:rsidRPr="007F0B88">
        <w:rPr>
          <w:sz w:val="16"/>
        </w:rPr>
        <w:t xml:space="preserve"> of to prison as a result of parole violations </w:t>
      </w:r>
      <w:r w:rsidRPr="007F0B88">
        <w:rPr>
          <w:rStyle w:val="StyleUnderline"/>
        </w:rPr>
        <w:t>and the passing of The Second Chance Act</w:t>
      </w:r>
      <w:r w:rsidRPr="007F0B88">
        <w:rPr>
          <w:sz w:val="16"/>
        </w:rPr>
        <w:t xml:space="preserve"> (2007) which was designed to provide treatment programs for those re-entering 2 the community . In addition, </w:t>
      </w:r>
      <w:r w:rsidRPr="007F0B88">
        <w:rPr>
          <w:rStyle w:val="StyleUnderline"/>
        </w:rPr>
        <w:t xml:space="preserve">we have seen in California the </w:t>
      </w:r>
      <w:proofErr w:type="spellStart"/>
      <w:r w:rsidRPr="007F0B88">
        <w:rPr>
          <w:rStyle w:val="StyleUnderline"/>
        </w:rPr>
        <w:t>decarceration</w:t>
      </w:r>
      <w:proofErr w:type="spellEnd"/>
      <w:r w:rsidRPr="007F0B88">
        <w:rPr>
          <w:rStyle w:val="StyleUnderline"/>
        </w:rPr>
        <w:t xml:space="preserve"> of thousands of prisoners</w:t>
      </w:r>
      <w:r w:rsidRPr="007F0B88">
        <w:rPr>
          <w:sz w:val="16"/>
        </w:rPr>
        <w:t xml:space="preserve"> who have been placed on parole since 2011. In the fifteen months after passing California's Realignment Act the size of the prison population was reduced by 27,527 inmates saving an estimated $453 million, with </w:t>
      </w:r>
      <w:proofErr w:type="spellStart"/>
      <w:r w:rsidRPr="007F0B88">
        <w:rPr>
          <w:sz w:val="16"/>
        </w:rPr>
        <w:t>rema</w:t>
      </w:r>
      <w:proofErr w:type="spellEnd"/>
      <w:r w:rsidRPr="007F0B88">
        <w:rPr>
          <w:sz w:val="16"/>
        </w:rPr>
        <w:t xml:space="preserve">- </w:t>
      </w:r>
      <w:proofErr w:type="spellStart"/>
      <w:r w:rsidRPr="007F0B88">
        <w:rPr>
          <w:sz w:val="16"/>
        </w:rPr>
        <w:t>rkably</w:t>
      </w:r>
      <w:proofErr w:type="spellEnd"/>
      <w:r w:rsidRPr="007F0B88">
        <w:rPr>
          <w:sz w:val="16"/>
        </w:rPr>
        <w:t xml:space="preserve"> little impact on the overall safety of Californians.33</w:t>
      </w:r>
    </w:p>
    <w:p w:rsidR="00661545" w:rsidRPr="007F0B88" w:rsidRDefault="00661545" w:rsidP="00661545">
      <w:pPr>
        <w:rPr>
          <w:sz w:val="16"/>
        </w:rPr>
      </w:pPr>
      <w:r w:rsidRPr="007F0B88">
        <w:rPr>
          <w:sz w:val="16"/>
        </w:rPr>
        <w:t xml:space="preserve">Although this strategy was in many ways unique </w:t>
      </w:r>
      <w:r w:rsidRPr="007F0B88">
        <w:rPr>
          <w:rStyle w:val="StyleUnderline"/>
        </w:rPr>
        <w:t>there are a number of examples over the past decade</w:t>
      </w:r>
      <w:r w:rsidRPr="007F0B88">
        <w:rPr>
          <w:sz w:val="16"/>
        </w:rPr>
        <w:t xml:space="preserve"> or so </w:t>
      </w:r>
      <w:r w:rsidRPr="007F0B88">
        <w:rPr>
          <w:rStyle w:val="StyleUnderline"/>
        </w:rPr>
        <w:t>of particular prisons</w:t>
      </w:r>
      <w:r w:rsidRPr="007F0B88">
        <w:rPr>
          <w:sz w:val="16"/>
        </w:rPr>
        <w:t xml:space="preserve"> in different States in the US </w:t>
      </w:r>
      <w:r w:rsidRPr="007F0B88">
        <w:rPr>
          <w:rStyle w:val="StyleUnderline"/>
        </w:rPr>
        <w:t>being closed down</w:t>
      </w:r>
      <w:r w:rsidRPr="007F0B88">
        <w:rPr>
          <w:sz w:val="16"/>
        </w:rPr>
        <w:t xml:space="preserve"> in an attempt to limit prison capacity 34 and reduce expenditure . Most recently, there has been a commitment by the Mayor of New York to close the troubled Rikers Island prison. This involves a plan to reduce the inmate population by fifty per cent and this in turn and this requires reducing the number of people sent to prison in New York – even those char- 35 </w:t>
      </w:r>
      <w:proofErr w:type="spellStart"/>
      <w:r w:rsidRPr="007F0B88">
        <w:rPr>
          <w:sz w:val="16"/>
        </w:rPr>
        <w:t>ged</w:t>
      </w:r>
      <w:proofErr w:type="spellEnd"/>
      <w:r w:rsidRPr="007F0B88">
        <w:rPr>
          <w:sz w:val="16"/>
        </w:rPr>
        <w:t xml:space="preserve"> with serious felonies . This initiative has been proposed in a context in which the prison population in 36 New York city has dropped markedly . Significantly, </w:t>
      </w:r>
      <w:r w:rsidRPr="007F0B88">
        <w:rPr>
          <w:rStyle w:val="StyleUnderline"/>
        </w:rPr>
        <w:t xml:space="preserve">there has been a decline in State and Federal prison po- </w:t>
      </w:r>
      <w:proofErr w:type="spellStart"/>
      <w:r w:rsidRPr="007F0B88">
        <w:rPr>
          <w:rStyle w:val="StyleUnderline"/>
        </w:rPr>
        <w:t>pulations</w:t>
      </w:r>
      <w:proofErr w:type="spellEnd"/>
      <w:r w:rsidRPr="007F0B88">
        <w:rPr>
          <w:rStyle w:val="StyleUnderline"/>
        </w:rPr>
        <w:t xml:space="preserve"> in the US since 2013</w:t>
      </w:r>
      <w:r w:rsidRPr="007F0B88">
        <w:rPr>
          <w:sz w:val="16"/>
        </w:rPr>
        <w:t xml:space="preserve"> (PEW 2015)” . </w:t>
      </w:r>
      <w:r w:rsidRPr="007F0B88">
        <w:rPr>
          <w:rStyle w:val="StyleUnderline"/>
        </w:rPr>
        <w:t>There have also been notable reductions in prison populations in different States since the turn of the century</w:t>
      </w:r>
      <w:r w:rsidRPr="007F0B88">
        <w:rPr>
          <w:sz w:val="16"/>
        </w:rPr>
        <w:t>. During 1999-2000, 12 State experienced such a reduction38.  In 2002, 25 States reduced funding for prisons and in 2003 17 States either closed prisons or delayed prison 39 construction . In 2011, 26 States reduced their prison population -most notably California. There has also been a 40 per cent decrease in juvenile incarceration in the US between 1998-2013, with fewer young people behind bars than at any point since 1975 41.</w:t>
      </w:r>
    </w:p>
    <w:p w:rsidR="00661545" w:rsidRDefault="00661545" w:rsidP="00661545">
      <w:pPr>
        <w:rPr>
          <w:sz w:val="16"/>
        </w:rPr>
      </w:pPr>
      <w:r w:rsidRPr="007F0B88">
        <w:rPr>
          <w:rStyle w:val="StyleUnderline"/>
        </w:rPr>
        <w:t>North America is not the only country experiencing a decrease in prison numbers</w:t>
      </w:r>
      <w:r w:rsidRPr="007F0B88">
        <w:rPr>
          <w:sz w:val="16"/>
        </w:rPr>
        <w:t>. In the Netherlands, some 13,500 prison cells are currently empty and five prisons are destined to close in the near future. This decrease has been attributed to a significant decrease in recorded crime. Similarly, Sweden has seen a de- crease in its prison population in recent years and there were plans to close four prisons in 2014-15. This decrease in prison numbers has been attributed to a combination of an increased focus on rehabilitation and 41 the passing of more lenient sentences for some offences .</w:t>
      </w:r>
    </w:p>
    <w:p w:rsidR="006037BA" w:rsidRDefault="006037BA" w:rsidP="00661545">
      <w:pPr>
        <w:rPr>
          <w:sz w:val="16"/>
        </w:rPr>
      </w:pPr>
    </w:p>
    <w:p w:rsidR="00A51993" w:rsidRDefault="00A51993" w:rsidP="00A51993">
      <w:pPr>
        <w:pStyle w:val="Heading4"/>
      </w:pPr>
      <w:r>
        <w:lastRenderedPageBreak/>
        <w:t xml:space="preserve">Reformism has shifted the politics of crime, caused big drops in incarceration, and reduced racial disparities --- </w:t>
      </w:r>
      <w:r w:rsidR="00B961D4">
        <w:t xml:space="preserve">this proves that incremental changes work </w:t>
      </w:r>
    </w:p>
    <w:p w:rsidR="00A51993" w:rsidRDefault="00A51993" w:rsidP="00A51993">
      <w:r w:rsidRPr="00A51993">
        <w:rPr>
          <w:rStyle w:val="Style13ptBold"/>
        </w:rPr>
        <w:t>Cole 17</w:t>
      </w:r>
      <w:r>
        <w:t xml:space="preserve"> –</w:t>
      </w:r>
      <w:r w:rsidRPr="00A51993">
        <w:t xml:space="preserve"> Hon. George J. Mitchell Professor in Law and Public Policy, Georgetown University, and National Legal Director for the American Civil Liberties Union</w:t>
      </w:r>
    </w:p>
    <w:p w:rsidR="000B0149" w:rsidRPr="00A51993" w:rsidRDefault="00A51993" w:rsidP="00661545">
      <w:r>
        <w:t>David, “</w:t>
      </w:r>
      <w:r w:rsidRPr="00A51993">
        <w:t>The Changing Politics of Crime and the Future of Mass Incarceration</w:t>
      </w:r>
      <w:r>
        <w:t xml:space="preserve">,” in </w:t>
      </w:r>
      <w:r w:rsidRPr="00A51993">
        <w:t>1 REFORMING CRIMINAL JUSTICE: INTRODUCTION AND CRIMINALIZATION (Erik Luna ed., 2017).</w:t>
      </w:r>
      <w:r>
        <w:t xml:space="preserve"> </w:t>
      </w:r>
      <w:r w:rsidRPr="00A51993">
        <w:t>https://www-media.floridabar.org/uploads/2018/06/ADA-Reforming-Criminal-Justice-Vol-I.pdf</w:t>
      </w:r>
    </w:p>
    <w:p w:rsidR="000B0149" w:rsidRPr="00A51993" w:rsidRDefault="000B0149" w:rsidP="000B0149">
      <w:pPr>
        <w:rPr>
          <w:sz w:val="16"/>
        </w:rPr>
      </w:pPr>
      <w:r w:rsidRPr="00A51993">
        <w:rPr>
          <w:rStyle w:val="StyleUnderline"/>
        </w:rPr>
        <w:t xml:space="preserve">In an election that Trump won, these are important reminders that </w:t>
      </w:r>
      <w:r w:rsidRPr="00A51993">
        <w:rPr>
          <w:rStyle w:val="Emphasis"/>
        </w:rPr>
        <w:t>the politics of crime has moved on</w:t>
      </w:r>
      <w:r w:rsidRPr="00A51993">
        <w:rPr>
          <w:rStyle w:val="StyleUnderline"/>
        </w:rPr>
        <w:t xml:space="preserve"> </w:t>
      </w:r>
      <w:r w:rsidRPr="00A51993">
        <w:rPr>
          <w:sz w:val="16"/>
        </w:rPr>
        <w:t>from the “tough-on-crime” mantra that dominated in the latter part of the 20th century. I graduated law school in 1984. For most of my legal career, all the news on criminal justice was bad. Incarceration increased at record rates from the mid-1970s to the early 2000s.17 Racial disparities grew as well. Richard Nixon introduced the “war on crime.” Ronald Reagan and George H.W. Bush launched and pursued the “war on drugs.” Bill Clinton took time off from his first presidential campaign to sign the death warrant for Ricky Ray Rector, a man who as a result of a brain injury barely comprehended what was happening to him.18 Clinton went on to sign the Anti-Terrorism and Effective Death Penalty Act,19 which restricted federal court review of state criminal convictions. States, meanwhile, were enacting longer and longer sentences, building more prisons, putting more police on the street, and watching as their prisons filled with young men, mostly of color. For decades, the ACLU opposed virtually all criminal law bills—because they all made a bad situation worse.</w:t>
      </w:r>
    </w:p>
    <w:p w:rsidR="00A51993" w:rsidRPr="00A51993" w:rsidRDefault="000B0149" w:rsidP="00A51993">
      <w:pPr>
        <w:rPr>
          <w:sz w:val="16"/>
        </w:rPr>
      </w:pPr>
      <w:r w:rsidRPr="00A51993">
        <w:rPr>
          <w:sz w:val="16"/>
        </w:rPr>
        <w:t xml:space="preserve">Today, by contrast, </w:t>
      </w:r>
      <w:r w:rsidRPr="00A51993">
        <w:rPr>
          <w:rStyle w:val="Emphasis"/>
        </w:rPr>
        <w:t>there is good news</w:t>
      </w:r>
      <w:r w:rsidRPr="00A51993">
        <w:rPr>
          <w:sz w:val="16"/>
        </w:rPr>
        <w:t xml:space="preserve">. </w:t>
      </w:r>
      <w:r w:rsidRPr="00A51993">
        <w:rPr>
          <w:rStyle w:val="StyleUnderline"/>
        </w:rPr>
        <w:t xml:space="preserve">Incarceration rates have flattened out and have started to fall. The nation’s total prison population has declined every </w:t>
      </w:r>
      <w:r w:rsidR="00A51993" w:rsidRPr="00A51993">
        <w:rPr>
          <w:rStyle w:val="StyleUnderline"/>
        </w:rPr>
        <w:t>year since 2010. The per capita imprisonment rate peaked a</w:t>
      </w:r>
      <w:r w:rsidR="00A51993" w:rsidRPr="00A51993">
        <w:rPr>
          <w:sz w:val="16"/>
        </w:rPr>
        <w:t xml:space="preserve">t 506 per 100,000 </w:t>
      </w:r>
      <w:r w:rsidR="00A51993" w:rsidRPr="00A51993">
        <w:rPr>
          <w:rStyle w:val="StyleUnderline"/>
        </w:rPr>
        <w:t>in 2008</w:t>
      </w:r>
      <w:r w:rsidR="00A51993" w:rsidRPr="00A51993">
        <w:rPr>
          <w:sz w:val="16"/>
        </w:rPr>
        <w:t xml:space="preserve">, and was 458 in 2015.20 </w:t>
      </w:r>
      <w:r w:rsidR="00A51993" w:rsidRPr="00A51993">
        <w:rPr>
          <w:rStyle w:val="StyleUnderline"/>
        </w:rPr>
        <w:t>Six states</w:t>
      </w:r>
      <w:r w:rsidR="00A51993" w:rsidRPr="00A51993">
        <w:rPr>
          <w:sz w:val="16"/>
        </w:rPr>
        <w:t>—Alaska, California, Connecticut, New York, New Jersey, and Vermont—</w:t>
      </w:r>
      <w:r w:rsidR="00A51993" w:rsidRPr="00A51993">
        <w:rPr>
          <w:rStyle w:val="StyleUnderline"/>
        </w:rPr>
        <w:t>have reduced their prison populations by at least 20%,</w:t>
      </w:r>
      <w:r w:rsidR="00A51993" w:rsidRPr="00A51993">
        <w:rPr>
          <w:sz w:val="16"/>
        </w:rPr>
        <w:t xml:space="preserve"> without an increase in crime, in the last decade or so.21 </w:t>
      </w:r>
      <w:r w:rsidR="00A51993" w:rsidRPr="00A51993">
        <w:rPr>
          <w:rStyle w:val="StyleUnderline"/>
        </w:rPr>
        <w:t>Ten more states have reduced their prison populations by between 10% and 20%.</w:t>
      </w:r>
      <w:r w:rsidR="00A51993" w:rsidRPr="00A51993">
        <w:rPr>
          <w:sz w:val="16"/>
        </w:rPr>
        <w:t xml:space="preserve">22 </w:t>
      </w:r>
      <w:r w:rsidR="00A51993" w:rsidRPr="00A51993">
        <w:rPr>
          <w:rStyle w:val="StyleUnderline"/>
        </w:rPr>
        <w:t>Thirty-six states and the federal Bureau of Prisons have seen declines in their prison populations from their peak years</w:t>
      </w:r>
      <w:r w:rsidR="00A51993" w:rsidRPr="00A51993">
        <w:rPr>
          <w:sz w:val="16"/>
        </w:rPr>
        <w:t>, generally in the early 2000s.23 In a single year, from 2013 to 2014, Mississippi experienced a decrease of 15% in its prison population.24</w:t>
      </w:r>
    </w:p>
    <w:p w:rsidR="00A51993" w:rsidRPr="00A51993" w:rsidRDefault="00A51993" w:rsidP="00A51993">
      <w:pPr>
        <w:rPr>
          <w:sz w:val="16"/>
        </w:rPr>
      </w:pPr>
      <w:r w:rsidRPr="00A51993">
        <w:rPr>
          <w:rStyle w:val="StyleUnderline"/>
        </w:rPr>
        <w:t>During 2015, lawmakers in at least 30 states adopted changes in policy and practice that are likely to contribute to further declines in incarcerated populations. Six states expanded access to parole, reducing returns to prison for parole violations. Fourteen reduced the collateral consequences of convictions, including bans on voting and welfare. Four reclassified certain felonies as misdemeanors. And similar reforms have been adopted in many other states</w:t>
      </w:r>
      <w:r w:rsidRPr="00A51993">
        <w:rPr>
          <w:sz w:val="16"/>
        </w:rPr>
        <w:t xml:space="preserve"> over the past five years.25</w:t>
      </w:r>
    </w:p>
    <w:p w:rsidR="00A51993" w:rsidRPr="00A51993" w:rsidRDefault="00A51993" w:rsidP="00A51993">
      <w:pPr>
        <w:rPr>
          <w:sz w:val="16"/>
        </w:rPr>
      </w:pPr>
      <w:r w:rsidRPr="00A51993">
        <w:rPr>
          <w:rStyle w:val="Emphasis"/>
        </w:rPr>
        <w:t>Racial disparities</w:t>
      </w:r>
      <w:r w:rsidRPr="00A51993">
        <w:rPr>
          <w:sz w:val="16"/>
        </w:rPr>
        <w:t xml:space="preserve">, still shockingly large, </w:t>
      </w:r>
      <w:r w:rsidRPr="00A51993">
        <w:rPr>
          <w:rStyle w:val="Emphasis"/>
        </w:rPr>
        <w:t>have decreased in the first decade of the 21st century</w:t>
      </w:r>
      <w:r w:rsidRPr="00A51993">
        <w:rPr>
          <w:sz w:val="16"/>
        </w:rPr>
        <w:t xml:space="preserve">. </w:t>
      </w:r>
      <w:r w:rsidRPr="00A51993">
        <w:rPr>
          <w:rStyle w:val="StyleUnderline"/>
        </w:rPr>
        <w:t>For example, between 1988 and 1993, African-Americans were arrested for drug offenses at rates about 5 times that of whites.</w:t>
      </w:r>
      <w:r w:rsidRPr="00A51993">
        <w:rPr>
          <w:sz w:val="16"/>
        </w:rPr>
        <w:t xml:space="preserve">26 </w:t>
      </w:r>
      <w:r w:rsidRPr="00A51993">
        <w:rPr>
          <w:rStyle w:val="StyleUnderline"/>
        </w:rPr>
        <w:t>In 2007</w:t>
      </w:r>
      <w:r w:rsidRPr="00A51993">
        <w:rPr>
          <w:sz w:val="16"/>
        </w:rPr>
        <w:t xml:space="preserve">, however, </w:t>
      </w:r>
      <w:r w:rsidRPr="00A51993">
        <w:rPr>
          <w:rStyle w:val="StyleUnderline"/>
        </w:rPr>
        <w:t>the black arrest rate was between 3.5 and 3.9 times higher than the white arrest rate</w:t>
      </w:r>
      <w:r w:rsidRPr="00A51993">
        <w:rPr>
          <w:sz w:val="16"/>
        </w:rPr>
        <w:t xml:space="preserve">.27 </w:t>
      </w:r>
      <w:r w:rsidRPr="00A51993">
        <w:rPr>
          <w:rStyle w:val="StyleUnderline"/>
        </w:rPr>
        <w:t>For all crimes, African-Americans were arrested at four times the rate of whites in 1989, but 2.5 times the rate of whites in 2006</w:t>
      </w:r>
      <w:r w:rsidRPr="00A51993">
        <w:rPr>
          <w:sz w:val="16"/>
        </w:rPr>
        <w:t xml:space="preserve">.28 </w:t>
      </w:r>
      <w:r w:rsidRPr="00A51993">
        <w:rPr>
          <w:rStyle w:val="StyleUnderline"/>
        </w:rPr>
        <w:t>Racial disparities in traffic stops</w:t>
      </w:r>
      <w:r w:rsidRPr="00A51993">
        <w:rPr>
          <w:sz w:val="16"/>
        </w:rPr>
        <w:t>—“</w:t>
      </w:r>
      <w:r w:rsidRPr="00A51993">
        <w:rPr>
          <w:rStyle w:val="StyleUnderline"/>
        </w:rPr>
        <w:t>driving while black”—have fallen in recent years, with roughly proportional stops reported in many places</w:t>
      </w:r>
      <w:r w:rsidRPr="00A51993">
        <w:rPr>
          <w:sz w:val="16"/>
        </w:rPr>
        <w:t>.29 Substantial disparities linger in particular jurisdictions, and blacks and Hispanics are still more likely to be searched in a traffic stop than whites in general.30</w:t>
      </w:r>
    </w:p>
    <w:p w:rsidR="00A51993" w:rsidRPr="00A51993" w:rsidRDefault="00A51993" w:rsidP="00A51993">
      <w:pPr>
        <w:rPr>
          <w:sz w:val="16"/>
        </w:rPr>
      </w:pPr>
      <w:r w:rsidRPr="00A51993">
        <w:rPr>
          <w:sz w:val="16"/>
        </w:rPr>
        <w:t>In New York City, as a result of a lawsuit, an advocacy campaign, and the election of Mayor Bill de Blasio in 2013, “</w:t>
      </w:r>
      <w:r w:rsidRPr="00A51993">
        <w:rPr>
          <w:rStyle w:val="StyleUnderline"/>
        </w:rPr>
        <w:t>stop-and-frisk” encounters</w:t>
      </w:r>
      <w:r w:rsidRPr="00A51993">
        <w:rPr>
          <w:sz w:val="16"/>
        </w:rPr>
        <w:t xml:space="preserve">, which were disparately targeted at black and Hispanic men, </w:t>
      </w:r>
      <w:r w:rsidRPr="00A51993">
        <w:rPr>
          <w:rStyle w:val="StyleUnderline"/>
        </w:rPr>
        <w:t>dropped</w:t>
      </w:r>
      <w:r w:rsidRPr="00A51993">
        <w:rPr>
          <w:sz w:val="16"/>
        </w:rPr>
        <w:t xml:space="preserve"> from a high of 686,000 in 2011 to 22,000 in 2015, on pace for 15,000 in 2016.31 Racial disparities remain, but as a result, </w:t>
      </w:r>
      <w:r w:rsidRPr="00A51993">
        <w:rPr>
          <w:rStyle w:val="StyleUnderline"/>
        </w:rPr>
        <w:t>black and Hispanic men are the disproportionate beneficiary of the reduction in stop</w:t>
      </w:r>
      <w:r w:rsidRPr="00A51993">
        <w:rPr>
          <w:sz w:val="16"/>
        </w:rPr>
        <w:t>.</w:t>
      </w:r>
    </w:p>
    <w:p w:rsidR="00A51993" w:rsidRDefault="00A51993" w:rsidP="00A51993">
      <w:pPr>
        <w:rPr>
          <w:sz w:val="16"/>
        </w:rPr>
      </w:pPr>
      <w:r w:rsidRPr="00A51993">
        <w:rPr>
          <w:rStyle w:val="StyleUnderline"/>
        </w:rPr>
        <w:t xml:space="preserve">These developments reflect a </w:t>
      </w:r>
      <w:r w:rsidRPr="00A51993">
        <w:rPr>
          <w:rStyle w:val="Emphasis"/>
        </w:rPr>
        <w:t>significant change in the prevailing politics of crime.</w:t>
      </w:r>
      <w:r w:rsidRPr="00A51993">
        <w:rPr>
          <w:sz w:val="16"/>
        </w:rPr>
        <w:t xml:space="preserve"> Where in prior decades new criminal justice laws were a one-way ratchet making criminal law more harsh, today they are now more likely to reduce the severity of the criminal laws than to enhance it. The Fair Sentencing Act of 2010,32 for example, reduced the disparity between sentences for crack and powder cocaine from 100-to-1 to 18-to-1. President Obama was the first president to visit a federal prison. He directed the Justice Department to review solitary confinement, leading to a 2016 guidance that reduced its use in the federal prison system, especially for juveniles and the mentally ill, and urged states to follow suit.33 Under a clemency initiative, President Obama commuted the sentences of nearly 2,000 people, a marked increase over most of his predecessors.34 </w:t>
      </w:r>
      <w:r w:rsidRPr="00A51993">
        <w:rPr>
          <w:rStyle w:val="StyleUnderline"/>
        </w:rPr>
        <w:t xml:space="preserve">The Justice Department’s Civil Rights Division conducted high-profile investigations of several police departments across the country for systematic civil-rights abuses, including Chicago, Baltimore, </w:t>
      </w:r>
      <w:r w:rsidRPr="00A51993">
        <w:rPr>
          <w:rStyle w:val="StyleUnderline"/>
        </w:rPr>
        <w:lastRenderedPageBreak/>
        <w:t>New Orleans, Cleveland, Newark, and Ferguson,</w:t>
      </w:r>
      <w:r w:rsidRPr="00A51993">
        <w:rPr>
          <w:sz w:val="16"/>
        </w:rPr>
        <w:t xml:space="preserve"> Missouri. </w:t>
      </w:r>
      <w:r w:rsidRPr="00A51993">
        <w:rPr>
          <w:rStyle w:val="StyleUnderline"/>
        </w:rPr>
        <w:t>Many of these reports led to consent decrees that require meaningful reform and provide for ongoing monitoring</w:t>
      </w:r>
      <w:r w:rsidRPr="00A51993">
        <w:rPr>
          <w:sz w:val="16"/>
        </w:rPr>
        <w:t>.</w:t>
      </w:r>
    </w:p>
    <w:p w:rsidR="00F56C0E" w:rsidRDefault="00F56C0E" w:rsidP="00A51993">
      <w:pPr>
        <w:rPr>
          <w:sz w:val="16"/>
        </w:rPr>
      </w:pPr>
    </w:p>
    <w:p w:rsidR="005A4A94" w:rsidRDefault="005A4A94" w:rsidP="005A4A94">
      <w:pPr>
        <w:pStyle w:val="Heading4"/>
      </w:pPr>
      <w:r>
        <w:t xml:space="preserve">Reform </w:t>
      </w:r>
      <w:r w:rsidRPr="005A4A94">
        <w:rPr>
          <w:u w:val="single"/>
        </w:rPr>
        <w:t>works</w:t>
      </w:r>
      <w:r>
        <w:t xml:space="preserve"> but it’s </w:t>
      </w:r>
      <w:r w:rsidRPr="005A4A94">
        <w:rPr>
          <w:u w:val="single"/>
        </w:rPr>
        <w:t>not inevitable</w:t>
      </w:r>
      <w:r>
        <w:t xml:space="preserve"> --- this </w:t>
      </w:r>
      <w:r w:rsidRPr="005A4A94">
        <w:rPr>
          <w:u w:val="single"/>
        </w:rPr>
        <w:t>highlights</w:t>
      </w:r>
      <w:r>
        <w:t xml:space="preserve"> the need for concrete policy actions</w:t>
      </w:r>
    </w:p>
    <w:p w:rsidR="005A4A94" w:rsidRDefault="005A4A94" w:rsidP="005A4A94">
      <w:r w:rsidRPr="005A4A94">
        <w:rPr>
          <w:rStyle w:val="Style13ptBold"/>
        </w:rPr>
        <w:t>Sundt et al. 17</w:t>
      </w:r>
      <w:r>
        <w:t xml:space="preserve"> – </w:t>
      </w:r>
      <w:r w:rsidRPr="005A4A94">
        <w:t>Professor of Criminal Justice at the School of Public and Environmental Affairs</w:t>
      </w:r>
    </w:p>
    <w:p w:rsidR="005A4A94" w:rsidRDefault="005A4A94" w:rsidP="005A4A94">
      <w:r>
        <w:t xml:space="preserve">Jody, with Kathryn </w:t>
      </w:r>
      <w:proofErr w:type="spellStart"/>
      <w:r>
        <w:t>Schwaeble</w:t>
      </w:r>
      <w:proofErr w:type="spellEnd"/>
      <w:r>
        <w:t xml:space="preserve"> and Cullen C. Merritt, “</w:t>
      </w:r>
      <w:r w:rsidRPr="005A4A94">
        <w:t>Good governance, political experiences, and public support for mandatory sentencing: Evidence from a progressive US state</w:t>
      </w:r>
      <w:r>
        <w:t xml:space="preserve">.” </w:t>
      </w:r>
      <w:r w:rsidRPr="005A4A94">
        <w:t>https://scholarworks.iupui.edu/bitstream/handle/1805/14672/Good_Gov_Final_Draft_Authors_Copy.pdf?sequence=3</w:t>
      </w:r>
    </w:p>
    <w:p w:rsidR="005A4A94" w:rsidRPr="005A4A94" w:rsidRDefault="005A4A94" w:rsidP="005A4A94">
      <w:pPr>
        <w:rPr>
          <w:sz w:val="16"/>
        </w:rPr>
      </w:pPr>
      <w:r w:rsidRPr="005A4A94">
        <w:rPr>
          <w:rStyle w:val="StyleUnderline"/>
        </w:rPr>
        <w:t>Beginning in 2010, the United States prison population declined for the first time in more than 30 years. Five years later, it stood at 2005 levels</w:t>
      </w:r>
      <w:r w:rsidRPr="005A4A94">
        <w:rPr>
          <w:sz w:val="16"/>
        </w:rPr>
        <w:t xml:space="preserve"> (Carson and Anderson, 2016). </w:t>
      </w:r>
      <w:r w:rsidRPr="005A4A94">
        <w:rPr>
          <w:rStyle w:val="StyleUnderline"/>
        </w:rPr>
        <w:t>The public mood in the US has also moderated. Citizens are willing to downsize prisons</w:t>
      </w:r>
      <w:r w:rsidRPr="005A4A94">
        <w:rPr>
          <w:sz w:val="16"/>
        </w:rPr>
        <w:t xml:space="preserve"> (Sundt, Cullen, Jonson, and </w:t>
      </w:r>
      <w:proofErr w:type="spellStart"/>
      <w:r w:rsidRPr="005A4A94">
        <w:rPr>
          <w:sz w:val="16"/>
        </w:rPr>
        <w:t>Thielo</w:t>
      </w:r>
      <w:proofErr w:type="spellEnd"/>
      <w:r w:rsidRPr="005A4A94">
        <w:rPr>
          <w:sz w:val="16"/>
        </w:rPr>
        <w:t xml:space="preserve">, 2015) as long as it does not come at the cost of public safety (Pew Charitable Trusts, 2012), and </w:t>
      </w:r>
      <w:r w:rsidRPr="005A4A94">
        <w:rPr>
          <w:rStyle w:val="StyleUnderline"/>
        </w:rPr>
        <w:t>even traditionally “tough” US states like Texas are pursuing reforms with broad citizen support for treatment and prevention</w:t>
      </w:r>
      <w:r w:rsidRPr="005A4A94">
        <w:rPr>
          <w:sz w:val="16"/>
        </w:rPr>
        <w:t xml:space="preserve"> (</w:t>
      </w:r>
      <w:proofErr w:type="spellStart"/>
      <w:r w:rsidRPr="005A4A94">
        <w:rPr>
          <w:sz w:val="16"/>
        </w:rPr>
        <w:t>Thielo</w:t>
      </w:r>
      <w:proofErr w:type="spellEnd"/>
      <w:r w:rsidRPr="005A4A94">
        <w:rPr>
          <w:sz w:val="16"/>
        </w:rPr>
        <w:t xml:space="preserve">, Cullen, Cohen, and </w:t>
      </w:r>
      <w:proofErr w:type="spellStart"/>
      <w:r w:rsidRPr="005A4A94">
        <w:rPr>
          <w:sz w:val="16"/>
        </w:rPr>
        <w:t>Chouhy</w:t>
      </w:r>
      <w:proofErr w:type="spellEnd"/>
      <w:r w:rsidRPr="005A4A94">
        <w:rPr>
          <w:sz w:val="16"/>
        </w:rPr>
        <w:t xml:space="preserve">, 2016). </w:t>
      </w:r>
      <w:r w:rsidRPr="005A4A94">
        <w:rPr>
          <w:rStyle w:val="StyleUnderline"/>
        </w:rPr>
        <w:t>Optimists and reform advocates point to these developments as signs of a social movement toward greater tolerance</w:t>
      </w:r>
      <w:r w:rsidRPr="005A4A94">
        <w:rPr>
          <w:sz w:val="16"/>
        </w:rPr>
        <w:t>.</w:t>
      </w:r>
    </w:p>
    <w:p w:rsidR="005A4A94" w:rsidRPr="005A4A94" w:rsidRDefault="005A4A94" w:rsidP="005A4A94">
      <w:pPr>
        <w:rPr>
          <w:sz w:val="16"/>
        </w:rPr>
      </w:pPr>
      <w:r w:rsidRPr="005A4A94">
        <w:rPr>
          <w:rStyle w:val="StyleUnderline"/>
        </w:rPr>
        <w:t xml:space="preserve">There are also signs, however, that declines in the US incarceration rate and the political will for reform are </w:t>
      </w:r>
      <w:r w:rsidRPr="005A4A94">
        <w:rPr>
          <w:rStyle w:val="Emphasis"/>
        </w:rPr>
        <w:t>tenuous</w:t>
      </w:r>
      <w:r w:rsidRPr="005A4A94">
        <w:rPr>
          <w:sz w:val="16"/>
        </w:rPr>
        <w:t xml:space="preserve">. </w:t>
      </w:r>
      <w:r w:rsidRPr="005A4A94">
        <w:rPr>
          <w:rStyle w:val="StyleUnderline"/>
        </w:rPr>
        <w:t>Most of the decline in the US prison population may be attributed to California and the federal prison system, while many states continue to increase their rates of incarceration</w:t>
      </w:r>
      <w:r w:rsidRPr="005A4A94">
        <w:rPr>
          <w:sz w:val="16"/>
        </w:rPr>
        <w:t xml:space="preserve"> (Carson and Anderson, 2016). </w:t>
      </w:r>
      <w:r w:rsidRPr="005A4A94">
        <w:rPr>
          <w:rStyle w:val="StyleUnderline"/>
        </w:rPr>
        <w:t>In California, reforms were driven by a unique confluence of political, legal, and economic conditions</w:t>
      </w:r>
      <w:r w:rsidRPr="005A4A94">
        <w:rPr>
          <w:sz w:val="16"/>
        </w:rPr>
        <w:t xml:space="preserve"> (</w:t>
      </w:r>
      <w:proofErr w:type="spellStart"/>
      <w:r w:rsidRPr="005A4A94">
        <w:rPr>
          <w:sz w:val="16"/>
        </w:rPr>
        <w:t>Schlanger</w:t>
      </w:r>
      <w:proofErr w:type="spellEnd"/>
      <w:r w:rsidRPr="005A4A94">
        <w:rPr>
          <w:sz w:val="16"/>
        </w:rPr>
        <w:t xml:space="preserve">, 2013). </w:t>
      </w:r>
      <w:r w:rsidRPr="005A4A94">
        <w:rPr>
          <w:rStyle w:val="StyleUnderline"/>
        </w:rPr>
        <w:t xml:space="preserve">Declines in the federal prison population occurred under the Obama Administration, which made criminal justice reform a priority. Now, the Trump Administration has </w:t>
      </w:r>
      <w:proofErr w:type="spellStart"/>
      <w:r w:rsidRPr="005A4A94">
        <w:rPr>
          <w:rStyle w:val="StyleUnderline"/>
        </w:rPr>
        <w:t>signalled</w:t>
      </w:r>
      <w:proofErr w:type="spellEnd"/>
      <w:r w:rsidRPr="005A4A94">
        <w:rPr>
          <w:rStyle w:val="StyleUnderline"/>
        </w:rPr>
        <w:t xml:space="preserve"> a return to “law and order</w:t>
      </w:r>
      <w:r w:rsidRPr="005A4A94">
        <w:rPr>
          <w:sz w:val="16"/>
        </w:rPr>
        <w:t>” and a rise in the homicide rate in several cities are again raising alarms about the threat of violent crime (Epstein, 2017). To borrow a phrase, it appears that reports of the death of punitive policy in the US are exaggerated.</w:t>
      </w:r>
    </w:p>
    <w:p w:rsidR="005A4A94" w:rsidRPr="005A4A94" w:rsidRDefault="005A4A94" w:rsidP="005A4A94">
      <w:pPr>
        <w:rPr>
          <w:sz w:val="16"/>
        </w:rPr>
      </w:pPr>
      <w:r w:rsidRPr="005A4A94">
        <w:rPr>
          <w:rStyle w:val="StyleUnderline"/>
        </w:rPr>
        <w:t xml:space="preserve">Nevertheless, it is clear that </w:t>
      </w:r>
      <w:r w:rsidRPr="005A4A94">
        <w:rPr>
          <w:rStyle w:val="Emphasis"/>
        </w:rPr>
        <w:t>the politics of punishment are changing</w:t>
      </w:r>
      <w:r w:rsidRPr="005A4A94">
        <w:rPr>
          <w:sz w:val="16"/>
        </w:rPr>
        <w:t xml:space="preserve">. If the prison build-up was the result of public demand for more punishment (Enns, 2014), will changes in public mood ultimately result in broader, sustained reductions in incarceration and a rollback of “tough” sentencing laws? This question draws our attention to the way </w:t>
      </w:r>
      <w:r w:rsidRPr="005A4A94">
        <w:rPr>
          <w:rStyle w:val="Emphasis"/>
        </w:rPr>
        <w:t>punishment is tied to political life</w:t>
      </w:r>
      <w:r w:rsidRPr="005A4A94">
        <w:rPr>
          <w:sz w:val="16"/>
        </w:rPr>
        <w:t xml:space="preserve">. Cutting through the complexity about the causes of mass incarceration in the US, Travis, Western, and Redburn (2014) explain that </w:t>
      </w:r>
      <w:r w:rsidRPr="005A4A94">
        <w:rPr>
          <w:rStyle w:val="StyleUnderline"/>
        </w:rPr>
        <w:t xml:space="preserve">growth in imprisonment resulted from a </w:t>
      </w:r>
      <w:r w:rsidRPr="005A4A94">
        <w:rPr>
          <w:rStyle w:val="Emphasis"/>
        </w:rPr>
        <w:t>choice to pass laws increasing sentence lengths for a broader range of crimes</w:t>
      </w:r>
      <w:r w:rsidRPr="005A4A94">
        <w:rPr>
          <w:sz w:val="16"/>
        </w:rPr>
        <w:t>.</w:t>
      </w:r>
    </w:p>
    <w:p w:rsidR="005A4A94" w:rsidRPr="005A4A94" w:rsidRDefault="005A4A94" w:rsidP="005A4A94">
      <w:pPr>
        <w:rPr>
          <w:sz w:val="16"/>
        </w:rPr>
      </w:pPr>
      <w:r w:rsidRPr="005A4A94">
        <w:rPr>
          <w:rStyle w:val="StyleUnderline"/>
        </w:rPr>
        <w:t>By locating the source of mass incarceration within political processes that affect sentencing and local decision making, scholars focus our attention more explicitly on the relationship between governance and punishment</w:t>
      </w:r>
      <w:r w:rsidRPr="005A4A94">
        <w:rPr>
          <w:sz w:val="16"/>
        </w:rPr>
        <w:t xml:space="preserve">. For example, Simon (2007) emphasizes how crime became a tool for governing, and </w:t>
      </w:r>
      <w:r w:rsidRPr="005A4A94">
        <w:rPr>
          <w:rStyle w:val="StyleUnderline"/>
        </w:rPr>
        <w:t>crime control emerged as a tangible political good provided to fearful constituents who lost confidence in the ability of traditional institutions and professionals to address public safety</w:t>
      </w:r>
      <w:r w:rsidRPr="005A4A94">
        <w:rPr>
          <w:sz w:val="16"/>
        </w:rPr>
        <w:t xml:space="preserve">. </w:t>
      </w:r>
      <w:r w:rsidRPr="005A4A94">
        <w:rPr>
          <w:rStyle w:val="StyleUnderline"/>
        </w:rPr>
        <w:t>Barker</w:t>
      </w:r>
      <w:r w:rsidRPr="005A4A94">
        <w:rPr>
          <w:sz w:val="16"/>
        </w:rPr>
        <w:t xml:space="preserve"> (2009) </w:t>
      </w:r>
      <w:r w:rsidRPr="005A4A94">
        <w:rPr>
          <w:rStyle w:val="StyleUnderline"/>
        </w:rPr>
        <w:t>also locates the growth in incarceration in political life and argues that the ways individuals participate in democratic processes affects how states use punishment and maintain legitimacy with their citizens</w:t>
      </w:r>
      <w:r w:rsidRPr="005A4A94">
        <w:rPr>
          <w:sz w:val="16"/>
        </w:rPr>
        <w:t xml:space="preserve">. </w:t>
      </w:r>
      <w:r w:rsidRPr="005A4A94">
        <w:rPr>
          <w:rStyle w:val="StyleUnderline"/>
        </w:rPr>
        <w:t>Pfaff</w:t>
      </w:r>
      <w:r w:rsidRPr="005A4A94">
        <w:rPr>
          <w:sz w:val="16"/>
        </w:rPr>
        <w:t xml:space="preserve"> (2017) </w:t>
      </w:r>
      <w:r w:rsidRPr="005A4A94">
        <w:rPr>
          <w:rStyle w:val="StyleUnderline"/>
        </w:rPr>
        <w:t>shows how local political incentives and disincentives encourage prosecutors and other local criminal justice officials to overreact to increases in crime but little reason to change policy when crime falls</w:t>
      </w:r>
      <w:r w:rsidRPr="005A4A94">
        <w:rPr>
          <w:sz w:val="16"/>
        </w:rPr>
        <w:t>.</w:t>
      </w:r>
    </w:p>
    <w:p w:rsidR="005A4A94" w:rsidRDefault="005A4A94" w:rsidP="005A4A94"/>
    <w:p w:rsidR="00F56C0E" w:rsidRPr="00F56C0E" w:rsidRDefault="00F56C0E" w:rsidP="00F56C0E">
      <w:pPr>
        <w:pStyle w:val="Heading4"/>
      </w:pPr>
      <w:r>
        <w:lastRenderedPageBreak/>
        <w:t xml:space="preserve">The idea that nothing has changed for the better is a </w:t>
      </w:r>
      <w:r>
        <w:rPr>
          <w:u w:val="single"/>
        </w:rPr>
        <w:t>destructive fallacy</w:t>
      </w:r>
      <w:r>
        <w:t xml:space="preserve">. </w:t>
      </w:r>
    </w:p>
    <w:p w:rsidR="00F56C0E" w:rsidRPr="000636D3" w:rsidRDefault="00F56C0E" w:rsidP="00F56C0E">
      <w:r w:rsidRPr="000636D3">
        <w:t xml:space="preserve">Randall </w:t>
      </w:r>
      <w:r w:rsidRPr="000636D3">
        <w:rPr>
          <w:rStyle w:val="Style13ptBold"/>
        </w:rPr>
        <w:t>Kennedy 12</w:t>
      </w:r>
      <w:r w:rsidRPr="000636D3">
        <w:t xml:space="preserve">, Harvard Law Professor, </w:t>
      </w:r>
      <w:r w:rsidRPr="000636D3">
        <w:rPr>
          <w:i/>
        </w:rPr>
        <w:t>Race, Crime, and the Law</w:t>
      </w:r>
      <w:r w:rsidRPr="000636D3">
        <w:t>, Knopf Doubleday Publishing Group, pp. 388-389</w:t>
      </w:r>
    </w:p>
    <w:p w:rsidR="00F56C0E" w:rsidRPr="000636D3" w:rsidRDefault="00F56C0E" w:rsidP="00F56C0E">
      <w:pPr>
        <w:rPr>
          <w:rStyle w:val="StyleUnderline"/>
        </w:rPr>
      </w:pPr>
      <w:r w:rsidRPr="000636D3">
        <w:rPr>
          <w:sz w:val="14"/>
        </w:rPr>
        <w:t xml:space="preserve">True, </w:t>
      </w:r>
      <w:r w:rsidRPr="000636D3">
        <w:rPr>
          <w:rStyle w:val="StyleUnderline"/>
        </w:rPr>
        <w:t>it is sometimes genuinely difficult to determine an appropriate remedial response. The proper way to address that</w:t>
      </w:r>
      <w:r w:rsidRPr="000636D3">
        <w:rPr>
          <w:sz w:val="14"/>
        </w:rPr>
        <w:t xml:space="preserve"> difficulty, however, </w:t>
      </w:r>
      <w:r w:rsidRPr="000636D3">
        <w:rPr>
          <w:rStyle w:val="StyleUnderline"/>
        </w:rPr>
        <w:t>is to acknowledge and grapple with it, not bury it beneath</w:t>
      </w:r>
      <w:r w:rsidRPr="000636D3">
        <w:rPr>
          <w:sz w:val="14"/>
        </w:rPr>
        <w:t xml:space="preserve"> unbelievable </w:t>
      </w:r>
      <w:r w:rsidRPr="000636D3">
        <w:rPr>
          <w:rStyle w:val="StyleUnderline"/>
        </w:rPr>
        <w:t>assertions that</w:t>
      </w:r>
      <w:r w:rsidRPr="000636D3">
        <w:rPr>
          <w:sz w:val="14"/>
        </w:rPr>
        <w:t xml:space="preserve">, in fact, </w:t>
      </w:r>
      <w:r w:rsidRPr="000636D3">
        <w:rPr>
          <w:rStyle w:val="StyleUnderline"/>
        </w:rPr>
        <w:t>no</w:t>
      </w:r>
      <w:r w:rsidRPr="000636D3">
        <w:rPr>
          <w:sz w:val="14"/>
        </w:rPr>
        <w:t xml:space="preserve"> real </w:t>
      </w:r>
      <w:r w:rsidRPr="000636D3">
        <w:rPr>
          <w:rStyle w:val="StyleUnderline"/>
        </w:rPr>
        <w:t>problem exists. Whitewashing racial wrongs</w:t>
      </w:r>
      <w:r w:rsidRPr="000636D3">
        <w:rPr>
          <w:sz w:val="14"/>
        </w:rPr>
        <w:t xml:space="preserve"> (especially while simultaneously proclaiming that courts are doing everything reasonably possible to combat racially invidious government action) corrupts officials and </w:t>
      </w:r>
      <w:r w:rsidRPr="000636D3">
        <w:rPr>
          <w:rStyle w:val="StyleUnderline"/>
        </w:rPr>
        <w:t>jades onlookers, nourishing</w:t>
      </w:r>
      <w:r w:rsidRPr="000636D3">
        <w:rPr>
          <w:sz w:val="14"/>
        </w:rPr>
        <w:t xml:space="preserve"> simplistic, </w:t>
      </w:r>
      <w:r w:rsidRPr="000636D3">
        <w:rPr>
          <w:rStyle w:val="Emphasis"/>
        </w:rPr>
        <w:t>despairing, and defeatist critiques of the law that are profoundly destructive</w:t>
      </w:r>
      <w:r w:rsidRPr="000636D3">
        <w:rPr>
          <w:sz w:val="14"/>
        </w:rPr>
        <w:t>.</w:t>
      </w:r>
      <w:r w:rsidRPr="000636D3">
        <w:rPr>
          <w:sz w:val="12"/>
        </w:rPr>
        <w:t>¶</w:t>
      </w:r>
      <w:r w:rsidRPr="000636D3">
        <w:rPr>
          <w:sz w:val="14"/>
        </w:rPr>
        <w:t xml:space="preserve"> The second impression that I want to leave with readers should serve as an antidote to these overwrought, defeatist critiques by acknowledging that </w:t>
      </w:r>
      <w:r w:rsidRPr="000636D3">
        <w:rPr>
          <w:rStyle w:val="StyleUnderline"/>
        </w:rPr>
        <w:t xml:space="preserve">the administration of criminal law has changed </w:t>
      </w:r>
      <w:r w:rsidRPr="000636D3">
        <w:rPr>
          <w:rStyle w:val="Emphasis"/>
        </w:rPr>
        <w:t>substantially for the better</w:t>
      </w:r>
      <w:r w:rsidRPr="000636D3">
        <w:rPr>
          <w:rStyle w:val="StyleUnderline"/>
        </w:rPr>
        <w:t xml:space="preserve"> over the past half century and that there is reason to believe that, properly guided, </w:t>
      </w:r>
      <w:r w:rsidRPr="000636D3">
        <w:rPr>
          <w:rStyle w:val="Emphasis"/>
        </w:rPr>
        <w:t>it can be improved even more</w:t>
      </w:r>
      <w:r w:rsidRPr="000636D3">
        <w:rPr>
          <w:rStyle w:val="StyleUnderline"/>
        </w:rPr>
        <w:t xml:space="preserve">. Today </w:t>
      </w:r>
      <w:r w:rsidRPr="000636D3">
        <w:rPr>
          <w:rStyle w:val="Emphasis"/>
        </w:rPr>
        <w:t>there are more formal and informal protections against racial bias than ever before</w:t>
      </w:r>
      <w:r w:rsidRPr="000636D3">
        <w:rPr>
          <w:rStyle w:val="StyleUnderline"/>
        </w:rPr>
        <w:t>, both in terms of the protections accorded to blacks against criminality and the treatment accorded to black suspects</w:t>
      </w:r>
      <w:r w:rsidRPr="000636D3">
        <w:rPr>
          <w:sz w:val="14"/>
        </w:rPr>
        <w:t xml:space="preserve">, defendants, and convicts. </w:t>
      </w:r>
      <w:r w:rsidRPr="000636D3">
        <w:rPr>
          <w:rStyle w:val="StyleUnderline"/>
        </w:rPr>
        <w:t xml:space="preserve">That deficiencies, </w:t>
      </w:r>
      <w:r w:rsidRPr="000636D3">
        <w:rPr>
          <w:rStyle w:val="Emphasis"/>
        </w:rPr>
        <w:t>large deficiencies, remain</w:t>
      </w:r>
      <w:r w:rsidRPr="000636D3">
        <w:rPr>
          <w:rStyle w:val="StyleUnderline"/>
        </w:rPr>
        <w:t xml:space="preserve"> is clear. But </w:t>
      </w:r>
      <w:r w:rsidRPr="00F56C0E">
        <w:rPr>
          <w:rStyle w:val="Emphasis"/>
        </w:rPr>
        <w:t xml:space="preserve">comparing racial policies today to those that prevailed in 1940 or 1960 or even 1980 should expose the </w:t>
      </w:r>
      <w:r w:rsidRPr="000636D3">
        <w:rPr>
          <w:rStyle w:val="Emphasis"/>
        </w:rPr>
        <w:t>fallacy of asserting that nothing substantial has been changed for the better</w:t>
      </w:r>
      <w:r w:rsidRPr="000636D3">
        <w:rPr>
          <w:sz w:val="14"/>
        </w:rPr>
        <w:t>.</w:t>
      </w:r>
      <w:r w:rsidRPr="000636D3">
        <w:rPr>
          <w:sz w:val="12"/>
        </w:rPr>
        <w:t>¶</w:t>
      </w:r>
      <w:r w:rsidRPr="000636D3">
        <w:rPr>
          <w:sz w:val="14"/>
        </w:rPr>
        <w:t xml:space="preserve"> </w:t>
      </w:r>
      <w:r w:rsidRPr="000636D3">
        <w:rPr>
          <w:rStyle w:val="StyleUnderline"/>
        </w:rPr>
        <w:t>This</w:t>
      </w:r>
      <w:r w:rsidRPr="000636D3">
        <w:rPr>
          <w:sz w:val="14"/>
        </w:rPr>
        <w:t xml:space="preserve"> point </w:t>
      </w:r>
      <w:r w:rsidRPr="000636D3">
        <w:rPr>
          <w:rStyle w:val="StyleUnderline"/>
        </w:rPr>
        <w:t>is worth stressing because of the</w:t>
      </w:r>
      <w:r w:rsidRPr="000636D3">
        <w:rPr>
          <w:sz w:val="14"/>
        </w:rPr>
        <w:t xml:space="preserve"> prevalence and </w:t>
      </w:r>
      <w:r w:rsidRPr="000636D3">
        <w:rPr>
          <w:rStyle w:val="StyleUnderline"/>
        </w:rPr>
        <w:t>prominence of pessimistic thinking about the race question in America</w:t>
      </w:r>
      <w:r w:rsidRPr="000636D3">
        <w:rPr>
          <w:sz w:val="14"/>
        </w:rPr>
        <w:t xml:space="preserve">n life. </w:t>
      </w:r>
      <w:r w:rsidRPr="000636D3">
        <w:rPr>
          <w:rStyle w:val="StyleUnderline"/>
        </w:rPr>
        <w:t>Some commentators maintain</w:t>
      </w:r>
      <w:r w:rsidRPr="000636D3">
        <w:rPr>
          <w:sz w:val="14"/>
        </w:rPr>
        <w:t xml:space="preserve">, in all seriousness, </w:t>
      </w:r>
      <w:r w:rsidRPr="000636D3">
        <w:rPr>
          <w:rStyle w:val="StyleUnderline"/>
        </w:rPr>
        <w:t>that there has been no significant improvement in</w:t>
      </w:r>
      <w:r w:rsidRPr="000636D3">
        <w:rPr>
          <w:sz w:val="14"/>
        </w:rPr>
        <w:t xml:space="preserve"> the overall </w:t>
      </w:r>
      <w:r w:rsidRPr="000636D3">
        <w:rPr>
          <w:rStyle w:val="StyleUnderline"/>
        </w:rPr>
        <w:t>fortunes of black Americans</w:t>
      </w:r>
      <w:r w:rsidRPr="000636D3">
        <w:rPr>
          <w:sz w:val="14"/>
        </w:rPr>
        <w:t xml:space="preserve"> during the past half century, </w:t>
      </w:r>
      <w:r w:rsidRPr="000636D3">
        <w:rPr>
          <w:rStyle w:val="StyleUnderline"/>
        </w:rPr>
        <w:t>that advances that appear to have been made are merely cosmetic, and that the U</w:t>
      </w:r>
      <w:r w:rsidRPr="000636D3">
        <w:rPr>
          <w:sz w:val="14"/>
        </w:rPr>
        <w:t xml:space="preserve">nited </w:t>
      </w:r>
      <w:r w:rsidRPr="000636D3">
        <w:rPr>
          <w:rStyle w:val="StyleUnderline"/>
        </w:rPr>
        <w:t>S</w:t>
      </w:r>
      <w:r w:rsidRPr="000636D3">
        <w:rPr>
          <w:sz w:val="14"/>
        </w:rPr>
        <w:t xml:space="preserve">tates </w:t>
      </w:r>
      <w:r w:rsidRPr="000636D3">
        <w:rPr>
          <w:rStyle w:val="StyleUnderline"/>
        </w:rPr>
        <w:t>is doomed to remain a pigmentocracy. This pessimistic strain often turns paranoid and apocalyptic in commentary about the administration of criminal law</w:t>
      </w:r>
      <w:r w:rsidRPr="000636D3">
        <w:rPr>
          <w:sz w:val="14"/>
        </w:rPr>
        <w:t>.</w:t>
      </w:r>
      <w:r w:rsidRPr="000636D3">
        <w:rPr>
          <w:sz w:val="12"/>
        </w:rPr>
        <w:t>¶</w:t>
      </w:r>
      <w:r w:rsidRPr="000636D3">
        <w:rPr>
          <w:sz w:val="14"/>
        </w:rPr>
        <w:t xml:space="preserve"> </w:t>
      </w:r>
      <w:r w:rsidRPr="000636D3">
        <w:rPr>
          <w:rStyle w:val="Emphasis"/>
        </w:rPr>
        <w:t>It is profoundly misleading</w:t>
      </w:r>
      <w:r w:rsidRPr="000636D3">
        <w:rPr>
          <w:sz w:val="14"/>
        </w:rPr>
        <w:t xml:space="preserve">, however, </w:t>
      </w:r>
      <w:r w:rsidRPr="000636D3">
        <w:rPr>
          <w:rStyle w:val="Emphasis"/>
        </w:rPr>
        <w:t>to focus exclusively on the ugliest aspects of the American legal order</w:t>
      </w:r>
      <w:r w:rsidRPr="000636D3">
        <w:rPr>
          <w:rStyle w:val="StyleUnderline"/>
        </w:rPr>
        <w:t xml:space="preserve">. Doing so conceals </w:t>
      </w:r>
      <w:r w:rsidRPr="00F56C0E">
        <w:rPr>
          <w:rStyle w:val="Emphasis"/>
        </w:rPr>
        <w:t>real achievements</w:t>
      </w:r>
      <w:r w:rsidRPr="000636D3">
        <w:rPr>
          <w:rStyle w:val="StyleUnderline"/>
        </w:rPr>
        <w:t>: the Reconstruction Constitutional Amendments</w:t>
      </w:r>
      <w:r w:rsidRPr="000636D3">
        <w:rPr>
          <w:sz w:val="14"/>
        </w:rPr>
        <w:t xml:space="preserve">, the Reconstruction </w:t>
      </w:r>
      <w:r w:rsidRPr="000636D3">
        <w:rPr>
          <w:rStyle w:val="StyleUnderline"/>
        </w:rPr>
        <w:t>civil rights</w:t>
      </w:r>
      <w:r w:rsidRPr="000636D3">
        <w:rPr>
          <w:sz w:val="14"/>
        </w:rPr>
        <w:t xml:space="preserve"> laws, </w:t>
      </w:r>
      <w:r w:rsidRPr="000636D3">
        <w:rPr>
          <w:rStyle w:val="StyleUnderline"/>
        </w:rPr>
        <w:t>Strauder v. Alabama, Dempsey v. Moore, Brown v. Mississippi, Powell v. Alabama, Norris v. Alabama, Batson v. Kentucky, the resuscitation of Reconstruction</w:t>
      </w:r>
      <w:r w:rsidRPr="000636D3">
        <w:rPr>
          <w:sz w:val="14"/>
        </w:rPr>
        <w:t xml:space="preserve"> by the civil rights movement, </w:t>
      </w:r>
      <w:r w:rsidRPr="000636D3">
        <w:rPr>
          <w:rStyle w:val="StyleUnderline"/>
        </w:rPr>
        <w:t>the changing demographics of the bench, bar, and police departments—in sum, the stigmatization</w:t>
      </w:r>
      <w:r w:rsidRPr="000636D3">
        <w:rPr>
          <w:sz w:val="14"/>
        </w:rPr>
        <w:t xml:space="preserve"> (albeit incomplete) </w:t>
      </w:r>
      <w:r w:rsidRPr="000636D3">
        <w:rPr>
          <w:rStyle w:val="StyleUnderline"/>
        </w:rPr>
        <w:t>of invidious racial bias</w:t>
      </w:r>
      <w:r w:rsidRPr="000636D3">
        <w:rPr>
          <w:sz w:val="14"/>
        </w:rPr>
        <w:t xml:space="preserve">. </w:t>
      </w:r>
      <w:r w:rsidRPr="000636D3">
        <w:rPr>
          <w:rStyle w:val="Emphasis"/>
        </w:rPr>
        <w:t>Neglecting these achievements robs them of support</w:t>
      </w:r>
      <w:r w:rsidRPr="000636D3">
        <w:rPr>
          <w:sz w:val="14"/>
        </w:rPr>
        <w:t xml:space="preserve">. Recent sharp </w:t>
      </w:r>
      <w:r w:rsidRPr="000636D3">
        <w:rPr>
          <w:rStyle w:val="StyleUnderline"/>
        </w:rPr>
        <w:t xml:space="preserve">attacks upon basic guarantees bequeathed by the New Deal ought to put everyone on notice of </w:t>
      </w:r>
      <w:r w:rsidRPr="000636D3">
        <w:rPr>
          <w:sz w:val="14"/>
        </w:rPr>
        <w:t xml:space="preserve">the </w:t>
      </w:r>
      <w:r w:rsidRPr="00F56C0E">
        <w:rPr>
          <w:rStyle w:val="Emphasis"/>
        </w:rPr>
        <w:t>perils of permitting</w:t>
      </w:r>
      <w:r w:rsidRPr="000636D3">
        <w:rPr>
          <w:sz w:val="14"/>
        </w:rPr>
        <w:t xml:space="preserve"> social </w:t>
      </w:r>
      <w:r w:rsidRPr="00F56C0E">
        <w:rPr>
          <w:rStyle w:val="Emphasis"/>
        </w:rPr>
        <w:t>accomplishments to lose their</w:t>
      </w:r>
      <w:r w:rsidRPr="000636D3">
        <w:rPr>
          <w:sz w:val="14"/>
        </w:rPr>
        <w:t xml:space="preserve"> rightful </w:t>
      </w:r>
      <w:r w:rsidRPr="00F56C0E">
        <w:rPr>
          <w:rStyle w:val="Emphasis"/>
        </w:rPr>
        <w:t>stature</w:t>
      </w:r>
      <w:r w:rsidRPr="000636D3">
        <w:rPr>
          <w:rStyle w:val="StyleUnderline"/>
        </w:rPr>
        <w:t xml:space="preserve"> in the public's estimation</w:t>
      </w:r>
      <w:r w:rsidRPr="000636D3">
        <w:rPr>
          <w:sz w:val="14"/>
        </w:rPr>
        <w:t xml:space="preserve">. Moreover, </w:t>
      </w:r>
      <w:r w:rsidRPr="000636D3">
        <w:rPr>
          <w:rStyle w:val="StyleUnderline"/>
        </w:rPr>
        <w:t xml:space="preserve">one-dimensional condemnations of the racial situation in America </w:t>
      </w:r>
      <w:r w:rsidRPr="000636D3">
        <w:rPr>
          <w:rStyle w:val="Emphasis"/>
        </w:rPr>
        <w:t>renders attractive certain subversive proposals that are, given actual conditions</w:t>
      </w:r>
      <w:r w:rsidRPr="000636D3">
        <w:rPr>
          <w:rStyle w:val="StyleUnderline"/>
        </w:rPr>
        <w:t xml:space="preserve">, foolish, </w:t>
      </w:r>
      <w:r w:rsidRPr="000636D3">
        <w:rPr>
          <w:rStyle w:val="Emphasis"/>
        </w:rPr>
        <w:t>counterproductive</w:t>
      </w:r>
      <w:r w:rsidRPr="000636D3">
        <w:rPr>
          <w:rStyle w:val="StyleUnderline"/>
        </w:rPr>
        <w:t>, and immoral</w:t>
      </w:r>
      <w:r w:rsidRPr="000636D3">
        <w:rPr>
          <w:sz w:val="14"/>
        </w:rPr>
        <w:t xml:space="preserve">. I think here in particular of the call for racially selective jury nullification. </w:t>
      </w:r>
      <w:r w:rsidRPr="000636D3">
        <w:rPr>
          <w:rStyle w:val="StyleUnderline"/>
        </w:rPr>
        <w:t>Such proposals should be openly challenged on the grounds that they fundamentally misperceive the racial realities of American life.</w:t>
      </w:r>
    </w:p>
    <w:p w:rsidR="00A51993" w:rsidRDefault="00A51993" w:rsidP="00A51993"/>
    <w:p w:rsidR="006037BA" w:rsidRDefault="006037BA" w:rsidP="006037BA"/>
    <w:p w:rsidR="006037BA" w:rsidRPr="007E15AA" w:rsidRDefault="006037BA" w:rsidP="006037BA">
      <w:pPr>
        <w:pStyle w:val="Heading4"/>
      </w:pPr>
      <w:r>
        <w:t xml:space="preserve">Reforms are effective --- the First Step Act proves they make </w:t>
      </w:r>
      <w:r>
        <w:rPr>
          <w:u w:val="single"/>
        </w:rPr>
        <w:t>tangible differences</w:t>
      </w:r>
      <w:r>
        <w:t xml:space="preserve"> even when flawed</w:t>
      </w:r>
    </w:p>
    <w:p w:rsidR="006037BA" w:rsidRDefault="006037BA" w:rsidP="006037BA">
      <w:r w:rsidRPr="007E15AA">
        <w:rPr>
          <w:rStyle w:val="Style13ptBold"/>
        </w:rPr>
        <w:t>Lau 19</w:t>
      </w:r>
      <w:r>
        <w:t xml:space="preserve"> – staff writer at the Brennan Center</w:t>
      </w:r>
    </w:p>
    <w:p w:rsidR="006037BA" w:rsidRDefault="006037BA" w:rsidP="006037BA">
      <w:r>
        <w:t>Tim, 7/25. “</w:t>
      </w:r>
      <w:r w:rsidRPr="007E15AA">
        <w:t>Historic Criminal Justice Reforms Begin to Take Effect</w:t>
      </w:r>
      <w:r>
        <w:t xml:space="preserve">.” </w:t>
      </w:r>
      <w:r w:rsidRPr="007E15AA">
        <w:t>https://www.brennancenter.org/our-work/analysis-opinion/historic-criminal-justice-reforms-begin-take-effect</w:t>
      </w:r>
    </w:p>
    <w:p w:rsidR="006037BA" w:rsidRPr="006037BA" w:rsidRDefault="006037BA" w:rsidP="006037BA">
      <w:pPr>
        <w:rPr>
          <w:sz w:val="16"/>
        </w:rPr>
      </w:pPr>
      <w:r w:rsidRPr="007E15AA">
        <w:rPr>
          <w:rStyle w:val="StyleUnderline"/>
        </w:rPr>
        <w:t>The First Step Act</w:t>
      </w:r>
      <w:r w:rsidRPr="006037BA">
        <w:rPr>
          <w:sz w:val="16"/>
        </w:rPr>
        <w:t xml:space="preserve">, which Congress passed last December, </w:t>
      </w:r>
      <w:r w:rsidRPr="007E15AA">
        <w:rPr>
          <w:rStyle w:val="StyleUnderline"/>
        </w:rPr>
        <w:t>represents the most substantial criminal justice reform legislation in a generation. The law aims to shorten mandatory minimum sentences</w:t>
      </w:r>
      <w:r w:rsidRPr="006037BA">
        <w:rPr>
          <w:sz w:val="16"/>
        </w:rPr>
        <w:t xml:space="preserve"> for some drug offenses </w:t>
      </w:r>
      <w:r w:rsidRPr="007E15AA">
        <w:rPr>
          <w:rStyle w:val="StyleUnderline"/>
        </w:rPr>
        <w:t>and to improve conditions for people currently in prison</w:t>
      </w:r>
      <w:r w:rsidRPr="006037BA">
        <w:rPr>
          <w:sz w:val="16"/>
        </w:rPr>
        <w:t>. But since the First Step Act was signed into law, advocates have voiced concerns about oversight and funding for its implementation.</w:t>
      </w:r>
    </w:p>
    <w:p w:rsidR="006037BA" w:rsidRPr="006037BA" w:rsidRDefault="006037BA" w:rsidP="006037BA">
      <w:pPr>
        <w:rPr>
          <w:sz w:val="16"/>
        </w:rPr>
      </w:pPr>
      <w:r w:rsidRPr="006037BA">
        <w:rPr>
          <w:sz w:val="16"/>
        </w:rPr>
        <w:lastRenderedPageBreak/>
        <w:t>However, the law got an unexpected boost last week when the Justice Department confirmed that it would redirect $75 million from existing programs to fund the First Step Act through the end of September, the conclusion of the 2019 fiscal year.</w:t>
      </w:r>
    </w:p>
    <w:p w:rsidR="006037BA" w:rsidRPr="006037BA" w:rsidRDefault="006037BA" w:rsidP="006037BA">
      <w:pPr>
        <w:rPr>
          <w:sz w:val="16"/>
        </w:rPr>
      </w:pPr>
      <w:r w:rsidRPr="006037BA">
        <w:rPr>
          <w:sz w:val="16"/>
        </w:rPr>
        <w:t xml:space="preserve">Additionally, </w:t>
      </w:r>
      <w:r w:rsidRPr="007E15AA">
        <w:rPr>
          <w:rStyle w:val="StyleUnderline"/>
        </w:rPr>
        <w:t>officials unveiled a new tool that helps individuals earn credits toward an earlier release date.</w:t>
      </w:r>
      <w:r w:rsidRPr="006037BA">
        <w:rPr>
          <w:sz w:val="16"/>
        </w:rPr>
        <w:t xml:space="preserve"> Known as the FSA Risk and Needs Assessment System (RNAS). While some concerns remain about the tool’s development, it should provide guidance for in-prison programming — including education, vocational training, and drug treatment — aimed at reducing recidivism. </w:t>
      </w:r>
      <w:r w:rsidRPr="007E15AA">
        <w:rPr>
          <w:rStyle w:val="StyleUnderline"/>
        </w:rPr>
        <w:t>These programs will allow participants to work toward</w:t>
      </w:r>
      <w:r w:rsidRPr="006037BA">
        <w:rPr>
          <w:sz w:val="16"/>
        </w:rPr>
        <w:t xml:space="preserve"> eventually transferring to </w:t>
      </w:r>
      <w:r w:rsidRPr="007E15AA">
        <w:rPr>
          <w:rStyle w:val="StyleUnderline"/>
        </w:rPr>
        <w:t>prerelease custody</w:t>
      </w:r>
      <w:r w:rsidRPr="006037BA">
        <w:rPr>
          <w:sz w:val="16"/>
        </w:rPr>
        <w:t>, such as a halfway house or home confinement.</w:t>
      </w:r>
    </w:p>
    <w:p w:rsidR="006037BA" w:rsidRPr="006037BA" w:rsidRDefault="006037BA" w:rsidP="006037BA">
      <w:pPr>
        <w:rPr>
          <w:sz w:val="16"/>
        </w:rPr>
      </w:pPr>
      <w:r w:rsidRPr="007E15AA">
        <w:rPr>
          <w:rStyle w:val="StyleUnderline"/>
        </w:rPr>
        <w:t xml:space="preserve">This introduction had </w:t>
      </w:r>
      <w:r w:rsidRPr="007E15AA">
        <w:rPr>
          <w:rStyle w:val="Emphasis"/>
        </w:rPr>
        <w:t>major consequences for families around the country</w:t>
      </w:r>
      <w:r w:rsidRPr="007E15AA">
        <w:rPr>
          <w:rStyle w:val="StyleUnderline"/>
        </w:rPr>
        <w:t xml:space="preserve">, as its rollout was tied to an increase in the number of days people in prison can earn toward early release based on good behavior. This so-called “good time fix” </w:t>
      </w:r>
      <w:r w:rsidRPr="007E15AA">
        <w:rPr>
          <w:rStyle w:val="Emphasis"/>
        </w:rPr>
        <w:t>seems small, but had an immediate effect</w:t>
      </w:r>
      <w:r w:rsidRPr="007E15AA">
        <w:rPr>
          <w:rStyle w:val="StyleUnderline"/>
        </w:rPr>
        <w:t>.</w:t>
      </w:r>
      <w:r w:rsidRPr="006037BA">
        <w:rPr>
          <w:sz w:val="16"/>
        </w:rPr>
        <w:t xml:space="preserve"> </w:t>
      </w:r>
      <w:r w:rsidRPr="007E15AA">
        <w:rPr>
          <w:rStyle w:val="StyleUnderline"/>
        </w:rPr>
        <w:t>Justice Department officials announced that more than 3,100 people would be released from federal prisons across the country, due to the “fix’s” retroactive application</w:t>
      </w:r>
      <w:r w:rsidRPr="006037BA">
        <w:rPr>
          <w:sz w:val="16"/>
        </w:rPr>
        <w:t>.</w:t>
      </w:r>
    </w:p>
    <w:p w:rsidR="006037BA" w:rsidRPr="006037BA" w:rsidRDefault="006037BA" w:rsidP="006037BA">
      <w:pPr>
        <w:rPr>
          <w:sz w:val="16"/>
        </w:rPr>
      </w:pPr>
      <w:r w:rsidRPr="006037BA">
        <w:rPr>
          <w:sz w:val="16"/>
        </w:rPr>
        <w:t>Explaining Friday’s prison release</w:t>
      </w:r>
    </w:p>
    <w:p w:rsidR="006037BA" w:rsidRPr="006037BA" w:rsidRDefault="006037BA" w:rsidP="006037BA">
      <w:pPr>
        <w:rPr>
          <w:sz w:val="16"/>
        </w:rPr>
      </w:pPr>
      <w:r w:rsidRPr="006037BA">
        <w:rPr>
          <w:sz w:val="16"/>
        </w:rPr>
        <w:t>People serving time in federal prisons are eligible to earn “good time credit,” or small reductions to their sentences, based on good behavior. The First Step Act increased the cap on good time credits from around 47 days to 54 days per year of sentence imposed — a change that will benefit up to 85 percent of people in federal prison.</w:t>
      </w:r>
    </w:p>
    <w:p w:rsidR="006037BA" w:rsidRPr="006037BA" w:rsidRDefault="006037BA" w:rsidP="006037BA">
      <w:pPr>
        <w:rPr>
          <w:sz w:val="16"/>
        </w:rPr>
      </w:pPr>
      <w:r w:rsidRPr="007E15AA">
        <w:rPr>
          <w:rStyle w:val="StyleUnderline"/>
        </w:rPr>
        <w:t xml:space="preserve">This change was a </w:t>
      </w:r>
      <w:r w:rsidRPr="007E15AA">
        <w:rPr>
          <w:rStyle w:val="Emphasis"/>
        </w:rPr>
        <w:t>long time in the making</w:t>
      </w:r>
      <w:r w:rsidRPr="006037BA">
        <w:rPr>
          <w:sz w:val="16"/>
        </w:rPr>
        <w:t>. Many believe that Congress always intended people to be able to earn 54 days of good conduct time per year, and that federal prison administrators were creatively interpreting the law to detain people longer. But in 2010, the Supreme Court disagreed. If Congress meant for people to be able to earn a full 54 days, it would have to say so in new legislation.</w:t>
      </w:r>
    </w:p>
    <w:p w:rsidR="006037BA" w:rsidRPr="006037BA" w:rsidRDefault="006037BA" w:rsidP="006037BA">
      <w:pPr>
        <w:rPr>
          <w:sz w:val="16"/>
        </w:rPr>
      </w:pPr>
      <w:r w:rsidRPr="006037BA">
        <w:rPr>
          <w:sz w:val="16"/>
        </w:rPr>
        <w:t>The First Step Act did just that. The change is retroactive, meaning it helps people who have been waiting for this change for years. But it was originally intended to go into effect immediately after the First Step Act was signed into law. Thanks to a drafting oversight and agency intransigence, it kicked in only after the RNAS tool’s release. Once that was published, last week, the saga came to a close, leading to immediate release for 3,100 people.</w:t>
      </w:r>
    </w:p>
    <w:p w:rsidR="006037BA" w:rsidRPr="006037BA" w:rsidRDefault="006037BA" w:rsidP="006037BA">
      <w:pPr>
        <w:rPr>
          <w:sz w:val="16"/>
        </w:rPr>
      </w:pPr>
      <w:r w:rsidRPr="006037BA">
        <w:rPr>
          <w:sz w:val="16"/>
        </w:rPr>
        <w:t>Risk assessments and prison reform</w:t>
      </w:r>
    </w:p>
    <w:p w:rsidR="006037BA" w:rsidRPr="006037BA" w:rsidRDefault="006037BA" w:rsidP="006037BA">
      <w:pPr>
        <w:rPr>
          <w:sz w:val="16"/>
        </w:rPr>
      </w:pPr>
      <w:r w:rsidRPr="006037BA">
        <w:rPr>
          <w:sz w:val="16"/>
        </w:rPr>
        <w:t xml:space="preserve">The new risk assessment tool has the potential to improve the lives of many people, but the design process has received criticism from advocates, who argued that an organization consulted to assist with its implementation was hostile to criminal justice reform and lacked the appropriate expertise. Others feared the final product would exacerbate racial disparities and hold back rehabilitation. Whether these concerns remain warranted is an open question. “We’re continuing to evaluate the risk assessment tool and any outstanding concerns connected to its implementation,” said Ames </w:t>
      </w:r>
      <w:proofErr w:type="spellStart"/>
      <w:r w:rsidRPr="006037BA">
        <w:rPr>
          <w:sz w:val="16"/>
        </w:rPr>
        <w:t>Grawert</w:t>
      </w:r>
      <w:proofErr w:type="spellEnd"/>
      <w:r w:rsidRPr="006037BA">
        <w:rPr>
          <w:sz w:val="16"/>
        </w:rPr>
        <w:t>, senior counsel in the Brennan Center’s Justice Program. “In the meantime, people should participate in the upcoming public comment period and share their thoughts about the tool.”</w:t>
      </w:r>
    </w:p>
    <w:p w:rsidR="006037BA" w:rsidRPr="006037BA" w:rsidRDefault="006037BA" w:rsidP="006037BA">
      <w:pPr>
        <w:rPr>
          <w:sz w:val="16"/>
        </w:rPr>
      </w:pPr>
      <w:r w:rsidRPr="006037BA">
        <w:rPr>
          <w:sz w:val="16"/>
        </w:rPr>
        <w:t>The impact of the First Step Act’s sentencing reforms</w:t>
      </w:r>
    </w:p>
    <w:p w:rsidR="006037BA" w:rsidRPr="006037BA" w:rsidRDefault="006037BA" w:rsidP="006037BA">
      <w:pPr>
        <w:rPr>
          <w:sz w:val="16"/>
        </w:rPr>
      </w:pPr>
      <w:r w:rsidRPr="007E15AA">
        <w:rPr>
          <w:rStyle w:val="StyleUnderline"/>
        </w:rPr>
        <w:t>Other parts of the First Step Act have been in action for months</w:t>
      </w:r>
      <w:r w:rsidRPr="006037BA">
        <w:rPr>
          <w:sz w:val="16"/>
        </w:rPr>
        <w:t xml:space="preserve"> now — specifically, </w:t>
      </w:r>
      <w:r w:rsidRPr="007E15AA">
        <w:rPr>
          <w:rStyle w:val="StyleUnderline"/>
        </w:rPr>
        <w:t>its sentencing reforms</w:t>
      </w:r>
      <w:r w:rsidRPr="006037BA">
        <w:rPr>
          <w:sz w:val="16"/>
        </w:rPr>
        <w:t>.</w:t>
      </w:r>
    </w:p>
    <w:p w:rsidR="006037BA" w:rsidRPr="006037BA" w:rsidRDefault="006037BA" w:rsidP="006037BA">
      <w:pPr>
        <w:rPr>
          <w:sz w:val="16"/>
        </w:rPr>
      </w:pPr>
      <w:r w:rsidRPr="007E15AA">
        <w:rPr>
          <w:rStyle w:val="StyleUnderline"/>
        </w:rPr>
        <w:t>The U.S. federal prison population has increased by more than 700 percent since 1980, disproportionately impacting African American, Native American, and Latino communities. Federal mandatory minimum sentences helped catalyze this growth</w:t>
      </w:r>
      <w:r w:rsidRPr="006037BA">
        <w:rPr>
          <w:sz w:val="16"/>
        </w:rPr>
        <w:t xml:space="preserve">. Accordingly, </w:t>
      </w:r>
      <w:r w:rsidRPr="007E15AA">
        <w:rPr>
          <w:rStyle w:val="StyleUnderline"/>
        </w:rPr>
        <w:t>reform advocates</w:t>
      </w:r>
      <w:r w:rsidRPr="006037BA">
        <w:rPr>
          <w:sz w:val="16"/>
        </w:rPr>
        <w:t xml:space="preserve"> including the Brennan Center </w:t>
      </w:r>
      <w:r w:rsidRPr="007E15AA">
        <w:rPr>
          <w:rStyle w:val="StyleUnderline"/>
        </w:rPr>
        <w:t>insisted that the First Step Act include sentencing reform provisions to address overly harsh prison sentences</w:t>
      </w:r>
      <w:r w:rsidRPr="006037BA">
        <w:rPr>
          <w:sz w:val="16"/>
        </w:rPr>
        <w:t xml:space="preserve"> — especially for drug offenses. Around </w:t>
      </w:r>
      <w:r w:rsidRPr="007E15AA">
        <w:rPr>
          <w:rStyle w:val="StyleUnderline"/>
        </w:rPr>
        <w:t>2,000 people annually will benefit from the reforms included in the law</w:t>
      </w:r>
      <w:r w:rsidRPr="006037BA">
        <w:rPr>
          <w:sz w:val="16"/>
        </w:rPr>
        <w:t>.</w:t>
      </w:r>
    </w:p>
    <w:p w:rsidR="006037BA" w:rsidRPr="006037BA" w:rsidRDefault="006037BA" w:rsidP="006037BA">
      <w:pPr>
        <w:rPr>
          <w:sz w:val="16"/>
        </w:rPr>
      </w:pPr>
      <w:r w:rsidRPr="007E15AA">
        <w:rPr>
          <w:rStyle w:val="StyleUnderline"/>
        </w:rPr>
        <w:t>Many already have</w:t>
      </w:r>
      <w:r w:rsidRPr="006037BA">
        <w:rPr>
          <w:sz w:val="16"/>
        </w:rPr>
        <w:t xml:space="preserve">. The First Step Act allows for retroactive application of the Fair Sentencing Act of 2010, which reduced the sentencing disparity between crack cocaine and powder cocaine offenses that disproportionately penalized African American defendants. This </w:t>
      </w:r>
      <w:r w:rsidRPr="007E15AA">
        <w:rPr>
          <w:rStyle w:val="StyleUnderline"/>
        </w:rPr>
        <w:t xml:space="preserve">reform in the law has led to more than </w:t>
      </w:r>
      <w:r w:rsidRPr="007E15AA">
        <w:rPr>
          <w:rStyle w:val="Emphasis"/>
        </w:rPr>
        <w:t>1,600 sentence reductions</w:t>
      </w:r>
      <w:r w:rsidRPr="006037BA">
        <w:rPr>
          <w:sz w:val="16"/>
        </w:rPr>
        <w:t>.</w:t>
      </w:r>
    </w:p>
    <w:p w:rsidR="006037BA" w:rsidRDefault="006037BA" w:rsidP="00661545">
      <w:pPr>
        <w:rPr>
          <w:sz w:val="16"/>
        </w:rPr>
      </w:pPr>
    </w:p>
    <w:p w:rsidR="00633464" w:rsidRDefault="00633464" w:rsidP="00633464"/>
    <w:p w:rsidR="00633464" w:rsidRPr="00633464" w:rsidRDefault="00633464" w:rsidP="00633464"/>
    <w:p w:rsidR="005613C7" w:rsidRDefault="005613C7" w:rsidP="006037BA">
      <w:pPr>
        <w:pStyle w:val="Heading3"/>
      </w:pPr>
      <w:r>
        <w:lastRenderedPageBreak/>
        <w:t>Reformism Good – Coalitions</w:t>
      </w:r>
    </w:p>
    <w:p w:rsidR="005613C7" w:rsidRDefault="005613C7" w:rsidP="005613C7"/>
    <w:p w:rsidR="005613C7" w:rsidRDefault="005613C7" w:rsidP="005613C7">
      <w:pPr>
        <w:pStyle w:val="Heading4"/>
      </w:pPr>
      <w:r>
        <w:t>Coalitional politics is vital to make their strategy effective --- that requires an approach of compromise</w:t>
      </w:r>
    </w:p>
    <w:p w:rsidR="005613C7" w:rsidRDefault="005613C7" w:rsidP="005613C7">
      <w:r>
        <w:t xml:space="preserve">Michelle </w:t>
      </w:r>
      <w:r w:rsidRPr="00467F8C">
        <w:rPr>
          <w:rStyle w:val="Style13ptBold"/>
        </w:rPr>
        <w:t>Alexander 10</w:t>
      </w:r>
      <w:r>
        <w:t xml:space="preserve">, associate professor of law at Stanford Law School, civil rights lawyer, advocate and legal scholar, </w:t>
      </w:r>
      <w:r w:rsidRPr="00467F8C">
        <w:rPr>
          <w:i/>
        </w:rPr>
        <w:t>The New Jim Crow: Mass Incarceration in the Age of Colorblindness</w:t>
      </w:r>
      <w:r>
        <w:t>, 2010, The New Press, p. 255-259</w:t>
      </w:r>
    </w:p>
    <w:p w:rsidR="005613C7" w:rsidRPr="00EB34D3" w:rsidRDefault="005613C7" w:rsidP="005613C7">
      <w:pPr>
        <w:rPr>
          <w:sz w:val="12"/>
          <w:szCs w:val="20"/>
        </w:rPr>
      </w:pPr>
      <w:r w:rsidRPr="005613C7">
        <w:rPr>
          <w:rStyle w:val="StyleUnderline"/>
          <w:szCs w:val="20"/>
        </w:rPr>
        <w:t>This brings us to a critical question: who is the us that</w:t>
      </w:r>
      <w:r w:rsidRPr="005613C7">
        <w:rPr>
          <w:sz w:val="12"/>
          <w:szCs w:val="20"/>
        </w:rPr>
        <w:t xml:space="preserve"> civil rights </w:t>
      </w:r>
      <w:r w:rsidRPr="005613C7">
        <w:rPr>
          <w:rStyle w:val="StyleUnderline"/>
          <w:szCs w:val="20"/>
        </w:rPr>
        <w:t>advocates are fighting for? Judging from the plethora of groups that have embarked on their own civil rights campaigns</w:t>
      </w:r>
      <w:r w:rsidRPr="005613C7">
        <w:rPr>
          <w:sz w:val="12"/>
          <w:szCs w:val="20"/>
        </w:rPr>
        <w:t xml:space="preserve"> since Martin Luther King Jr.'s assassination— </w:t>
      </w:r>
      <w:r w:rsidRPr="005613C7">
        <w:rPr>
          <w:rStyle w:val="StyleUnderline"/>
          <w:szCs w:val="20"/>
        </w:rPr>
        <w:t xml:space="preserve">women, gays, immigrants. Latinos, </w:t>
      </w:r>
      <w:r w:rsidRPr="005613C7">
        <w:rPr>
          <w:rStyle w:val="StyleUnderline"/>
        </w:rPr>
        <w:t>Asian Americans</w:t>
      </w:r>
      <w:r w:rsidRPr="005613C7">
        <w:rPr>
          <w:rStyle w:val="StyleUnderline"/>
          <w:szCs w:val="20"/>
        </w:rPr>
        <w:t>—the answer seems to be that us includes everyone except white men</w:t>
      </w:r>
      <w:r w:rsidRPr="005613C7">
        <w:rPr>
          <w:sz w:val="12"/>
          <w:szCs w:val="20"/>
        </w:rPr>
        <w:t xml:space="preserve">.¶ This result is not illogical. When Malcolm X condemned "the white man" and declared him the enemy, he was not, of course, speaking about any par- </w:t>
      </w:r>
      <w:proofErr w:type="spellStart"/>
      <w:r w:rsidRPr="005613C7">
        <w:rPr>
          <w:sz w:val="12"/>
          <w:szCs w:val="20"/>
        </w:rPr>
        <w:t>ticular</w:t>
      </w:r>
      <w:proofErr w:type="spellEnd"/>
      <w:r w:rsidRPr="005613C7">
        <w:rPr>
          <w:sz w:val="12"/>
          <w:szCs w:val="20"/>
        </w:rPr>
        <w:t xml:space="preserve"> white man, but rather the white, patriarchal order that characterized both slavery and Jim Crow. Malcolm X understood that the United States was created by and for privileged white men. It was white men who dominated politics, controlled the nation's wealth, and wrote the rules by which everyone else was forced to live. No group in the United States can be said to have experienced more privilege, and gone to greater lengths to protect it, than "the white man."¶ Yet the white man, it turns out, has suffered too. The fact that his suffering has been far less extreme, and has not been linked to a belief in his inherent inferiority, has not made his suffering less real. Civil rights </w:t>
      </w:r>
      <w:r w:rsidRPr="005613C7">
        <w:rPr>
          <w:rStyle w:val="StyleUnderline"/>
          <w:szCs w:val="20"/>
        </w:rPr>
        <w:t>advocates, however, have treated the white man's suffering as largely irrelevant</w:t>
      </w:r>
      <w:r w:rsidRPr="005613C7">
        <w:rPr>
          <w:sz w:val="12"/>
          <w:szCs w:val="20"/>
        </w:rPr>
        <w:t xml:space="preserve"> to the pursuit of the promised land. As civil rights lawyers unveiled plans to desegregate public schools, it was poor and working-class whites who were expected to bear the burden of this profound social adjustment, even though many of them were as desperate for upward social mobility and quality education as African Americans. According to the 1950 census, among Southerners in their late twenties, the state-by-state percentages of functional illiterates (people with less than five years of schooling) for whites on farms overlapped with those for blacks in the cities. The majority of Southern whites were better off than Southern blacks, but they were not affluent or well educated by any means; they were semiliterate (with less than twelve years of schooling). Only a tiny minority of whites were affluent and well educated. They stood far apart from the rest of the whites and virtually all blacks.59¶ What lower-class whites did have was what W.E.B. Du </w:t>
      </w:r>
      <w:proofErr w:type="spellStart"/>
      <w:r w:rsidRPr="005613C7">
        <w:rPr>
          <w:sz w:val="12"/>
          <w:szCs w:val="20"/>
        </w:rPr>
        <w:t>Bois</w:t>
      </w:r>
      <w:proofErr w:type="spellEnd"/>
      <w:r w:rsidRPr="005613C7">
        <w:rPr>
          <w:sz w:val="12"/>
          <w:szCs w:val="20"/>
        </w:rPr>
        <w:t xml:space="preserve"> described as “the public and psychological wage” paid to white workers, who depended on their status and privileges as whites to compensate for low pay and harsh working conditions.60 </w:t>
      </w:r>
      <w:r w:rsidRPr="005613C7">
        <w:rPr>
          <w:rStyle w:val="StyleUnderline"/>
          <w:szCs w:val="20"/>
        </w:rPr>
        <w:t>As described in chapter 1, time and time again, poor and working-class whites were persuaded to choose their racial status interests over their common economic interests with blacks, resulting in the emergence of new caste systems</w:t>
      </w:r>
      <w:r w:rsidRPr="005613C7">
        <w:rPr>
          <w:sz w:val="12"/>
          <w:szCs w:val="20"/>
        </w:rPr>
        <w:t xml:space="preserve"> that only marginally benefited whites but were devastating for African Americans. ¶ </w:t>
      </w:r>
      <w:r w:rsidRPr="005613C7">
        <w:rPr>
          <w:rStyle w:val="StyleUnderline"/>
          <w:szCs w:val="20"/>
        </w:rPr>
        <w:t xml:space="preserve">In retrospect, it seems clear that </w:t>
      </w:r>
      <w:r w:rsidRPr="005613C7">
        <w:rPr>
          <w:rStyle w:val="Emphasis"/>
          <w:szCs w:val="20"/>
        </w:rPr>
        <w:t>nothing could have been more important</w:t>
      </w:r>
      <w:r w:rsidRPr="005613C7">
        <w:rPr>
          <w:rStyle w:val="StyleUnderline"/>
          <w:szCs w:val="20"/>
        </w:rPr>
        <w:t xml:space="preserve"> </w:t>
      </w:r>
      <w:r w:rsidRPr="005613C7">
        <w:rPr>
          <w:sz w:val="12"/>
          <w:szCs w:val="20"/>
        </w:rPr>
        <w:t xml:space="preserve">in the 1970s and 1980s </w:t>
      </w:r>
      <w:r w:rsidRPr="005613C7">
        <w:rPr>
          <w:rStyle w:val="StyleUnderline"/>
          <w:szCs w:val="20"/>
        </w:rPr>
        <w:t>than finding a way to create a durable, interracial</w:t>
      </w:r>
      <w:r w:rsidRPr="005613C7">
        <w:rPr>
          <w:sz w:val="12"/>
          <w:szCs w:val="20"/>
        </w:rPr>
        <w:t xml:space="preserve">, bottom-up </w:t>
      </w:r>
      <w:r w:rsidRPr="005613C7">
        <w:rPr>
          <w:rStyle w:val="StyleUnderline"/>
          <w:szCs w:val="20"/>
        </w:rPr>
        <w:t>coalition for social and economic justice to ensure that another caste system did not emerge</w:t>
      </w:r>
      <w:r w:rsidRPr="005613C7">
        <w:rPr>
          <w:sz w:val="12"/>
          <w:szCs w:val="20"/>
        </w:rPr>
        <w:t xml:space="preserve"> from the ashes of Jim Crow. </w:t>
      </w:r>
      <w:r w:rsidRPr="005613C7">
        <w:rPr>
          <w:rStyle w:val="StyleUnderline"/>
          <w:szCs w:val="20"/>
        </w:rPr>
        <w:t>Priority should have been given to figuring out some way for</w:t>
      </w:r>
      <w:r w:rsidRPr="005613C7">
        <w:rPr>
          <w:sz w:val="12"/>
          <w:szCs w:val="20"/>
        </w:rPr>
        <w:t xml:space="preserve"> poor and working-class </w:t>
      </w:r>
      <w:r w:rsidRPr="005613C7">
        <w:rPr>
          <w:rStyle w:val="Emphasis"/>
          <w:szCs w:val="20"/>
        </w:rPr>
        <w:t>whites to feel as though they had a stake</w:t>
      </w:r>
      <w:r w:rsidRPr="005613C7">
        <w:rPr>
          <w:sz w:val="12"/>
          <w:szCs w:val="20"/>
        </w:rPr>
        <w:t>—some tangible interest—</w:t>
      </w:r>
      <w:r w:rsidRPr="005613C7">
        <w:rPr>
          <w:rStyle w:val="StyleUnderline"/>
          <w:szCs w:val="20"/>
        </w:rPr>
        <w:t>in the nascent integrated racial order.</w:t>
      </w:r>
      <w:r w:rsidRPr="005613C7">
        <w:rPr>
          <w:sz w:val="12"/>
          <w:szCs w:val="20"/>
        </w:rPr>
        <w:t xml:space="preserve"> As </w:t>
      </w:r>
      <w:proofErr w:type="spellStart"/>
      <w:r w:rsidRPr="005613C7">
        <w:rPr>
          <w:sz w:val="12"/>
          <w:szCs w:val="20"/>
        </w:rPr>
        <w:t>Lani</w:t>
      </w:r>
      <w:proofErr w:type="spellEnd"/>
      <w:r w:rsidRPr="005613C7">
        <w:rPr>
          <w:sz w:val="12"/>
          <w:szCs w:val="20"/>
        </w:rPr>
        <w:t xml:space="preserve"> </w:t>
      </w:r>
      <w:proofErr w:type="spellStart"/>
      <w:r w:rsidRPr="005613C7">
        <w:rPr>
          <w:sz w:val="12"/>
          <w:szCs w:val="20"/>
        </w:rPr>
        <w:t>Guinier</w:t>
      </w:r>
      <w:proofErr w:type="spellEnd"/>
      <w:r w:rsidRPr="005613C7">
        <w:rPr>
          <w:sz w:val="12"/>
          <w:szCs w:val="20"/>
        </w:rPr>
        <w:t xml:space="preserve"> points out, however, the racial liberalism expressed in the Brown v. Board of Education decision and endorsed by civil rights litigators “did not offer poor whites even an elementary framework for understanding what they might gain as a result of integration.”61¶ Nothing in the opinion or in the subsequent legal strategy made clear that segregation had afforded elites a crucial means of exercising social control over poor and working-class whites as well as blacks. The Southern white elite, whether planters or industrialists, had successfully endeavored to make all whites think in racial rather than class terms, predictably leading whites to experience desegregation, as Derrick Bell put it, as a net “loss.”62¶ Given that poor and working-class whites (not white elites) were the ones who had their world rocked by desegregation, it does not take a great leap of empathy to see why affirmative action could be experienced as salt in a wound. Du </w:t>
      </w:r>
      <w:proofErr w:type="spellStart"/>
      <w:r w:rsidRPr="005613C7">
        <w:rPr>
          <w:sz w:val="12"/>
          <w:szCs w:val="20"/>
        </w:rPr>
        <w:t>Bois</w:t>
      </w:r>
      <w:proofErr w:type="spellEnd"/>
      <w:r w:rsidRPr="005613C7">
        <w:rPr>
          <w:sz w:val="12"/>
          <w:szCs w:val="20"/>
        </w:rPr>
        <w:t xml:space="preserve"> once observed that the psychological wage of whiteness put “an indelible black face to failure.”63 Yet with the advent of affirmative action, suddenly African Americans were leapfrogging over poor and working class whites on their way to Harvard and Yale and taking jobs in police departments and fire departments that had once been reserved for whites. ¶ Civil rights advocates offered no balm for the wound, publicly resisting calls for class-based affirmative action and dismissing claims of unfairness on the grounds that whites had been enjoying racial preferences for hundreds of years. Resentment, frustration, and anger expressed by poor and working-class whites was chalked up to racism, leading to a subterranean discourse about race and to implicitly racial political appeals, but little honest dialogue.¶ Perhaps </w:t>
      </w:r>
      <w:r w:rsidRPr="005613C7">
        <w:rPr>
          <w:rStyle w:val="StyleUnderline"/>
          <w:szCs w:val="20"/>
        </w:rPr>
        <w:t xml:space="preserve">the time has come to give up the racial bribes and begin an honest conversation about race in America. The topic of the conversation should be </w:t>
      </w:r>
      <w:r w:rsidRPr="005613C7">
        <w:rPr>
          <w:rStyle w:val="Emphasis"/>
          <w:szCs w:val="20"/>
        </w:rPr>
        <w:t>how us can come to include all of us</w:t>
      </w:r>
      <w:r w:rsidRPr="005613C7">
        <w:rPr>
          <w:rStyle w:val="StyleUnderline"/>
          <w:szCs w:val="20"/>
        </w:rPr>
        <w:t xml:space="preserve">. Accomplishing this degree of unity may mean </w:t>
      </w:r>
      <w:r w:rsidRPr="005613C7">
        <w:rPr>
          <w:rStyle w:val="Emphasis"/>
          <w:szCs w:val="20"/>
        </w:rPr>
        <w:t>giving up fierce defense of</w:t>
      </w:r>
      <w:r w:rsidRPr="005613C7">
        <w:rPr>
          <w:sz w:val="12"/>
          <w:szCs w:val="20"/>
        </w:rPr>
        <w:t xml:space="preserve"> policies and </w:t>
      </w:r>
      <w:r w:rsidRPr="005613C7">
        <w:rPr>
          <w:rStyle w:val="Emphasis"/>
          <w:szCs w:val="20"/>
        </w:rPr>
        <w:t>strategies that exacerbate racial tensions</w:t>
      </w:r>
      <w:r w:rsidRPr="005613C7">
        <w:rPr>
          <w:sz w:val="12"/>
          <w:szCs w:val="20"/>
        </w:rPr>
        <w:t xml:space="preserve"> and produce for racially defined groups primarily psychological or cosmetic racial benefits. ¶ Of course, </w:t>
      </w:r>
      <w:r w:rsidRPr="005613C7">
        <w:rPr>
          <w:rStyle w:val="StyleUnderline"/>
          <w:szCs w:val="20"/>
        </w:rPr>
        <w:t>if meaningful progress is to be made, whites must give up their racial bribes too</w:t>
      </w:r>
      <w:r w:rsidRPr="005613C7">
        <w:rPr>
          <w:sz w:val="12"/>
          <w:szCs w:val="20"/>
        </w:rPr>
        <w:t xml:space="preserve">, and be willing to </w:t>
      </w:r>
      <w:proofErr w:type="spellStart"/>
      <w:r w:rsidRPr="005613C7">
        <w:rPr>
          <w:sz w:val="12"/>
          <w:szCs w:val="20"/>
        </w:rPr>
        <w:t>sacrifi</w:t>
      </w:r>
      <w:proofErr w:type="spellEnd"/>
      <w:r w:rsidRPr="005613C7">
        <w:rPr>
          <w:sz w:val="12"/>
          <w:szCs w:val="20"/>
        </w:rPr>
        <w:t xml:space="preserve"> </w:t>
      </w:r>
      <w:proofErr w:type="spellStart"/>
      <w:r w:rsidRPr="005613C7">
        <w:rPr>
          <w:sz w:val="12"/>
          <w:szCs w:val="20"/>
        </w:rPr>
        <w:t>ce</w:t>
      </w:r>
      <w:proofErr w:type="spellEnd"/>
      <w:r w:rsidRPr="005613C7">
        <w:rPr>
          <w:sz w:val="12"/>
          <w:szCs w:val="20"/>
        </w:rPr>
        <w:t xml:space="preserve"> their racial privilege. Some might argue that in this game of chicken, whites should make the fi </w:t>
      </w:r>
      <w:proofErr w:type="spellStart"/>
      <w:r w:rsidRPr="005613C7">
        <w:rPr>
          <w:sz w:val="12"/>
          <w:szCs w:val="20"/>
        </w:rPr>
        <w:t>rst</w:t>
      </w:r>
      <w:proofErr w:type="spellEnd"/>
      <w:r w:rsidRPr="005613C7">
        <w:rPr>
          <w:sz w:val="12"/>
          <w:szCs w:val="20"/>
        </w:rPr>
        <w:t xml:space="preserve"> move. </w:t>
      </w:r>
      <w:r w:rsidRPr="005613C7">
        <w:rPr>
          <w:rStyle w:val="StyleUnderline"/>
          <w:szCs w:val="20"/>
        </w:rPr>
        <w:t xml:space="preserve">Whites should demonstrate that their silence in the </w:t>
      </w:r>
      <w:r w:rsidRPr="005613C7">
        <w:rPr>
          <w:rStyle w:val="StyleUnderline"/>
        </w:rPr>
        <w:t>drug war</w:t>
      </w:r>
      <w:r w:rsidRPr="005613C7">
        <w:rPr>
          <w:rStyle w:val="StyleUnderline"/>
          <w:szCs w:val="20"/>
        </w:rPr>
        <w:t xml:space="preserve"> cannot be bought by tacit assurances </w:t>
      </w:r>
      <w:r w:rsidRPr="005613C7">
        <w:rPr>
          <w:sz w:val="12"/>
          <w:szCs w:val="20"/>
        </w:rPr>
        <w:t xml:space="preserve">that their sons and daughters will not be rounded up </w:t>
      </w:r>
      <w:proofErr w:type="spellStart"/>
      <w:r w:rsidRPr="005613C7">
        <w:rPr>
          <w:sz w:val="12"/>
          <w:szCs w:val="20"/>
        </w:rPr>
        <w:t>en</w:t>
      </w:r>
      <w:proofErr w:type="spellEnd"/>
      <w:r w:rsidRPr="005613C7">
        <w:rPr>
          <w:sz w:val="12"/>
          <w:szCs w:val="20"/>
        </w:rPr>
        <w:t xml:space="preserve"> masse and locked away. Whites should prove their commitment to dismantling not only mass incarceration, but all of the structures of racial inequality that guarantee for whites the resilience of white privilege. After all, why should “we” give up our racial bribes if whites have been unwilling to give up theirs? In light of our nation’s racial history, that seems profoundly unfair. But if your strategy for racial justice involves waiting for whites to be fair, history suggests it will be a long wait. It’s not that white people are more unjust than others. Rather it seems that an aspect of human nature is the tendency to cling tightly to one’s advantages and privileges and to rationalize the suffering and exclusion of others. This tendency is what led Frederick Douglass to declare that “power concedes nothing without a demand; it never has and it never will.” ¶ So what is to be demanded in this moment in our nation’s racial history? If the answer is more power, more top jobs, more slots in fancy schools for “us”—a narrow, racially defined us that excludes many—we will continue the same power struggles and can expect to achieve many of the same results. Yes, we may still manage to persuade mainstream voters in the midst of an economic crisis that we have relied too heavily on incarceration, that prisons are too expensive, and that drug use is a public health problem, not a crime. But </w:t>
      </w:r>
      <w:r w:rsidRPr="005613C7">
        <w:rPr>
          <w:rStyle w:val="StyleUnderline"/>
          <w:szCs w:val="20"/>
        </w:rPr>
        <w:t>if the movement that emerges to end mass incarceration does not meaningfully address</w:t>
      </w:r>
      <w:r w:rsidRPr="005613C7">
        <w:rPr>
          <w:sz w:val="12"/>
          <w:szCs w:val="20"/>
        </w:rPr>
        <w:t xml:space="preserve"> the </w:t>
      </w:r>
      <w:r w:rsidRPr="005613C7">
        <w:rPr>
          <w:rStyle w:val="StyleUnderline"/>
          <w:szCs w:val="20"/>
        </w:rPr>
        <w:t>racial divisions</w:t>
      </w:r>
      <w:r w:rsidRPr="005613C7">
        <w:rPr>
          <w:sz w:val="12"/>
          <w:szCs w:val="20"/>
        </w:rPr>
        <w:t xml:space="preserve"> and resentments </w:t>
      </w:r>
      <w:r w:rsidRPr="005613C7">
        <w:rPr>
          <w:rStyle w:val="StyleUnderline"/>
          <w:szCs w:val="20"/>
        </w:rPr>
        <w:t xml:space="preserve">that gave rise to mass </w:t>
      </w:r>
      <w:r w:rsidRPr="005613C7">
        <w:rPr>
          <w:rStyle w:val="StyleUnderline"/>
          <w:szCs w:val="20"/>
        </w:rPr>
        <w:lastRenderedPageBreak/>
        <w:t>incarceration, and if it fails to cultivate an ethic of genuine care</w:t>
      </w:r>
      <w:r w:rsidRPr="005613C7">
        <w:rPr>
          <w:sz w:val="12"/>
          <w:szCs w:val="20"/>
        </w:rPr>
        <w:t xml:space="preserve">, compassion, </w:t>
      </w:r>
      <w:r w:rsidRPr="005613C7">
        <w:rPr>
          <w:rStyle w:val="StyleUnderline"/>
          <w:szCs w:val="20"/>
        </w:rPr>
        <w:t xml:space="preserve">and concern for every human being—of every class, race, and nationality—within our nation’s borders, including </w:t>
      </w:r>
      <w:r w:rsidRPr="005613C7">
        <w:rPr>
          <w:sz w:val="12"/>
          <w:szCs w:val="20"/>
        </w:rPr>
        <w:t>poor</w:t>
      </w:r>
      <w:r w:rsidRPr="005613C7">
        <w:rPr>
          <w:rStyle w:val="StyleUnderline"/>
          <w:szCs w:val="20"/>
        </w:rPr>
        <w:t xml:space="preserve"> whites, who are often pitted against poor people of color, the collapse of mass incarceration will not mean the death of racial caste in America. Inevitably a new system of racialized social control will emerge</w:t>
      </w:r>
      <w:r w:rsidRPr="005613C7">
        <w:rPr>
          <w:sz w:val="12"/>
          <w:szCs w:val="20"/>
        </w:rPr>
        <w:t xml:space="preserve">—one that we cannot foresee, just as the current system of mass incarceration was not predicted by anyone thirty years ago. No task is more urgent for racial justice advocates today than ensuring that America’s current racial caste system is its last.¶ </w:t>
      </w:r>
      <w:r w:rsidRPr="005613C7">
        <w:rPr>
          <w:rStyle w:val="StyleUnderline"/>
          <w:szCs w:val="20"/>
        </w:rPr>
        <w:t xml:space="preserve">Given what is at stake at this moment in history, </w:t>
      </w:r>
      <w:r w:rsidRPr="005613C7">
        <w:rPr>
          <w:rStyle w:val="Emphasis"/>
          <w:szCs w:val="20"/>
        </w:rPr>
        <w:t>bolder, more inspired action is required</w:t>
      </w:r>
      <w:r w:rsidRPr="005613C7">
        <w:rPr>
          <w:rStyle w:val="StyleUnderline"/>
          <w:szCs w:val="20"/>
        </w:rPr>
        <w:t xml:space="preserve"> than we have seen to date</w:t>
      </w:r>
      <w:r w:rsidRPr="005613C7">
        <w:rPr>
          <w:sz w:val="12"/>
          <w:szCs w:val="20"/>
        </w:rPr>
        <w:t>. Piecemeal, top-down policy reform on criminal justice issues, combined with a racial justice discourse that revolves largely around the meaning of Barack Obama’s election and “</w:t>
      </w:r>
      <w:proofErr w:type="spellStart"/>
      <w:r w:rsidRPr="005613C7">
        <w:rPr>
          <w:sz w:val="12"/>
          <w:szCs w:val="20"/>
        </w:rPr>
        <w:t>postracialism</w:t>
      </w:r>
      <w:proofErr w:type="spellEnd"/>
      <w:r w:rsidRPr="005613C7">
        <w:rPr>
          <w:sz w:val="12"/>
          <w:szCs w:val="20"/>
        </w:rPr>
        <w:t xml:space="preserve">,” will not get us out of our nation’s racial quagmire. We must flip the script. Taking our cue from the courageous civil rights advocates who brazenly refused to defend themselves, marching unarmed past white mobs that threatened to kill them, </w:t>
      </w:r>
      <w:r w:rsidRPr="005613C7">
        <w:rPr>
          <w:rStyle w:val="StyleUnderline"/>
          <w:szCs w:val="20"/>
        </w:rPr>
        <w:t>we, too, must be the change we hope to create.</w:t>
      </w:r>
      <w:r w:rsidRPr="005613C7">
        <w:rPr>
          <w:sz w:val="12"/>
          <w:szCs w:val="20"/>
        </w:rPr>
        <w:t xml:space="preserve"> If we want to do more than just end mass incarceration—if we want to put an end to the history of racial caste in America—</w:t>
      </w:r>
      <w:r w:rsidRPr="005613C7">
        <w:rPr>
          <w:rStyle w:val="StyleUnderline"/>
          <w:szCs w:val="20"/>
        </w:rPr>
        <w:t>we must lay down our racial bribes, join hands with people of all colors</w:t>
      </w:r>
      <w:r w:rsidRPr="005613C7">
        <w:rPr>
          <w:sz w:val="12"/>
          <w:szCs w:val="20"/>
        </w:rPr>
        <w:t xml:space="preserve"> who are not content to wait for change to trickle down, </w:t>
      </w:r>
      <w:r w:rsidRPr="005613C7">
        <w:rPr>
          <w:rStyle w:val="StyleUnderline"/>
          <w:szCs w:val="20"/>
        </w:rPr>
        <w:t>and say to those who would stand in our way: Accept all of us or none</w:t>
      </w:r>
      <w:r w:rsidRPr="005613C7">
        <w:rPr>
          <w:sz w:val="12"/>
          <w:szCs w:val="20"/>
        </w:rPr>
        <w:t xml:space="preserve">. ¶ That is the basic message that Martin Luther King Jr. aimed to deliver through the Poor People’s Movement back in 1968. He argued then that the time had come for racial justice advocates to shift from a civil rights to a human rights paradigm, and that the real work of movement building had only just begun.64 </w:t>
      </w:r>
      <w:r w:rsidRPr="005613C7">
        <w:rPr>
          <w:rStyle w:val="StyleUnderline"/>
          <w:szCs w:val="20"/>
        </w:rPr>
        <w:t>A human rights approach</w:t>
      </w:r>
      <w:r w:rsidRPr="005613C7">
        <w:rPr>
          <w:sz w:val="12"/>
          <w:szCs w:val="20"/>
        </w:rPr>
        <w:t xml:space="preserve">, he believed, </w:t>
      </w:r>
      <w:r w:rsidRPr="005613C7">
        <w:rPr>
          <w:rStyle w:val="StyleUnderline"/>
          <w:szCs w:val="20"/>
        </w:rPr>
        <w:t>would offer far greater hope for those of us determined to create a thriving, multiracial, multiethnic democracy free from racial hierarchy</w:t>
      </w:r>
      <w:r w:rsidRPr="005613C7">
        <w:rPr>
          <w:sz w:val="12"/>
          <w:szCs w:val="20"/>
        </w:rPr>
        <w:t xml:space="preserve"> than the civil rights model had provided to date. </w:t>
      </w:r>
      <w:r w:rsidRPr="005613C7">
        <w:rPr>
          <w:rStyle w:val="StyleUnderline"/>
          <w:szCs w:val="20"/>
        </w:rPr>
        <w:t xml:space="preserve">It would offer a </w:t>
      </w:r>
      <w:r w:rsidRPr="005613C7">
        <w:rPr>
          <w:rStyle w:val="Emphasis"/>
          <w:szCs w:val="20"/>
        </w:rPr>
        <w:t>positive vision</w:t>
      </w:r>
      <w:r w:rsidRPr="005613C7">
        <w:rPr>
          <w:rStyle w:val="StyleUnderline"/>
          <w:szCs w:val="20"/>
        </w:rPr>
        <w:t xml:space="preserve"> of what we can strive for—a society in which all human beings of all races are treated with dignity, and have the right to</w:t>
      </w:r>
      <w:r w:rsidRPr="005613C7">
        <w:rPr>
          <w:sz w:val="12"/>
          <w:szCs w:val="20"/>
        </w:rPr>
        <w:t xml:space="preserve"> food, shelter, health care, education, and </w:t>
      </w:r>
      <w:r w:rsidRPr="005613C7">
        <w:rPr>
          <w:rStyle w:val="StyleUnderline"/>
          <w:szCs w:val="20"/>
        </w:rPr>
        <w:t>security</w:t>
      </w:r>
      <w:r w:rsidRPr="005613C7">
        <w:rPr>
          <w:sz w:val="12"/>
          <w:szCs w:val="20"/>
        </w:rPr>
        <w:t xml:space="preserve">.65 </w:t>
      </w:r>
      <w:r w:rsidRPr="005613C7">
        <w:rPr>
          <w:rStyle w:val="StyleUnderline"/>
          <w:szCs w:val="20"/>
        </w:rPr>
        <w:t xml:space="preserve">This expansive vision could open the door to meaningful </w:t>
      </w:r>
      <w:r w:rsidRPr="005613C7">
        <w:rPr>
          <w:rStyle w:val="Emphasis"/>
          <w:szCs w:val="20"/>
        </w:rPr>
        <w:t>alliances between</w:t>
      </w:r>
      <w:r w:rsidRPr="005613C7">
        <w:rPr>
          <w:sz w:val="12"/>
          <w:szCs w:val="20"/>
        </w:rPr>
        <w:t xml:space="preserve"> poor and working-class </w:t>
      </w:r>
      <w:r w:rsidRPr="005613C7">
        <w:rPr>
          <w:rStyle w:val="Emphasis"/>
          <w:szCs w:val="20"/>
        </w:rPr>
        <w:t>people of all colors</w:t>
      </w:r>
      <w:r w:rsidRPr="005613C7">
        <w:rPr>
          <w:rStyle w:val="StyleUnderline"/>
          <w:szCs w:val="20"/>
        </w:rPr>
        <w:t>, who could begin to see their interests as aligned, rather than in conflict—</w:t>
      </w:r>
      <w:r w:rsidRPr="005613C7">
        <w:rPr>
          <w:rStyle w:val="Emphasis"/>
          <w:szCs w:val="20"/>
        </w:rPr>
        <w:t>no longer in competition for scarce resources in a zero-sum game</w:t>
      </w:r>
      <w:r w:rsidRPr="005613C7">
        <w:rPr>
          <w:rStyle w:val="StyleUnderline"/>
          <w:szCs w:val="20"/>
        </w:rPr>
        <w:t>.</w:t>
      </w:r>
    </w:p>
    <w:p w:rsidR="005613C7" w:rsidRPr="005613C7" w:rsidRDefault="005613C7" w:rsidP="005613C7"/>
    <w:p w:rsidR="006037BA" w:rsidRDefault="006037BA" w:rsidP="006037BA">
      <w:pPr>
        <w:pStyle w:val="Heading3"/>
      </w:pPr>
      <w:r>
        <w:lastRenderedPageBreak/>
        <w:t xml:space="preserve">Reformism Good – Public </w:t>
      </w:r>
      <w:r w:rsidR="00507E45">
        <w:t>Support</w:t>
      </w:r>
    </w:p>
    <w:p w:rsidR="00B961D4" w:rsidRDefault="00B961D4" w:rsidP="00B961D4"/>
    <w:p w:rsidR="00B961D4" w:rsidRDefault="00B961D4" w:rsidP="00B961D4"/>
    <w:p w:rsidR="00A51993" w:rsidRDefault="00A51993" w:rsidP="00F73B05"/>
    <w:p w:rsidR="00A51993" w:rsidRDefault="00A51993" w:rsidP="00A51993">
      <w:r w:rsidRPr="00A51993">
        <w:rPr>
          <w:rFonts w:eastAsiaTheme="majorEastAsia" w:cstheme="majorBidi"/>
          <w:b/>
          <w:bCs/>
          <w:sz w:val="26"/>
          <w:szCs w:val="26"/>
        </w:rPr>
        <w:t>Public buy-in is critical to success</w:t>
      </w:r>
      <w:r>
        <w:t xml:space="preserve"> </w:t>
      </w:r>
      <w:r w:rsidRPr="00A51993">
        <w:rPr>
          <w:rFonts w:eastAsiaTheme="majorEastAsia" w:cstheme="majorBidi"/>
          <w:b/>
          <w:bCs/>
          <w:sz w:val="26"/>
          <w:szCs w:val="26"/>
        </w:rPr>
        <w:t>--- no change is possible</w:t>
      </w:r>
      <w:r>
        <w:rPr>
          <w:rFonts w:eastAsiaTheme="majorEastAsia" w:cstheme="majorBidi"/>
          <w:b/>
          <w:bCs/>
          <w:sz w:val="26"/>
          <w:szCs w:val="26"/>
        </w:rPr>
        <w:t xml:space="preserve"> without broad political support.</w:t>
      </w:r>
    </w:p>
    <w:p w:rsidR="00A51993" w:rsidRDefault="00A51993" w:rsidP="00A51993">
      <w:r w:rsidRPr="00A51993">
        <w:rPr>
          <w:rStyle w:val="Style13ptBold"/>
        </w:rPr>
        <w:t>Cole 17</w:t>
      </w:r>
      <w:r>
        <w:t xml:space="preserve"> –</w:t>
      </w:r>
      <w:r w:rsidRPr="00A51993">
        <w:t xml:space="preserve"> Hon. George J. Mitchell Professor in Law and Public Policy, Georgetown University, and National Legal Director for the American Civil Liberties Union</w:t>
      </w:r>
    </w:p>
    <w:p w:rsidR="00A51993" w:rsidRDefault="00A51993" w:rsidP="00A51993">
      <w:r>
        <w:t>David, “</w:t>
      </w:r>
      <w:r w:rsidRPr="00A51993">
        <w:t>The Changing Politics of Crime and the Future of Mass Incarceration</w:t>
      </w:r>
      <w:r>
        <w:t xml:space="preserve">,” in </w:t>
      </w:r>
      <w:r w:rsidRPr="00A51993">
        <w:t>1 REFORMING CRIMINAL JUSTICE: INTRODUCTION AND CRIMINALIZATION (Erik Luna ed., 2017).</w:t>
      </w:r>
      <w:r>
        <w:t xml:space="preserve"> </w:t>
      </w:r>
      <w:r w:rsidRPr="00A51993">
        <w:t>https://www-media.floridabar.org/uploads/2018/06/ADA-Reforming-Criminal-Justice-Vol-I.pdf</w:t>
      </w:r>
    </w:p>
    <w:p w:rsidR="00A51993" w:rsidRPr="00A51993" w:rsidRDefault="00A51993" w:rsidP="00A51993">
      <w:pPr>
        <w:rPr>
          <w:sz w:val="16"/>
        </w:rPr>
      </w:pPr>
      <w:r w:rsidRPr="00A51993">
        <w:rPr>
          <w:sz w:val="16"/>
        </w:rPr>
        <w:t xml:space="preserve">Whatever the causes of the new politics of crime, </w:t>
      </w:r>
      <w:r w:rsidRPr="00A51993">
        <w:rPr>
          <w:rStyle w:val="StyleUnderline"/>
        </w:rPr>
        <w:t xml:space="preserve">the urgent questions now are what should be done. This report offers an extraordinary range of </w:t>
      </w:r>
      <w:r w:rsidRPr="00A51993">
        <w:rPr>
          <w:rStyle w:val="Emphasis"/>
        </w:rPr>
        <w:t>detailed and pragmatic answers</w:t>
      </w:r>
      <w:r w:rsidRPr="00A51993">
        <w:rPr>
          <w:sz w:val="16"/>
        </w:rPr>
        <w:t xml:space="preserve">. </w:t>
      </w:r>
      <w:r w:rsidRPr="00A51993">
        <w:rPr>
          <w:rStyle w:val="StyleUnderline"/>
        </w:rPr>
        <w:t>Those seeking to improve the system will find</w:t>
      </w:r>
      <w:r w:rsidRPr="00A51993">
        <w:rPr>
          <w:sz w:val="16"/>
        </w:rPr>
        <w:t xml:space="preserve"> here </w:t>
      </w:r>
      <w:r w:rsidRPr="00A51993">
        <w:rPr>
          <w:rStyle w:val="StyleUnderline"/>
        </w:rPr>
        <w:t>multiple ways to fix multiple problems</w:t>
      </w:r>
      <w:r w:rsidRPr="00A51993">
        <w:rPr>
          <w:sz w:val="16"/>
        </w:rPr>
        <w:t>. I leave the details to the experts, but want to emphasize a few general points here.</w:t>
      </w:r>
    </w:p>
    <w:p w:rsidR="00A51993" w:rsidRPr="00A51993" w:rsidRDefault="00A51993" w:rsidP="00A51993">
      <w:pPr>
        <w:rPr>
          <w:sz w:val="16"/>
        </w:rPr>
      </w:pPr>
      <w:r w:rsidRPr="00A51993">
        <w:rPr>
          <w:sz w:val="16"/>
        </w:rPr>
        <w:t xml:space="preserve">First, </w:t>
      </w:r>
      <w:r w:rsidRPr="00A51993">
        <w:rPr>
          <w:rStyle w:val="StyleUnderline"/>
        </w:rPr>
        <w:t xml:space="preserve">it is important to make the cause of reducing incarceration </w:t>
      </w:r>
      <w:r w:rsidRPr="00A51993">
        <w:rPr>
          <w:rStyle w:val="Emphasis"/>
        </w:rPr>
        <w:t>appealing to a wider swath of voters</w:t>
      </w:r>
      <w:r w:rsidRPr="00A51993">
        <w:rPr>
          <w:sz w:val="16"/>
        </w:rPr>
        <w:t>. To this end, it is important to understand and emphasize the ways in which incarceration harms us all. Fiscal concerns, for example, affect all of us. If we are needlessly spending tax dollars incarcerating people who don’t pose a threat, that’s money that cannot be spent on schools, infrastructure, or job creation. Recidivism, too, affects all of us, as we are all potentially victims of crime. If incarceration itself breeds recidivism, we should be motivated to identify alternatives to incarceration that produce better results.</w:t>
      </w:r>
    </w:p>
    <w:p w:rsidR="00A51993" w:rsidRPr="00A51993" w:rsidRDefault="00A51993" w:rsidP="00A51993">
      <w:pPr>
        <w:rPr>
          <w:sz w:val="16"/>
        </w:rPr>
      </w:pPr>
      <w:r w:rsidRPr="00A51993">
        <w:rPr>
          <w:sz w:val="16"/>
        </w:rPr>
        <w:t xml:space="preserve">Second, </w:t>
      </w:r>
      <w:r w:rsidRPr="00A51993">
        <w:rPr>
          <w:rStyle w:val="StyleUnderline"/>
        </w:rPr>
        <w:t xml:space="preserve">reform efforts must be bipartisan. Most state legislatures are in Republican control, so </w:t>
      </w:r>
      <w:r w:rsidRPr="00A51993">
        <w:rPr>
          <w:rStyle w:val="Emphasis"/>
        </w:rPr>
        <w:t>if Republicans are not on board, reform will be a nonstarter</w:t>
      </w:r>
      <w:r w:rsidRPr="00A51993">
        <w:rPr>
          <w:sz w:val="16"/>
        </w:rPr>
        <w:t xml:space="preserve">. And even where Democrats are in the majority, </w:t>
      </w:r>
      <w:r w:rsidRPr="00A51993">
        <w:rPr>
          <w:rStyle w:val="StyleUnderline"/>
        </w:rPr>
        <w:t xml:space="preserve">bipartisan support is critical to ensure that the issue not become an </w:t>
      </w:r>
      <w:r w:rsidRPr="00A51993">
        <w:rPr>
          <w:rStyle w:val="Emphasis"/>
        </w:rPr>
        <w:t>opportunity for demagoguery</w:t>
      </w:r>
      <w:r w:rsidRPr="00A51993">
        <w:rPr>
          <w:rStyle w:val="StyleUnderline"/>
        </w:rPr>
        <w:t>. As the latter part of the 20th century demonstrated, it is all too easy for politicians of both parties to encourage fear of crime and fan the flames of retribution. If reform efforts are bipartisan, there will be less temptation to engage in partisan finger-pointing</w:t>
      </w:r>
      <w:r w:rsidRPr="00A51993">
        <w:rPr>
          <w:sz w:val="16"/>
        </w:rPr>
        <w:t xml:space="preserve"> by both sides. If we are going to be truly smart on crime, we need to rise above partisan politics. But the good news, as noted above, is that this has already begun to happen.</w:t>
      </w:r>
    </w:p>
    <w:p w:rsidR="00A51993" w:rsidRPr="00A51993" w:rsidRDefault="00A51993" w:rsidP="00A51993">
      <w:pPr>
        <w:rPr>
          <w:sz w:val="16"/>
        </w:rPr>
      </w:pPr>
      <w:r w:rsidRPr="00A51993">
        <w:rPr>
          <w:sz w:val="16"/>
        </w:rPr>
        <w:t>Third, reformers need to focus on the states. This is not just because the federal government is unlikely to be a sympathetic forum in the short term, but because that’s where the problem—and the solution—lies. As noted above, states are overwhelmingly the principal enforcers of criminal law, and as a result, house about 90% of the nation’s prison population.39 We routinely talk about the per capita incarceration rate of the United States, but in fact each state has its own independent political and legal processes, and incarceration rates vary widely among the states. The only way to achieve systemic reform is to work at the state level.</w:t>
      </w:r>
    </w:p>
    <w:p w:rsidR="00A51993" w:rsidRPr="00A51993" w:rsidRDefault="00A51993" w:rsidP="00A51993">
      <w:pPr>
        <w:rPr>
          <w:sz w:val="16"/>
        </w:rPr>
      </w:pPr>
      <w:r w:rsidRPr="00A51993">
        <w:rPr>
          <w:sz w:val="16"/>
        </w:rPr>
        <w:t>Fourth, reformers should seek to engage faith-based communities in the effort. At the heart of any major reform effort must be the idea, common to virtually all religions, that human beings are capable of redemption, or as noted criminal defense attorney Bryan Stevenson often puts it, no one is as bad as the worst thing they’ve ever done.40 Many religious organizations are already involved in prison work. Religious groups can provide an opportunity to bridge partisan divides. Prison Fellowship, for example, is a conservative Christian organization devoted to helping inmates rehabilitate through religious involvement and support.41</w:t>
      </w:r>
    </w:p>
    <w:p w:rsidR="00A51993" w:rsidRPr="00A51993" w:rsidRDefault="00A51993" w:rsidP="00A51993">
      <w:pPr>
        <w:rPr>
          <w:sz w:val="16"/>
        </w:rPr>
      </w:pPr>
      <w:r w:rsidRPr="00A51993">
        <w:rPr>
          <w:sz w:val="16"/>
        </w:rPr>
        <w:t xml:space="preserve">Fifth, we must press for investment in disadvantaged communities, and in forms other than more police and prisons. As two recent award-winning books, Evicted and </w:t>
      </w:r>
      <w:proofErr w:type="spellStart"/>
      <w:r w:rsidRPr="00A51993">
        <w:rPr>
          <w:sz w:val="16"/>
        </w:rPr>
        <w:t>Ghettoside</w:t>
      </w:r>
      <w:proofErr w:type="spellEnd"/>
      <w:r w:rsidRPr="00A51993">
        <w:rPr>
          <w:sz w:val="16"/>
        </w:rPr>
        <w:t>, demonstrate, those born into inner-city poverty face enormous obstacles, most of which are beyond the capacity of the criminal justice system to fix.42 The “Justice Reinvestment” program tries to address that fact, by seeking to reduce incarceration and direct the savings to programs in disadvantaged communities that promise to reduce crime without resorting to incarceration (such as better schools, after-care, and job training).43</w:t>
      </w:r>
    </w:p>
    <w:p w:rsidR="00A51993" w:rsidRPr="00A51993" w:rsidRDefault="00A51993" w:rsidP="00A51993">
      <w:pPr>
        <w:rPr>
          <w:sz w:val="16"/>
        </w:rPr>
      </w:pPr>
      <w:r w:rsidRPr="00A51993">
        <w:rPr>
          <w:sz w:val="16"/>
        </w:rPr>
        <w:t>Sixth, reform should focus on prosecutors’ incentives. John Pfaff has shown that prosecutors’ increased proclivity to charge arrestees with felonies is one of the principal drivers of the rise in imprisonment rates.44 Prosecutors should be encouraged to adopt a more nuanced approach, reserving the most serious charges for the most dangerous offenders, and generally favoring the least severe penalty absent specific reasons to seek a longer sentence. As attorney general, Eric Holder issued a memo to federal prosecutors to that effect with respect to drug crimes. But the vast majority of prosecutors are county officials, enforcing state law, so the U.S. attorney general’s memos do not apply to them.</w:t>
      </w:r>
    </w:p>
    <w:p w:rsidR="00A51993" w:rsidRPr="00A51993" w:rsidRDefault="00A51993" w:rsidP="00A51993">
      <w:pPr>
        <w:rPr>
          <w:sz w:val="16"/>
        </w:rPr>
      </w:pPr>
      <w:r w:rsidRPr="00A51993">
        <w:rPr>
          <w:sz w:val="16"/>
        </w:rPr>
        <w:t>New Jersey has imposed charging guidelines on prosecutors.45 California used financial incentives, requiring counties to hold more convicted criminals in county jails rather than state prisons. The ACLU, where I am the national legal director, has conducted public education about prosecutors’ responsibility for mass incarceration in connection with electoral campaigns for district attorney. And many advocates have sought to reduce the severity of statutory penalties, which has the effect of reducing the lopsided advantage prosecutors exercise over defendants that may coerce many to plead guilty.</w:t>
      </w:r>
    </w:p>
    <w:p w:rsidR="00A51993" w:rsidRPr="00A51993" w:rsidRDefault="00A51993" w:rsidP="00A51993">
      <w:pPr>
        <w:rPr>
          <w:sz w:val="16"/>
        </w:rPr>
      </w:pPr>
      <w:r w:rsidRPr="00A51993">
        <w:rPr>
          <w:sz w:val="16"/>
        </w:rPr>
        <w:t xml:space="preserve">Finally, and perhaps most importantly, reform efforts must not be limited to nonviolent drug and property crimes. To be sure, those are the easiest problems to tackle, and it may make sense to start there. But we cannot stop there, because the majority of those </w:t>
      </w:r>
      <w:r w:rsidRPr="00A51993">
        <w:rPr>
          <w:sz w:val="16"/>
        </w:rPr>
        <w:lastRenderedPageBreak/>
        <w:t>serving time are doing so for violent crimes. The solution is not to stop punishing violent crime, of course. But we might pursue social investments in high-crime communities to reduce the prevalence of violent crime in the first place. We might reduce the sentences handed out for violent crime; deterrence is more a function of the certainty of punishment than of its severity,46 so sentences can be reduced without undermining deterrence. Moreover, individuals tend to “age out” of criminal behavior as they get older,47 so we should consider reviewing and commuting the sentences of those serving long sentences, much as President Obama did with respect to prisoners serving long sentences for drug crimes.</w:t>
      </w:r>
    </w:p>
    <w:p w:rsidR="00A51993" w:rsidRPr="00A51993" w:rsidRDefault="00A51993" w:rsidP="00A51993">
      <w:pPr>
        <w:rPr>
          <w:sz w:val="16"/>
        </w:rPr>
      </w:pPr>
      <w:r w:rsidRPr="00A51993">
        <w:rPr>
          <w:sz w:val="16"/>
        </w:rPr>
        <w:t>At one extreme, sentences of life in prison without the possibility of parole grew by 22% from 2008 to 2012.48 One in nine prisoners, totaling about 160,000 prisoners, are serving a life sentence.49 Some 10,000 of those are for nonviolent offenses, and another 10,000 are serving life sentences for crimes committed as juveniles.50 In part because of the “aging out” phenomenon, those who do eventually obtain release from life sentences are less prone to recidivism.51</w:t>
      </w:r>
    </w:p>
    <w:p w:rsidR="00A51993" w:rsidRPr="00A51993" w:rsidRDefault="00A51993" w:rsidP="00A51993">
      <w:pPr>
        <w:rPr>
          <w:sz w:val="16"/>
        </w:rPr>
      </w:pPr>
      <w:r w:rsidRPr="00A51993">
        <w:rPr>
          <w:sz w:val="16"/>
        </w:rPr>
        <w:t xml:space="preserve">The essays collected in this report offer </w:t>
      </w:r>
      <w:r w:rsidRPr="00A51993">
        <w:rPr>
          <w:rStyle w:val="StyleUnderline"/>
        </w:rPr>
        <w:t>many more concrete steps that state and local governments can take to reduce our collective reliance on mass incarceration</w:t>
      </w:r>
      <w:r w:rsidRPr="00A51993">
        <w:rPr>
          <w:sz w:val="16"/>
        </w:rPr>
        <w:t xml:space="preserve">. Collectively, they demonstrate that </w:t>
      </w:r>
      <w:r w:rsidRPr="00A51993">
        <w:rPr>
          <w:rStyle w:val="Emphasis"/>
        </w:rPr>
        <w:t>the problem is not that we don’t know how to address this problem, but that until now, we have lacked the will to do so</w:t>
      </w:r>
      <w:r w:rsidRPr="00A51993">
        <w:rPr>
          <w:sz w:val="16"/>
        </w:rPr>
        <w:t xml:space="preserve">. That the United States is the world leader in incarceration is a national tragedy. It’s also unnecessary. All of the nations that we associate ourselves with have much lower per capita incarceration rates. They manage to keep crime rates low without locking up large swaths of their young and most disadvantaged people. We could do the same. This report provides a road map, offering multiple options to achieve a more sensible criminal justice system. </w:t>
      </w:r>
      <w:r w:rsidRPr="00A51993">
        <w:rPr>
          <w:rStyle w:val="Emphasis"/>
        </w:rPr>
        <w:t>All that is needed is the will to change</w:t>
      </w:r>
      <w:r w:rsidRPr="00A51993">
        <w:rPr>
          <w:sz w:val="16"/>
        </w:rPr>
        <w:t>. And in recent years, Americans of all political stripes, from red, blue, and purple states, from cities and rural areas, have begun to develop that will. My hope is that this report helps us realize this truly worthy bipartisan goal.</w:t>
      </w:r>
    </w:p>
    <w:p w:rsidR="00A51993" w:rsidRDefault="00A51993" w:rsidP="00F73B05"/>
    <w:p w:rsidR="00F73B05" w:rsidRDefault="00F73B05" w:rsidP="0000679D"/>
    <w:p w:rsidR="007E15AA" w:rsidRDefault="006037BA" w:rsidP="006037BA">
      <w:pPr>
        <w:pStyle w:val="Heading3"/>
      </w:pPr>
      <w:r>
        <w:lastRenderedPageBreak/>
        <w:t>Reformism Good – Generic</w:t>
      </w:r>
    </w:p>
    <w:p w:rsidR="006037BA" w:rsidRDefault="006037BA" w:rsidP="006037BA"/>
    <w:p w:rsidR="006037BA" w:rsidRPr="00F77036" w:rsidRDefault="006037BA" w:rsidP="006037BA">
      <w:pPr>
        <w:pStyle w:val="Heading4"/>
      </w:pPr>
      <w:r>
        <w:t xml:space="preserve">Reforms are possible and desirable—tangible change outweighs the risk of cooption and is still a better strategy than </w:t>
      </w:r>
      <w:r>
        <w:rPr>
          <w:u w:val="single"/>
        </w:rPr>
        <w:t>the alt</w:t>
      </w:r>
      <w:r w:rsidRPr="00F77036">
        <w:t>.</w:t>
      </w:r>
    </w:p>
    <w:p w:rsidR="006037BA" w:rsidRPr="00F77036" w:rsidRDefault="006037BA" w:rsidP="006037BA">
      <w:r w:rsidRPr="00F77036">
        <w:rPr>
          <w:rStyle w:val="Style13ptBold"/>
        </w:rPr>
        <w:t xml:space="preserve">OMI </w:t>
      </w:r>
      <w:r>
        <w:rPr>
          <w:rStyle w:val="Style13ptBold"/>
        </w:rPr>
        <w:t xml:space="preserve">AND WINANT </w:t>
      </w:r>
      <w:r w:rsidRPr="00F77036">
        <w:rPr>
          <w:rStyle w:val="Style13ptBold"/>
        </w:rPr>
        <w:t>13</w:t>
      </w:r>
      <w:r>
        <w:t>—</w:t>
      </w:r>
      <w:r w:rsidRPr="00F77036">
        <w:t xml:space="preserve">Michael Omi, and Howard Winant </w:t>
      </w:r>
      <w:r>
        <w:t>[</w:t>
      </w:r>
      <w:r w:rsidRPr="00F77036">
        <w:t>Resistance is futile?: a response to Feagin and Elias, Ethnic and Racial Studies Volume 36, Issue 6, p. 961-973, 2013 Special Issue: Symposium - Rethinking Racial Formation Theory</w:t>
      </w:r>
      <w:r>
        <w:t>]</w:t>
      </w:r>
    </w:p>
    <w:p w:rsidR="006037BA" w:rsidRPr="00F77036" w:rsidRDefault="006037BA" w:rsidP="006037BA">
      <w:pPr>
        <w:rPr>
          <w:sz w:val="16"/>
        </w:rPr>
      </w:pPr>
      <w:r w:rsidRPr="006037BA">
        <w:rPr>
          <w:sz w:val="16"/>
        </w:rPr>
        <w:t xml:space="preserve">In </w:t>
      </w:r>
      <w:r w:rsidRPr="006037BA">
        <w:rPr>
          <w:rStyle w:val="StyleUnderline"/>
        </w:rPr>
        <w:t>Feagin and Elias</w:t>
      </w:r>
      <w:r w:rsidRPr="006037BA">
        <w:rPr>
          <w:sz w:val="16"/>
        </w:rPr>
        <w:t xml:space="preserve">'s account, </w:t>
      </w:r>
      <w:r w:rsidRPr="006037BA">
        <w:rPr>
          <w:rStyle w:val="StyleUnderline"/>
        </w:rPr>
        <w:t>white racist rule</w:t>
      </w:r>
      <w:r w:rsidRPr="006037BA">
        <w:rPr>
          <w:sz w:val="16"/>
        </w:rPr>
        <w:t xml:space="preserve"> in the USA </w:t>
      </w:r>
      <w:r w:rsidRPr="006037BA">
        <w:rPr>
          <w:rStyle w:val="StyleUnderline"/>
        </w:rPr>
        <w:t>appears</w:t>
      </w:r>
      <w:r w:rsidRPr="006037BA">
        <w:rPr>
          <w:sz w:val="16"/>
        </w:rPr>
        <w:t xml:space="preserve"> unalterable and </w:t>
      </w:r>
      <w:r w:rsidRPr="006037BA">
        <w:rPr>
          <w:rStyle w:val="StyleUnderline"/>
        </w:rPr>
        <w:t>permanent. There is little sense that the ‘white racial frame’ evoked by systemic racism theory changes in significant ways over historical time.</w:t>
      </w:r>
      <w:r w:rsidRPr="006037BA">
        <w:rPr>
          <w:sz w:val="16"/>
        </w:rPr>
        <w:t xml:space="preserve"> </w:t>
      </w:r>
      <w:r w:rsidRPr="006037BA">
        <w:rPr>
          <w:rStyle w:val="StyleUnderline"/>
        </w:rPr>
        <w:t xml:space="preserve">They dismiss </w:t>
      </w:r>
      <w:r w:rsidRPr="006037BA">
        <w:rPr>
          <w:rStyle w:val="Emphasis"/>
        </w:rPr>
        <w:t>important rearrangements and reforms</w:t>
      </w:r>
      <w:r w:rsidRPr="006037BA">
        <w:rPr>
          <w:rStyle w:val="StyleUnderline"/>
        </w:rPr>
        <w:t xml:space="preserve"> as merely ‘a distraction from more ingrained structural oppressions and deep lying inequalities that continue to define US society’</w:t>
      </w:r>
      <w:r w:rsidRPr="006037BA">
        <w:rPr>
          <w:sz w:val="16"/>
        </w:rPr>
        <w:t xml:space="preserve"> (Feagin and Elias 2012, p. 21). Feagin and Elias use a concept they call ‘surface flexibility’ </w:t>
      </w:r>
      <w:r w:rsidRPr="006037BA">
        <w:rPr>
          <w:rStyle w:val="StyleUnderline"/>
        </w:rPr>
        <w:t xml:space="preserve">to argue that white elites frame racial realities in ways that suggest change, but are merely engineered to reinforce the underlying structure of racial oppression. </w:t>
      </w:r>
      <w:r w:rsidRPr="006037BA">
        <w:rPr>
          <w:sz w:val="16"/>
        </w:rPr>
        <w:t xml:space="preserve">Feagin and Elias say the phrase ‘racial democracy’ is an oxymoron – a word defined in the dictionary as a figure of speech that combines contradictory terms. </w:t>
      </w:r>
      <w:r w:rsidRPr="006037BA">
        <w:rPr>
          <w:rStyle w:val="StyleUnderline"/>
        </w:rPr>
        <w:t>If they mean the US</w:t>
      </w:r>
      <w:r w:rsidRPr="006037BA">
        <w:rPr>
          <w:sz w:val="16"/>
        </w:rPr>
        <w:t xml:space="preserve">A </w:t>
      </w:r>
      <w:r w:rsidRPr="006037BA">
        <w:rPr>
          <w:rStyle w:val="StyleUnderline"/>
        </w:rPr>
        <w:t>is a</w:t>
      </w:r>
      <w:r w:rsidRPr="006037BA">
        <w:rPr>
          <w:sz w:val="16"/>
        </w:rPr>
        <w:t xml:space="preserve"> contradictory and </w:t>
      </w:r>
      <w:r w:rsidRPr="006037BA">
        <w:rPr>
          <w:rStyle w:val="StyleUnderline"/>
        </w:rPr>
        <w:t>incomplete democracy</w:t>
      </w:r>
      <w:r w:rsidRPr="006037BA">
        <w:rPr>
          <w:sz w:val="16"/>
        </w:rPr>
        <w:t xml:space="preserve"> </w:t>
      </w:r>
      <w:r w:rsidRPr="006037BA">
        <w:rPr>
          <w:rStyle w:val="StyleUnderline"/>
        </w:rPr>
        <w:t xml:space="preserve">in respect to race and racism issues, we agree. If they mean that people of </w:t>
      </w:r>
      <w:proofErr w:type="spellStart"/>
      <w:r w:rsidRPr="006037BA">
        <w:rPr>
          <w:rStyle w:val="StyleUnderline"/>
        </w:rPr>
        <w:t>colour</w:t>
      </w:r>
      <w:proofErr w:type="spellEnd"/>
      <w:r w:rsidRPr="006037BA">
        <w:rPr>
          <w:rStyle w:val="StyleUnderline"/>
        </w:rPr>
        <w:t xml:space="preserve"> have no democratic rights or political power in the US</w:t>
      </w:r>
      <w:r w:rsidRPr="006037BA">
        <w:rPr>
          <w:sz w:val="16"/>
        </w:rPr>
        <w:t xml:space="preserve">A, </w:t>
      </w:r>
      <w:r w:rsidRPr="006037BA">
        <w:rPr>
          <w:rStyle w:val="StyleUnderline"/>
        </w:rPr>
        <w:t>we disagree. The US</w:t>
      </w:r>
      <w:r w:rsidRPr="006037BA">
        <w:rPr>
          <w:sz w:val="16"/>
        </w:rPr>
        <w:t xml:space="preserve">A is a racially despotic country in many ways, but in our view it </w:t>
      </w:r>
      <w:r w:rsidRPr="006037BA">
        <w:rPr>
          <w:rStyle w:val="StyleUnderline"/>
        </w:rPr>
        <w:t>is</w:t>
      </w:r>
      <w:r w:rsidRPr="006037BA">
        <w:rPr>
          <w:sz w:val="16"/>
        </w:rPr>
        <w:t xml:space="preserve"> also in many respects </w:t>
      </w:r>
      <w:r w:rsidRPr="006037BA">
        <w:rPr>
          <w:rStyle w:val="StyleUnderline"/>
        </w:rPr>
        <w:t xml:space="preserve">a racial democracy, </w:t>
      </w:r>
      <w:r w:rsidRPr="006037BA">
        <w:rPr>
          <w:rStyle w:val="Emphasis"/>
        </w:rPr>
        <w:t>capable of being influenced</w:t>
      </w:r>
      <w:r w:rsidRPr="006037BA">
        <w:rPr>
          <w:rStyle w:val="StyleUnderline"/>
        </w:rPr>
        <w:t xml:space="preserve"> towards more or less inclusive</w:t>
      </w:r>
      <w:r w:rsidRPr="006037BA">
        <w:rPr>
          <w:sz w:val="16"/>
        </w:rPr>
        <w:t xml:space="preserve"> and redistributive economic </w:t>
      </w:r>
      <w:r w:rsidRPr="006037BA">
        <w:rPr>
          <w:rStyle w:val="StyleUnderline"/>
        </w:rPr>
        <w:t>policies</w:t>
      </w:r>
      <w:r w:rsidRPr="006037BA">
        <w:rPr>
          <w:sz w:val="16"/>
        </w:rPr>
        <w:t xml:space="preserve">, social policies, or for that matter, imperial </w:t>
      </w:r>
      <w:r w:rsidRPr="006037BA">
        <w:rPr>
          <w:rStyle w:val="StyleUnderline"/>
        </w:rPr>
        <w:t>policies</w:t>
      </w:r>
      <w:r w:rsidRPr="006037BA">
        <w:rPr>
          <w:sz w:val="16"/>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a perspective misses the dramatic twists and turns in racial politics that have occurred since the Second World War and the civil rights era. </w:t>
      </w:r>
      <w:r w:rsidRPr="006037BA">
        <w:rPr>
          <w:rStyle w:val="StyleUnderline"/>
        </w:rPr>
        <w:t>Feagin and Elias claim</w:t>
      </w:r>
      <w:r w:rsidRPr="006037BA">
        <w:rPr>
          <w:sz w:val="16"/>
        </w:rPr>
        <w:t xml:space="preserve"> that we overly inflate the significance of the changes wrought by the civil rights movement, and </w:t>
      </w:r>
      <w:r w:rsidRPr="006037BA">
        <w:rPr>
          <w:rStyle w:val="StyleUnderline"/>
        </w:rPr>
        <w:t>that we ‘overlook the serious reversals of racial justice and persistence of huge racial inequalities’</w:t>
      </w:r>
      <w:r w:rsidRPr="006037BA">
        <w:rPr>
          <w:sz w:val="16"/>
        </w:rPr>
        <w:t xml:space="preserve"> (Feagin and Elias 2012, p. 21) that followed in its wake. </w:t>
      </w:r>
      <w:r w:rsidRPr="006037BA">
        <w:rPr>
          <w:rStyle w:val="StyleUnderline"/>
        </w:rPr>
        <w:t>We do not.</w:t>
      </w:r>
      <w:r w:rsidRPr="006037BA">
        <w:rPr>
          <w:sz w:val="16"/>
        </w:rPr>
        <w:t xml:space="preserve"> In Racial Formation we wrote about ‘racial reaction’ in a chapter of that name, and elsewhere in the book as well. Feagin and Elias devote little attention to our arguments there; perhaps because </w:t>
      </w:r>
      <w:r w:rsidRPr="006037BA">
        <w:rPr>
          <w:rStyle w:val="Emphasis"/>
        </w:rPr>
        <w:t>they are in substantial agreement with us</w:t>
      </w:r>
      <w:r w:rsidRPr="006037BA">
        <w:rPr>
          <w:sz w:val="16"/>
        </w:rPr>
        <w:t xml:space="preserve">. While we argue that the right wing was able to ‘rearticulate’ race and racism issues to roll back some of the gains of the civil rights movement, we also believe that there are limits to what the right could achieve in the post-civil rights political landscape. So we agree that the present prospects for racial justice are demoralizing at best. But we do not think that is the whole story. </w:t>
      </w:r>
      <w:r w:rsidRPr="006037BA">
        <w:rPr>
          <w:rStyle w:val="StyleUnderline"/>
        </w:rPr>
        <w:t>US racial conditions have changed over the post-Second World War period</w:t>
      </w:r>
      <w:r w:rsidRPr="006037BA">
        <w:rPr>
          <w:sz w:val="16"/>
        </w:rPr>
        <w:t xml:space="preserve">, in ways that Feagin and Elias tend to downplay or neglect. </w:t>
      </w:r>
      <w:r w:rsidRPr="006037BA">
        <w:rPr>
          <w:rStyle w:val="StyleUnderline"/>
        </w:rPr>
        <w:t>Some of the major reforms of the 1960s have proved irreversible; they have set powerful democratic forces in motion</w:t>
      </w:r>
      <w:r w:rsidRPr="006037BA">
        <w:rPr>
          <w:sz w:val="16"/>
        </w:rPr>
        <w:t xml:space="preserve">. </w:t>
      </w:r>
      <w:r w:rsidRPr="006037BA">
        <w:rPr>
          <w:rStyle w:val="StyleUnderline"/>
        </w:rPr>
        <w:t>These</w:t>
      </w:r>
      <w:r w:rsidRPr="006037BA">
        <w:rPr>
          <w:sz w:val="16"/>
        </w:rPr>
        <w:t xml:space="preserve"> racial (</w:t>
      </w:r>
      <w:r w:rsidRPr="006037BA">
        <w:rPr>
          <w:rStyle w:val="StyleUnderline"/>
        </w:rPr>
        <w:t>trans)formations were the results of unprecedented political mobilizations, led by the black movement, but not confined to blacks alone.</w:t>
      </w:r>
      <w:r w:rsidRPr="006037BA">
        <w:rPr>
          <w:sz w:val="16"/>
        </w:rPr>
        <w:t xml:space="preserve"> Consider </w:t>
      </w:r>
      <w:r w:rsidRPr="006037BA">
        <w:rPr>
          <w:rStyle w:val="StyleUnderline"/>
        </w:rPr>
        <w:t>the desegregation of the armed forces</w:t>
      </w:r>
      <w:r w:rsidRPr="006037BA">
        <w:rPr>
          <w:sz w:val="16"/>
        </w:rPr>
        <w:t xml:space="preserve">, as well as key civil rights movement victories of the 1960s: the </w:t>
      </w:r>
      <w:r w:rsidRPr="006037BA">
        <w:rPr>
          <w:rStyle w:val="StyleUnderline"/>
        </w:rPr>
        <w:t>Voting Rights Act</w:t>
      </w:r>
      <w:r w:rsidRPr="006037BA">
        <w:rPr>
          <w:sz w:val="16"/>
        </w:rPr>
        <w:t xml:space="preserve">, the </w:t>
      </w:r>
      <w:r w:rsidRPr="006037BA">
        <w:rPr>
          <w:rStyle w:val="StyleUnderline"/>
        </w:rPr>
        <w:t>Immigration and Naturalization Act</w:t>
      </w:r>
      <w:r w:rsidRPr="006037BA">
        <w:rPr>
          <w:sz w:val="16"/>
        </w:rPr>
        <w:t xml:space="preserve"> (Hart- </w:t>
      </w:r>
      <w:proofErr w:type="spellStart"/>
      <w:r w:rsidRPr="006037BA">
        <w:rPr>
          <w:sz w:val="16"/>
        </w:rPr>
        <w:t>Celler</w:t>
      </w:r>
      <w:proofErr w:type="spellEnd"/>
      <w:r w:rsidRPr="006037BA">
        <w:rPr>
          <w:sz w:val="16"/>
        </w:rPr>
        <w:t xml:space="preserve">), as well as important court decisions like </w:t>
      </w:r>
      <w:r w:rsidRPr="006037BA">
        <w:rPr>
          <w:rStyle w:val="StyleUnderline"/>
        </w:rPr>
        <w:t>Loving v. Virginia that declared anti-miscegenation laws unconstitutional</w:t>
      </w:r>
      <w:r w:rsidRPr="006037BA">
        <w:rPr>
          <w:sz w:val="16"/>
        </w:rPr>
        <w:t xml:space="preserve">. While we have the greatest respect for the late Derrick Bell, </w:t>
      </w:r>
      <w:r w:rsidRPr="006037BA">
        <w:rPr>
          <w:rStyle w:val="StyleUnderline"/>
        </w:rPr>
        <w:t>we do not believe that his ‘interest convergence hypothesis’ effectively explains all these developments</w:t>
      </w:r>
      <w:r w:rsidRPr="006037BA">
        <w:rPr>
          <w:sz w:val="16"/>
        </w:rPr>
        <w:t xml:space="preserve">. How does Lyndon Johnson's famous (and possibly apocryphal) lament upon signing the Civil Rights Act on 2 July 1964 – ‘We have lost the South for a generation’ – count as ‘convergence’? The US racial regime has been transformed in significant ways. As Antonio Gramsci argues, </w:t>
      </w:r>
      <w:r w:rsidRPr="006037BA">
        <w:rPr>
          <w:rStyle w:val="StyleUnderline"/>
        </w:rPr>
        <w:t>hegemony proceeds through the incorporation of opposition</w:t>
      </w:r>
      <w:r w:rsidRPr="006037BA">
        <w:rPr>
          <w:sz w:val="16"/>
        </w:rPr>
        <w:t xml:space="preserve"> (Gramsci 1971, p. 182). </w:t>
      </w:r>
      <w:r w:rsidRPr="006037BA">
        <w:rPr>
          <w:rStyle w:val="StyleUnderline"/>
        </w:rPr>
        <w:t>The civil rights reforms can be seen as a classic example of this process</w:t>
      </w:r>
      <w:r w:rsidRPr="006037BA">
        <w:rPr>
          <w:sz w:val="16"/>
        </w:rPr>
        <w:t xml:space="preserve">; here the US racial regime – under movement pressure – was exercising its hegemony. </w:t>
      </w:r>
      <w:r w:rsidRPr="006037BA">
        <w:rPr>
          <w:rStyle w:val="StyleUnderline"/>
        </w:rPr>
        <w:t>But</w:t>
      </w:r>
      <w:r w:rsidRPr="006037BA">
        <w:rPr>
          <w:sz w:val="16"/>
        </w:rPr>
        <w:t xml:space="preserve"> Gramsci insists that </w:t>
      </w:r>
      <w:r w:rsidRPr="006037BA">
        <w:rPr>
          <w:rStyle w:val="StyleUnderline"/>
        </w:rPr>
        <w:t xml:space="preserve">such </w:t>
      </w:r>
      <w:r w:rsidRPr="006037BA">
        <w:rPr>
          <w:rStyle w:val="StyleUnderline"/>
        </w:rPr>
        <w:lastRenderedPageBreak/>
        <w:t xml:space="preserve">reforms – which he calls ‘passive revolutions’ – </w:t>
      </w:r>
      <w:r w:rsidRPr="006037BA">
        <w:rPr>
          <w:rStyle w:val="Emphasis"/>
        </w:rPr>
        <w:t xml:space="preserve">cannot be merely symbolic </w:t>
      </w:r>
      <w:r w:rsidRPr="006037BA">
        <w:rPr>
          <w:rStyle w:val="StyleUnderline"/>
        </w:rPr>
        <w:t xml:space="preserve">if they are to be effective: </w:t>
      </w:r>
      <w:r w:rsidRPr="006037BA">
        <w:rPr>
          <w:rStyle w:val="Emphasis"/>
        </w:rPr>
        <w:t>oppositions must win real gains in the process</w:t>
      </w:r>
      <w:r w:rsidRPr="006037BA">
        <w:rPr>
          <w:sz w:val="16"/>
        </w:rPr>
        <w:t xml:space="preserve">. Once again, </w:t>
      </w:r>
      <w:r w:rsidRPr="006037BA">
        <w:rPr>
          <w:rStyle w:val="Emphasis"/>
        </w:rPr>
        <w:t>we are in the realm of politics, not absolute rule</w:t>
      </w:r>
      <w:r w:rsidRPr="006037BA">
        <w:rPr>
          <w:sz w:val="16"/>
        </w:rPr>
        <w:t xml:space="preserve">. So yes, we think </w:t>
      </w:r>
      <w:r w:rsidRPr="006037BA">
        <w:rPr>
          <w:rStyle w:val="StyleUnderline"/>
        </w:rPr>
        <w:t>there were</w:t>
      </w:r>
      <w:r w:rsidRPr="006037BA">
        <w:rPr>
          <w:sz w:val="16"/>
        </w:rPr>
        <w:t xml:space="preserve"> </w:t>
      </w:r>
      <w:r w:rsidRPr="006037BA">
        <w:rPr>
          <w:rStyle w:val="StyleUnderline"/>
        </w:rPr>
        <w:t>important</w:t>
      </w:r>
      <w:r w:rsidRPr="006037BA">
        <w:rPr>
          <w:sz w:val="16"/>
        </w:rPr>
        <w:t xml:space="preserve"> if </w:t>
      </w:r>
      <w:r w:rsidRPr="006037BA">
        <w:rPr>
          <w:rStyle w:val="StyleUnderline"/>
        </w:rPr>
        <w:t>partial victories that shifted the racial state and transformed the significance of race in everyday life</w:t>
      </w:r>
      <w:r w:rsidRPr="006037BA">
        <w:rPr>
          <w:sz w:val="16"/>
        </w:rPr>
        <w:t xml:space="preserve">. And yes, we think that </w:t>
      </w:r>
      <w:r w:rsidRPr="006037BA">
        <w:rPr>
          <w:rStyle w:val="StyleUnderline"/>
        </w:rPr>
        <w:t>further victories can take place both on the</w:t>
      </w:r>
      <w:r w:rsidRPr="006037BA">
        <w:rPr>
          <w:sz w:val="16"/>
        </w:rPr>
        <w:t xml:space="preserve"> </w:t>
      </w:r>
      <w:r w:rsidRPr="006037BA">
        <w:rPr>
          <w:rStyle w:val="Emphasis"/>
        </w:rPr>
        <w:t>broad terrain of the state</w:t>
      </w:r>
      <w:r w:rsidRPr="006037BA">
        <w:rPr>
          <w:rStyle w:val="StyleUnderline"/>
        </w:rPr>
        <w:t xml:space="preserve"> and</w:t>
      </w:r>
      <w:r w:rsidRPr="006037BA">
        <w:rPr>
          <w:sz w:val="16"/>
        </w:rPr>
        <w:t xml:space="preserve"> on </w:t>
      </w:r>
      <w:r w:rsidRPr="006037BA">
        <w:rPr>
          <w:rStyle w:val="StyleUnderline"/>
        </w:rPr>
        <w:t>the more immediate level of social interaction: in daily interaction</w:t>
      </w:r>
      <w:r w:rsidRPr="006037BA">
        <w:rPr>
          <w:sz w:val="16"/>
        </w:rPr>
        <w:t xml:space="preserve">, in the human psyche and across civil society. Indeed we have argued that in many ways the most important accomplishment of the anti-racist movement of the 1960s in the USA was </w:t>
      </w:r>
      <w:r w:rsidRPr="006037BA">
        <w:rPr>
          <w:rStyle w:val="StyleUnderline"/>
        </w:rPr>
        <w:t>the politicization of the social</w:t>
      </w:r>
      <w:r w:rsidRPr="006037BA">
        <w:rPr>
          <w:sz w:val="16"/>
        </w:rPr>
        <w:t xml:space="preserve">. In the USA and indeed around the globe, </w:t>
      </w:r>
      <w:r w:rsidRPr="006037BA">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democracy itself</w:t>
      </w:r>
      <w:r w:rsidRPr="006037BA">
        <w:rPr>
          <w:sz w:val="16"/>
        </w:rPr>
        <w:t xml:space="preserve">.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w:t>
      </w:r>
      <w:r w:rsidRPr="006037BA">
        <w:rPr>
          <w:rStyle w:val="StyleUnderline"/>
        </w:rPr>
        <w:t>By no means do we think that the</w:t>
      </w:r>
      <w:r w:rsidRPr="006037BA">
        <w:rPr>
          <w:sz w:val="16"/>
        </w:rPr>
        <w:t xml:space="preserve"> </w:t>
      </w:r>
      <w:r w:rsidRPr="006037BA">
        <w:rPr>
          <w:rStyle w:val="StyleUnderline"/>
        </w:rPr>
        <w:t>post-war movement upsurge was an unmitigated success</w:t>
      </w:r>
      <w:r w:rsidRPr="006037BA">
        <w:rPr>
          <w:sz w:val="16"/>
        </w:rPr>
        <w:t>. Far from it: all the new social movements were subject to the same ‘</w:t>
      </w:r>
      <w:proofErr w:type="spellStart"/>
      <w:r w:rsidRPr="006037BA">
        <w:rPr>
          <w:sz w:val="16"/>
        </w:rPr>
        <w:t>rearticulation</w:t>
      </w:r>
      <w:proofErr w:type="spellEnd"/>
      <w:r w:rsidRPr="006037BA">
        <w:rPr>
          <w:sz w:val="16"/>
        </w:rPr>
        <w:t>’ (</w:t>
      </w:r>
      <w:proofErr w:type="spellStart"/>
      <w:r w:rsidRPr="006037BA">
        <w:rPr>
          <w:sz w:val="16"/>
        </w:rPr>
        <w:t>Laclau</w:t>
      </w:r>
      <w:proofErr w:type="spellEnd"/>
      <w:r w:rsidRPr="006037BA">
        <w:rPr>
          <w:sz w:val="16"/>
        </w:rPr>
        <w:t xml:space="preserve"> and </w:t>
      </w:r>
      <w:proofErr w:type="spellStart"/>
      <w:r w:rsidRPr="006037BA">
        <w:rPr>
          <w:sz w:val="16"/>
        </w:rPr>
        <w:t>Mouffe</w:t>
      </w:r>
      <w:proofErr w:type="spellEnd"/>
      <w:r w:rsidRPr="006037BA">
        <w:rPr>
          <w:sz w:val="16"/>
        </w:rPr>
        <w:t xml:space="preserve"> 2001, p. xii) that produced the racial ideology of ‘</w:t>
      </w:r>
      <w:proofErr w:type="spellStart"/>
      <w:r w:rsidRPr="006037BA">
        <w:rPr>
          <w:sz w:val="16"/>
        </w:rPr>
        <w:t>colourblindness</w:t>
      </w:r>
      <w:proofErr w:type="spellEnd"/>
      <w:r w:rsidRPr="006037BA">
        <w:rPr>
          <w:sz w:val="16"/>
        </w:rPr>
        <w:t xml:space="preserve">’ and its variants; indeed all these movements confronted their mirror images in the mobilizations that arose from the political right to counter them. </w:t>
      </w:r>
      <w:r w:rsidRPr="006037BA">
        <w:rPr>
          <w:rStyle w:val="StyleUnderline"/>
        </w:rPr>
        <w:t>Yet even their incorporation</w:t>
      </w:r>
      <w:r w:rsidRPr="006037BA">
        <w:rPr>
          <w:sz w:val="16"/>
        </w:rPr>
        <w:t xml:space="preserve"> and containment, even their </w:t>
      </w:r>
      <w:r w:rsidRPr="006037BA">
        <w:rPr>
          <w:rStyle w:val="StyleUnderline"/>
        </w:rPr>
        <w:t>confrontations</w:t>
      </w:r>
      <w:r w:rsidRPr="006037BA">
        <w:rPr>
          <w:sz w:val="16"/>
        </w:rPr>
        <w:t xml:space="preserve"> </w:t>
      </w:r>
      <w:r w:rsidRPr="006037BA">
        <w:rPr>
          <w:rStyle w:val="StyleUnderline"/>
        </w:rPr>
        <w:t>with</w:t>
      </w:r>
      <w:r w:rsidRPr="006037BA">
        <w:rPr>
          <w:sz w:val="16"/>
        </w:rPr>
        <w:t xml:space="preserve"> </w:t>
      </w:r>
      <w:r w:rsidRPr="006037BA">
        <w:rPr>
          <w:rStyle w:val="StyleUnderline"/>
        </w:rPr>
        <w:t>the</w:t>
      </w:r>
      <w:r w:rsidRPr="006037BA">
        <w:rPr>
          <w:sz w:val="16"/>
        </w:rPr>
        <w:t xml:space="preserve"> various ‘</w:t>
      </w:r>
      <w:r w:rsidRPr="006037BA">
        <w:rPr>
          <w:rStyle w:val="StyleUnderline"/>
        </w:rPr>
        <w:t>backlash’ phenomena</w:t>
      </w:r>
      <w:r w:rsidRPr="006037BA">
        <w:rPr>
          <w:sz w:val="16"/>
        </w:rPr>
        <w:t xml:space="preserve"> of the past few decades, </w:t>
      </w:r>
      <w:r w:rsidRPr="006037BA">
        <w:rPr>
          <w:rStyle w:val="StyleUnderline"/>
        </w:rPr>
        <w:t>even the need to develop the highly contradictory ideology of ‘</w:t>
      </w:r>
      <w:proofErr w:type="spellStart"/>
      <w:r w:rsidRPr="006037BA">
        <w:rPr>
          <w:rStyle w:val="StyleUnderline"/>
        </w:rPr>
        <w:t>colourblindness</w:t>
      </w:r>
      <w:proofErr w:type="spellEnd"/>
      <w:r w:rsidRPr="006037BA">
        <w:rPr>
          <w:rStyle w:val="StyleUnderline"/>
        </w:rPr>
        <w:t>’, reveal the</w:t>
      </w:r>
      <w:r w:rsidRPr="006037BA">
        <w:rPr>
          <w:sz w:val="16"/>
        </w:rPr>
        <w:t xml:space="preserve"> </w:t>
      </w:r>
      <w:r w:rsidRPr="006037BA">
        <w:rPr>
          <w:rStyle w:val="Emphasis"/>
        </w:rPr>
        <w:t>transformative character</w:t>
      </w:r>
      <w:r w:rsidRPr="006037BA">
        <w:rPr>
          <w:sz w:val="16"/>
        </w:rPr>
        <w:t xml:space="preserve"> </w:t>
      </w:r>
      <w:r w:rsidRPr="006037BA">
        <w:rPr>
          <w:rStyle w:val="StyleUnderline"/>
        </w:rPr>
        <w:t>of the ‘politicization of the social’</w:t>
      </w:r>
      <w:r w:rsidRPr="006037BA">
        <w:rPr>
          <w:sz w:val="16"/>
        </w:rPr>
        <w:t xml:space="preserve">. While it is not possible here to explore so extensive a subject, it is worth noting that it was the long-delayed </w:t>
      </w:r>
      <w:r w:rsidRPr="006037BA">
        <w:rPr>
          <w:rStyle w:val="StyleUnderline"/>
        </w:rPr>
        <w:t>eruption of racial subjectivity and self-awareness into the mainstream political arena that set off this transformation, shaping both the democratic and anti-democratic social movements that are evident in US politics today</w:t>
      </w:r>
      <w:r w:rsidRPr="006037BA">
        <w:rPr>
          <w:sz w:val="16"/>
        </w:rPr>
        <w:t>.</w:t>
      </w:r>
    </w:p>
    <w:p w:rsidR="005613C7" w:rsidRDefault="005613C7" w:rsidP="005613C7">
      <w:pPr>
        <w:pStyle w:val="Heading3"/>
      </w:pPr>
      <w:r>
        <w:lastRenderedPageBreak/>
        <w:t>Reformism Good – Drug Treatment</w:t>
      </w:r>
    </w:p>
    <w:p w:rsidR="005613C7" w:rsidRDefault="005613C7" w:rsidP="005613C7"/>
    <w:p w:rsidR="005613C7" w:rsidRDefault="005613C7" w:rsidP="005613C7">
      <w:pPr>
        <w:pStyle w:val="Heading4"/>
      </w:pPr>
      <w:r>
        <w:t>Reformism works in the drug treatment context --- policy changes have meaningfully reduced prison populations and shifted the political narrative</w:t>
      </w:r>
    </w:p>
    <w:p w:rsidR="005613C7" w:rsidRDefault="005613C7" w:rsidP="005613C7">
      <w:r w:rsidRPr="00D03659">
        <w:rPr>
          <w:rStyle w:val="Style13ptBold"/>
        </w:rPr>
        <w:t>Beckett et al. 16</w:t>
      </w:r>
      <w:r>
        <w:t xml:space="preserve"> – </w:t>
      </w:r>
      <w:r w:rsidRPr="00D03659">
        <w:t xml:space="preserve">professor in the Law, Societies, and Justice Program and the Department of Sociology, and the Clarence and Elissa M. (“Lee”) </w:t>
      </w:r>
      <w:proofErr w:type="spellStart"/>
      <w:r w:rsidRPr="00D03659">
        <w:t>Schrag</w:t>
      </w:r>
      <w:proofErr w:type="spellEnd"/>
      <w:r w:rsidRPr="00D03659">
        <w:t xml:space="preserve"> Endowed Faculty Fellow at the University of Washington</w:t>
      </w:r>
    </w:p>
    <w:p w:rsidR="005613C7" w:rsidRDefault="005613C7" w:rsidP="005613C7">
      <w:r>
        <w:t xml:space="preserve">Katherine, with </w:t>
      </w:r>
      <w:r w:rsidRPr="00D03659">
        <w:t xml:space="preserve">Anna </w:t>
      </w:r>
      <w:proofErr w:type="spellStart"/>
      <w:r w:rsidRPr="00D03659">
        <w:t>Reosti</w:t>
      </w:r>
      <w:proofErr w:type="spellEnd"/>
      <w:r>
        <w:t xml:space="preserve"> and </w:t>
      </w:r>
      <w:r w:rsidRPr="00D03659">
        <w:t xml:space="preserve">Emily </w:t>
      </w:r>
      <w:proofErr w:type="spellStart"/>
      <w:r w:rsidRPr="00D03659">
        <w:t>Knaphus</w:t>
      </w:r>
      <w:proofErr w:type="spellEnd"/>
      <w:r>
        <w:t>, March. “</w:t>
      </w:r>
      <w:r w:rsidRPr="00D03659">
        <w:t>The End of an Era? Understanding the Contradictions of Criminal Justice Reform</w:t>
      </w:r>
      <w:r>
        <w:t xml:space="preserve">.” </w:t>
      </w:r>
      <w:r w:rsidRPr="00D03659">
        <w:t>ANNALS, AAPSS, 664, March 2016</w:t>
      </w:r>
      <w:r>
        <w:t xml:space="preserve">. </w:t>
      </w:r>
      <w:r w:rsidRPr="00D03659">
        <w:t>https://journals.sagepub.com/doi/pdf/10.1177/0002716215598973?casa_token=e0k4nRZSx4UAAAAA:ZiRX6wf3PHqR5xIWiC-MIZXtfyUi1aJFEmozZDivZtwmQSijNX-pLHtk8czWwhbelf3yqqYLiY88</w:t>
      </w:r>
    </w:p>
    <w:p w:rsidR="005613C7" w:rsidRPr="00D03659" w:rsidRDefault="005613C7" w:rsidP="005613C7">
      <w:pPr>
        <w:rPr>
          <w:sz w:val="16"/>
        </w:rPr>
      </w:pPr>
      <w:r w:rsidRPr="00D03659">
        <w:rPr>
          <w:rStyle w:val="StyleUnderline"/>
        </w:rPr>
        <w:t>The idea that prison populations have grown too large is increasingly given expression in public and political venues</w:t>
      </w:r>
      <w:r w:rsidRPr="00D03659">
        <w:rPr>
          <w:sz w:val="16"/>
        </w:rPr>
        <w:t>. for example, o</w:t>
      </w:r>
      <w:r w:rsidRPr="00D03659">
        <w:rPr>
          <w:rStyle w:val="StyleUnderline"/>
        </w:rPr>
        <w:t xml:space="preserve">ne meta-analysis of recent studies of discourse about punishment found that “readers and viewers of mainstream media are learning about nationwide efforts to reduce prison populations, about </w:t>
      </w:r>
      <w:proofErr w:type="spellStart"/>
      <w:r w:rsidRPr="00D03659">
        <w:rPr>
          <w:rStyle w:val="StyleUnderline"/>
        </w:rPr>
        <w:t>substand</w:t>
      </w:r>
      <w:proofErr w:type="spellEnd"/>
      <w:r w:rsidRPr="00D03659">
        <w:rPr>
          <w:rStyle w:val="StyleUnderline"/>
        </w:rPr>
        <w:t xml:space="preserve">- </w:t>
      </w:r>
      <w:proofErr w:type="spellStart"/>
      <w:r w:rsidRPr="00D03659">
        <w:rPr>
          <w:rStyle w:val="StyleUnderline"/>
        </w:rPr>
        <w:t>ard</w:t>
      </w:r>
      <w:proofErr w:type="spellEnd"/>
      <w:r w:rsidRPr="00D03659">
        <w:rPr>
          <w:rStyle w:val="StyleUnderline"/>
        </w:rPr>
        <w:t xml:space="preserve"> prison conditions, and about the negative consequences of ‘zero tolerance’ school disciplinary polic</w:t>
      </w:r>
      <w:r w:rsidRPr="00D03659">
        <w:rPr>
          <w:sz w:val="16"/>
        </w:rPr>
        <w:t xml:space="preserve">ies, among other things” (Opportunity Agenda 2014, 3). Moreover, as many have noted, </w:t>
      </w:r>
      <w:r w:rsidRPr="00D03659">
        <w:rPr>
          <w:rStyle w:val="StyleUnderline"/>
        </w:rPr>
        <w:t xml:space="preserve">many of the new critics of mass incarceration are politically conservative; the emergence of these Right on Crime critics of mass incarceration marks an </w:t>
      </w:r>
      <w:r w:rsidRPr="00D03659">
        <w:rPr>
          <w:rStyle w:val="Emphasis"/>
        </w:rPr>
        <w:t>important shift in the political landscape</w:t>
      </w:r>
      <w:r w:rsidRPr="00D03659">
        <w:rPr>
          <w:sz w:val="16"/>
        </w:rPr>
        <w:t xml:space="preserve"> (Dagan and </w:t>
      </w:r>
      <w:proofErr w:type="spellStart"/>
      <w:r w:rsidRPr="00D03659">
        <w:rPr>
          <w:sz w:val="16"/>
        </w:rPr>
        <w:t>Teles</w:t>
      </w:r>
      <w:proofErr w:type="spellEnd"/>
      <w:r w:rsidRPr="00D03659">
        <w:rPr>
          <w:sz w:val="16"/>
        </w:rPr>
        <w:t xml:space="preserve"> 2014).</w:t>
      </w:r>
    </w:p>
    <w:p w:rsidR="005613C7" w:rsidRPr="00D03659" w:rsidRDefault="005613C7" w:rsidP="005613C7">
      <w:pPr>
        <w:rPr>
          <w:sz w:val="16"/>
        </w:rPr>
      </w:pPr>
      <w:r w:rsidRPr="00D03659">
        <w:rPr>
          <w:rStyle w:val="StyleUnderline"/>
        </w:rPr>
        <w:t>At the policy level, too, changes are apparent. Drug policy reform is especially widespread: more than half the states have adopted significant drug law reforms in recent years</w:t>
      </w:r>
      <w:r w:rsidRPr="00D03659">
        <w:rPr>
          <w:sz w:val="16"/>
        </w:rPr>
        <w:t>. for example</w:t>
      </w:r>
      <w:r w:rsidRPr="00D03659">
        <w:rPr>
          <w:rStyle w:val="StyleUnderline"/>
        </w:rPr>
        <w:t xml:space="preserve">, in 2004 and again in 2009, New </w:t>
      </w:r>
      <w:proofErr w:type="spellStart"/>
      <w:r w:rsidRPr="00D03659">
        <w:rPr>
          <w:rStyle w:val="StyleUnderline"/>
        </w:rPr>
        <w:t>york</w:t>
      </w:r>
      <w:proofErr w:type="spellEnd"/>
      <w:r w:rsidRPr="00D03659">
        <w:rPr>
          <w:rStyle w:val="StyleUnderline"/>
        </w:rPr>
        <w:t xml:space="preserve"> State revised its notorious Rockefeller drug laws</w:t>
      </w:r>
      <w:r w:rsidRPr="00D03659">
        <w:rPr>
          <w:sz w:val="16"/>
        </w:rPr>
        <w:t xml:space="preserve"> (Greene and Mauer 2010). More recently, </w:t>
      </w:r>
      <w:r w:rsidRPr="00D03659">
        <w:rPr>
          <w:rStyle w:val="StyleUnderline"/>
        </w:rPr>
        <w:t>Michigan abolished its automatic life without parole</w:t>
      </w:r>
      <w:r w:rsidRPr="00D03659">
        <w:rPr>
          <w:sz w:val="16"/>
        </w:rPr>
        <w:t xml:space="preserve"> (</w:t>
      </w:r>
      <w:proofErr w:type="spellStart"/>
      <w:r w:rsidRPr="00D03659">
        <w:rPr>
          <w:sz w:val="16"/>
        </w:rPr>
        <w:t>LWOp</w:t>
      </w:r>
      <w:proofErr w:type="spellEnd"/>
      <w:r w:rsidRPr="00D03659">
        <w:rPr>
          <w:sz w:val="16"/>
        </w:rPr>
        <w:t xml:space="preserve">) </w:t>
      </w:r>
      <w:r w:rsidRPr="00D03659">
        <w:rPr>
          <w:rStyle w:val="StyleUnderline"/>
        </w:rPr>
        <w:t>sentence for those convicted of selling 650 grams or more of cocaine or heroin</w:t>
      </w:r>
      <w:r w:rsidRPr="00D03659">
        <w:rPr>
          <w:sz w:val="16"/>
        </w:rPr>
        <w:t xml:space="preserve">, and </w:t>
      </w:r>
      <w:r w:rsidRPr="00D03659">
        <w:rPr>
          <w:rStyle w:val="StyleUnderline"/>
        </w:rPr>
        <w:t>Texas notably expanded diversion options for drug possessors</w:t>
      </w:r>
      <w:r w:rsidRPr="00D03659">
        <w:rPr>
          <w:sz w:val="16"/>
        </w:rPr>
        <w:t xml:space="preserve"> (Greene and Mauer 2010; Subramanian and Moreno 2014). </w:t>
      </w:r>
      <w:r w:rsidRPr="00D03659">
        <w:rPr>
          <w:rStyle w:val="StyleUnderline"/>
        </w:rPr>
        <w:t>Many states have also adopted parole reforms that enable eligible inmates to earn “good time” credits in order to accelerate their release dates and/or reduce the number of technical violators who are returned to prison</w:t>
      </w:r>
      <w:r w:rsidRPr="00D03659">
        <w:rPr>
          <w:sz w:val="16"/>
        </w:rPr>
        <w:t xml:space="preserve"> (Greene and Mauer 2010; Subramanian and Moreno 2014).</w:t>
      </w:r>
    </w:p>
    <w:p w:rsidR="005613C7" w:rsidRPr="00D03659" w:rsidRDefault="005613C7" w:rsidP="005613C7">
      <w:pPr>
        <w:rPr>
          <w:sz w:val="16"/>
        </w:rPr>
      </w:pPr>
      <w:r w:rsidRPr="00D03659">
        <w:rPr>
          <w:sz w:val="16"/>
        </w:rPr>
        <w:t xml:space="preserve">Moreover, </w:t>
      </w:r>
      <w:r w:rsidRPr="00D03659">
        <w:rPr>
          <w:rStyle w:val="StyleUnderline"/>
        </w:rPr>
        <w:t xml:space="preserve">these recent drug and parole reforms have made a </w:t>
      </w:r>
      <w:r w:rsidRPr="00D03659">
        <w:rPr>
          <w:rStyle w:val="Emphasis"/>
        </w:rPr>
        <w:t>dent in prison admissions</w:t>
      </w:r>
      <w:r w:rsidRPr="00D03659">
        <w:rPr>
          <w:rStyle w:val="StyleUnderline"/>
        </w:rPr>
        <w:t xml:space="preserve"> in many states</w:t>
      </w:r>
      <w:r w:rsidRPr="00D03659">
        <w:rPr>
          <w:sz w:val="16"/>
        </w:rPr>
        <w:t xml:space="preserve">. Overall, </w:t>
      </w:r>
      <w:r w:rsidRPr="00D03659">
        <w:rPr>
          <w:rStyle w:val="StyleUnderline"/>
        </w:rPr>
        <w:t xml:space="preserve">admissions to state prisons for drug offenses fell by 24.7 percent </w:t>
      </w:r>
      <w:r w:rsidRPr="00D03659">
        <w:rPr>
          <w:sz w:val="16"/>
        </w:rPr>
        <w:t xml:space="preserve">between 2006 and 2011 (Bureau of Justice Statistics [BJS] 2013, Table 4). Similarly, </w:t>
      </w:r>
      <w:r w:rsidRPr="00D03659">
        <w:rPr>
          <w:rStyle w:val="StyleUnderline"/>
        </w:rPr>
        <w:t>prison admissions stemming from parole revocations dropped by 36.5 percent</w:t>
      </w:r>
      <w:r w:rsidRPr="00D03659">
        <w:rPr>
          <w:sz w:val="16"/>
        </w:rPr>
        <w:t xml:space="preserve"> between 2007 and 2012 (BJS 2013, Table 1). And although federal policy reform has been comparatively slow in coming, recent </w:t>
      </w:r>
      <w:r w:rsidRPr="00D03659">
        <w:rPr>
          <w:rStyle w:val="StyleUnderline"/>
        </w:rPr>
        <w:t xml:space="preserve">legislation such as the Smarter Sentencing Act of 2014 has the potential to nota- </w:t>
      </w:r>
      <w:proofErr w:type="spellStart"/>
      <w:r w:rsidRPr="00D03659">
        <w:rPr>
          <w:rStyle w:val="StyleUnderline"/>
        </w:rPr>
        <w:t>bly</w:t>
      </w:r>
      <w:proofErr w:type="spellEnd"/>
      <w:r w:rsidRPr="00D03659">
        <w:rPr>
          <w:rStyle w:val="StyleUnderline"/>
        </w:rPr>
        <w:t xml:space="preserve"> reduce the number of people serving time in federal prison for drug offenses</w:t>
      </w:r>
      <w:r w:rsidRPr="00D03659">
        <w:rPr>
          <w:sz w:val="16"/>
        </w:rPr>
        <w:t>.</w:t>
      </w:r>
    </w:p>
    <w:p w:rsidR="001B0E3B" w:rsidRDefault="001B0E3B" w:rsidP="001B0E3B">
      <w:pPr>
        <w:pStyle w:val="Heading3"/>
      </w:pPr>
      <w:r>
        <w:lastRenderedPageBreak/>
        <w:t>Reformism Works – Police Reform</w:t>
      </w:r>
    </w:p>
    <w:p w:rsidR="001B0E3B" w:rsidRDefault="001B0E3B" w:rsidP="001B0E3B">
      <w:pPr>
        <w:pStyle w:val="Heading4"/>
      </w:pPr>
      <w:r>
        <w:t xml:space="preserve">Reform works --- the comparison between cities where </w:t>
      </w:r>
      <w:r>
        <w:rPr>
          <w:u w:val="single"/>
        </w:rPr>
        <w:t>policy changes were adopted</w:t>
      </w:r>
      <w:r>
        <w:t xml:space="preserve"> and other areas demonstrates that targeted reforms make a material difference</w:t>
      </w:r>
    </w:p>
    <w:p w:rsidR="001B0E3B" w:rsidRDefault="001B0E3B" w:rsidP="001B0E3B">
      <w:proofErr w:type="spellStart"/>
      <w:r w:rsidRPr="009A1AB7">
        <w:rPr>
          <w:rStyle w:val="Style13ptBold"/>
        </w:rPr>
        <w:t>Sinyangwe</w:t>
      </w:r>
      <w:proofErr w:type="spellEnd"/>
      <w:r w:rsidRPr="009A1AB7">
        <w:rPr>
          <w:rStyle w:val="Style13ptBold"/>
        </w:rPr>
        <w:t xml:space="preserve"> 20</w:t>
      </w:r>
      <w:r>
        <w:t xml:space="preserve"> – </w:t>
      </w:r>
      <w:r w:rsidRPr="009A1AB7">
        <w:t>data scientist, policy analyst and co-founder of Campaign Zero</w:t>
      </w:r>
    </w:p>
    <w:p w:rsidR="001B0E3B" w:rsidRDefault="001B0E3B" w:rsidP="001B0E3B">
      <w:r>
        <w:t xml:space="preserve">Samuel, 6/1. “Police Are Killing Fewer People In Big Cities, But More In Suburban And Rural America.” </w:t>
      </w:r>
      <w:r w:rsidRPr="002614EE">
        <w:t>https://fivethirtyeight.com/features/police-are-killing-fewer-people-in-big-cities-but-more-in-suburban-and-rural-america/?campaign_id=9&amp;emc=edit_nn_20200605&amp;instance_id=19111&amp;nl=the-morning&amp;regi_id=61244245&amp;segment_id=30155&amp;te=1&amp;user_id=9f7c62b5e943b1845985ebb98a44733d</w:t>
      </w:r>
    </w:p>
    <w:p w:rsidR="001B0E3B" w:rsidRDefault="001B0E3B" w:rsidP="001B0E3B"/>
    <w:p w:rsidR="001B0E3B" w:rsidRDefault="001B0E3B" w:rsidP="001B0E3B">
      <w:r w:rsidRPr="002614EE">
        <w:t>Six years after nationwide protests against police violence captured the country’s attention, the recent killings of Breonna Taylor and George Floyd have put the issue of police violence back into national focus. Many are left asking what, if anything, has really changed?</w:t>
      </w:r>
    </w:p>
    <w:p w:rsidR="001B0E3B" w:rsidRPr="002614EE" w:rsidRDefault="001B0E3B" w:rsidP="001B0E3B">
      <w:pPr>
        <w:rPr>
          <w:sz w:val="16"/>
        </w:rPr>
      </w:pPr>
      <w:r w:rsidRPr="002614EE">
        <w:rPr>
          <w:sz w:val="16"/>
        </w:rPr>
        <w:t xml:space="preserve">In the absence of comprehensive federal data, </w:t>
      </w:r>
      <w:r w:rsidRPr="002614EE">
        <w:rPr>
          <w:rStyle w:val="StyleUnderline"/>
        </w:rPr>
        <w:t>databases such as Fatal Encounters, Mapping Police Violence and The Washington Post’s Fatal Force project have tracked</w:t>
      </w:r>
      <w:r w:rsidRPr="002614EE">
        <w:rPr>
          <w:sz w:val="16"/>
        </w:rPr>
        <w:t xml:space="preserve"> these </w:t>
      </w:r>
      <w:r w:rsidRPr="002614EE">
        <w:rPr>
          <w:rStyle w:val="StyleUnderline"/>
        </w:rPr>
        <w:t>killings year after year</w:t>
      </w:r>
      <w:r w:rsidRPr="002614EE">
        <w:rPr>
          <w:sz w:val="16"/>
        </w:rPr>
        <w:t>. And the data produced by these projects suggests that police, at least on a national level, are killing people as often now as they were before Michael Brown’s death in Ferguson, Missouri, sparked widespread protests in 2014.</w:t>
      </w:r>
    </w:p>
    <w:p w:rsidR="001B0E3B" w:rsidRPr="002614EE" w:rsidRDefault="001B0E3B" w:rsidP="001B0E3B">
      <w:pPr>
        <w:rPr>
          <w:sz w:val="16"/>
        </w:rPr>
      </w:pPr>
      <w:r w:rsidRPr="002614EE">
        <w:rPr>
          <w:sz w:val="16"/>
        </w:rPr>
        <w:t xml:space="preserve">But these numbers don’t tell the whole story. While </w:t>
      </w:r>
      <w:r w:rsidRPr="002614EE">
        <w:rPr>
          <w:rStyle w:val="StyleUnderline"/>
        </w:rPr>
        <w:t>the</w:t>
      </w:r>
      <w:r w:rsidRPr="002614EE">
        <w:rPr>
          <w:sz w:val="16"/>
        </w:rPr>
        <w:t xml:space="preserve"> nationwide </w:t>
      </w:r>
      <w:r w:rsidRPr="002614EE">
        <w:rPr>
          <w:rStyle w:val="StyleUnderline"/>
        </w:rPr>
        <w:t>total of people killed by police</w:t>
      </w:r>
      <w:r w:rsidRPr="002614EE">
        <w:rPr>
          <w:sz w:val="16"/>
        </w:rPr>
        <w:t xml:space="preserve"> nationwide has remained steady, the numbers </w:t>
      </w:r>
      <w:r w:rsidRPr="002614EE">
        <w:rPr>
          <w:rStyle w:val="StyleUnderline"/>
        </w:rPr>
        <w:t>have dropped significantly in America’s largest cities</w:t>
      </w:r>
      <w:r w:rsidRPr="002614EE">
        <w:rPr>
          <w:sz w:val="16"/>
        </w:rPr>
        <w:t xml:space="preserve">, </w:t>
      </w:r>
      <w:r w:rsidRPr="002614EE">
        <w:rPr>
          <w:rStyle w:val="StyleUnderline"/>
        </w:rPr>
        <w:t>likely due to reforms to use-of-force policies implemented in the wake of high-profile deaths</w:t>
      </w:r>
      <w:r w:rsidRPr="002614EE">
        <w:rPr>
          <w:sz w:val="16"/>
        </w:rPr>
        <w:t xml:space="preserve">. Those decreases, however, have been offset by increases in police killings in more suburban and rural areas. It seems that </w:t>
      </w:r>
      <w:r w:rsidRPr="002614EE">
        <w:rPr>
          <w:rStyle w:val="Emphasis"/>
        </w:rPr>
        <w:t>solutions that can reduce police killings exist</w:t>
      </w:r>
      <w:r w:rsidRPr="002614EE">
        <w:rPr>
          <w:sz w:val="16"/>
        </w:rPr>
        <w:t xml:space="preserve">, in other words — </w:t>
      </w:r>
      <w:r w:rsidRPr="002614EE">
        <w:rPr>
          <w:rStyle w:val="StyleUnderline"/>
        </w:rPr>
        <w:t xml:space="preserve">the issue may be whether an area </w:t>
      </w:r>
      <w:r w:rsidRPr="002614EE">
        <w:rPr>
          <w:rStyle w:val="Emphasis"/>
        </w:rPr>
        <w:t>has the political will to enact them</w:t>
      </w:r>
      <w:r w:rsidRPr="002614EE">
        <w:rPr>
          <w:sz w:val="16"/>
        </w:rPr>
        <w:t>.</w:t>
      </w:r>
    </w:p>
    <w:p w:rsidR="001B0E3B" w:rsidRPr="002614EE" w:rsidRDefault="001B0E3B" w:rsidP="001B0E3B">
      <w:pPr>
        <w:rPr>
          <w:sz w:val="16"/>
        </w:rPr>
      </w:pPr>
      <w:r w:rsidRPr="002614EE">
        <w:rPr>
          <w:sz w:val="16"/>
        </w:rPr>
        <w:t xml:space="preserve">Indeed, </w:t>
      </w:r>
      <w:r w:rsidRPr="002614EE">
        <w:rPr>
          <w:rStyle w:val="StyleUnderline"/>
        </w:rPr>
        <w:t>looking</w:t>
      </w:r>
      <w:r w:rsidRPr="002614EE">
        <w:rPr>
          <w:sz w:val="16"/>
        </w:rPr>
        <w:t xml:space="preserve"> only </w:t>
      </w:r>
      <w:r w:rsidRPr="002614EE">
        <w:rPr>
          <w:rStyle w:val="StyleUnderline"/>
        </w:rPr>
        <w:t>at the 30 most populous cities in the country</w:t>
      </w:r>
      <w:r w:rsidRPr="002614EE">
        <w:rPr>
          <w:sz w:val="16"/>
        </w:rPr>
        <w:t xml:space="preserve">,1 </w:t>
      </w:r>
      <w:r w:rsidRPr="002614EE">
        <w:rPr>
          <w:rStyle w:val="StyleUnderline"/>
        </w:rPr>
        <w:t xml:space="preserve">you see a </w:t>
      </w:r>
      <w:r w:rsidRPr="002614EE">
        <w:rPr>
          <w:rStyle w:val="Emphasis"/>
        </w:rPr>
        <w:t>substantial decrease in the number of people killed by police</w:t>
      </w:r>
      <w:r w:rsidRPr="002614EE">
        <w:rPr>
          <w:rStyle w:val="StyleUnderline"/>
        </w:rPr>
        <w:t xml:space="preserve"> in recent years</w:t>
      </w:r>
      <w:r w:rsidRPr="002614EE">
        <w:rPr>
          <w:sz w:val="16"/>
        </w:rPr>
        <w:t>.</w:t>
      </w:r>
    </w:p>
    <w:p w:rsidR="001B0E3B" w:rsidRPr="002614EE" w:rsidRDefault="001B0E3B" w:rsidP="001B0E3B">
      <w:pPr>
        <w:rPr>
          <w:sz w:val="16"/>
        </w:rPr>
      </w:pPr>
      <w:r w:rsidRPr="002614EE">
        <w:rPr>
          <w:sz w:val="16"/>
        </w:rPr>
        <w:t>Police departments in America’s 30 largest cities killed 30 percent fewer people in 2019 than in 2013, the year before the Ferguson protests began, according to the Mapping Police Violence database. Similarly, The Washington Post’s database shows 17 percent fewer killings by these agencies in 2019 compared to 2015, the earliest year it tracks.</w:t>
      </w:r>
    </w:p>
    <w:p w:rsidR="001B0E3B" w:rsidRPr="002614EE" w:rsidRDefault="001B0E3B" w:rsidP="001B0E3B">
      <w:pPr>
        <w:rPr>
          <w:sz w:val="16"/>
        </w:rPr>
      </w:pPr>
      <w:r w:rsidRPr="002614EE">
        <w:rPr>
          <w:sz w:val="16"/>
        </w:rPr>
        <w:t>This data isn’t perfect. The databases have slightly different methodologies for collecting and including police killings. And not everyone who’s shot winds up dying, which means some people who are shot by police don’t end up in one of these tracking projects. So to better test and understand the progress made in these big cities, I compiled an expanded database of all fatal and nonfatal police shootings by these departments, which expands our view of any changes in police behavior. Based on data published on police departments’ websites and reported in local media databases, I found data covering police shootings in 2013-2019 for 23 of the 30 departments.2 An analysis of this data shows that police shootings in these departments dropped 37 percent from 2013 to 2019.</w:t>
      </w:r>
    </w:p>
    <w:p w:rsidR="001B0E3B" w:rsidRPr="002614EE" w:rsidRDefault="001B0E3B" w:rsidP="001B0E3B">
      <w:pPr>
        <w:rPr>
          <w:sz w:val="16"/>
        </w:rPr>
      </w:pPr>
      <w:r w:rsidRPr="002614EE">
        <w:rPr>
          <w:sz w:val="16"/>
        </w:rPr>
        <w:t>So why haven’t these trends resulted in fewer people killed by police nationwide?</w:t>
      </w:r>
    </w:p>
    <w:p w:rsidR="001B0E3B" w:rsidRPr="002614EE" w:rsidRDefault="001B0E3B" w:rsidP="001B0E3B">
      <w:pPr>
        <w:rPr>
          <w:sz w:val="16"/>
        </w:rPr>
      </w:pPr>
      <w:r w:rsidRPr="002614EE">
        <w:rPr>
          <w:sz w:val="16"/>
        </w:rPr>
        <w:t>Examining the geography of police killings based on population density (a methodology developed by the real estate site Trulia, which was featured in a previous FiveThirtyEight article), police killings in suburban and rural areas appear to have increased during this time period — offsetting reductions in big cities.</w:t>
      </w:r>
    </w:p>
    <w:p w:rsidR="001B0E3B" w:rsidRPr="002614EE" w:rsidRDefault="001B0E3B" w:rsidP="001B0E3B">
      <w:pPr>
        <w:rPr>
          <w:sz w:val="16"/>
        </w:rPr>
      </w:pPr>
      <w:r w:rsidRPr="002614EE">
        <w:rPr>
          <w:sz w:val="16"/>
        </w:rPr>
        <w:t>This shift mirrors other trends within the criminal justice system. For example, since 2013, the number of people in jail per capita in urban areas has fallen by 22 percent, while rates have increased by 26 percent in rural areas, according to a study by the Vera Institute of Justice.</w:t>
      </w:r>
    </w:p>
    <w:p w:rsidR="001B0E3B" w:rsidRPr="002614EE" w:rsidRDefault="001B0E3B" w:rsidP="001B0E3B">
      <w:pPr>
        <w:rPr>
          <w:sz w:val="16"/>
        </w:rPr>
      </w:pPr>
      <w:r w:rsidRPr="002614EE">
        <w:rPr>
          <w:sz w:val="16"/>
        </w:rPr>
        <w:t xml:space="preserve">Similarly, </w:t>
      </w:r>
      <w:r w:rsidRPr="002614EE">
        <w:rPr>
          <w:rStyle w:val="StyleUnderline"/>
        </w:rPr>
        <w:t>arrest rates have declined in major cities at a faster pace than arrest rates in suburban and rural areas. Fewer arrests means fewer police encounters that could escalate to deadly force</w:t>
      </w:r>
      <w:r w:rsidRPr="002614EE">
        <w:rPr>
          <w:sz w:val="16"/>
        </w:rPr>
        <w:t xml:space="preserve"> — police are substantially more likely to use force when making an arrest than in other interactions with the public — so </w:t>
      </w:r>
      <w:r w:rsidRPr="002614EE">
        <w:rPr>
          <w:rStyle w:val="StyleUnderline"/>
        </w:rPr>
        <w:t>falling arrest numbers could have a marked effect on police killings</w:t>
      </w:r>
      <w:r w:rsidRPr="002614EE">
        <w:rPr>
          <w:sz w:val="16"/>
        </w:rPr>
        <w:t xml:space="preserve">. Comparing police shootings data to the arrests data each department reported in the FBI Uniform Crime Report shows that departments that reported larger reductions in arrests from 2013-20183 also reported larger reductions in police shootings. Specifically, </w:t>
      </w:r>
      <w:r w:rsidRPr="002614EE">
        <w:rPr>
          <w:rStyle w:val="StyleUnderline"/>
        </w:rPr>
        <w:t>cities that reduced police shootings also made 35 percent fewer arrests in 2018 than 2013,</w:t>
      </w:r>
      <w:r w:rsidRPr="002614EE">
        <w:rPr>
          <w:sz w:val="16"/>
        </w:rPr>
        <w:t xml:space="preserve"> compared to only a 4 percent drop in </w:t>
      </w:r>
      <w:r w:rsidRPr="002614EE">
        <w:rPr>
          <w:sz w:val="16"/>
        </w:rPr>
        <w:lastRenderedPageBreak/>
        <w:t xml:space="preserve">arrests in cities where police shootings increased or remained constant. These </w:t>
      </w:r>
      <w:r w:rsidRPr="002614EE">
        <w:rPr>
          <w:rStyle w:val="StyleUnderline"/>
        </w:rPr>
        <w:t>declining arrest rates have been attributed, in part, to reforms reducing enforcement of low-level offenses such as marijuana possession, disorderly conduct, loitering and prostitution</w:t>
      </w:r>
      <w:r w:rsidRPr="002614EE">
        <w:rPr>
          <w:sz w:val="16"/>
        </w:rPr>
        <w:t>.</w:t>
      </w:r>
    </w:p>
    <w:p w:rsidR="001B0E3B" w:rsidRPr="002614EE" w:rsidRDefault="001B0E3B" w:rsidP="001B0E3B">
      <w:pPr>
        <w:rPr>
          <w:rStyle w:val="StyleUnderline"/>
        </w:rPr>
      </w:pPr>
      <w:r w:rsidRPr="002614EE">
        <w:rPr>
          <w:rStyle w:val="StyleUnderline"/>
        </w:rPr>
        <w:t>Other reforms may be making a difference as well. Police shootings dropped in Philadelphia, San Francisco and Baltimore after the cities began reforming their use-of-force policies to match recommendations from the Department of Justice</w:t>
      </w:r>
      <w:r w:rsidRPr="002614EE">
        <w:rPr>
          <w:sz w:val="16"/>
        </w:rPr>
        <w:t xml:space="preserve">. </w:t>
      </w:r>
      <w:r w:rsidRPr="002614EE">
        <w:rPr>
          <w:rStyle w:val="StyleUnderline"/>
        </w:rPr>
        <w:t>In Chicago, police shootings dropped following protests over the shooting of Laquan McDonald and fell further after the city adopted more restrictive use-of-force policies and a new police accountability system. Denver also adopted more restrictive use-of-force policies in 2017, requiring de-escalation as an alternative to force. Los Angeles police shootings reportedly declined to the lowest number in 30 years in 2019, which officials attribute to new policies requiring officers to use de-escalation and alternatives to deadly force. Shootings dropped precipitously in Phoenix a year after public scrutiny led the department to evaluate its practices and implement changes to its use-of-force policy.</w:t>
      </w:r>
      <w:r w:rsidRPr="002614EE">
        <w:rPr>
          <w:sz w:val="16"/>
        </w:rPr>
        <w:t xml:space="preserve"> And, in response to local protests over the 2012 killing of James Harper, </w:t>
      </w:r>
      <w:r w:rsidRPr="002614EE">
        <w:rPr>
          <w:rStyle w:val="StyleUnderline"/>
        </w:rPr>
        <w:t>Dallas implemented a range of policies to emphasize de-escalation, which local authorities credit with producing a sustained decline in police shootings.</w:t>
      </w:r>
    </w:p>
    <w:p w:rsidR="001B0E3B" w:rsidRPr="002614EE" w:rsidRDefault="001B0E3B" w:rsidP="001B0E3B">
      <w:pPr>
        <w:rPr>
          <w:sz w:val="16"/>
        </w:rPr>
      </w:pPr>
      <w:r w:rsidRPr="002614EE">
        <w:rPr>
          <w:sz w:val="16"/>
        </w:rPr>
        <w:t xml:space="preserve">This suggests that </w:t>
      </w:r>
      <w:r w:rsidRPr="002614EE">
        <w:rPr>
          <w:rStyle w:val="Emphasis"/>
        </w:rPr>
        <w:t>reforms may be working in the places that have implemented them</w:t>
      </w:r>
      <w:r w:rsidRPr="002614EE">
        <w:rPr>
          <w:sz w:val="16"/>
        </w:rPr>
        <w:t xml:space="preserve">. Many of these reforms were initiated in response to protests and public outcry over high-profile deaths at the hands of police — most notably in Baltimore following the police killing of Freddie Gray, in San Francisco following the killing of Mario Woods, and in Chicago and Dallas following the deaths of Laquan McDonald and James Harper. This suggests that </w:t>
      </w:r>
      <w:r w:rsidRPr="002614EE">
        <w:rPr>
          <w:rStyle w:val="StyleUnderline"/>
        </w:rPr>
        <w:t>protests and public pressure may have played an important role in producing policy changes that reduced police shootings</w:t>
      </w:r>
      <w:r w:rsidRPr="002614EE">
        <w:rPr>
          <w:sz w:val="16"/>
        </w:rPr>
        <w:t>, at least in some cities.</w:t>
      </w:r>
    </w:p>
    <w:p w:rsidR="006037BA" w:rsidRPr="006037BA" w:rsidRDefault="006037BA" w:rsidP="006037BA"/>
    <w:p w:rsidR="007E15AA" w:rsidRDefault="007E15AA" w:rsidP="007E15AA"/>
    <w:p w:rsidR="001A6AC7" w:rsidRDefault="001A6AC7" w:rsidP="001A6AC7">
      <w:pPr>
        <w:pStyle w:val="Heading3"/>
      </w:pPr>
      <w:r>
        <w:lastRenderedPageBreak/>
        <w:t>Abolition</w:t>
      </w:r>
      <w:r w:rsidR="008E38D9">
        <w:t>ism</w:t>
      </w:r>
      <w:r>
        <w:t xml:space="preserve"> Fails</w:t>
      </w:r>
      <w:r w:rsidR="008E38D9">
        <w:t xml:space="preserve"> – Utopian</w:t>
      </w:r>
    </w:p>
    <w:p w:rsidR="001A6AC7" w:rsidRDefault="001A6AC7" w:rsidP="001A6AC7"/>
    <w:p w:rsidR="001A6AC7" w:rsidRDefault="001A6AC7" w:rsidP="001A6AC7">
      <w:pPr>
        <w:pStyle w:val="Heading4"/>
      </w:pPr>
      <w:r>
        <w:t>Abolition is a utopian goal that doesn’t meaningfully improve quality of life</w:t>
      </w:r>
      <w:r w:rsidR="00590F4F">
        <w:t>. Claims that “reform always fails” are rooted in a misconception of the past five decades’ project of counter-reform.</w:t>
      </w:r>
    </w:p>
    <w:p w:rsidR="001A6AC7" w:rsidRPr="001F3EF1" w:rsidRDefault="001A6AC7" w:rsidP="001A6AC7">
      <w:pPr>
        <w:rPr>
          <w:rStyle w:val="Style13ptBold"/>
        </w:rPr>
      </w:pPr>
      <w:r w:rsidRPr="001F3EF1">
        <w:rPr>
          <w:rStyle w:val="Style13ptBold"/>
        </w:rPr>
        <w:t xml:space="preserve">Lancaster, 17 </w:t>
      </w:r>
      <w:r w:rsidRPr="001A6AC7">
        <w:t xml:space="preserve">– </w:t>
      </w:r>
      <w:r>
        <w:t>P</w:t>
      </w:r>
      <w:r w:rsidRPr="001F3EF1">
        <w:t>rofessor of anthropology and cultural studies at George Mason University and author of Sex Panic and the Punitive State</w:t>
      </w:r>
    </w:p>
    <w:p w:rsidR="001A6AC7" w:rsidRDefault="001A6AC7" w:rsidP="001A6AC7">
      <w:r>
        <w:t>Roger</w:t>
      </w:r>
      <w:r w:rsidRPr="001F3EF1">
        <w:t xml:space="preserve">, "How to End Mass Incarceration," </w:t>
      </w:r>
      <w:hyperlink r:id="rId18" w:history="1">
        <w:r w:rsidRPr="00467043">
          <w:rPr>
            <w:rStyle w:val="Hyperlink"/>
          </w:rPr>
          <w:t>https://www.jacobinmag.com/2017/08/mass-incarceration-prison-abolition-policing</w:t>
        </w:r>
      </w:hyperlink>
    </w:p>
    <w:p w:rsidR="001A6AC7" w:rsidRPr="001F3EF1" w:rsidRDefault="001A6AC7" w:rsidP="001A6AC7"/>
    <w:p w:rsidR="00590F4F" w:rsidRDefault="001A6AC7" w:rsidP="001A6AC7">
      <w:r w:rsidRPr="00590F4F">
        <w:t xml:space="preserve">Meanwhile, the Left is divided over how to imagine and advocate for our goals. </w:t>
      </w:r>
      <w:r w:rsidRPr="00590F4F">
        <w:rPr>
          <w:rStyle w:val="StyleUnderline"/>
        </w:rPr>
        <w:t>Prison abolitionism has gathered steam</w:t>
      </w:r>
      <w:r w:rsidRPr="00590F4F">
        <w:t xml:space="preserve"> among some activists, </w:t>
      </w:r>
      <w:r w:rsidRPr="00590F4F">
        <w:rPr>
          <w:rStyle w:val="StyleUnderline"/>
        </w:rPr>
        <w:t xml:space="preserve">although it shows </w:t>
      </w:r>
      <w:r w:rsidRPr="00590F4F">
        <w:rPr>
          <w:rStyle w:val="Emphasis"/>
        </w:rPr>
        <w:t>little sign of winning over the wider public</w:t>
      </w:r>
      <w:r w:rsidRPr="00590F4F">
        <w:t xml:space="preserve">. </w:t>
      </w:r>
      <w:r w:rsidRPr="00590F4F">
        <w:rPr>
          <w:rStyle w:val="StyleUnderline"/>
        </w:rPr>
        <w:t>With evangelical zeal, abolitionists insist that we must choose between abolition and reform, while discounting reform as a viable option</w:t>
      </w:r>
      <w:r w:rsidRPr="001A6AC7">
        <w:t>.</w:t>
      </w:r>
    </w:p>
    <w:p w:rsidR="001A6AC7" w:rsidRPr="001A6AC7" w:rsidRDefault="001A6AC7" w:rsidP="001A6AC7">
      <w:r w:rsidRPr="001A6AC7">
        <w:t xml:space="preserve"> </w:t>
      </w:r>
      <w:r w:rsidRPr="001A6AC7">
        <w:rPr>
          <w:u w:val="single"/>
        </w:rPr>
        <w:t>The history of the prison system, they say, is a history of reform</w:t>
      </w:r>
      <w:r w:rsidRPr="001A6AC7">
        <w:t xml:space="preserve"> — </w:t>
      </w:r>
      <w:r w:rsidRPr="001A6AC7">
        <w:rPr>
          <w:u w:val="single"/>
        </w:rPr>
        <w:t>and look where that has gotten us</w:t>
      </w:r>
      <w:r w:rsidRPr="001A6AC7">
        <w:t>.</w:t>
      </w:r>
    </w:p>
    <w:p w:rsidR="001A6AC7" w:rsidRPr="001A6AC7" w:rsidRDefault="001A6AC7" w:rsidP="001A6AC7">
      <w:r w:rsidRPr="001A6AC7">
        <w:t xml:space="preserve">I have tried to show here what’s wrong with </w:t>
      </w:r>
      <w:r w:rsidRPr="00590F4F">
        <w:rPr>
          <w:rStyle w:val="StyleUnderline"/>
        </w:rPr>
        <w:t>this argument</w:t>
      </w:r>
      <w:r w:rsidRPr="001A6AC7">
        <w:t xml:space="preserve">. </w:t>
      </w:r>
      <w:r w:rsidRPr="00590F4F">
        <w:t>It</w:t>
      </w:r>
      <w:r w:rsidRPr="001A6AC7">
        <w:rPr>
          <w:u w:val="single"/>
        </w:rPr>
        <w:t xml:space="preserve"> is remarkably innocent of history</w:t>
      </w:r>
      <w:r w:rsidRPr="001A6AC7">
        <w:t xml:space="preserve">. In fact, </w:t>
      </w:r>
      <w:r w:rsidRPr="001A6AC7">
        <w:rPr>
          <w:b/>
          <w:u w:val="single"/>
        </w:rPr>
        <w:t xml:space="preserve">the history of reform was interrupted </w:t>
      </w:r>
      <w:proofErr w:type="spellStart"/>
      <w:r w:rsidRPr="001A6AC7">
        <w:rPr>
          <w:b/>
          <w:u w:val="single"/>
        </w:rPr>
        <w:t>some time</w:t>
      </w:r>
      <w:proofErr w:type="spellEnd"/>
      <w:r w:rsidRPr="001A6AC7">
        <w:rPr>
          <w:b/>
          <w:u w:val="single"/>
        </w:rPr>
        <w:t xml:space="preserve"> around 1973</w:t>
      </w:r>
      <w:r w:rsidRPr="001A6AC7">
        <w:t xml:space="preserve"> </w:t>
      </w:r>
      <w:r w:rsidRPr="001A6AC7">
        <w:rPr>
          <w:b/>
          <w:u w:val="single"/>
        </w:rPr>
        <w:t>and what we have had instead</w:t>
      </w:r>
      <w:r w:rsidRPr="001A6AC7">
        <w:t xml:space="preserve"> for the past five decades </w:t>
      </w:r>
      <w:r w:rsidRPr="001A6AC7">
        <w:rPr>
          <w:rStyle w:val="Emphasis"/>
        </w:rPr>
        <w:t>is a history of counter-reform</w:t>
      </w:r>
      <w:r w:rsidRPr="001A6AC7">
        <w:t xml:space="preserve">. </w:t>
      </w:r>
      <w:r w:rsidRPr="001A6AC7">
        <w:rPr>
          <w:b/>
          <w:u w:val="single"/>
        </w:rPr>
        <w:t>The unconscionable conditions we see today are not inevitable byproducts of the prison</w:t>
      </w:r>
      <w:r w:rsidRPr="001A6AC7">
        <w:t xml:space="preserve">; </w:t>
      </w:r>
      <w:r w:rsidRPr="001A6AC7">
        <w:rPr>
          <w:rStyle w:val="Emphasis"/>
        </w:rPr>
        <w:t>they are the results of the punitive turn</w:t>
      </w:r>
      <w:r w:rsidRPr="001A6AC7">
        <w:t>.</w:t>
      </w:r>
    </w:p>
    <w:p w:rsidR="001A6AC7" w:rsidRPr="001A6AC7" w:rsidRDefault="001A6AC7" w:rsidP="001A6AC7">
      <w:pPr>
        <w:rPr>
          <w:sz w:val="12"/>
          <w:szCs w:val="12"/>
        </w:rPr>
      </w:pPr>
      <w:r w:rsidRPr="001A6AC7">
        <w:rPr>
          <w:sz w:val="12"/>
          <w:szCs w:val="12"/>
        </w:rPr>
        <w:t>Abolitionists base their approach on an analogy between the prison system and chattel slavery. This is a strained analogy at best, and it only appears convincing in light of the oversized and </w:t>
      </w:r>
      <w:hyperlink r:id="rId19" w:history="1">
        <w:r w:rsidRPr="001A6AC7">
          <w:rPr>
            <w:rStyle w:val="Hyperlink"/>
            <w:sz w:val="12"/>
            <w:szCs w:val="12"/>
          </w:rPr>
          <w:t>unusually cruel</w:t>
        </w:r>
      </w:hyperlink>
      <w:r w:rsidRPr="001A6AC7">
        <w:rPr>
          <w:sz w:val="12"/>
          <w:szCs w:val="12"/>
        </w:rPr>
        <w:t xml:space="preserve"> American penal system.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w:t>
      </w:r>
    </w:p>
    <w:p w:rsidR="001A6AC7" w:rsidRPr="001A6AC7" w:rsidRDefault="001A6AC7" w:rsidP="001A6AC7">
      <w:pPr>
        <w:rPr>
          <w:sz w:val="12"/>
          <w:szCs w:val="12"/>
        </w:rPr>
      </w:pPr>
      <w:r w:rsidRPr="001A6AC7">
        <w:rPr>
          <w:sz w:val="12"/>
          <w:szCs w:val="12"/>
        </w:rPr>
        <w:t>Abolitionists usually respond to the obvious criticism — “but every country has prisons” — by citing Angela Davis’s polemical work, </w:t>
      </w:r>
      <w:hyperlink r:id="rId20" w:history="1">
        <w:r w:rsidRPr="001A6AC7">
          <w:rPr>
            <w:rStyle w:val="Hyperlink"/>
            <w:sz w:val="12"/>
            <w:szCs w:val="12"/>
          </w:rPr>
          <w:t>Are Prisons Obsolete?</w:t>
        </w:r>
      </w:hyperlink>
      <w:r w:rsidRPr="001A6AC7">
        <w:rPr>
          <w:sz w:val="12"/>
          <w:szCs w:val="12"/>
        </w:rPr>
        <w:t> Slavery, too, was once universal, they point out; it required the abolitionists’ utopian vision to put an end to that unjust institution.</w:t>
      </w:r>
    </w:p>
    <w:p w:rsidR="001A6AC7" w:rsidRPr="001A6AC7" w:rsidRDefault="001A6AC7" w:rsidP="001A6AC7">
      <w:r w:rsidRPr="001A6AC7">
        <w:rPr>
          <w:sz w:val="12"/>
          <w:szCs w:val="12"/>
        </w:rPr>
        <w:t xml:space="preserve">But this, too, misstates history.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w:t>
      </w:r>
      <w:r w:rsidRPr="001A6AC7">
        <w:rPr>
          <w:u w:val="single"/>
        </w:rPr>
        <w:t>all signs suggest that the public</w:t>
      </w:r>
      <w:r w:rsidRPr="001A6AC7">
        <w:t xml:space="preserve"> — and not only in the United States — </w:t>
      </w:r>
      <w:r w:rsidRPr="001A6AC7">
        <w:rPr>
          <w:u w:val="single"/>
        </w:rPr>
        <w:t>believes that prisons are legitimate</w:t>
      </w:r>
      <w:r w:rsidRPr="001A6AC7">
        <w:t>.</w:t>
      </w:r>
    </w:p>
    <w:p w:rsidR="001A6AC7" w:rsidRPr="001A6AC7" w:rsidRDefault="001A6AC7" w:rsidP="001A6AC7">
      <w:r w:rsidRPr="001A6AC7">
        <w:rPr>
          <w:u w:val="single"/>
        </w:rPr>
        <w:t xml:space="preserve">Abolitionist arguments </w:t>
      </w:r>
      <w:r w:rsidRPr="001A6AC7">
        <w:t xml:space="preserve">usually </w:t>
      </w:r>
      <w:r w:rsidRPr="001A6AC7">
        <w:rPr>
          <w:u w:val="single"/>
        </w:rPr>
        <w:t>gesture at restorative justice</w:t>
      </w:r>
      <w:r w:rsidRPr="001A6AC7">
        <w:t xml:space="preserve">, </w:t>
      </w:r>
      <w:r w:rsidRPr="001A6AC7">
        <w:rPr>
          <w:u w:val="single"/>
        </w:rPr>
        <w:t>imagining</w:t>
      </w:r>
      <w:r w:rsidRPr="001A6AC7">
        <w:t xml:space="preserve"> that some sorts of </w:t>
      </w:r>
      <w:r w:rsidRPr="001A6AC7">
        <w:rPr>
          <w:u w:val="single"/>
        </w:rPr>
        <w:t>community institutions will oversee non-penal forms of restitution</w:t>
      </w:r>
      <w:r w:rsidRPr="001A6AC7">
        <w:t xml:space="preserve">. But here, we are very far out on a limb. Such models might more or less work in small-scale, face-to-face indigenous or religious communities. But, in modern cities, it is implausible to think that families, kinship networks, neighborhood organizations, and the like can adjudicate reconciliation in a fair, consistent manner. </w:t>
      </w:r>
    </w:p>
    <w:p w:rsidR="001A6AC7" w:rsidRPr="001A6AC7" w:rsidRDefault="001A6AC7" w:rsidP="001A6AC7">
      <w:pPr>
        <w:rPr>
          <w:u w:val="single"/>
        </w:rPr>
      </w:pPr>
      <w:r w:rsidRPr="001A6AC7">
        <w:t xml:space="preserve">In short, </w:t>
      </w:r>
      <w:r w:rsidRPr="001A6AC7">
        <w:rPr>
          <w:b/>
          <w:u w:val="single"/>
        </w:rPr>
        <w:t xml:space="preserve">abolitionism promises a </w:t>
      </w:r>
      <w:r w:rsidRPr="001A6AC7">
        <w:rPr>
          <w:rStyle w:val="Emphasis"/>
        </w:rPr>
        <w:t>heaven-on-earth that will never come to pass</w:t>
      </w:r>
      <w:r w:rsidRPr="001A6AC7">
        <w:t xml:space="preserve">. </w:t>
      </w:r>
      <w:r w:rsidRPr="001A6AC7">
        <w:rPr>
          <w:u w:val="single"/>
        </w:rPr>
        <w:t xml:space="preserve">What we really need to do is fight for measures that have already proven </w:t>
      </w:r>
      <w:r w:rsidRPr="001A6AC7">
        <w:rPr>
          <w:rStyle w:val="Emphasis"/>
        </w:rPr>
        <w:t>humane, effective, and consistent</w:t>
      </w:r>
      <w:r w:rsidRPr="001A6AC7">
        <w:rPr>
          <w:u w:val="single"/>
        </w:rPr>
        <w:t xml:space="preserve"> </w:t>
      </w:r>
      <w:r w:rsidRPr="001A6AC7">
        <w:rPr>
          <w:b/>
          <w:u w:val="single"/>
        </w:rPr>
        <w:t>with social and criminal justice</w:t>
      </w:r>
      <w:r w:rsidRPr="001A6AC7">
        <w:rPr>
          <w:u w:val="single"/>
        </w:rPr>
        <w:t>.</w:t>
      </w:r>
    </w:p>
    <w:p w:rsidR="001A6AC7" w:rsidRPr="001A6AC7" w:rsidRDefault="001A6AC7" w:rsidP="001A6AC7">
      <w:r w:rsidRPr="001A6AC7">
        <w:t xml:space="preserve">Consider </w:t>
      </w:r>
      <w:r w:rsidRPr="001A6AC7">
        <w:rPr>
          <w:u w:val="single"/>
        </w:rPr>
        <w:t>Finland</w:t>
      </w:r>
      <w:r w:rsidRPr="001A6AC7">
        <w:t xml:space="preserve">. </w:t>
      </w:r>
      <w:r w:rsidRPr="001A6AC7">
        <w:rPr>
          <w:u w:val="single"/>
        </w:rPr>
        <w:t>In the 1950s</w:t>
      </w:r>
      <w:r w:rsidRPr="001A6AC7">
        <w:t xml:space="preserve">, it </w:t>
      </w:r>
      <w:r w:rsidRPr="001A6AC7">
        <w:rPr>
          <w:u w:val="single"/>
        </w:rPr>
        <w:t>had high crime rates and a punitive penal system</w:t>
      </w:r>
      <w:r w:rsidRPr="001A6AC7">
        <w:t xml:space="preserve"> </w:t>
      </w:r>
      <w:r w:rsidRPr="001A6AC7">
        <w:rPr>
          <w:u w:val="single"/>
        </w:rPr>
        <w:t>with high incarceration rates</w:t>
      </w:r>
      <w:r w:rsidRPr="001A6AC7">
        <w:t xml:space="preserve"> and terrible prison conditions. In these regards Finland then was much like the United States today. After decades of humanitarian and social-democratic reforms, </w:t>
      </w:r>
      <w:r w:rsidRPr="001A6AC7">
        <w:rPr>
          <w:u w:val="single"/>
        </w:rPr>
        <w:t>the country now has less than one-tenth the rate of incarceration as the United States</w:t>
      </w:r>
      <w:r w:rsidRPr="001A6AC7">
        <w:t xml:space="preserve">. </w:t>
      </w:r>
      <w:r w:rsidRPr="001A6AC7">
        <w:rPr>
          <w:u w:val="single"/>
        </w:rPr>
        <w:t>Its prisons resemble dormitories with high-quality health care, counseling services, and educational opportunities</w:t>
      </w:r>
      <w:r w:rsidRPr="001A6AC7">
        <w:t xml:space="preserve">. Not coincidentally, </w:t>
      </w:r>
      <w:r w:rsidRPr="001A6AC7">
        <w:rPr>
          <w:b/>
          <w:u w:val="single"/>
        </w:rPr>
        <w:t>its prison system does not breed anger, resentment, and recidivism</w:t>
      </w:r>
      <w:r w:rsidRPr="001A6AC7">
        <w:t>.</w:t>
      </w:r>
    </w:p>
    <w:p w:rsidR="001A6AC7" w:rsidRPr="001A6AC7" w:rsidRDefault="00DB6EE5" w:rsidP="001A6AC7">
      <w:hyperlink r:id="rId21" w:history="1">
        <w:r w:rsidR="001A6AC7" w:rsidRPr="001A6AC7">
          <w:rPr>
            <w:rStyle w:val="Hyperlink"/>
            <w:u w:val="single"/>
          </w:rPr>
          <w:t>Finland’s system</w:t>
        </w:r>
      </w:hyperlink>
      <w:r w:rsidR="001A6AC7" w:rsidRPr="001A6AC7">
        <w:rPr>
          <w:u w:val="single"/>
        </w:rPr>
        <w:t> aligns with that of other </w:t>
      </w:r>
      <w:hyperlink r:id="rId22" w:history="1">
        <w:r w:rsidR="001A6AC7" w:rsidRPr="001A6AC7">
          <w:rPr>
            <w:rStyle w:val="Hyperlink"/>
            <w:u w:val="single"/>
          </w:rPr>
          <w:t>Nordic</w:t>
        </w:r>
      </w:hyperlink>
      <w:r w:rsidR="001A6AC7" w:rsidRPr="001A6AC7">
        <w:rPr>
          <w:u w:val="single"/>
        </w:rPr>
        <w:t> and </w:t>
      </w:r>
      <w:hyperlink r:id="rId23" w:history="1">
        <w:r w:rsidR="001A6AC7" w:rsidRPr="001A6AC7">
          <w:rPr>
            <w:rStyle w:val="Hyperlink"/>
            <w:u w:val="single"/>
          </w:rPr>
          <w:t>Northern European</w:t>
        </w:r>
      </w:hyperlink>
      <w:r w:rsidR="001A6AC7" w:rsidRPr="001A6AC7">
        <w:rPr>
          <w:u w:val="single"/>
        </w:rPr>
        <w:t> nations</w:t>
      </w:r>
      <w:r w:rsidR="001A6AC7" w:rsidRPr="001A6AC7">
        <w:t xml:space="preserve">, </w:t>
      </w:r>
      <w:r w:rsidR="001A6AC7" w:rsidRPr="001A6AC7">
        <w:rPr>
          <w:b/>
          <w:u w:val="single"/>
        </w:rPr>
        <w:t>all of whom remained</w:t>
      </w:r>
      <w:r w:rsidR="001A6AC7" w:rsidRPr="001A6AC7">
        <w:t xml:space="preserve"> </w:t>
      </w:r>
      <w:r w:rsidR="001A6AC7" w:rsidRPr="001A6AC7">
        <w:rPr>
          <w:rStyle w:val="Emphasis"/>
        </w:rPr>
        <w:t>continuously on the path of reform</w:t>
      </w:r>
      <w:r w:rsidR="001A6AC7" w:rsidRPr="001A6AC7">
        <w:t xml:space="preserve">. There, </w:t>
      </w:r>
      <w:r w:rsidR="001A6AC7" w:rsidRPr="001A6AC7">
        <w:rPr>
          <w:u w:val="single"/>
        </w:rPr>
        <w:t xml:space="preserve">small-scale penal institutions are </w:t>
      </w:r>
      <w:r w:rsidR="001A6AC7" w:rsidRPr="001A6AC7">
        <w:rPr>
          <w:u w:val="single"/>
        </w:rPr>
        <w:lastRenderedPageBreak/>
        <w:t>insulated from public opinion</w:t>
      </w:r>
      <w:r w:rsidR="001A6AC7" w:rsidRPr="001A6AC7">
        <w:t xml:space="preserve">, </w:t>
      </w:r>
      <w:r w:rsidR="001A6AC7" w:rsidRPr="001A6AC7">
        <w:rPr>
          <w:u w:val="single"/>
        </w:rPr>
        <w:t>with</w:t>
      </w:r>
      <w:r w:rsidR="001A6AC7" w:rsidRPr="001A6AC7">
        <w:t xml:space="preserve"> its </w:t>
      </w:r>
      <w:r w:rsidR="001A6AC7" w:rsidRPr="001A6AC7">
        <w:rPr>
          <w:u w:val="single"/>
        </w:rPr>
        <w:t>periodic rages against lawbreakers</w:t>
      </w:r>
      <w:r w:rsidR="001A6AC7" w:rsidRPr="001A6AC7">
        <w:t xml:space="preserve">, </w:t>
      </w:r>
      <w:r w:rsidR="001A6AC7" w:rsidRPr="001A6AC7">
        <w:rPr>
          <w:u w:val="single"/>
        </w:rPr>
        <w:t>and</w:t>
      </w:r>
      <w:r w:rsidR="001A6AC7" w:rsidRPr="001A6AC7">
        <w:t xml:space="preserve"> </w:t>
      </w:r>
      <w:r w:rsidR="001A6AC7" w:rsidRPr="001A6AC7">
        <w:rPr>
          <w:u w:val="single"/>
        </w:rPr>
        <w:t>prioritize genuine criminological expertise.</w:t>
      </w:r>
      <w:r w:rsidR="001A6AC7" w:rsidRPr="001A6AC7">
        <w:t xml:space="preserve"> </w:t>
      </w:r>
      <w:r w:rsidR="001A6AC7" w:rsidRPr="001A6AC7">
        <w:rPr>
          <w:b/>
          <w:u w:val="single"/>
        </w:rPr>
        <w:t>They have expressly rehabilitative aims</w:t>
      </w:r>
      <w:r w:rsidR="001A6AC7" w:rsidRPr="001A6AC7">
        <w:t xml:space="preserve">, </w:t>
      </w:r>
      <w:r w:rsidR="001A6AC7" w:rsidRPr="001A6AC7">
        <w:rPr>
          <w:b/>
          <w:u w:val="single"/>
        </w:rPr>
        <w:t>working</w:t>
      </w:r>
      <w:r w:rsidR="001A6AC7" w:rsidRPr="001A6AC7">
        <w:t xml:space="preserve"> not only to punish but also </w:t>
      </w:r>
      <w:r w:rsidR="001A6AC7" w:rsidRPr="001A6AC7">
        <w:rPr>
          <w:rStyle w:val="Emphasis"/>
        </w:rPr>
        <w:t>to repair the person and restore him to society</w:t>
      </w:r>
      <w:r w:rsidR="001A6AC7" w:rsidRPr="001A6AC7">
        <w:t>. Penalties top out at around twenty years, consistent with the finding that longer sentences have neither a rehabilitative nor a deterring effect. Many Scandinavian prisons have no walls and allow prisoners to leave during the day for jobs or shopping. Bedrooms have windows, not bars. Kitchens and common areas resemble Ikea displays.</w:t>
      </w:r>
    </w:p>
    <w:p w:rsidR="001A6AC7" w:rsidRPr="001F3EF1" w:rsidRDefault="001A6AC7" w:rsidP="001A6AC7">
      <w:r w:rsidRPr="001A6AC7">
        <w:rPr>
          <w:u w:val="single"/>
        </w:rPr>
        <w:t>Rather than call for the complete abolition of prisons</w:t>
      </w:r>
      <w:r w:rsidRPr="001A6AC7">
        <w:t xml:space="preserve"> — a policy unlikely to win broad public support — </w:t>
      </w:r>
      <w:r w:rsidRPr="001A6AC7">
        <w:rPr>
          <w:u w:val="single"/>
        </w:rPr>
        <w:t>the American left should fight to introduce these conditions into our penal system</w:t>
      </w:r>
      <w:r w:rsidRPr="001A6AC7">
        <w:t xml:space="preserve">. </w:t>
      </w:r>
      <w:r w:rsidRPr="001A6AC7">
        <w:rPr>
          <w:u w:val="single"/>
        </w:rPr>
        <w:t xml:space="preserve">We should </w:t>
      </w:r>
      <w:r w:rsidRPr="001A6AC7">
        <w:rPr>
          <w:rStyle w:val="StyleUnderline"/>
        </w:rPr>
        <w:t>strive not for pie-in-the-sky imaginings but</w:t>
      </w:r>
      <w:r w:rsidRPr="001A6AC7">
        <w:t xml:space="preserve"> </w:t>
      </w:r>
      <w:r w:rsidRPr="001A6AC7">
        <w:rPr>
          <w:u w:val="single"/>
        </w:rPr>
        <w:t xml:space="preserve">for </w:t>
      </w:r>
      <w:r w:rsidRPr="001A6AC7">
        <w:rPr>
          <w:rStyle w:val="Emphasis"/>
        </w:rPr>
        <w:t>working models already achieved</w:t>
      </w:r>
      <w:r w:rsidRPr="001A6AC7">
        <w:t xml:space="preserve"> in Scandinavian and other social democracies. </w:t>
      </w:r>
      <w:r w:rsidRPr="001A6AC7">
        <w:rPr>
          <w:u w:val="single"/>
        </w:rPr>
        <w:t>We should demand dramatically better prison conditions</w:t>
      </w:r>
      <w:r w:rsidRPr="001A6AC7">
        <w:t xml:space="preserve">, the </w:t>
      </w:r>
      <w:r w:rsidRPr="001A6AC7">
        <w:rPr>
          <w:u w:val="single"/>
        </w:rPr>
        <w:t>release of nonviolent first offenders</w:t>
      </w:r>
      <w:r w:rsidRPr="001A6AC7">
        <w:t xml:space="preserve"> under other forms of supervision, </w:t>
      </w:r>
      <w:hyperlink r:id="rId24" w:history="1">
        <w:r w:rsidRPr="001A6AC7">
          <w:rPr>
            <w:rStyle w:val="Hyperlink"/>
            <w:u w:val="single"/>
          </w:rPr>
          <w:t>discretionary parole</w:t>
        </w:r>
        <w:r w:rsidRPr="001A6AC7">
          <w:rPr>
            <w:rStyle w:val="Hyperlink"/>
          </w:rPr>
          <w:t xml:space="preserve"> for violent offenders</w:t>
        </w:r>
      </w:hyperlink>
      <w:r w:rsidRPr="001A6AC7">
        <w:t xml:space="preserve"> who provide evidence of rehabilitation, </w:t>
      </w:r>
      <w:r w:rsidRPr="001A6AC7">
        <w:rPr>
          <w:rStyle w:val="StyleUnderline"/>
        </w:rPr>
        <w:t>decriminalization of simple drug possession</w:t>
      </w:r>
      <w:r w:rsidRPr="001A6AC7">
        <w:t xml:space="preserve">, </w:t>
      </w:r>
      <w:r w:rsidRPr="001A6AC7">
        <w:rPr>
          <w:u w:val="single"/>
        </w:rPr>
        <w:t>and a broad revision of sentencing laws</w:t>
      </w:r>
      <w:r w:rsidRPr="001A6AC7">
        <w:rPr>
          <w:rStyle w:val="StyleUnderline"/>
        </w:rPr>
        <w:t>. Such demands would attract support from a number of prominent social movements, creating a strong base from which we can begin to build a stronger, universal safety net</w:t>
      </w:r>
      <w:r w:rsidRPr="001A6AC7">
        <w:t>.</w:t>
      </w:r>
    </w:p>
    <w:p w:rsidR="001A6AC7" w:rsidRDefault="001A6AC7" w:rsidP="001A6AC7"/>
    <w:p w:rsidR="00BD3AE3" w:rsidRDefault="00BD3AE3" w:rsidP="00BD3AE3">
      <w:pPr>
        <w:pStyle w:val="Heading3"/>
      </w:pPr>
      <w:r>
        <w:lastRenderedPageBreak/>
        <w:t>Abolitionism Fails – Counterproductive</w:t>
      </w:r>
    </w:p>
    <w:p w:rsidR="00BD3AE3" w:rsidRDefault="00BD3AE3" w:rsidP="00BD3AE3"/>
    <w:p w:rsidR="00BD3AE3" w:rsidRDefault="00BD3AE3" w:rsidP="00BD3AE3">
      <w:pPr>
        <w:pStyle w:val="Heading4"/>
      </w:pPr>
      <w:r>
        <w:t xml:space="preserve">Focus on abolitionism is </w:t>
      </w:r>
      <w:r w:rsidRPr="00F56C0E">
        <w:rPr>
          <w:u w:val="single"/>
        </w:rPr>
        <w:t>counterproductive</w:t>
      </w:r>
      <w:r>
        <w:t xml:space="preserve"> --- fails to achieve meaningful change and </w:t>
      </w:r>
      <w:r w:rsidRPr="00BD3AE3">
        <w:rPr>
          <w:u w:val="single"/>
        </w:rPr>
        <w:t>obscures</w:t>
      </w:r>
      <w:r>
        <w:t xml:space="preserve"> larger forces at play </w:t>
      </w:r>
    </w:p>
    <w:p w:rsidR="00BD3AE3" w:rsidRPr="000636D3" w:rsidRDefault="00BD3AE3" w:rsidP="00BD3AE3">
      <w:r w:rsidRPr="000636D3">
        <w:t>J. Harvie</w:t>
      </w:r>
      <w:r w:rsidRPr="000636D3">
        <w:rPr>
          <w:rStyle w:val="Style13ptBold"/>
        </w:rPr>
        <w:t xml:space="preserve"> Wilkinson 14</w:t>
      </w:r>
      <w:r w:rsidRPr="000636D3">
        <w:t>, judge serving on the United States Court of Appeals for the Fourth Circuit, former Associate professor at the University of Virginia School of Law, formerly had a position in the Civil Rights Division of the U.S. Department of Justice, June, “In Defense of American, Criminal Justice”, Vanderbilt Law Review, http://www.vanderbiltlawreview.org/content/articles/2014/06/In-Defense-of-American-Criminal-Justice.pdf</w:t>
      </w:r>
    </w:p>
    <w:p w:rsidR="00BD3AE3" w:rsidRPr="000636D3" w:rsidRDefault="00BD3AE3" w:rsidP="00BD3AE3">
      <w:pPr>
        <w:rPr>
          <w:sz w:val="12"/>
        </w:rPr>
      </w:pPr>
      <w:r w:rsidRPr="000636D3">
        <w:rPr>
          <w:sz w:val="12"/>
        </w:rPr>
        <w:t xml:space="preserve">One final count in the indictment remains. </w:t>
      </w:r>
      <w:r w:rsidRPr="000636D3">
        <w:rPr>
          <w:rStyle w:val="StyleUnderline"/>
        </w:rPr>
        <w:t>Can we truly call a system democratic when a very large section of the citizenry—</w:t>
      </w:r>
      <w:r w:rsidRPr="000636D3">
        <w:rPr>
          <w:sz w:val="12"/>
        </w:rPr>
        <w:t>African-Americans—</w:t>
      </w:r>
      <w:r w:rsidRPr="000636D3">
        <w:rPr>
          <w:rStyle w:val="StyleUnderline"/>
        </w:rPr>
        <w:t>feel oppressed by or excluded from it? Is this a reason to discredit American criminal justice? The reaction to the verdict in the</w:t>
      </w:r>
      <w:r w:rsidRPr="000636D3">
        <w:rPr>
          <w:sz w:val="12"/>
        </w:rPr>
        <w:t xml:space="preserve"> George </w:t>
      </w:r>
      <w:r w:rsidRPr="000636D3">
        <w:rPr>
          <w:rStyle w:val="StyleUnderline"/>
        </w:rPr>
        <w:t xml:space="preserve">Zimmerman trial </w:t>
      </w:r>
      <w:r w:rsidRPr="000636D3">
        <w:rPr>
          <w:sz w:val="12"/>
        </w:rPr>
        <w:t>in July 2013—in parts angry, reflective, and resigned—</w:t>
      </w:r>
      <w:r w:rsidRPr="000636D3">
        <w:rPr>
          <w:rStyle w:val="StyleUnderline"/>
        </w:rPr>
        <w:t xml:space="preserve">reminded us that many African-Americans feel as though the criminal justice system does not work for them. </w:t>
      </w:r>
      <w:r w:rsidRPr="000636D3">
        <w:rPr>
          <w:sz w:val="12"/>
        </w:rPr>
        <w:t xml:space="preserve">Washington Post columnist Eugene Robinson argued, "Our society considers young black men to be dangerous, interchangeable, expendable, guilty until proven innocent.” 362 Manhattan Institute scholar and New Republic contributor John McWhorter argued that, for African-Americans, “the poisonous relationship between young black men and law enforcement is the prime manifestation of racism in modern America.” 363 And President Obama noted that “the African American community is looking at this issue through a set of experiences and history that doesn’t go away,” one wrapped up in “a history of racial disparities in the application of our criminal law.” 364¶ </w:t>
      </w:r>
      <w:r w:rsidRPr="000636D3">
        <w:rPr>
          <w:rStyle w:val="StyleUnderline"/>
        </w:rPr>
        <w:t>There is something to these criticisms. Americans have tried to address them over the years</w:t>
      </w:r>
      <w:r w:rsidRPr="000636D3">
        <w:rPr>
          <w:sz w:val="12"/>
        </w:rPr>
        <w:t xml:space="preserve"> by requiring objective, race-neutral justifications for government actions within the criminal justice system. </w:t>
      </w:r>
      <w:r w:rsidRPr="000636D3">
        <w:rPr>
          <w:rStyle w:val="StyleUnderline"/>
        </w:rPr>
        <w:t>We have</w:t>
      </w:r>
      <w:r w:rsidRPr="000636D3">
        <w:rPr>
          <w:sz w:val="12"/>
        </w:rPr>
        <w:t xml:space="preserve">, for example, </w:t>
      </w:r>
      <w:r w:rsidRPr="000636D3">
        <w:rPr>
          <w:rStyle w:val="StyleUnderline"/>
        </w:rPr>
        <w:t>required that the jury venire be composed of a fair cross-section of the community, and in Batson v. Kentucky, the Supreme Court outlawed the use of peremptory challenges of jurors based upon their race. We can insist that objective criteria support stop and frisks. And we can focus on racial discrepancies in criminal-law enforcement—which may lead, for example, to four times as many marijuana arrests for black Americans as white Americans, despite similar rates of use</w:t>
      </w:r>
      <w:r w:rsidRPr="000636D3">
        <w:rPr>
          <w:sz w:val="12"/>
        </w:rPr>
        <w:t xml:space="preserve">.367¶ But efforts such as these won’t solve our problems altogether. This is because the story is more complicated than simply a criminal justice system that has failed to win the trust and confidence of many in the African-American community. The problem of racial equality and criminal justice is one of “painful complexity.” 368 </w:t>
      </w:r>
      <w:r w:rsidRPr="000636D3">
        <w:rPr>
          <w:rStyle w:val="StyleUnderline"/>
        </w:rPr>
        <w:t>We can acknowledge that we have not yet reached our goal of race neutrality in the dispensation of justice while acknowledging also that this alone does not account for the racial makeup of our prisons and halfway houses.</w:t>
      </w:r>
      <w:r w:rsidRPr="000636D3">
        <w:rPr>
          <w:sz w:val="12"/>
        </w:rPr>
        <w:t xml:space="preserve"> Then–New York Mayor Michael Bloomberg stated, “Ninety percent of all people killed in our city—and 90 percent of all those who commit the murders and other violent crimes—are black and Hispanic.” 369 That is the great double-edged sword. It understandably leads to more stops and more arrests in high-crime areas. It understandably leads to more convictions of those of whatever race who commit the crimes. But it also leads to understandable anger and resentment on the part of disadvantaged young black males who want to make a decent go of American life, only to find themselves the object of recurrent false suspicion and repeated frisks.¶ </w:t>
      </w:r>
      <w:r w:rsidRPr="000636D3">
        <w:rPr>
          <w:rStyle w:val="StyleUnderline"/>
        </w:rPr>
        <w:t xml:space="preserve">The solution to the problem of race and criminal justice </w:t>
      </w:r>
      <w:r w:rsidRPr="000636D3">
        <w:rPr>
          <w:rStyle w:val="Emphasis"/>
        </w:rPr>
        <w:t>is not a total overhaul of the system</w:t>
      </w:r>
      <w:r w:rsidRPr="000636D3">
        <w:rPr>
          <w:rStyle w:val="StyleUnderline"/>
        </w:rPr>
        <w:t xml:space="preserve">. That just renders the criminal justice system the </w:t>
      </w:r>
      <w:r w:rsidRPr="00BD3AE3">
        <w:rPr>
          <w:rStyle w:val="Emphasis"/>
        </w:rPr>
        <w:t>scapegoat</w:t>
      </w:r>
      <w:r w:rsidRPr="000636D3">
        <w:rPr>
          <w:rStyle w:val="StyleUnderline"/>
        </w:rPr>
        <w:t xml:space="preserve"> </w:t>
      </w:r>
      <w:r w:rsidRPr="000636D3">
        <w:rPr>
          <w:sz w:val="12"/>
        </w:rPr>
        <w:t xml:space="preserve">for a much larger set of social problems. </w:t>
      </w:r>
      <w:r w:rsidRPr="000636D3">
        <w:rPr>
          <w:rStyle w:val="StyleUnderline"/>
        </w:rPr>
        <w:t xml:space="preserve">The criminal justice system feels the effects of those problems; </w:t>
      </w:r>
      <w:r w:rsidRPr="00F56C0E">
        <w:rPr>
          <w:rStyle w:val="Emphasis"/>
        </w:rPr>
        <w:t>it does not cause them</w:t>
      </w:r>
      <w:r w:rsidRPr="000636D3">
        <w:rPr>
          <w:rStyle w:val="StyleUnderline"/>
        </w:rPr>
        <w:t>. Drug and gun crimes are not any less a blight upon society because of the racial makeup of the offenders</w:t>
      </w:r>
      <w:r w:rsidRPr="000636D3">
        <w:rPr>
          <w:sz w:val="12"/>
        </w:rPr>
        <w:t xml:space="preserve">; indeed, as Robinson noted, </w:t>
      </w:r>
      <w:r w:rsidRPr="000636D3">
        <w:rPr>
          <w:rStyle w:val="StyleUnderline"/>
        </w:rPr>
        <w:t>“[N]</w:t>
      </w:r>
      <w:proofErr w:type="spellStart"/>
      <w:r w:rsidRPr="000636D3">
        <w:rPr>
          <w:rStyle w:val="StyleUnderline"/>
        </w:rPr>
        <w:t>owhere</w:t>
      </w:r>
      <w:proofErr w:type="spellEnd"/>
      <w:r w:rsidRPr="000636D3">
        <w:rPr>
          <w:rStyle w:val="StyleUnderline"/>
        </w:rPr>
        <w:t xml:space="preserve"> will you find citizens more supportive of tough law-and-order policies than in poor, high-crime neighborhoods</w:t>
      </w:r>
      <w:r w:rsidRPr="000636D3">
        <w:rPr>
          <w:sz w:val="12"/>
        </w:rPr>
        <w:t>.” 370</w:t>
      </w:r>
      <w:r w:rsidRPr="000636D3">
        <w:rPr>
          <w:rStyle w:val="StyleUnderline"/>
        </w:rPr>
        <w:t xml:space="preserve"> Our criminal justice system rightly aims to reduce dangerous behavior, and the beneficiaries of success in that endeavor may be those less advantaged citizens for whom basic safety will make for greater opportunity, not to mention better prospects for a brighter life.</w:t>
      </w:r>
      <w:r w:rsidRPr="000636D3">
        <w:rPr>
          <w:sz w:val="12"/>
        </w:rPr>
        <w:t xml:space="preserve"> ¶ </w:t>
      </w:r>
      <w:r w:rsidRPr="000636D3">
        <w:rPr>
          <w:rStyle w:val="StyleUnderline"/>
        </w:rPr>
        <w:t xml:space="preserve">To cast ceaseless blame on America’s criminal </w:t>
      </w:r>
      <w:r w:rsidRPr="000636D3">
        <w:rPr>
          <w:rStyle w:val="Emphasis"/>
        </w:rPr>
        <w:t>justice system is to ignore the enormity of the problems it has been asked to solve</w:t>
      </w:r>
      <w:r w:rsidRPr="000636D3">
        <w:rPr>
          <w:rStyle w:val="StyleUnderline"/>
        </w:rPr>
        <w:t xml:space="preserve">. It only </w:t>
      </w:r>
      <w:r w:rsidRPr="00BD3AE3">
        <w:rPr>
          <w:rStyle w:val="Emphasis"/>
        </w:rPr>
        <w:t>diverts attention from the larger ways in which America has failed its underclass</w:t>
      </w:r>
      <w:r w:rsidRPr="000636D3">
        <w:rPr>
          <w:sz w:val="12"/>
        </w:rPr>
        <w:t xml:space="preserve">. As Michael Gerson recently noted, “The problem of African American boys and young men is a complex mix of lingering racial prejudice, urban economic dislocation, collapsing family structure, failing schools and sick, atomized communities.” 371 To chastise criminal justice when many levers of upward mobility are so compromised is an inversion of priorities. A complete “fix” of what the critics allege ails criminal justice will do nothing to restore shattered family structures, improve failing schools, impart necessary job skills, restore religious and community support groups, or provide meaningful alternatives in deprived neighborhoods to the gangs and drug rings that steer young people toward lifelong addictions and lives of crime. Society doesn’t create opportunity by sacrificing the basic social need for order. To the contrary, </w:t>
      </w:r>
      <w:r w:rsidRPr="000636D3">
        <w:rPr>
          <w:rStyle w:val="StyleUnderline"/>
          <w:sz w:val="24"/>
        </w:rPr>
        <w:t xml:space="preserve">improvements in communities and institutions will only take root </w:t>
      </w:r>
      <w:r w:rsidRPr="000636D3">
        <w:rPr>
          <w:rStyle w:val="StyleUnderline"/>
        </w:rPr>
        <w:t xml:space="preserve">in the kind of </w:t>
      </w:r>
      <w:r w:rsidRPr="000636D3">
        <w:rPr>
          <w:sz w:val="12"/>
        </w:rPr>
        <w:t>safe</w:t>
      </w:r>
      <w:r w:rsidRPr="000636D3">
        <w:rPr>
          <w:rStyle w:val="StyleUnderline"/>
        </w:rPr>
        <w:t xml:space="preserve"> environment that, at its best, a strong criminal </w:t>
      </w:r>
      <w:r w:rsidRPr="000636D3">
        <w:rPr>
          <w:rStyle w:val="StyleUnderline"/>
        </w:rPr>
        <w:lastRenderedPageBreak/>
        <w:t>justice system can provide. And when we provide opportunity, we in turn reduce the pressure on the criminal justice system and lessen the monumental task that lack of opportunity for the poorest Americans has left it to perform</w:t>
      </w:r>
      <w:r w:rsidRPr="000636D3">
        <w:rPr>
          <w:sz w:val="12"/>
        </w:rPr>
        <w:t xml:space="preserve">.¶ How a society chooses to balance justice and safety with rights and liberties will invariably be the subject of vigorous debate. Our criminal justice system is no exception. Many good and intelligent people will disagree passionately about the contours of our criminal law. That is all to the good. </w:t>
      </w:r>
      <w:r w:rsidRPr="000636D3">
        <w:rPr>
          <w:rStyle w:val="StyleUnderline"/>
        </w:rPr>
        <w:t xml:space="preserve">We should not grow complacent in the face of particular problems, both for the sake of individual defendants and for the rule of law itself. </w:t>
      </w:r>
      <w:r w:rsidRPr="000636D3">
        <w:rPr>
          <w:sz w:val="12"/>
        </w:rPr>
        <w:t xml:space="preserve">¶ But </w:t>
      </w:r>
      <w:r w:rsidRPr="000636D3">
        <w:rPr>
          <w:rStyle w:val="Emphasis"/>
        </w:rPr>
        <w:t>instead of engaging in</w:t>
      </w:r>
      <w:r w:rsidRPr="000636D3">
        <w:rPr>
          <w:rStyle w:val="StyleUnderline"/>
        </w:rPr>
        <w:t xml:space="preserve"> a constructive </w:t>
      </w:r>
      <w:r w:rsidRPr="000636D3">
        <w:rPr>
          <w:rStyle w:val="Emphasis"/>
        </w:rPr>
        <w:t>debate about the American approach to criminal justice</w:t>
      </w:r>
      <w:r w:rsidRPr="000636D3">
        <w:rPr>
          <w:rStyle w:val="StyleUnderline"/>
        </w:rPr>
        <w:t>, legal elites largely have condemned the entire enterprise. The system, we are told, is broken</w:t>
      </w:r>
      <w:r w:rsidRPr="000636D3">
        <w:rPr>
          <w:sz w:val="12"/>
        </w:rPr>
        <w:t xml:space="preserve">, and only sweeping reforms imposed from on high can save it. </w:t>
      </w:r>
      <w:r w:rsidRPr="000636D3">
        <w:rPr>
          <w:rStyle w:val="StyleUnderline"/>
        </w:rPr>
        <w:t xml:space="preserve">But the rhetoric that fuels the wholesale assault upon the system not only will </w:t>
      </w:r>
      <w:r w:rsidRPr="000636D3">
        <w:rPr>
          <w:rStyle w:val="Emphasis"/>
        </w:rPr>
        <w:t>fail to achieve any meaningful change</w:t>
      </w:r>
      <w:r w:rsidRPr="000636D3">
        <w:rPr>
          <w:rStyle w:val="StyleUnderline"/>
        </w:rPr>
        <w:t>, it obscures the many strengths of our institution</w:t>
      </w:r>
      <w:r w:rsidRPr="000636D3">
        <w:rPr>
          <w:sz w:val="12"/>
        </w:rPr>
        <w:t xml:space="preserve">s. By focusing so much on what is wrong, we inevitably forget what is right.¶ The terms of engagement must change. My call is not for scholars to whitewash our system’s failings but to realize the picture is far more nuanced and complex than they have presented it. </w:t>
      </w:r>
      <w:r w:rsidRPr="000636D3">
        <w:rPr>
          <w:rStyle w:val="StyleUnderline"/>
        </w:rPr>
        <w:t xml:space="preserve">Given the volume of matters it is asked to address and immensity of the task it is asked to perform, our criminal justice system functions rather well. It is both unrealistic and uncharitable to portray the system as an engine of oppression and injustice. Ironically, many of the features that critics claim operate one-sidedly against defendants often work to their benefit. The American criminal justice system strikes a valuable front-end note. It strikes difficult balances between protecting the innocent and convicting the guilty, between procedural protections and administrative realities. It rightly allows these contestable choices to be made democratically, but only to a point. </w:t>
      </w:r>
      <w:r w:rsidRPr="00BD3AE3">
        <w:rPr>
          <w:rStyle w:val="Emphasis"/>
        </w:rPr>
        <w:t>Such qualities are hardly the hallmarks of a failed system</w:t>
      </w:r>
      <w:r w:rsidRPr="000636D3">
        <w:rPr>
          <w:sz w:val="12"/>
        </w:rPr>
        <w:t xml:space="preserve">.¶ </w:t>
      </w:r>
      <w:r w:rsidRPr="000636D3">
        <w:rPr>
          <w:rStyle w:val="StyleUnderline"/>
        </w:rPr>
        <w:t>Indeed, those who have been among the most persistent critics of the criminal justice system were among the first to call for its utilization in the aftermath of the September 11th</w:t>
      </w:r>
      <w:r w:rsidRPr="000636D3">
        <w:rPr>
          <w:sz w:val="12"/>
        </w:rPr>
        <w:t xml:space="preserve"> terrorist attacks.372 And </w:t>
      </w:r>
      <w:r w:rsidRPr="000636D3">
        <w:rPr>
          <w:rStyle w:val="StyleUnderline"/>
        </w:rPr>
        <w:t>since that time, the refrain has often been that acts of terrorism are crimes that should be dealt with in the customary way through enforcement of federal criminal law.</w:t>
      </w:r>
      <w:r w:rsidRPr="000636D3">
        <w:rPr>
          <w:sz w:val="12"/>
        </w:rPr>
        <w:t xml:space="preserve">373 I recognize that this plea for criminal trials does not constitute an acknowledgment of the system’s perfection, but </w:t>
      </w:r>
      <w:r w:rsidRPr="000636D3">
        <w:rPr>
          <w:rStyle w:val="StyleUnderline"/>
        </w:rPr>
        <w:t>it does indicate that the system imparts a legitimacy</w:t>
      </w:r>
      <w:r w:rsidRPr="000636D3">
        <w:rPr>
          <w:sz w:val="12"/>
        </w:rPr>
        <w:t xml:space="preserve"> for the deprivation of liberty that other routes of trying suspected terrorists may lack. This is no place to explore the complicated question of whether alleged terrorism is more aptly regarded as a criminal offense or as an act of war. Separation of powers concerns and the need for action to prevent mass casualties make the question an exceptionally complicated one. </w:t>
      </w:r>
      <w:r w:rsidRPr="000636D3">
        <w:rPr>
          <w:rStyle w:val="StyleUnderline"/>
        </w:rPr>
        <w:t>I note only the irony that many who reject the considerable virtues of the American criminal justice system are at least prepared to look upon it as a preferred solution when the values of liberty and security are in epochal tension.</w:t>
      </w:r>
      <w:r w:rsidRPr="000636D3">
        <w:rPr>
          <w:sz w:val="12"/>
        </w:rPr>
        <w:t xml:space="preserve">¶ To be sure, </w:t>
      </w:r>
      <w:r w:rsidRPr="000636D3">
        <w:rPr>
          <w:rStyle w:val="Emphasis"/>
        </w:rPr>
        <w:t>there is plenty of room for reform</w:t>
      </w:r>
      <w:r w:rsidRPr="000636D3">
        <w:rPr>
          <w:rStyle w:val="StyleUnderline"/>
        </w:rPr>
        <w:t>, and all parts of the legal profession should head for the front lines. But let us not forget our system’s virtues as we seek to correct its vices. Otherwise,</w:t>
      </w:r>
      <w:r w:rsidRPr="000636D3">
        <w:rPr>
          <w:sz w:val="12"/>
        </w:rPr>
        <w:t xml:space="preserve"> </w:t>
      </w:r>
      <w:r w:rsidRPr="000636D3">
        <w:rPr>
          <w:rStyle w:val="Emphasis"/>
        </w:rPr>
        <w:t>any legitimate concerns will be lost in the din of diatribe.</w:t>
      </w:r>
      <w:r w:rsidRPr="000636D3">
        <w:rPr>
          <w:sz w:val="12"/>
        </w:rPr>
        <w:t xml:space="preserve"> We have gone too long without a degree of balance or moderation in our assessment of the American criminal justice system. It is time we gave our institutions a fair trial. </w:t>
      </w:r>
    </w:p>
    <w:p w:rsidR="00BD3AE3" w:rsidRPr="00F56C0E" w:rsidRDefault="00BD3AE3" w:rsidP="00BD3AE3"/>
    <w:p w:rsidR="00BD3AE3" w:rsidRPr="00783B52" w:rsidRDefault="00BD3AE3" w:rsidP="00BD3AE3"/>
    <w:p w:rsidR="00BD3AE3" w:rsidRDefault="00BD3AE3" w:rsidP="001A6AC7"/>
    <w:p w:rsidR="00633464" w:rsidRPr="00CC076B" w:rsidRDefault="00633464" w:rsidP="00633464">
      <w:pPr>
        <w:rPr>
          <w:sz w:val="14"/>
        </w:rPr>
      </w:pPr>
      <w:r w:rsidRPr="00BD025D">
        <w:rPr>
          <w:sz w:val="14"/>
        </w:rPr>
        <w:t>.</w:t>
      </w:r>
      <w:r w:rsidRPr="00CC076B">
        <w:rPr>
          <w:sz w:val="14"/>
        </w:rPr>
        <w:t xml:space="preserve"> </w:t>
      </w:r>
    </w:p>
    <w:p w:rsidR="00633464" w:rsidRPr="00633464" w:rsidRDefault="00633464" w:rsidP="00633464"/>
    <w:p w:rsidR="008E38D9" w:rsidRPr="00647515" w:rsidRDefault="008E38D9" w:rsidP="008E38D9">
      <w:pPr>
        <w:pStyle w:val="Heading3"/>
      </w:pPr>
      <w:r>
        <w:lastRenderedPageBreak/>
        <w:t>Abolitionism Fails – Public Support</w:t>
      </w:r>
    </w:p>
    <w:p w:rsidR="009A1AB7" w:rsidRPr="00783B52" w:rsidRDefault="009A1AB7" w:rsidP="00783B52">
      <w:pPr>
        <w:pStyle w:val="Heading4"/>
      </w:pPr>
      <w:r>
        <w:t>Abolitionism makes the ideal the enemy of the good</w:t>
      </w:r>
      <w:r w:rsidR="00783B52">
        <w:t xml:space="preserve"> --- reduces </w:t>
      </w:r>
      <w:r w:rsidR="00783B52" w:rsidRPr="00783B52">
        <w:rPr>
          <w:u w:val="single"/>
        </w:rPr>
        <w:t>public support</w:t>
      </w:r>
      <w:r w:rsidR="00783B52">
        <w:t xml:space="preserve"> </w:t>
      </w:r>
    </w:p>
    <w:p w:rsidR="009A1AB7" w:rsidRDefault="00783B52" w:rsidP="009A1AB7">
      <w:r w:rsidRPr="00783B52">
        <w:rPr>
          <w:rStyle w:val="Style13ptBold"/>
        </w:rPr>
        <w:t>Keller 19</w:t>
      </w:r>
      <w:r>
        <w:t xml:space="preserve"> – </w:t>
      </w:r>
      <w:r w:rsidRPr="00783B52">
        <w:t>the founding editor of the Marshall Project, a nonprofit news organization focused on criminal justice. Prior to that he was a correspondent, editor and op-ed columnist for the New York Times</w:t>
      </w:r>
    </w:p>
    <w:p w:rsidR="00783B52" w:rsidRDefault="00783B52" w:rsidP="009A1AB7">
      <w:r>
        <w:t>Bill, 6/12. “</w:t>
      </w:r>
      <w:r w:rsidRPr="00783B52">
        <w:t>Is ‘Abolish Prisons’ the Next Frontier in Criminal Justice?</w:t>
      </w:r>
      <w:r>
        <w:t xml:space="preserve">” </w:t>
      </w:r>
      <w:r w:rsidRPr="00783B52">
        <w:t>https://www.bloomberg.com/opinion/articles/2019-06-12/-abolish-prisons-the-next-frontier-in-criminal-justice-reform</w:t>
      </w:r>
    </w:p>
    <w:p w:rsidR="009A1AB7" w:rsidRPr="00783B52" w:rsidRDefault="009A1AB7" w:rsidP="009A1AB7">
      <w:pPr>
        <w:rPr>
          <w:sz w:val="16"/>
        </w:rPr>
      </w:pPr>
      <w:r w:rsidRPr="00783B52">
        <w:rPr>
          <w:sz w:val="16"/>
        </w:rPr>
        <w:t xml:space="preserve">To reformists who work in or with the system, the </w:t>
      </w:r>
      <w:r w:rsidRPr="009A1AB7">
        <w:rPr>
          <w:rStyle w:val="StyleUnderline"/>
        </w:rPr>
        <w:t>abolitionists can be</w:t>
      </w:r>
      <w:r w:rsidRPr="00783B52">
        <w:rPr>
          <w:sz w:val="16"/>
        </w:rPr>
        <w:t xml:space="preserve"> exasperating — </w:t>
      </w:r>
      <w:r w:rsidRPr="009A1AB7">
        <w:rPr>
          <w:rStyle w:val="StyleUnderline"/>
        </w:rPr>
        <w:t>a case of the ideal being the enemy of the good</w:t>
      </w:r>
      <w:r w:rsidRPr="00783B52">
        <w:rPr>
          <w:sz w:val="16"/>
        </w:rPr>
        <w:t xml:space="preserve">. </w:t>
      </w:r>
      <w:proofErr w:type="spellStart"/>
      <w:r w:rsidRPr="009A1AB7">
        <w:rPr>
          <w:rStyle w:val="StyleUnderline"/>
        </w:rPr>
        <w:t>DeAnna</w:t>
      </w:r>
      <w:proofErr w:type="spellEnd"/>
      <w:r w:rsidRPr="009A1AB7">
        <w:rPr>
          <w:rStyle w:val="StyleUnderline"/>
        </w:rPr>
        <w:t xml:space="preserve"> Hoskins, president of </w:t>
      </w:r>
      <w:proofErr w:type="spellStart"/>
      <w:r w:rsidRPr="009A1AB7">
        <w:rPr>
          <w:rStyle w:val="StyleUnderline"/>
        </w:rPr>
        <w:t>JustLeadershipUSA</w:t>
      </w:r>
      <w:proofErr w:type="spellEnd"/>
      <w:r w:rsidRPr="009A1AB7">
        <w:rPr>
          <w:rStyle w:val="StyleUnderline"/>
        </w:rPr>
        <w:t>, which mobilizes former prisoners to press for reform, points to the campaign that persuaded New York to close the jail complex on Rikers</w:t>
      </w:r>
      <w:r w:rsidRPr="00783B52">
        <w:rPr>
          <w:sz w:val="16"/>
        </w:rPr>
        <w:t xml:space="preserve"> Island. </w:t>
      </w:r>
      <w:r w:rsidRPr="00783B52">
        <w:rPr>
          <w:rStyle w:val="StyleUnderline"/>
        </w:rPr>
        <w:t>The plan depends on building smaller, more humane jails in four boroughs to house a much-reduced population of prisoners</w:t>
      </w:r>
      <w:r w:rsidRPr="00783B52">
        <w:rPr>
          <w:sz w:val="16"/>
        </w:rPr>
        <w:t xml:space="preserve">. Along with the inevitable resistance of prospective new neighbors, </w:t>
      </w:r>
      <w:r w:rsidRPr="00783B52">
        <w:rPr>
          <w:rStyle w:val="StyleUnderline"/>
        </w:rPr>
        <w:t>the city now faces vocal opposition from abolitionists who object to any new jails on principle</w:t>
      </w:r>
      <w:r w:rsidRPr="00783B52">
        <w:rPr>
          <w:sz w:val="16"/>
        </w:rPr>
        <w:t>.</w:t>
      </w:r>
    </w:p>
    <w:p w:rsidR="00783B52" w:rsidRPr="00783B52" w:rsidRDefault="009A1AB7" w:rsidP="009A1AB7">
      <w:pPr>
        <w:rPr>
          <w:sz w:val="16"/>
        </w:rPr>
      </w:pPr>
      <w:r w:rsidRPr="00783B52">
        <w:rPr>
          <w:sz w:val="16"/>
        </w:rPr>
        <w:t>“</w:t>
      </w:r>
      <w:r w:rsidRPr="00783B52">
        <w:rPr>
          <w:rStyle w:val="Emphasis"/>
        </w:rPr>
        <w:t>That’s just not realistic</w:t>
      </w:r>
      <w:r w:rsidRPr="00783B52">
        <w:rPr>
          <w:sz w:val="16"/>
        </w:rPr>
        <w:t xml:space="preserve">,” </w:t>
      </w:r>
      <w:r w:rsidRPr="00783B52">
        <w:rPr>
          <w:rStyle w:val="StyleUnderline"/>
        </w:rPr>
        <w:t>Hoskins said. “We’re not going to close Rikers on Monday and not have any type of detainment</w:t>
      </w:r>
      <w:r w:rsidRPr="00783B52">
        <w:rPr>
          <w:sz w:val="16"/>
        </w:rPr>
        <w:t>.” She added, “</w:t>
      </w:r>
      <w:r w:rsidRPr="00783B52">
        <w:rPr>
          <w:rStyle w:val="StyleUnderline"/>
        </w:rPr>
        <w:t xml:space="preserve">When we talk about abolishing prisons and abolishing law enforcement, it’s actually </w:t>
      </w:r>
      <w:r w:rsidRPr="00783B52">
        <w:rPr>
          <w:rStyle w:val="Emphasis"/>
        </w:rPr>
        <w:t>reducing the power and the reach of those entities</w:t>
      </w:r>
      <w:r w:rsidRPr="00783B52">
        <w:rPr>
          <w:sz w:val="16"/>
        </w:rPr>
        <w:t>.”</w:t>
      </w:r>
    </w:p>
    <w:p w:rsidR="00783B52" w:rsidRPr="00783B52" w:rsidRDefault="009A1AB7" w:rsidP="009A1AB7">
      <w:pPr>
        <w:rPr>
          <w:sz w:val="16"/>
        </w:rPr>
      </w:pPr>
      <w:r w:rsidRPr="00783B52">
        <w:rPr>
          <w:sz w:val="16"/>
        </w:rPr>
        <w:t>One of the liveliest abolition debates concerns parole and probation, which get less attention than incarceration but regulate the lives of 4.5 million Americans, twice as many as are confined in prisons and jails. Because a parolee can be returned to prison for a technical infraction such as a missed appointment or a trace of drugs in a urine sample, the parole-to-prison pipeline is a major feeder of mass incarceration.</w:t>
      </w:r>
    </w:p>
    <w:p w:rsidR="00783B52" w:rsidRPr="00783B52" w:rsidRDefault="009A1AB7" w:rsidP="009A1AB7">
      <w:pPr>
        <w:rPr>
          <w:sz w:val="16"/>
        </w:rPr>
      </w:pPr>
      <w:r w:rsidRPr="00783B52">
        <w:rPr>
          <w:sz w:val="16"/>
        </w:rPr>
        <w:t>Vincent Schiraldi, the co-director of the Columbia University Justice Lab, ran the New York City probation department when Michael Bloomberg, the founder and majority owner of Bloomberg LP, was mayor. Schiraldi estimates that the borough of Manhattan alone spends roughly $16 million a year for supervision of ex-offenders.</w:t>
      </w:r>
    </w:p>
    <w:p w:rsidR="00783B52" w:rsidRPr="00783B52" w:rsidRDefault="009A1AB7" w:rsidP="009A1AB7">
      <w:pPr>
        <w:rPr>
          <w:sz w:val="16"/>
        </w:rPr>
      </w:pPr>
      <w:r w:rsidRPr="00783B52">
        <w:rPr>
          <w:sz w:val="16"/>
        </w:rPr>
        <w:t>“If probation didn’t exist, who would spend that $16 million inventing probation?” he asked. “Who would spend that $16 million to hire a bunch of people — with guns and badges and civil service protections — to drive in every day from Queens and Long Island to help those people, who mostly live in Harlem, learn how to live in Harlem?”</w:t>
      </w:r>
    </w:p>
    <w:p w:rsidR="00783B52" w:rsidRPr="00783B52" w:rsidRDefault="009A1AB7" w:rsidP="009A1AB7">
      <w:pPr>
        <w:rPr>
          <w:sz w:val="16"/>
        </w:rPr>
      </w:pPr>
      <w:r w:rsidRPr="00783B52">
        <w:rPr>
          <w:sz w:val="16"/>
        </w:rPr>
        <w:t>Experts have proposed a range of replacements for the supervisory bureaucracy. One option, already practiced in New York City for parolees regarded as less risky, is to replace parole officers with ATM-like kiosks that scan fingerprints. Check in once a month, answer a few questions on a computer screen and get on with your life. Schiraldi’s version of abolition favors a more human approach: outsourcing supervision to organizations that would be paid to help the formerly incarcerated navigate the outside world.</w:t>
      </w:r>
    </w:p>
    <w:p w:rsidR="00783B52" w:rsidRPr="00783B52" w:rsidRDefault="009A1AB7" w:rsidP="009A1AB7">
      <w:pPr>
        <w:rPr>
          <w:sz w:val="16"/>
        </w:rPr>
      </w:pPr>
      <w:r w:rsidRPr="00783B52">
        <w:rPr>
          <w:sz w:val="16"/>
        </w:rPr>
        <w:t>Years ago, when he was running Pennsylvania’s corrections department, the professor Horn offered an even more radical suggestion: give parolees vouchers they can use to buy education, housing, drug treatment or other services and let them decide what help they need to reenter society. These are services the current bureaucracy performs poorly, if at all. Horn concedes that to prepare prisoners for such an independent life would require transforming prisons into prep schools, devoted to graduating people with marketable skills and control of their demons, especially addiction.</w:t>
      </w:r>
    </w:p>
    <w:p w:rsidR="001A6AC7" w:rsidRDefault="009A1AB7" w:rsidP="009A1AB7">
      <w:pPr>
        <w:rPr>
          <w:sz w:val="16"/>
        </w:rPr>
      </w:pPr>
      <w:r w:rsidRPr="00783B52">
        <w:rPr>
          <w:rStyle w:val="StyleUnderline"/>
        </w:rPr>
        <w:t>Although polling is scarce, it’s a fair bet that “</w:t>
      </w:r>
      <w:r w:rsidRPr="00783B52">
        <w:rPr>
          <w:rStyle w:val="Emphasis"/>
        </w:rPr>
        <w:t>abolition” is not a voter magnet.</w:t>
      </w:r>
      <w:r w:rsidRPr="00783B52">
        <w:rPr>
          <w:sz w:val="16"/>
        </w:rPr>
        <w:t xml:space="preserve"> </w:t>
      </w:r>
      <w:r w:rsidRPr="00783B52">
        <w:rPr>
          <w:rStyle w:val="StyleUnderline"/>
        </w:rPr>
        <w:t>The electorate may want the system to be less cruel and more rehabilitative, but voters also want a professional answering that 911 call when their kid gets shot — and not a member of neighborhood watch</w:t>
      </w:r>
      <w:r w:rsidRPr="00783B52">
        <w:rPr>
          <w:sz w:val="16"/>
        </w:rPr>
        <w:t xml:space="preserve">. </w:t>
      </w:r>
      <w:r w:rsidRPr="00783B52">
        <w:rPr>
          <w:rStyle w:val="StyleUnderline"/>
        </w:rPr>
        <w:t xml:space="preserve">The bipartisan coalition that has found common ground on criminal justice would be </w:t>
      </w:r>
      <w:r w:rsidRPr="00783B52">
        <w:rPr>
          <w:rStyle w:val="Emphasis"/>
        </w:rPr>
        <w:t>severely strained by such a lurch to the left. The conservative attack ads write themselves</w:t>
      </w:r>
      <w:r w:rsidRPr="00783B52">
        <w:rPr>
          <w:sz w:val="16"/>
        </w:rPr>
        <w:t>.</w:t>
      </w:r>
    </w:p>
    <w:p w:rsidR="00032113" w:rsidRDefault="00032113" w:rsidP="009A1AB7">
      <w:pPr>
        <w:rPr>
          <w:sz w:val="16"/>
        </w:rPr>
      </w:pPr>
    </w:p>
    <w:p w:rsidR="00032113" w:rsidRDefault="00032113" w:rsidP="00032113">
      <w:pPr>
        <w:pStyle w:val="Heading3"/>
      </w:pPr>
      <w:r>
        <w:lastRenderedPageBreak/>
        <w:t>Abolitionism Fails – Pragmatism Best</w:t>
      </w:r>
    </w:p>
    <w:p w:rsidR="00032113" w:rsidRPr="00633464" w:rsidRDefault="00032113" w:rsidP="00032113">
      <w:pPr>
        <w:pStyle w:val="Heading4"/>
      </w:pPr>
      <w:r>
        <w:t xml:space="preserve">The absence of </w:t>
      </w:r>
      <w:r>
        <w:rPr>
          <w:u w:val="single"/>
        </w:rPr>
        <w:t>pragmatic proposals</w:t>
      </w:r>
      <w:r>
        <w:t xml:space="preserve"> that can actually be implemented dooms the alternative to failure --- turns their impacts</w:t>
      </w:r>
    </w:p>
    <w:p w:rsidR="00032113" w:rsidRPr="00633464" w:rsidRDefault="00032113" w:rsidP="00032113">
      <w:r w:rsidRPr="00633464">
        <w:t xml:space="preserve">Louis Michael </w:t>
      </w:r>
      <w:r w:rsidRPr="00633464">
        <w:rPr>
          <w:rStyle w:val="Style13ptBold"/>
        </w:rPr>
        <w:t>Seidman 11</w:t>
      </w:r>
      <w:r w:rsidRPr="00633464">
        <w:t>, Professor of Constitutional Law at Georgetown, Hyper-Incarceration and Strategies of Disruption: Is There a Way Out, moritzlaw.osu.edu/</w:t>
      </w:r>
      <w:proofErr w:type="spellStart"/>
      <w:r w:rsidRPr="00633464">
        <w:t>osjcl</w:t>
      </w:r>
      <w:proofErr w:type="spellEnd"/>
      <w:r w:rsidRPr="00633464">
        <w:t>/Articles/Volume9_1/Seidman.pdf</w:t>
      </w:r>
    </w:p>
    <w:p w:rsidR="008E38D9" w:rsidRDefault="00032113" w:rsidP="00032113">
      <w:pPr>
        <w:rPr>
          <w:sz w:val="16"/>
        </w:rPr>
      </w:pPr>
      <w:r w:rsidRPr="00633464">
        <w:rPr>
          <w:rStyle w:val="StyleUnderline"/>
        </w:rPr>
        <w:t>Understanding the problems with ameliorative approaches naturally leads us to ask whether we can do better. Suppose we forsake</w:t>
      </w:r>
      <w:r w:rsidRPr="00633464">
        <w:rPr>
          <w:sz w:val="14"/>
        </w:rPr>
        <w:t xml:space="preserve"> the goal of modest </w:t>
      </w:r>
      <w:r w:rsidRPr="00633464">
        <w:rPr>
          <w:rStyle w:val="StyleUnderline"/>
        </w:rPr>
        <w:t>piecemeal reform and aim instead at radical transformation</w:t>
      </w:r>
      <w:r w:rsidRPr="00633464">
        <w:rPr>
          <w:sz w:val="14"/>
        </w:rPr>
        <w:t>. Strategies of this sort rest on the supposed fragile and vulnerable character of the ideology that justifies the system. On this view, it may seem that this system is impregnable, but that is only an illusion. The careful and relentless exposure of the hypocrisy, brutality, and injustice at the base of the system can bring it down.</w:t>
      </w:r>
      <w:r w:rsidRPr="00633464">
        <w:rPr>
          <w:sz w:val="12"/>
        </w:rPr>
        <w:t>¶</w:t>
      </w:r>
      <w:r w:rsidRPr="00633464">
        <w:rPr>
          <w:sz w:val="14"/>
        </w:rPr>
        <w:t xml:space="preserve"> These strategies are closely allied to important strands of the critical legal studies movement. Some people allied with the movement (“</w:t>
      </w:r>
      <w:proofErr w:type="spellStart"/>
      <w:r w:rsidRPr="00633464">
        <w:rPr>
          <w:sz w:val="14"/>
        </w:rPr>
        <w:t>crits</w:t>
      </w:r>
      <w:proofErr w:type="spellEnd"/>
      <w:r w:rsidRPr="00633464">
        <w:rPr>
          <w:sz w:val="14"/>
        </w:rPr>
        <w:t>”) believed that the internal contradictions of liberalism could be exploited to such an extent that the system could be revealed for what it is—an empty shell that supports power and privilege only so long as we allow it to do so.54</w:t>
      </w:r>
      <w:r w:rsidRPr="00633464">
        <w:rPr>
          <w:sz w:val="12"/>
        </w:rPr>
        <w:t>¶</w:t>
      </w:r>
      <w:r w:rsidRPr="00633464">
        <w:rPr>
          <w:sz w:val="14"/>
        </w:rPr>
        <w:t xml:space="preserve"> Projects along these lines would, for example, explore the contradictions in mainstream accounts of blameworthiness. Moral condemnation, on this view, amounts to no more than an ideological cover for the exercise of power by some people over others.55 It does not follow, though, that the economic model can simply replace the moral model. It, too, rests on unchallenged assumptions about what, precisely, counts as a “cost” and a “benefit”—about who is benefited and on whom the costs are imposed.56</w:t>
      </w:r>
      <w:r w:rsidRPr="00633464">
        <w:rPr>
          <w:sz w:val="12"/>
        </w:rPr>
        <w:t>¶</w:t>
      </w:r>
      <w:r w:rsidRPr="00633464">
        <w:rPr>
          <w:sz w:val="14"/>
        </w:rPr>
        <w:t xml:space="preserve"> Once we clear away the ideological detritus, we are left with a simple question: Do we really want to live in a decent society? Critical Legal Studies has many strands and many of its adherents had complicated positions. Still, at least in their optimistic moods, many </w:t>
      </w:r>
      <w:proofErr w:type="spellStart"/>
      <w:r w:rsidRPr="00633464">
        <w:rPr>
          <w:sz w:val="14"/>
        </w:rPr>
        <w:t>crits</w:t>
      </w:r>
      <w:proofErr w:type="spellEnd"/>
      <w:r w:rsidRPr="00633464">
        <w:rPr>
          <w:sz w:val="14"/>
        </w:rPr>
        <w:t xml:space="preserve"> thought that, with the freedom provided by deconstruction of constraining structures of thought, people would make the right decision.57</w:t>
      </w:r>
      <w:r w:rsidRPr="00633464">
        <w:rPr>
          <w:sz w:val="12"/>
        </w:rPr>
        <w:t>¶</w:t>
      </w:r>
      <w:r w:rsidRPr="00633464">
        <w:rPr>
          <w:sz w:val="14"/>
        </w:rPr>
        <w:t xml:space="preserve"> I must confess to more than a little attraction to this way of thinking. A fair amount of my own work has been influenced by it. </w:t>
      </w:r>
      <w:r w:rsidRPr="00633464">
        <w:rPr>
          <w:rStyle w:val="StyleUnderline"/>
        </w:rPr>
        <w:t>As a serious strategy for producing change</w:t>
      </w:r>
      <w:r w:rsidRPr="00633464">
        <w:rPr>
          <w:sz w:val="14"/>
        </w:rPr>
        <w:t xml:space="preserve">, though, </w:t>
      </w:r>
      <w:r w:rsidRPr="00633464">
        <w:rPr>
          <w:rStyle w:val="StyleUnderline"/>
        </w:rPr>
        <w:t>it leaves much to be desired</w:t>
      </w:r>
      <w:r w:rsidRPr="00633464">
        <w:rPr>
          <w:sz w:val="14"/>
        </w:rPr>
        <w:t xml:space="preserve">. </w:t>
      </w:r>
      <w:r w:rsidRPr="00633464">
        <w:rPr>
          <w:rStyle w:val="StyleUnderline"/>
        </w:rPr>
        <w:t xml:space="preserve">One problem with focusing on micro-processes is that they may be more deeply embedded than some </w:t>
      </w:r>
      <w:proofErr w:type="spellStart"/>
      <w:r w:rsidRPr="00633464">
        <w:rPr>
          <w:rStyle w:val="StyleUnderline"/>
        </w:rPr>
        <w:t>crits</w:t>
      </w:r>
      <w:proofErr w:type="spellEnd"/>
      <w:r w:rsidRPr="00633464">
        <w:rPr>
          <w:rStyle w:val="StyleUnderline"/>
        </w:rPr>
        <w:t xml:space="preserve"> supposed. </w:t>
      </w:r>
      <w:r w:rsidRPr="00633464">
        <w:rPr>
          <w:rStyle w:val="StyleUnderline"/>
          <w:sz w:val="12"/>
        </w:rPr>
        <w:t xml:space="preserve">¶ </w:t>
      </w:r>
      <w:r w:rsidRPr="00633464">
        <w:rPr>
          <w:sz w:val="14"/>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w:t>
      </w:r>
      <w:r w:rsidRPr="00633464">
        <w:rPr>
          <w:rStyle w:val="StyleUnderline"/>
        </w:rPr>
        <w:t>It is</w:t>
      </w:r>
      <w:r w:rsidRPr="00633464">
        <w:rPr>
          <w:sz w:val="14"/>
        </w:rPr>
        <w:t xml:space="preserve"> nonetheless simply </w:t>
      </w:r>
      <w:r w:rsidRPr="00633464">
        <w:rPr>
          <w:rStyle w:val="StyleUnderline"/>
        </w:rPr>
        <w:t xml:space="preserve">a </w:t>
      </w:r>
      <w:r w:rsidRPr="00633464">
        <w:rPr>
          <w:rStyle w:val="Emphasis"/>
        </w:rPr>
        <w:t>mistake to suppose that these structures of thought will collapse once they are shown to be incoherent</w:t>
      </w:r>
      <w:r w:rsidRPr="00633464">
        <w:rPr>
          <w:rStyle w:val="StyleUnderline"/>
        </w:rPr>
        <w:t xml:space="preserve">. They reflect ways of living and perceiving, rather than merely intellectual arguments. </w:t>
      </w:r>
      <w:r w:rsidRPr="00633464">
        <w:rPr>
          <w:sz w:val="14"/>
        </w:rPr>
        <w:t>It will not do to try to dismantle them so as to damage the system they protect; they are impervious to attack precisely because they protect that system</w:t>
      </w:r>
      <w:r w:rsidRPr="00633464">
        <w:rPr>
          <w:rStyle w:val="Emphasis"/>
        </w:rPr>
        <w:t>.¶ Nor is it obvious that if the structures were somehow dismantled, their collapse would produce a more humane system</w:t>
      </w:r>
      <w:r w:rsidRPr="00633464">
        <w:rPr>
          <w:sz w:val="14"/>
        </w:rPr>
        <w:t xml:space="preserve">. </w:t>
      </w:r>
      <w:r w:rsidRPr="00633464">
        <w:rPr>
          <w:rStyle w:val="StyleUnderline"/>
        </w:rPr>
        <w:t>The structures serve functions that would have to be served by something else if they disappeared</w:t>
      </w:r>
      <w:r w:rsidRPr="00633464">
        <w:rPr>
          <w:sz w:val="14"/>
        </w:rPr>
        <w:t xml:space="preserve">. On the one hand, belief in personal responsibility and the possibility of moral choice is, itself, a determinant of behavior. Without it, there might well be more crime. On the other hand, </w:t>
      </w:r>
      <w:r w:rsidRPr="00633464">
        <w:rPr>
          <w:rStyle w:val="StyleUnderline"/>
        </w:rPr>
        <w:t>cost-benefit analysis is a check on</w:t>
      </w:r>
      <w:r w:rsidRPr="00633464">
        <w:rPr>
          <w:sz w:val="14"/>
        </w:rPr>
        <w:t xml:space="preserve"> wanton and </w:t>
      </w:r>
      <w:r w:rsidRPr="00633464">
        <w:rPr>
          <w:rStyle w:val="StyleUnderline"/>
        </w:rPr>
        <w:t xml:space="preserve">purposeless brutality. Without it, there might well be more punishment. </w:t>
      </w:r>
      <w:r w:rsidRPr="00633464">
        <w:rPr>
          <w:rStyle w:val="StyleUnderline"/>
          <w:sz w:val="12"/>
        </w:rPr>
        <w:t xml:space="preserve">¶ </w:t>
      </w:r>
      <w:r w:rsidRPr="00633464">
        <w:rPr>
          <w:sz w:val="14"/>
        </w:rPr>
        <w:t xml:space="preserve">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w:t>
      </w:r>
      <w:r w:rsidRPr="00633464">
        <w:rPr>
          <w:sz w:val="12"/>
        </w:rPr>
        <w:t>¶</w:t>
      </w:r>
      <w:r w:rsidRPr="00633464">
        <w:rPr>
          <w:sz w:val="14"/>
        </w:rPr>
        <w:t xml:space="preserve"> Moreover, </w:t>
      </w:r>
      <w:r w:rsidRPr="00633464">
        <w:rPr>
          <w:rStyle w:val="StyleUnderline"/>
        </w:rPr>
        <w:t xml:space="preserve">even if a frontal assault on justificatory rationales were a more promising strategy, we would still need to give it some </w:t>
      </w:r>
      <w:r w:rsidRPr="00633464">
        <w:rPr>
          <w:rStyle w:val="Emphasis"/>
        </w:rPr>
        <w:t>specific programmatic content</w:t>
      </w:r>
      <w:r w:rsidRPr="00633464">
        <w:rPr>
          <w:rStyle w:val="StyleUnderline"/>
        </w:rPr>
        <w:t>.</w:t>
      </w:r>
      <w:r w:rsidRPr="00633464">
        <w:rPr>
          <w:sz w:val="14"/>
        </w:rPr>
        <w:t xml:space="preserve"> </w:t>
      </w:r>
      <w:r w:rsidRPr="00633464">
        <w:rPr>
          <w:rStyle w:val="StyleUnderline"/>
        </w:rPr>
        <w:t>Ameliorative strategies have their limits</w:t>
      </w:r>
      <w:r w:rsidRPr="00633464">
        <w:rPr>
          <w:sz w:val="14"/>
        </w:rPr>
        <w:t xml:space="preserve"> and problems, </w:t>
      </w:r>
      <w:r w:rsidRPr="00633464">
        <w:rPr>
          <w:rStyle w:val="Emphasis"/>
        </w:rPr>
        <w:t xml:space="preserve">but at least they consist of real proposals that </w:t>
      </w:r>
      <w:r w:rsidRPr="00633464">
        <w:rPr>
          <w:sz w:val="14"/>
        </w:rPr>
        <w:t>are being, or</w:t>
      </w:r>
      <w:r w:rsidRPr="00633464">
        <w:rPr>
          <w:rStyle w:val="Emphasis"/>
        </w:rPr>
        <w:t xml:space="preserve"> might actually be, implemented</w:t>
      </w:r>
      <w:r w:rsidRPr="00633464">
        <w:rPr>
          <w:sz w:val="14"/>
        </w:rPr>
        <w:t xml:space="preserve">. </w:t>
      </w:r>
      <w:r w:rsidRPr="00633464">
        <w:rPr>
          <w:rStyle w:val="StyleUnderline"/>
        </w:rPr>
        <w:t>What kind of program does radical deconstruction entail</w:t>
      </w:r>
      <w:r w:rsidRPr="00633464">
        <w:rPr>
          <w:sz w:val="14"/>
        </w:rPr>
        <w:t xml:space="preserve">? </w:t>
      </w:r>
      <w:r w:rsidRPr="00633464">
        <w:rPr>
          <w:sz w:val="12"/>
        </w:rPr>
        <w:t>¶</w:t>
      </w:r>
      <w:r w:rsidRPr="00633464">
        <w:rPr>
          <w:sz w:val="14"/>
        </w:rPr>
        <w:t xml:space="preserve"> </w:t>
      </w:r>
      <w:r w:rsidRPr="00633464">
        <w:rPr>
          <w:rStyle w:val="StyleUnderline"/>
        </w:rPr>
        <w:t xml:space="preserve">It is not only naïve but also </w:t>
      </w:r>
      <w:r w:rsidRPr="00633464">
        <w:rPr>
          <w:rStyle w:val="Emphasis"/>
        </w:rPr>
        <w:t>inexcusably solipsistic</w:t>
      </w:r>
      <w:r w:rsidRPr="00633464">
        <w:rPr>
          <w:sz w:val="14"/>
        </w:rPr>
        <w:t xml:space="preserve"> </w:t>
      </w:r>
      <w:r w:rsidRPr="00633464">
        <w:rPr>
          <w:rStyle w:val="StyleUnderline"/>
        </w:rPr>
        <w:t>to suppose that writing law review articles is such a program</w:t>
      </w:r>
      <w:r w:rsidRPr="00633464">
        <w:rPr>
          <w:sz w:val="14"/>
        </w:rPr>
        <w:t xml:space="preserve">. Perhaps </w:t>
      </w:r>
      <w:r w:rsidRPr="00633464">
        <w:rPr>
          <w:rStyle w:val="StyleUnderline"/>
        </w:rPr>
        <w:t>localized subversion</w:t>
      </w:r>
      <w:r w:rsidRPr="00633464">
        <w:rPr>
          <w:sz w:val="14"/>
        </w:rPr>
        <w:t xml:space="preserve"> holds out greater promise,59 but </w:t>
      </w:r>
      <w:r w:rsidRPr="00633464">
        <w:rPr>
          <w:rStyle w:val="StyleUnderline"/>
        </w:rPr>
        <w:t>there is a</w:t>
      </w:r>
      <w:r w:rsidRPr="00633464">
        <w:rPr>
          <w:sz w:val="14"/>
        </w:rPr>
        <w:t xml:space="preserve"> remaining </w:t>
      </w:r>
      <w:r w:rsidRPr="00633464">
        <w:rPr>
          <w:rStyle w:val="StyleUnderline"/>
        </w:rPr>
        <w:t>vagueness about what this subversion would consist of.</w:t>
      </w:r>
      <w:r w:rsidRPr="00633464">
        <w:rPr>
          <w:sz w:val="14"/>
        </w:rPr>
        <w:t xml:space="preserve"> In any event, </w:t>
      </w:r>
      <w:r w:rsidRPr="00633464">
        <w:rPr>
          <w:rStyle w:val="StyleUnderline"/>
        </w:rPr>
        <w:t>as invigorating</w:t>
      </w:r>
      <w:r w:rsidRPr="00633464">
        <w:rPr>
          <w:sz w:val="14"/>
        </w:rPr>
        <w:t xml:space="preserve"> and liberating as these </w:t>
      </w:r>
      <w:r w:rsidRPr="00633464">
        <w:rPr>
          <w:rStyle w:val="StyleUnderline"/>
        </w:rPr>
        <w:t>individual acts of defiance may be, the chance of their sparking</w:t>
      </w:r>
      <w:r w:rsidRPr="00633464">
        <w:rPr>
          <w:sz w:val="14"/>
        </w:rPr>
        <w:t xml:space="preserve"> a global </w:t>
      </w:r>
      <w:r w:rsidRPr="00633464">
        <w:rPr>
          <w:rStyle w:val="StyleUnderline"/>
        </w:rPr>
        <w:t>change</w:t>
      </w:r>
      <w:r w:rsidRPr="00633464">
        <w:rPr>
          <w:sz w:val="14"/>
        </w:rPr>
        <w:t xml:space="preserve"> </w:t>
      </w:r>
      <w:r w:rsidRPr="00633464">
        <w:rPr>
          <w:rStyle w:val="StyleUnderline"/>
        </w:rPr>
        <w:t>seems</w:t>
      </w:r>
      <w:r w:rsidRPr="00633464">
        <w:rPr>
          <w:sz w:val="14"/>
        </w:rPr>
        <w:t xml:space="preserve"> quite </w:t>
      </w:r>
      <w:r w:rsidRPr="00633464">
        <w:rPr>
          <w:rStyle w:val="StyleUnderline"/>
        </w:rPr>
        <w:t>remote</w:t>
      </w:r>
      <w:r w:rsidRPr="00633464">
        <w:rPr>
          <w:sz w:val="14"/>
        </w:rPr>
        <w:t xml:space="preserve">. </w:t>
      </w:r>
      <w:r w:rsidRPr="00633464">
        <w:rPr>
          <w:sz w:val="12"/>
        </w:rPr>
        <w:t>¶</w:t>
      </w:r>
      <w:r w:rsidRPr="00633464">
        <w:rPr>
          <w:sz w:val="14"/>
        </w:rPr>
        <w:t xml:space="preserve"> </w:t>
      </w:r>
      <w:r w:rsidRPr="00633464">
        <w:rPr>
          <w:rStyle w:val="StyleUnderline"/>
        </w:rPr>
        <w:t>A program of large-scale organization of target communities and building bridges based on racial solidarity between those communities and mainstream African Americans seems more promising.</w:t>
      </w:r>
      <w:r w:rsidRPr="00633464">
        <w:rPr>
          <w:sz w:val="14"/>
        </w:rPr>
        <w:t xml:space="preserve">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 </w:t>
      </w:r>
      <w:r w:rsidRPr="00633464">
        <w:rPr>
          <w:rStyle w:val="Emphasis"/>
        </w:rPr>
        <w:t>If organizers offer no practical programs at all, they appear unreasonable and utopian</w:t>
      </w:r>
      <w:r w:rsidRPr="00633464">
        <w:rPr>
          <w:sz w:val="14"/>
        </w:rPr>
        <w:t xml:space="preserve">. If they offer such programs, they fall back into the amelioration trap. </w:t>
      </w:r>
      <w:r w:rsidRPr="00633464">
        <w:rPr>
          <w:sz w:val="12"/>
        </w:rPr>
        <w:t>¶</w:t>
      </w:r>
      <w:r w:rsidRPr="00633464">
        <w:rPr>
          <w:sz w:val="14"/>
        </w:rPr>
        <w:t xml:space="preserve"> In any event, </w:t>
      </w:r>
      <w:r w:rsidRPr="00633464">
        <w:rPr>
          <w:rStyle w:val="StyleUnderline"/>
        </w:rPr>
        <w:t xml:space="preserve">as a </w:t>
      </w:r>
      <w:r w:rsidRPr="00633464">
        <w:rPr>
          <w:rStyle w:val="StyleUnderline"/>
        </w:rPr>
        <w:lastRenderedPageBreak/>
        <w:t>comfortable, wealthy, white academic, I am afraid that I am not about to start knocking on doors in the inner city.</w:t>
      </w:r>
      <w:r w:rsidRPr="00633464">
        <w:rPr>
          <w:sz w:val="14"/>
        </w:rPr>
        <w:t xml:space="preserve"> </w:t>
      </w:r>
      <w:r w:rsidRPr="00633464">
        <w:rPr>
          <w:rStyle w:val="StyleUnderline"/>
        </w:rPr>
        <w:t>As a personal matter, I nonetheless remain committed to the practice of dismantling justificatory categories, but peop</w:t>
      </w:r>
      <w:r w:rsidRPr="00BD025D">
        <w:rPr>
          <w:rStyle w:val="StyleUnderline"/>
        </w:rPr>
        <w:t>le like me need to give up on the absurd claim that doing so promises immediate social transformation</w:t>
      </w:r>
      <w:r w:rsidRPr="00BD025D">
        <w:rPr>
          <w:sz w:val="14"/>
        </w:rPr>
        <w:t xml:space="preserve">. </w:t>
      </w:r>
      <w:r w:rsidRPr="00BD025D">
        <w:rPr>
          <w:rStyle w:val="StyleUnderline"/>
        </w:rPr>
        <w:t xml:space="preserve">The categories deserve attack because they are false and constricting. </w:t>
      </w:r>
      <w:r w:rsidRPr="00BD025D">
        <w:rPr>
          <w:sz w:val="14"/>
        </w:rPr>
        <w:t xml:space="preserve">The people who argue for them deserve censure because they should know better and because their arguments provide a cover for an unjust status quo. </w:t>
      </w:r>
      <w:r w:rsidRPr="00BD025D">
        <w:rPr>
          <w:rStyle w:val="StyleUnderline"/>
        </w:rPr>
        <w:t>Acts of rebellion</w:t>
      </w:r>
      <w:r w:rsidRPr="00BD025D">
        <w:rPr>
          <w:sz w:val="14"/>
        </w:rPr>
        <w:t xml:space="preserve">, whether in law reviews or as </w:t>
      </w:r>
      <w:r w:rsidRPr="00BD025D">
        <w:rPr>
          <w:rStyle w:val="StyleUnderline"/>
        </w:rPr>
        <w:t>localized subversion</w:t>
      </w:r>
      <w:r w:rsidRPr="00BD025D">
        <w:rPr>
          <w:sz w:val="14"/>
        </w:rPr>
        <w:t xml:space="preserve">, are good in themselves. But </w:t>
      </w:r>
      <w:r w:rsidRPr="00BD025D">
        <w:rPr>
          <w:rStyle w:val="StyleUnderline"/>
        </w:rPr>
        <w:t xml:space="preserve">no one should suppose that these acts will </w:t>
      </w:r>
      <w:r w:rsidRPr="00BD025D">
        <w:rPr>
          <w:sz w:val="14"/>
        </w:rPr>
        <w:t xml:space="preserve">ultimately </w:t>
      </w:r>
      <w:r w:rsidRPr="00BD025D">
        <w:rPr>
          <w:rStyle w:val="StyleUnderline"/>
        </w:rPr>
        <w:t>solve our problems</w:t>
      </w:r>
      <w:r w:rsidRPr="00BD025D">
        <w:rPr>
          <w:sz w:val="14"/>
        </w:rPr>
        <w:t xml:space="preserve">. And, </w:t>
      </w:r>
      <w:r w:rsidRPr="00BD025D">
        <w:rPr>
          <w:rStyle w:val="StyleUnderline"/>
        </w:rPr>
        <w:t>in the meantime, the</w:t>
      </w:r>
      <w:r w:rsidRPr="00BD025D">
        <w:rPr>
          <w:sz w:val="14"/>
        </w:rPr>
        <w:t xml:space="preserve"> waste and </w:t>
      </w:r>
      <w:r w:rsidRPr="00BD025D">
        <w:rPr>
          <w:rStyle w:val="StyleUnderline"/>
        </w:rPr>
        <w:t>suffering from hyper-incarceration goes on unabated</w:t>
      </w:r>
    </w:p>
    <w:sectPr w:rsidR="008E38D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Òˇø&lt;ú—">
    <w:altName w:val="Cambria"/>
    <w:panose1 w:val="020B0604020202020204"/>
    <w:charset w:val="4D"/>
    <w:family w:val="auto"/>
    <w:notTrueType/>
    <w:pitch w:val="default"/>
    <w:sig w:usb0="00000003" w:usb1="00000000" w:usb2="00000000" w:usb3="00000000" w:csb0="00000001" w:csb1="00000000"/>
  </w:font>
  <w:font w:name="/◊Òˇø&lt;ú—">
    <w:altName w:val="Cambria"/>
    <w:panose1 w:val="020B0604020202020204"/>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C42B5"/>
    <w:rsid w:val="000029E3"/>
    <w:rsid w:val="000029E8"/>
    <w:rsid w:val="00002D51"/>
    <w:rsid w:val="00004225"/>
    <w:rsid w:val="000066CA"/>
    <w:rsid w:val="0000679D"/>
    <w:rsid w:val="00007264"/>
    <w:rsid w:val="000076A9"/>
    <w:rsid w:val="00014FAD"/>
    <w:rsid w:val="00015D2A"/>
    <w:rsid w:val="0002490B"/>
    <w:rsid w:val="00026465"/>
    <w:rsid w:val="00030204"/>
    <w:rsid w:val="000312A0"/>
    <w:rsid w:val="00032113"/>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4748"/>
    <w:rsid w:val="000A6339"/>
    <w:rsid w:val="000B0149"/>
    <w:rsid w:val="000B1FE1"/>
    <w:rsid w:val="000B2EB5"/>
    <w:rsid w:val="000D26A6"/>
    <w:rsid w:val="000D2B90"/>
    <w:rsid w:val="000D50E5"/>
    <w:rsid w:val="000D6ED8"/>
    <w:rsid w:val="000D717B"/>
    <w:rsid w:val="00100B28"/>
    <w:rsid w:val="00117316"/>
    <w:rsid w:val="001209B4"/>
    <w:rsid w:val="001761FC"/>
    <w:rsid w:val="00182655"/>
    <w:rsid w:val="001840F2"/>
    <w:rsid w:val="00185134"/>
    <w:rsid w:val="001856C6"/>
    <w:rsid w:val="00191B5F"/>
    <w:rsid w:val="00192291"/>
    <w:rsid w:val="00192487"/>
    <w:rsid w:val="00193416"/>
    <w:rsid w:val="0019490B"/>
    <w:rsid w:val="00195073"/>
    <w:rsid w:val="0019668D"/>
    <w:rsid w:val="001A25FD"/>
    <w:rsid w:val="001A5371"/>
    <w:rsid w:val="001A6AC7"/>
    <w:rsid w:val="001A72C7"/>
    <w:rsid w:val="001B0E3B"/>
    <w:rsid w:val="001B73E3"/>
    <w:rsid w:val="001C316D"/>
    <w:rsid w:val="001D1A0D"/>
    <w:rsid w:val="001D36BF"/>
    <w:rsid w:val="001D4C28"/>
    <w:rsid w:val="001E0B1F"/>
    <w:rsid w:val="001E0C0F"/>
    <w:rsid w:val="001E1E0B"/>
    <w:rsid w:val="001F1173"/>
    <w:rsid w:val="001F7428"/>
    <w:rsid w:val="002005A8"/>
    <w:rsid w:val="00203DD8"/>
    <w:rsid w:val="00204E1D"/>
    <w:rsid w:val="002059BD"/>
    <w:rsid w:val="00207FD8"/>
    <w:rsid w:val="00210FAF"/>
    <w:rsid w:val="00213B1E"/>
    <w:rsid w:val="00215284"/>
    <w:rsid w:val="002168F2"/>
    <w:rsid w:val="0022589F"/>
    <w:rsid w:val="00231FA0"/>
    <w:rsid w:val="002343FE"/>
    <w:rsid w:val="00235F7B"/>
    <w:rsid w:val="002502CF"/>
    <w:rsid w:val="002614EE"/>
    <w:rsid w:val="00267EBB"/>
    <w:rsid w:val="0027023B"/>
    <w:rsid w:val="00272F3F"/>
    <w:rsid w:val="00274EDB"/>
    <w:rsid w:val="0027729E"/>
    <w:rsid w:val="002843B2"/>
    <w:rsid w:val="00284ED6"/>
    <w:rsid w:val="0028524D"/>
    <w:rsid w:val="00290C5A"/>
    <w:rsid w:val="00290C92"/>
    <w:rsid w:val="0029647A"/>
    <w:rsid w:val="00296504"/>
    <w:rsid w:val="002B3CD7"/>
    <w:rsid w:val="002B5511"/>
    <w:rsid w:val="002B605E"/>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3A39"/>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D15"/>
    <w:rsid w:val="004170BF"/>
    <w:rsid w:val="004270E3"/>
    <w:rsid w:val="004348DC"/>
    <w:rsid w:val="00434921"/>
    <w:rsid w:val="00442018"/>
    <w:rsid w:val="00444B07"/>
    <w:rsid w:val="00446567"/>
    <w:rsid w:val="00447B10"/>
    <w:rsid w:val="00452EE4"/>
    <w:rsid w:val="00452F0B"/>
    <w:rsid w:val="004536D6"/>
    <w:rsid w:val="00455691"/>
    <w:rsid w:val="00457224"/>
    <w:rsid w:val="00473999"/>
    <w:rsid w:val="0047482C"/>
    <w:rsid w:val="00474B60"/>
    <w:rsid w:val="00475436"/>
    <w:rsid w:val="0048047E"/>
    <w:rsid w:val="00482AF9"/>
    <w:rsid w:val="00496BB2"/>
    <w:rsid w:val="004B37B4"/>
    <w:rsid w:val="004B72B4"/>
    <w:rsid w:val="004C0314"/>
    <w:rsid w:val="004C0D3D"/>
    <w:rsid w:val="004C213E"/>
    <w:rsid w:val="004C376C"/>
    <w:rsid w:val="004C657F"/>
    <w:rsid w:val="004D17D8"/>
    <w:rsid w:val="004D52D8"/>
    <w:rsid w:val="004D6E8C"/>
    <w:rsid w:val="004E355B"/>
    <w:rsid w:val="004E3802"/>
    <w:rsid w:val="005028E5"/>
    <w:rsid w:val="00503735"/>
    <w:rsid w:val="00507E45"/>
    <w:rsid w:val="00516A88"/>
    <w:rsid w:val="00522065"/>
    <w:rsid w:val="005224F2"/>
    <w:rsid w:val="00533F1C"/>
    <w:rsid w:val="00536D8B"/>
    <w:rsid w:val="005379C3"/>
    <w:rsid w:val="005519C2"/>
    <w:rsid w:val="005523E0"/>
    <w:rsid w:val="0055320F"/>
    <w:rsid w:val="0055699B"/>
    <w:rsid w:val="0056020A"/>
    <w:rsid w:val="005613C7"/>
    <w:rsid w:val="00563D3D"/>
    <w:rsid w:val="005659AA"/>
    <w:rsid w:val="005676E8"/>
    <w:rsid w:val="00577533"/>
    <w:rsid w:val="00577C12"/>
    <w:rsid w:val="00580BFC"/>
    <w:rsid w:val="00581048"/>
    <w:rsid w:val="00581203"/>
    <w:rsid w:val="0058349C"/>
    <w:rsid w:val="00585FBE"/>
    <w:rsid w:val="005870E8"/>
    <w:rsid w:val="0058789C"/>
    <w:rsid w:val="00590F4F"/>
    <w:rsid w:val="00591E65"/>
    <w:rsid w:val="005A4A94"/>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CEB"/>
    <w:rsid w:val="006037BA"/>
    <w:rsid w:val="00607D6C"/>
    <w:rsid w:val="0061383D"/>
    <w:rsid w:val="00614D69"/>
    <w:rsid w:val="00617030"/>
    <w:rsid w:val="00621301"/>
    <w:rsid w:val="0062173F"/>
    <w:rsid w:val="006235FB"/>
    <w:rsid w:val="00626A15"/>
    <w:rsid w:val="006322F5"/>
    <w:rsid w:val="00633464"/>
    <w:rsid w:val="006379E9"/>
    <w:rsid w:val="006438CB"/>
    <w:rsid w:val="006529B9"/>
    <w:rsid w:val="00654695"/>
    <w:rsid w:val="0065500A"/>
    <w:rsid w:val="00655217"/>
    <w:rsid w:val="0065727C"/>
    <w:rsid w:val="00661545"/>
    <w:rsid w:val="00674A78"/>
    <w:rsid w:val="0067758E"/>
    <w:rsid w:val="00696A16"/>
    <w:rsid w:val="006A3E65"/>
    <w:rsid w:val="006A4840"/>
    <w:rsid w:val="006A52A0"/>
    <w:rsid w:val="006A7E1D"/>
    <w:rsid w:val="006C3A56"/>
    <w:rsid w:val="006D13F4"/>
    <w:rsid w:val="006D6AA6"/>
    <w:rsid w:val="006D6AED"/>
    <w:rsid w:val="006E3474"/>
    <w:rsid w:val="006E6D0B"/>
    <w:rsid w:val="006F126E"/>
    <w:rsid w:val="006F32C9"/>
    <w:rsid w:val="006F3834"/>
    <w:rsid w:val="006F5693"/>
    <w:rsid w:val="006F5D4C"/>
    <w:rsid w:val="00700618"/>
    <w:rsid w:val="007131EE"/>
    <w:rsid w:val="00717B01"/>
    <w:rsid w:val="007227D9"/>
    <w:rsid w:val="0072491F"/>
    <w:rsid w:val="00725598"/>
    <w:rsid w:val="007374A1"/>
    <w:rsid w:val="00752712"/>
    <w:rsid w:val="00753A84"/>
    <w:rsid w:val="007611F5"/>
    <w:rsid w:val="007619E4"/>
    <w:rsid w:val="00761E75"/>
    <w:rsid w:val="0076495E"/>
    <w:rsid w:val="00765FC8"/>
    <w:rsid w:val="00775694"/>
    <w:rsid w:val="00783B52"/>
    <w:rsid w:val="00793F46"/>
    <w:rsid w:val="007A1325"/>
    <w:rsid w:val="007A1A18"/>
    <w:rsid w:val="007A3BAF"/>
    <w:rsid w:val="007B12CC"/>
    <w:rsid w:val="007B53D8"/>
    <w:rsid w:val="007C22C5"/>
    <w:rsid w:val="007C5688"/>
    <w:rsid w:val="007C57E1"/>
    <w:rsid w:val="007C5811"/>
    <w:rsid w:val="007C68E8"/>
    <w:rsid w:val="007D2DF5"/>
    <w:rsid w:val="007D451A"/>
    <w:rsid w:val="007D5E3E"/>
    <w:rsid w:val="007D7596"/>
    <w:rsid w:val="007E15AA"/>
    <w:rsid w:val="007E242C"/>
    <w:rsid w:val="007E6631"/>
    <w:rsid w:val="007E78C9"/>
    <w:rsid w:val="007F0B88"/>
    <w:rsid w:val="00803A12"/>
    <w:rsid w:val="00805417"/>
    <w:rsid w:val="00806B1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EB7"/>
    <w:rsid w:val="008B032E"/>
    <w:rsid w:val="008B074A"/>
    <w:rsid w:val="008C0FA2"/>
    <w:rsid w:val="008C2342"/>
    <w:rsid w:val="008C77B6"/>
    <w:rsid w:val="008D1B91"/>
    <w:rsid w:val="008D724A"/>
    <w:rsid w:val="008E38D9"/>
    <w:rsid w:val="008E7A3E"/>
    <w:rsid w:val="008F41FD"/>
    <w:rsid w:val="008F4479"/>
    <w:rsid w:val="008F4BA0"/>
    <w:rsid w:val="00901726"/>
    <w:rsid w:val="00920E6A"/>
    <w:rsid w:val="00931816"/>
    <w:rsid w:val="00932916"/>
    <w:rsid w:val="00932C71"/>
    <w:rsid w:val="00935830"/>
    <w:rsid w:val="009509D5"/>
    <w:rsid w:val="009538F5"/>
    <w:rsid w:val="00957187"/>
    <w:rsid w:val="00960255"/>
    <w:rsid w:val="009603E1"/>
    <w:rsid w:val="00961C9D"/>
    <w:rsid w:val="00963065"/>
    <w:rsid w:val="0097151F"/>
    <w:rsid w:val="00973777"/>
    <w:rsid w:val="00974BB2"/>
    <w:rsid w:val="00976E78"/>
    <w:rsid w:val="009775C0"/>
    <w:rsid w:val="00981F23"/>
    <w:rsid w:val="00990634"/>
    <w:rsid w:val="00991733"/>
    <w:rsid w:val="00992078"/>
    <w:rsid w:val="00992BE3"/>
    <w:rsid w:val="009A1467"/>
    <w:rsid w:val="009A1AB7"/>
    <w:rsid w:val="009A6464"/>
    <w:rsid w:val="009A6E41"/>
    <w:rsid w:val="009B69F5"/>
    <w:rsid w:val="009C42B5"/>
    <w:rsid w:val="009C5FF7"/>
    <w:rsid w:val="009C6292"/>
    <w:rsid w:val="009C65F3"/>
    <w:rsid w:val="009D15DB"/>
    <w:rsid w:val="009D3133"/>
    <w:rsid w:val="009E160D"/>
    <w:rsid w:val="009F196A"/>
    <w:rsid w:val="009F1CBB"/>
    <w:rsid w:val="009F3305"/>
    <w:rsid w:val="009F3978"/>
    <w:rsid w:val="009F6FB2"/>
    <w:rsid w:val="00A071C0"/>
    <w:rsid w:val="00A22670"/>
    <w:rsid w:val="00A24B35"/>
    <w:rsid w:val="00A271BA"/>
    <w:rsid w:val="00A27F86"/>
    <w:rsid w:val="00A35485"/>
    <w:rsid w:val="00A35E42"/>
    <w:rsid w:val="00A431C6"/>
    <w:rsid w:val="00A51993"/>
    <w:rsid w:val="00A54315"/>
    <w:rsid w:val="00A60FBC"/>
    <w:rsid w:val="00A64F72"/>
    <w:rsid w:val="00A65C0B"/>
    <w:rsid w:val="00A776BA"/>
    <w:rsid w:val="00A81FD2"/>
    <w:rsid w:val="00A8441A"/>
    <w:rsid w:val="00A8674A"/>
    <w:rsid w:val="00A96E24"/>
    <w:rsid w:val="00AA6F6E"/>
    <w:rsid w:val="00AB122B"/>
    <w:rsid w:val="00AB21B0"/>
    <w:rsid w:val="00AB48D3"/>
    <w:rsid w:val="00AD10DC"/>
    <w:rsid w:val="00AE0243"/>
    <w:rsid w:val="00AE14FB"/>
    <w:rsid w:val="00AE1BAD"/>
    <w:rsid w:val="00AE2124"/>
    <w:rsid w:val="00AE24BC"/>
    <w:rsid w:val="00AE3E3F"/>
    <w:rsid w:val="00AE44C4"/>
    <w:rsid w:val="00AF2516"/>
    <w:rsid w:val="00AF4760"/>
    <w:rsid w:val="00AF55D4"/>
    <w:rsid w:val="00B0505F"/>
    <w:rsid w:val="00B05C2D"/>
    <w:rsid w:val="00B12933"/>
    <w:rsid w:val="00B12B88"/>
    <w:rsid w:val="00B130EF"/>
    <w:rsid w:val="00B137E0"/>
    <w:rsid w:val="00B13BC8"/>
    <w:rsid w:val="00B24662"/>
    <w:rsid w:val="00B3569C"/>
    <w:rsid w:val="00B43676"/>
    <w:rsid w:val="00B54552"/>
    <w:rsid w:val="00B5602D"/>
    <w:rsid w:val="00B60125"/>
    <w:rsid w:val="00B60D9E"/>
    <w:rsid w:val="00B6656B"/>
    <w:rsid w:val="00B71625"/>
    <w:rsid w:val="00B75C54"/>
    <w:rsid w:val="00B81843"/>
    <w:rsid w:val="00B8710E"/>
    <w:rsid w:val="00B92A93"/>
    <w:rsid w:val="00B92DD3"/>
    <w:rsid w:val="00B961D4"/>
    <w:rsid w:val="00BA16C1"/>
    <w:rsid w:val="00BA17A8"/>
    <w:rsid w:val="00BA2AE5"/>
    <w:rsid w:val="00BA3C33"/>
    <w:rsid w:val="00BB0878"/>
    <w:rsid w:val="00BB1879"/>
    <w:rsid w:val="00BC0ABE"/>
    <w:rsid w:val="00BC199A"/>
    <w:rsid w:val="00BC30DB"/>
    <w:rsid w:val="00BC64FF"/>
    <w:rsid w:val="00BC7286"/>
    <w:rsid w:val="00BC7C37"/>
    <w:rsid w:val="00BD2244"/>
    <w:rsid w:val="00BD3AE3"/>
    <w:rsid w:val="00BE6472"/>
    <w:rsid w:val="00BF29B8"/>
    <w:rsid w:val="00BF46EA"/>
    <w:rsid w:val="00BF54CD"/>
    <w:rsid w:val="00BF6241"/>
    <w:rsid w:val="00C07130"/>
    <w:rsid w:val="00C07769"/>
    <w:rsid w:val="00C07D05"/>
    <w:rsid w:val="00C10856"/>
    <w:rsid w:val="00C17A4C"/>
    <w:rsid w:val="00C203FA"/>
    <w:rsid w:val="00C244F5"/>
    <w:rsid w:val="00C3164F"/>
    <w:rsid w:val="00C31B5E"/>
    <w:rsid w:val="00C34D3E"/>
    <w:rsid w:val="00C35B37"/>
    <w:rsid w:val="00C3747A"/>
    <w:rsid w:val="00C37F29"/>
    <w:rsid w:val="00C56DCC"/>
    <w:rsid w:val="00C57075"/>
    <w:rsid w:val="00C6337D"/>
    <w:rsid w:val="00C72AFE"/>
    <w:rsid w:val="00C7708E"/>
    <w:rsid w:val="00C80AB7"/>
    <w:rsid w:val="00C81619"/>
    <w:rsid w:val="00C95504"/>
    <w:rsid w:val="00CA013C"/>
    <w:rsid w:val="00CA6D6D"/>
    <w:rsid w:val="00CC566E"/>
    <w:rsid w:val="00CC7A4E"/>
    <w:rsid w:val="00CD1359"/>
    <w:rsid w:val="00CD4C83"/>
    <w:rsid w:val="00D01EDC"/>
    <w:rsid w:val="00D03659"/>
    <w:rsid w:val="00D078AA"/>
    <w:rsid w:val="00D10058"/>
    <w:rsid w:val="00D10D63"/>
    <w:rsid w:val="00D11978"/>
    <w:rsid w:val="00D12F78"/>
    <w:rsid w:val="00D15E30"/>
    <w:rsid w:val="00D15E8B"/>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B6EE5"/>
    <w:rsid w:val="00DC0376"/>
    <w:rsid w:val="00DC099B"/>
    <w:rsid w:val="00DC14C9"/>
    <w:rsid w:val="00DC2BE5"/>
    <w:rsid w:val="00DD4CD4"/>
    <w:rsid w:val="00DD65A2"/>
    <w:rsid w:val="00DD6770"/>
    <w:rsid w:val="00DE0749"/>
    <w:rsid w:val="00DE1CE2"/>
    <w:rsid w:val="00DF1210"/>
    <w:rsid w:val="00DF31E9"/>
    <w:rsid w:val="00DF400D"/>
    <w:rsid w:val="00DF4629"/>
    <w:rsid w:val="00DF5C23"/>
    <w:rsid w:val="00E01DAD"/>
    <w:rsid w:val="00E021DC"/>
    <w:rsid w:val="00E03F91"/>
    <w:rsid w:val="00E06228"/>
    <w:rsid w:val="00E064EF"/>
    <w:rsid w:val="00E064F2"/>
    <w:rsid w:val="00E0717B"/>
    <w:rsid w:val="00E15598"/>
    <w:rsid w:val="00E20D65"/>
    <w:rsid w:val="00E346C7"/>
    <w:rsid w:val="00E34C97"/>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64E1"/>
    <w:rsid w:val="00EF7794"/>
    <w:rsid w:val="00F02046"/>
    <w:rsid w:val="00F053D8"/>
    <w:rsid w:val="00F07888"/>
    <w:rsid w:val="00F11FC5"/>
    <w:rsid w:val="00F1313D"/>
    <w:rsid w:val="00F201E7"/>
    <w:rsid w:val="00F204E0"/>
    <w:rsid w:val="00F20B16"/>
    <w:rsid w:val="00F21C79"/>
    <w:rsid w:val="00F238C9"/>
    <w:rsid w:val="00F23CA5"/>
    <w:rsid w:val="00F277AA"/>
    <w:rsid w:val="00F31955"/>
    <w:rsid w:val="00F34C06"/>
    <w:rsid w:val="00F4194A"/>
    <w:rsid w:val="00F43EA3"/>
    <w:rsid w:val="00F50C55"/>
    <w:rsid w:val="00F56C0E"/>
    <w:rsid w:val="00F57FFB"/>
    <w:rsid w:val="00F601E6"/>
    <w:rsid w:val="00F728FD"/>
    <w:rsid w:val="00F73954"/>
    <w:rsid w:val="00F73B05"/>
    <w:rsid w:val="00F928E0"/>
    <w:rsid w:val="00F92DEE"/>
    <w:rsid w:val="00F94060"/>
    <w:rsid w:val="00FA4255"/>
    <w:rsid w:val="00FA56F6"/>
    <w:rsid w:val="00FB329D"/>
    <w:rsid w:val="00FC27E3"/>
    <w:rsid w:val="00FC74C7"/>
    <w:rsid w:val="00FD451D"/>
    <w:rsid w:val="00FD5B22"/>
    <w:rsid w:val="00FE1B01"/>
    <w:rsid w:val="00FE53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883F8"/>
  <w14:defaultImageDpi w14:val="300"/>
  <w15:docId w15:val="{21DD15B4-F088-E94F-902B-6FBE40A6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A4748"/>
    <w:rPr>
      <w:rFonts w:ascii="Calibri" w:hAnsi="Calibri"/>
      <w:sz w:val="22"/>
    </w:rPr>
  </w:style>
  <w:style w:type="paragraph" w:styleId="Heading1">
    <w:name w:val="heading 1"/>
    <w:aliases w:val="Pocket"/>
    <w:basedOn w:val="Normal"/>
    <w:next w:val="Normal"/>
    <w:link w:val="Heading1Char"/>
    <w:uiPriority w:val="9"/>
    <w:qFormat/>
    <w:rsid w:val="000A47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A474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A474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No Spacing1,No Spacing112,No Spacing1121,No Spacing4,No Spacing21,CD - Cite,Heading 2 Char2 Char,Heading 2 Char1 Char Char,Ch,t"/>
    <w:basedOn w:val="Normal"/>
    <w:next w:val="Normal"/>
    <w:link w:val="Heading4Char"/>
    <w:uiPriority w:val="9"/>
    <w:unhideWhenUsed/>
    <w:qFormat/>
    <w:rsid w:val="000A4748"/>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A47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748"/>
  </w:style>
  <w:style w:type="character" w:customStyle="1" w:styleId="Heading1Char">
    <w:name w:val="Heading 1 Char"/>
    <w:aliases w:val="Pocket Char"/>
    <w:basedOn w:val="DefaultParagraphFont"/>
    <w:link w:val="Heading1"/>
    <w:uiPriority w:val="9"/>
    <w:rsid w:val="000A474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A474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A474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Spacing1 Char,No Spacing112 Char,No Spacing1121 Char,No Spacing4 Char,No Spacing21 Char,CD - Cite Char,Heading 2 Char2 Char Char,Ch Char,t Char"/>
    <w:basedOn w:val="DefaultParagraphFont"/>
    <w:link w:val="Heading4"/>
    <w:uiPriority w:val="9"/>
    <w:rsid w:val="000A474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0A4748"/>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1"/>
    <w:qFormat/>
    <w:rsid w:val="000A4748"/>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20"/>
    <w:qFormat/>
    <w:rsid w:val="000A474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A4748"/>
    <w:rPr>
      <w:color w:val="auto"/>
      <w:u w:val="none"/>
    </w:rPr>
  </w:style>
  <w:style w:type="character" w:styleId="Hyperlink">
    <w:name w:val="Hyperlink"/>
    <w:basedOn w:val="DefaultParagraphFont"/>
    <w:uiPriority w:val="99"/>
    <w:unhideWhenUsed/>
    <w:rsid w:val="000A4748"/>
    <w:rPr>
      <w:color w:val="auto"/>
      <w:u w:val="none"/>
    </w:rPr>
  </w:style>
  <w:style w:type="paragraph" w:styleId="DocumentMap">
    <w:name w:val="Document Map"/>
    <w:basedOn w:val="Normal"/>
    <w:link w:val="DocumentMapChar"/>
    <w:uiPriority w:val="99"/>
    <w:semiHidden/>
    <w:unhideWhenUsed/>
    <w:rsid w:val="000A474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4748"/>
    <w:rPr>
      <w:rFonts w:ascii="Lucida Grande" w:hAnsi="Lucida Grande" w:cs="Lucida Grande"/>
    </w:rPr>
  </w:style>
  <w:style w:type="paragraph" w:customStyle="1" w:styleId="textbold">
    <w:name w:val="text bold"/>
    <w:basedOn w:val="Normal"/>
    <w:link w:val="Emphasis"/>
    <w:uiPriority w:val="20"/>
    <w:qFormat/>
    <w:rsid w:val="006D6AA6"/>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tag,Very Small Text"/>
    <w:basedOn w:val="Normal"/>
    <w:next w:val="Normal"/>
    <w:link w:val="StyleUnderline"/>
    <w:uiPriority w:val="1"/>
    <w:qFormat/>
    <w:rsid w:val="006D6AA6"/>
    <w:pPr>
      <w:ind w:left="288" w:right="288"/>
    </w:pPr>
    <w:rPr>
      <w:rFonts w:asciiTheme="minorHAnsi" w:hAnsiTheme="minorHAnsi"/>
      <w:u w:val="single"/>
    </w:rPr>
  </w:style>
  <w:style w:type="paragraph" w:customStyle="1" w:styleId="Emphasis1">
    <w:name w:val="Emphasis1"/>
    <w:basedOn w:val="Normal"/>
    <w:autoRedefine/>
    <w:uiPriority w:val="20"/>
    <w:qFormat/>
    <w:rsid w:val="00A64F72"/>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 w:type="character" w:styleId="UnresolvedMention">
    <w:name w:val="Unresolved Mention"/>
    <w:basedOn w:val="DefaultParagraphFont"/>
    <w:uiPriority w:val="99"/>
    <w:semiHidden/>
    <w:unhideWhenUsed/>
    <w:rsid w:val="001A6AC7"/>
    <w:rPr>
      <w:color w:val="605E5C"/>
      <w:shd w:val="clear" w:color="auto" w:fill="E1DFDD"/>
    </w:rPr>
  </w:style>
  <w:style w:type="character" w:customStyle="1" w:styleId="underline">
    <w:name w:val="underline"/>
    <w:basedOn w:val="DefaultParagraphFont"/>
    <w:qFormat/>
    <w:rsid w:val="00633464"/>
    <w:rPr>
      <w:rFonts w:cs="Calibr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nk.springer.com/content/pdf/10.1007/s10612-018-9403-1.pdf" TargetMode="External"/><Relationship Id="rId18" Type="http://schemas.openxmlformats.org/officeDocument/2006/relationships/hyperlink" Target="https://www.jacobinmag.com/2017/08/mass-incarceration-prison-abolition-policin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epublications.marquette.edu/cgi/viewcontent.cgi?article=1057&amp;context=socs_fac" TargetMode="External"/><Relationship Id="rId7" Type="http://schemas.openxmlformats.org/officeDocument/2006/relationships/settings" Target="settings.xml"/><Relationship Id="rId12" Type="http://schemas.openxmlformats.org/officeDocument/2006/relationships/hyperlink" Target="http://aas.princeton.edu/event/toni-morrison-lectures-by-robin-d-g-kelley-ending-war-decolonial-democracy-against-neoliberalism/" TargetMode="External"/><Relationship Id="rId17" Type="http://schemas.openxmlformats.org/officeDocument/2006/relationships/hyperlink" Target="https://www.currentaffairs.org/2017/08/can-prison-abolition-ever-be-pragmatic"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eb.lexis-nexis.com/universe/document?_m=cd9713b340d60abd42c2b34c36d8ef95&amp;_docnum=9&amp;wchp=dGLbVzz-zSkVA&amp;_md5=9645fa92f5740655bdc1c9ae7c82b328" TargetMode="External"/><Relationship Id="rId20" Type="http://schemas.openxmlformats.org/officeDocument/2006/relationships/hyperlink" Target="https://www.feministes-radicales.org/wp-content/uploads/2010/11/Angela-Davis-Are_Prisons_Obsolet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l.acm.org/doi/pdf/10.1145/3351095.3372869" TargetMode="External"/><Relationship Id="rId24" Type="http://schemas.openxmlformats.org/officeDocument/2006/relationships/hyperlink" Target="https://www.nytimes.com/2017/08/08/opinion/violent-offender-parole-sentencing-reform.html" TargetMode="External"/><Relationship Id="rId5" Type="http://schemas.openxmlformats.org/officeDocument/2006/relationships/numbering" Target="numbering.xml"/><Relationship Id="rId15" Type="http://schemas.openxmlformats.org/officeDocument/2006/relationships/hyperlink" Target="https://link.springer.com/content/pdf/10.1007/s10612-018-9403-1.pdf" TargetMode="External"/><Relationship Id="rId23" Type="http://schemas.openxmlformats.org/officeDocument/2006/relationships/hyperlink" Target="https://www.nytimes.com/2015/08/07/opinion/what-we-learned-from-german-prisons.html?_r=0" TargetMode="External"/><Relationship Id="rId10" Type="http://schemas.openxmlformats.org/officeDocument/2006/relationships/hyperlink" Target="https://dl.acm.org/doi/pdf/10.1145/3351095.3372869" TargetMode="External"/><Relationship Id="rId19" Type="http://schemas.openxmlformats.org/officeDocument/2006/relationships/hyperlink" Target="https://www.amazon.com/Unusually-Cruel-Punishment-American-Exceptionalism/dp/0190659343/" TargetMode="External"/><Relationship Id="rId4" Type="http://schemas.openxmlformats.org/officeDocument/2006/relationships/customXml" Target="../customXml/item4.xml"/><Relationship Id="rId9" Type="http://schemas.openxmlformats.org/officeDocument/2006/relationships/hyperlink" Target="https://dl.acm.org/doi/pdf/10.1145/3351095.3372869" TargetMode="External"/><Relationship Id="rId14" Type="http://schemas.openxmlformats.org/officeDocument/2006/relationships/hyperlink" Target="https://link.springer.com/content/pdf/10.1007/s10612-018-9403-1.pdf" TargetMode="External"/><Relationship Id="rId22" Type="http://schemas.openxmlformats.org/officeDocument/2006/relationships/hyperlink" Target="https://www.theatlantic.com/international/archive/2013/09/why-scandinavian-prisons-are-superior/2799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552</TotalTime>
  <Pages>141</Pages>
  <Words>82536</Words>
  <Characters>470457</Characters>
  <Application>Microsoft Office Word</Application>
  <DocSecurity>0</DocSecurity>
  <Lines>3920</Lines>
  <Paragraphs>1103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30</cp:revision>
  <dcterms:created xsi:type="dcterms:W3CDTF">2020-05-05T15:39:00Z</dcterms:created>
  <dcterms:modified xsi:type="dcterms:W3CDTF">2020-06-07T18:39:00Z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