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86110" w14:textId="01B66A67" w:rsidR="00A95652" w:rsidRPr="002705F4" w:rsidRDefault="00D263AA" w:rsidP="00D263AA">
      <w:pPr>
        <w:pStyle w:val="Heading1"/>
      </w:pPr>
      <w:proofErr w:type="spellStart"/>
      <w:r w:rsidRPr="002705F4">
        <w:t>Aff</w:t>
      </w:r>
      <w:proofErr w:type="spellEnd"/>
    </w:p>
    <w:p w14:paraId="4D95E6A9" w14:textId="148BB24C" w:rsidR="004274E2" w:rsidRPr="002705F4" w:rsidRDefault="004274E2" w:rsidP="00D263AA">
      <w:pPr>
        <w:pStyle w:val="Heading2"/>
      </w:pPr>
      <w:bookmarkStart w:id="0" w:name="_Hlk45057681"/>
      <w:r w:rsidRPr="002705F4">
        <w:lastRenderedPageBreak/>
        <w:t>Notes</w:t>
      </w:r>
    </w:p>
    <w:p w14:paraId="4E43D251" w14:textId="2C7C4D8B" w:rsidR="004274E2" w:rsidRPr="002705F4" w:rsidRDefault="004274E2" w:rsidP="004274E2">
      <w:pPr>
        <w:pStyle w:val="Heading4"/>
      </w:pPr>
      <w:r w:rsidRPr="002705F4">
        <w:t xml:space="preserve">First – big thanks to the folks who cut evidence for this file – Akhil, Brendan, Clara, Eleanor, Finn, Jack Y and Serena. This file was not easy to put </w:t>
      </w:r>
      <w:proofErr w:type="gramStart"/>
      <w:r w:rsidRPr="002705F4">
        <w:t>together</w:t>
      </w:r>
      <w:proofErr w:type="gramEnd"/>
      <w:r w:rsidRPr="002705F4">
        <w:t xml:space="preserve"> but you all were very flexible as the scope of the </w:t>
      </w:r>
      <w:proofErr w:type="spellStart"/>
      <w:r w:rsidRPr="002705F4">
        <w:t>aff</w:t>
      </w:r>
      <w:proofErr w:type="spellEnd"/>
      <w:r w:rsidRPr="002705F4">
        <w:t xml:space="preserve"> steadily emerged</w:t>
      </w:r>
    </w:p>
    <w:p w14:paraId="37B7889E" w14:textId="77777777" w:rsidR="004274E2" w:rsidRPr="002705F4" w:rsidRDefault="004274E2" w:rsidP="004274E2"/>
    <w:p w14:paraId="14A620B1" w14:textId="451AF958" w:rsidR="004274E2" w:rsidRPr="002705F4" w:rsidRDefault="004274E2" w:rsidP="004274E2">
      <w:pPr>
        <w:pStyle w:val="Heading4"/>
      </w:pPr>
      <w:r w:rsidRPr="002705F4">
        <w:t xml:space="preserve">Second – This file can kind of be a supplement for some T arguments in a lot of places. When we started researching </w:t>
      </w:r>
      <w:proofErr w:type="gramStart"/>
      <w:r w:rsidRPr="002705F4">
        <w:t>this</w:t>
      </w:r>
      <w:proofErr w:type="gramEnd"/>
      <w:r w:rsidRPr="002705F4">
        <w:t xml:space="preserve"> we wanted to move toward the boundaries of the topic in order to see what some T definitions might actually support. There are a lot of reasons that this affirmative is probably not </w:t>
      </w:r>
      <w:proofErr w:type="gramStart"/>
      <w:r w:rsidRPr="002705F4">
        <w:t>topical</w:t>
      </w:r>
      <w:proofErr w:type="gramEnd"/>
      <w:r w:rsidRPr="002705F4">
        <w:t xml:space="preserve"> but we wanted to supply people with some evidence to make that case</w:t>
      </w:r>
      <w:r w:rsidR="00AF4DC7">
        <w:t xml:space="preserve">. </w:t>
      </w:r>
      <w:r w:rsidR="00A538F2">
        <w:t>Some</w:t>
      </w:r>
      <w:r w:rsidR="00AF4DC7">
        <w:t xml:space="preserve"> of the T arguments have the actual </w:t>
      </w:r>
      <w:proofErr w:type="spellStart"/>
      <w:r w:rsidR="00AF4DC7">
        <w:t>interps</w:t>
      </w:r>
      <w:proofErr w:type="spellEnd"/>
      <w:r w:rsidR="00AF4DC7">
        <w:t xml:space="preserve"> in other files (in the US specifically in FFPSVV)</w:t>
      </w:r>
    </w:p>
    <w:p w14:paraId="15F5D63A" w14:textId="77777777" w:rsidR="004274E2" w:rsidRPr="002705F4" w:rsidRDefault="004274E2" w:rsidP="004274E2"/>
    <w:p w14:paraId="7D7AAEA1" w14:textId="13283D26" w:rsidR="004274E2" w:rsidRPr="002705F4" w:rsidRDefault="004274E2" w:rsidP="004274E2">
      <w:pPr>
        <w:pStyle w:val="Heading4"/>
      </w:pPr>
      <w:r w:rsidRPr="002705F4">
        <w:t xml:space="preserve">Third – We are aware that the 1ac, as constructed, is too long. If you plan to highlight even a single warrant you are probably going to have to remove some of the evidence from the 1ac. There are plenty of extraneous things to remove since both advantages have two internal links and two impacts. </w:t>
      </w:r>
    </w:p>
    <w:p w14:paraId="09BE98A0" w14:textId="77777777" w:rsidR="004274E2" w:rsidRPr="002705F4" w:rsidRDefault="004274E2" w:rsidP="004274E2"/>
    <w:p w14:paraId="3E75090B" w14:textId="7845E558" w:rsidR="004274E2" w:rsidRPr="002705F4" w:rsidRDefault="004274E2" w:rsidP="004274E2">
      <w:pPr>
        <w:pStyle w:val="Heading4"/>
      </w:pPr>
      <w:r w:rsidRPr="002705F4">
        <w:t xml:space="preserve">Fourth – if you have an questions, please email </w:t>
      </w:r>
      <w:hyperlink r:id="rId6" w:history="1">
        <w:r w:rsidRPr="002705F4">
          <w:rPr>
            <w:rStyle w:val="Hyperlink"/>
          </w:rPr>
          <w:t>timellis@umich.edu</w:t>
        </w:r>
      </w:hyperlink>
      <w:r w:rsidRPr="002705F4">
        <w:t xml:space="preserve"> (and someone else) and I can try and resolve any of your concerns about the file</w:t>
      </w:r>
    </w:p>
    <w:bookmarkEnd w:id="0"/>
    <w:p w14:paraId="4E1C91A3" w14:textId="3C56D23B" w:rsidR="00D263AA" w:rsidRPr="002705F4" w:rsidRDefault="00D263AA" w:rsidP="00D263AA">
      <w:pPr>
        <w:pStyle w:val="Heading2"/>
      </w:pPr>
      <w:r w:rsidRPr="002705F4">
        <w:lastRenderedPageBreak/>
        <w:t>1ac</w:t>
      </w:r>
    </w:p>
    <w:p w14:paraId="35B1E756" w14:textId="649AAF9F" w:rsidR="00D263AA" w:rsidRPr="002705F4" w:rsidRDefault="00D263AA" w:rsidP="00D263AA">
      <w:pPr>
        <w:pStyle w:val="Heading3"/>
      </w:pPr>
      <w:r w:rsidRPr="002705F4">
        <w:lastRenderedPageBreak/>
        <w:t>Adv 1 – Terror</w:t>
      </w:r>
    </w:p>
    <w:p w14:paraId="6785F350" w14:textId="77777777" w:rsidR="00D263AA" w:rsidRPr="002705F4" w:rsidRDefault="00D263AA" w:rsidP="007E1155">
      <w:pPr>
        <w:pStyle w:val="Heading4"/>
      </w:pPr>
      <w:proofErr w:type="gramStart"/>
      <w:r w:rsidRPr="002705F4">
        <w:t>We’re</w:t>
      </w:r>
      <w:proofErr w:type="gramEnd"/>
      <w:r w:rsidRPr="002705F4">
        <w:t xml:space="preserve"> on the brink of Al-Qaeda resurgence – expansion is crucial to successful attacks</w:t>
      </w:r>
    </w:p>
    <w:p w14:paraId="18D4295E" w14:textId="77777777" w:rsidR="00D263AA" w:rsidRPr="002705F4" w:rsidRDefault="00D263AA" w:rsidP="00D263AA">
      <w:proofErr w:type="spellStart"/>
      <w:r w:rsidRPr="002705F4">
        <w:rPr>
          <w:rStyle w:val="Style13ptBold"/>
        </w:rPr>
        <w:t>Tlozek</w:t>
      </w:r>
      <w:proofErr w:type="spellEnd"/>
      <w:r w:rsidRPr="002705F4">
        <w:rPr>
          <w:rStyle w:val="Style13ptBold"/>
        </w:rPr>
        <w:t xml:space="preserve"> 19</w:t>
      </w:r>
      <w:r w:rsidRPr="002705F4">
        <w:rPr>
          <w:rStyle w:val="StyleUnderline"/>
          <w:u w:val="none"/>
        </w:rPr>
        <w:t xml:space="preserve"> – Eric; middle east correspondent. (“</w:t>
      </w:r>
      <w:r w:rsidRPr="002705F4">
        <w:t xml:space="preserve">Al Qaeda was forgotten during the rise of Islamic State, but the terrorist group is more dangerous than ever” ABC News. July 30, 2019. </w:t>
      </w:r>
      <w:hyperlink r:id="rId7" w:history="1">
        <w:r w:rsidRPr="002705F4">
          <w:rPr>
            <w:rStyle w:val="Hyperlink"/>
          </w:rPr>
          <w:t>https://www.abc.net.au/news/2019-07-31/al-qaeda-was-forgotten-but-the-terror-group-is-more-dangerous/11365230</w:t>
        </w:r>
      </w:hyperlink>
      <w:r w:rsidRPr="002705F4">
        <w:t>)//SR</w:t>
      </w:r>
    </w:p>
    <w:p w14:paraId="1E43C4CE" w14:textId="77777777" w:rsidR="00D263AA" w:rsidRPr="002705F4" w:rsidRDefault="00D263AA" w:rsidP="00D263AA">
      <w:pPr>
        <w:rPr>
          <w:rStyle w:val="StyleUnderline"/>
          <w:b/>
          <w:bCs/>
          <w:sz w:val="16"/>
          <w:u w:val="none"/>
        </w:rPr>
      </w:pPr>
      <w:r w:rsidRPr="002705F4">
        <w:rPr>
          <w:rStyle w:val="StyleUnderline"/>
        </w:rPr>
        <w:t xml:space="preserve">The group has been relatively quiet since then, taking a deliberate strategy of avoiding major attacks and especially not attacking Western targets. </w:t>
      </w:r>
      <w:r w:rsidRPr="002705F4">
        <w:rPr>
          <w:sz w:val="16"/>
        </w:rPr>
        <w:t xml:space="preserve">"I believe that </w:t>
      </w:r>
      <w:r w:rsidRPr="002705F4">
        <w:rPr>
          <w:rStyle w:val="Emphasis"/>
        </w:rPr>
        <w:t>Al Qaeda has deliberately eschewed international terrorist operations</w:t>
      </w:r>
      <w:r w:rsidRPr="002705F4">
        <w:rPr>
          <w:sz w:val="16"/>
        </w:rPr>
        <w:t xml:space="preserve">, especially 'spectaculars', precisely </w:t>
      </w:r>
      <w:r w:rsidRPr="002705F4">
        <w:rPr>
          <w:rStyle w:val="StyleUnderline"/>
        </w:rPr>
        <w:t>to avoid attracting attention to itself</w:t>
      </w:r>
      <w:r w:rsidRPr="002705F4">
        <w:rPr>
          <w:sz w:val="16"/>
        </w:rPr>
        <w:t xml:space="preserve">," said Bruce Hoffman, a researcher on global terrorism at Georgetown University. "Al Qaeda … is certainly still alive. "I would argue </w:t>
      </w:r>
      <w:r w:rsidRPr="002705F4">
        <w:rPr>
          <w:rStyle w:val="Emphasis"/>
        </w:rPr>
        <w:t>[the group] has been quietly</w:t>
      </w:r>
      <w:r w:rsidRPr="002705F4">
        <w:rPr>
          <w:rStyle w:val="StyleUnderline"/>
        </w:rPr>
        <w:t xml:space="preserve"> and very patiently</w:t>
      </w:r>
      <w:r w:rsidRPr="002705F4">
        <w:rPr>
          <w:rStyle w:val="Emphasis"/>
        </w:rPr>
        <w:t xml:space="preserve"> rebuilding and continuing to marshal its resources to carry on the struggle that Osama bin Laden declared</w:t>
      </w:r>
      <w:r w:rsidRPr="002705F4">
        <w:rPr>
          <w:rStyle w:val="StyleUnderline"/>
        </w:rPr>
        <w:t xml:space="preserve"> more than two decades ago</w:t>
      </w:r>
      <w:r w:rsidRPr="002705F4">
        <w:rPr>
          <w:rStyle w:val="Emphasis"/>
        </w:rPr>
        <w:t>.</w:t>
      </w:r>
      <w:r w:rsidRPr="002705F4">
        <w:rPr>
          <w:sz w:val="16"/>
        </w:rPr>
        <w:t xml:space="preserve">" That struggle is an ideological and physical battle against "unbelievers", or enemies of Islam. The group's leader, Ayman </w:t>
      </w:r>
      <w:r w:rsidRPr="002705F4">
        <w:rPr>
          <w:rStyle w:val="StyleUnderline"/>
        </w:rPr>
        <w:t xml:space="preserve">al-Zawahiri, said </w:t>
      </w:r>
      <w:r w:rsidRPr="002705F4">
        <w:rPr>
          <w:rStyle w:val="Emphasis"/>
        </w:rPr>
        <w:t>its focus is on attacking the US, which it calls "the head of the snake,"</w:t>
      </w:r>
      <w:r w:rsidRPr="002705F4">
        <w:rPr>
          <w:sz w:val="16"/>
        </w:rPr>
        <w:t xml:space="preserve"> and the "first enemy of Muslims around the globe". </w:t>
      </w:r>
      <w:r w:rsidRPr="002705F4">
        <w:rPr>
          <w:rStyle w:val="StyleUnderline"/>
        </w:rPr>
        <w:t>This long-held aim led Al Qaeda to carry out the September 11, 2001 attacks</w:t>
      </w:r>
      <w:r w:rsidRPr="002705F4">
        <w:rPr>
          <w:sz w:val="16"/>
        </w:rPr>
        <w:t xml:space="preserve"> on the World Trade Centre in New York and the Pentagon in Washington, DC — </w:t>
      </w:r>
      <w:r w:rsidRPr="002705F4">
        <w:rPr>
          <w:rStyle w:val="Emphasis"/>
        </w:rPr>
        <w:t xml:space="preserve">the single deadliest terrorist attack in history. </w:t>
      </w:r>
      <w:r w:rsidRPr="002705F4">
        <w:rPr>
          <w:sz w:val="16"/>
        </w:rPr>
        <w:t xml:space="preserve">Al Qaeda's eventual goal is still the establishment of a caliphate from Jerusalem to Spain. </w:t>
      </w:r>
      <w:proofErr w:type="gramStart"/>
      <w:r w:rsidRPr="002705F4">
        <w:rPr>
          <w:sz w:val="16"/>
        </w:rPr>
        <w:t>It's</w:t>
      </w:r>
      <w:proofErr w:type="gramEnd"/>
      <w:r w:rsidRPr="002705F4">
        <w:rPr>
          <w:sz w:val="16"/>
        </w:rPr>
        <w:t xml:space="preserve"> a very similar goal to that of IS, partly because IS began as Al Qaeda in Iraq before an ideological dispute saw it split from the group in 2013. Since then, Al Qaeda has allowed Islamic State to be the focus of attention and attacks from a coalition of Western countries, including Australia, that saw </w:t>
      </w:r>
      <w:hyperlink r:id="rId8" w:history="1">
        <w:r w:rsidRPr="002705F4">
          <w:rPr>
            <w:rStyle w:val="Hyperlink"/>
            <w:sz w:val="16"/>
          </w:rPr>
          <w:t>IS lose control of all its territorial caliphate in March of this year.</w:t>
        </w:r>
      </w:hyperlink>
      <w:r w:rsidRPr="002705F4">
        <w:rPr>
          <w:sz w:val="16"/>
        </w:rPr>
        <w:t xml:space="preserve"> </w:t>
      </w:r>
      <w:r w:rsidRPr="002705F4">
        <w:rPr>
          <w:rStyle w:val="StyleUnderline"/>
        </w:rPr>
        <w:t>While IS was being bombed by coalition planes and losing a ground campaign in Iraq and Syria, Al Qaeda was quietly strengthening its network of affiliates across the world</w:t>
      </w:r>
      <w:r w:rsidRPr="002705F4">
        <w:rPr>
          <w:sz w:val="16"/>
        </w:rPr>
        <w:t>, including in Indonesia. "</w:t>
      </w:r>
      <w:r w:rsidRPr="002705F4">
        <w:rPr>
          <w:rStyle w:val="StyleUnderline"/>
        </w:rPr>
        <w:t>Al Qaeda aspires to</w:t>
      </w:r>
      <w:r w:rsidRPr="002705F4">
        <w:rPr>
          <w:rStyle w:val="Emphasis"/>
        </w:rPr>
        <w:t xml:space="preserve"> fill the vacuum</w:t>
      </w:r>
      <w:r w:rsidRPr="002705F4">
        <w:rPr>
          <w:rStyle w:val="Style13ptBold"/>
          <w:sz w:val="16"/>
        </w:rPr>
        <w:t xml:space="preserve"> </w:t>
      </w:r>
      <w:r w:rsidRPr="002705F4">
        <w:rPr>
          <w:sz w:val="16"/>
        </w:rPr>
        <w:t xml:space="preserve">that has been created by the defeat of Islamic State," Professor Hoffman said. "All this </w:t>
      </w:r>
      <w:r w:rsidRPr="002705F4">
        <w:rPr>
          <w:rStyle w:val="StyleUnderline"/>
        </w:rPr>
        <w:t>behind-the-scenes activity suggests ongoing preparations</w:t>
      </w:r>
      <w:r w:rsidRPr="002705F4">
        <w:rPr>
          <w:sz w:val="16"/>
        </w:rPr>
        <w:t xml:space="preserve">, at some point, </w:t>
      </w:r>
      <w:r w:rsidRPr="002705F4">
        <w:rPr>
          <w:rStyle w:val="StyleUnderline"/>
        </w:rPr>
        <w:t xml:space="preserve">when Ayman al Zawahiri, Al Qaeda's leader, thinks the time is right to resume operations." Analysts fear Al Qaeda will shift focus back to the West Although Al Qaeda has avoided targets in the West in recent years, </w:t>
      </w:r>
      <w:r w:rsidRPr="002705F4">
        <w:rPr>
          <w:rStyle w:val="Emphasis"/>
        </w:rPr>
        <w:t xml:space="preserve">the </w:t>
      </w:r>
      <w:proofErr w:type="spellStart"/>
      <w:r w:rsidRPr="002705F4">
        <w:rPr>
          <w:rStyle w:val="Emphasis"/>
        </w:rPr>
        <w:t>organisation</w:t>
      </w:r>
      <w:proofErr w:type="spellEnd"/>
      <w:r w:rsidRPr="002705F4">
        <w:rPr>
          <w:rStyle w:val="Emphasis"/>
        </w:rPr>
        <w:t xml:space="preserve"> remains a threat</w:t>
      </w:r>
      <w:r w:rsidRPr="002705F4">
        <w:rPr>
          <w:sz w:val="16"/>
        </w:rPr>
        <w:t xml:space="preserve"> for Western governments. In June, police in Spain arrested 10 men for </w:t>
      </w:r>
      <w:proofErr w:type="spellStart"/>
      <w:r w:rsidRPr="002705F4">
        <w:rPr>
          <w:sz w:val="16"/>
        </w:rPr>
        <w:t>funnelling</w:t>
      </w:r>
      <w:proofErr w:type="spellEnd"/>
      <w:r w:rsidRPr="002705F4">
        <w:rPr>
          <w:sz w:val="16"/>
        </w:rPr>
        <w:t xml:space="preserve"> money to Al Qaeda-linked groups in Syria. And last year, Britain's security minister warned Al Qaeda was developing technology to bring down planes and target airports. "</w:t>
      </w:r>
      <w:r w:rsidRPr="002705F4">
        <w:rPr>
          <w:rStyle w:val="StyleUnderline"/>
        </w:rPr>
        <w:t xml:space="preserve">The aviation threat is real. Al Qaeda are resurgent. They have </w:t>
      </w:r>
      <w:proofErr w:type="spellStart"/>
      <w:r w:rsidRPr="002705F4">
        <w:rPr>
          <w:rStyle w:val="StyleUnderline"/>
        </w:rPr>
        <w:t>reorganised</w:t>
      </w:r>
      <w:proofErr w:type="spellEnd"/>
      <w:r w:rsidRPr="002705F4">
        <w:rPr>
          <w:sz w:val="16"/>
        </w:rPr>
        <w:t xml:space="preserve">," </w:t>
      </w:r>
      <w:hyperlink r:id="rId9" w:history="1">
        <w:r w:rsidRPr="002705F4">
          <w:rPr>
            <w:rStyle w:val="Hyperlink"/>
            <w:sz w:val="16"/>
          </w:rPr>
          <w:t>Ben Wallace told the Sunday Times.</w:t>
        </w:r>
      </w:hyperlink>
      <w:r w:rsidRPr="002705F4">
        <w:rPr>
          <w:sz w:val="16"/>
        </w:rPr>
        <w:t xml:space="preserve"> "They are pushing more and more plots towards Europe and have become familiar with new methods, and still aspire to aviation attacks," he said. </w:t>
      </w:r>
      <w:r w:rsidRPr="002705F4">
        <w:rPr>
          <w:rStyle w:val="StyleUnderline"/>
        </w:rPr>
        <w:t>While Al Qaeda have been quiet, they have not been idle. At some point</w:t>
      </w:r>
      <w:r w:rsidRPr="002705F4">
        <w:rPr>
          <w:sz w:val="16"/>
        </w:rPr>
        <w:t xml:space="preserve">, observers warn, </w:t>
      </w:r>
      <w:r w:rsidRPr="002705F4">
        <w:rPr>
          <w:rStyle w:val="StyleUnderline"/>
        </w:rPr>
        <w:t>they will attack the West again. "</w:t>
      </w:r>
      <w:r w:rsidRPr="002705F4">
        <w:rPr>
          <w:rStyle w:val="Emphasis"/>
        </w:rPr>
        <w:t>They're certainly in more places than they've ever been.</w:t>
      </w:r>
      <w:r w:rsidRPr="002705F4">
        <w:rPr>
          <w:rStyle w:val="StyleUnderline"/>
        </w:rPr>
        <w:t xml:space="preserve"> They were [previously] in a handful of countries,"</w:t>
      </w:r>
      <w:r w:rsidRPr="002705F4">
        <w:rPr>
          <w:sz w:val="16"/>
        </w:rPr>
        <w:t xml:space="preserve"> Professor Hoffman said. Professor Hoffman estimates </w:t>
      </w:r>
      <w:r w:rsidRPr="002705F4">
        <w:rPr>
          <w:rStyle w:val="StyleUnderline"/>
        </w:rPr>
        <w:t>Al Qaeda is present in at least two dozen countries, with up to 40,000 armed fighters. "Al Qaeda is building an increasingly robust local presence that it hopes to eventually resurrect its international terrorist capabilities from</w:t>
      </w:r>
      <w:r w:rsidRPr="002705F4">
        <w:rPr>
          <w:sz w:val="16"/>
        </w:rPr>
        <w:t>," he said.</w:t>
      </w:r>
    </w:p>
    <w:p w14:paraId="28E1DB85" w14:textId="77777777" w:rsidR="00D263AA" w:rsidRPr="002705F4" w:rsidRDefault="00D263AA" w:rsidP="00D263AA"/>
    <w:p w14:paraId="7BAF3822" w14:textId="77777777" w:rsidR="00D263AA" w:rsidRPr="002705F4" w:rsidRDefault="00D263AA" w:rsidP="007E1155">
      <w:pPr>
        <w:pStyle w:val="Heading4"/>
      </w:pPr>
      <w:r w:rsidRPr="002705F4">
        <w:t>COVID provides an inflection point</w:t>
      </w:r>
    </w:p>
    <w:p w14:paraId="0C0960BF" w14:textId="77777777" w:rsidR="00D263AA" w:rsidRPr="002705F4" w:rsidRDefault="00D263AA" w:rsidP="00D263AA">
      <w:r w:rsidRPr="002705F4">
        <w:t xml:space="preserve">---widens disparities between the middle east and west, weaponized by recruiters – that’s </w:t>
      </w:r>
      <w:proofErr w:type="spellStart"/>
      <w:r w:rsidRPr="002705F4">
        <w:t>gitmo</w:t>
      </w:r>
      <w:proofErr w:type="spellEnd"/>
    </w:p>
    <w:p w14:paraId="5ED1448B" w14:textId="77777777" w:rsidR="00D263AA" w:rsidRPr="002705F4" w:rsidRDefault="00D263AA" w:rsidP="00D263AA">
      <w:r w:rsidRPr="002705F4">
        <w:rPr>
          <w:rStyle w:val="Style13ptBold"/>
        </w:rPr>
        <w:t>Basit 20</w:t>
      </w:r>
      <w:r w:rsidRPr="002705F4">
        <w:t xml:space="preserve"> – Abdul; research fellow at the S. Rajaratnam School of International Studies in Singapore. (“How terrorist and extremist groups are exploiting coronavirus cracks in society” South China Morning Post. May 1, 2020. </w:t>
      </w:r>
      <w:hyperlink r:id="rId10" w:history="1">
        <w:r w:rsidRPr="002705F4">
          <w:rPr>
            <w:rStyle w:val="Hyperlink"/>
          </w:rPr>
          <w:t>https://www.scmp.com/comment/opinion/article/3082368/how-terrorist-and-extremist-groups-are-exploiting-covid-19-cracks)//SR</w:t>
        </w:r>
      </w:hyperlink>
    </w:p>
    <w:p w14:paraId="1D3F7B70" w14:textId="77777777" w:rsidR="00D263AA" w:rsidRPr="002705F4" w:rsidRDefault="00D263AA" w:rsidP="00D263AA">
      <w:pPr>
        <w:rPr>
          <w:rStyle w:val="StyleUnderline"/>
          <w:sz w:val="16"/>
          <w:u w:val="none"/>
        </w:rPr>
      </w:pPr>
      <w:r w:rsidRPr="002705F4">
        <w:rPr>
          <w:rStyle w:val="StyleUnderline"/>
        </w:rPr>
        <w:lastRenderedPageBreak/>
        <w:t xml:space="preserve">As the world grapples with the Covid-19 pandemic, </w:t>
      </w:r>
      <w:r w:rsidRPr="002705F4">
        <w:rPr>
          <w:rStyle w:val="Emphasis"/>
        </w:rPr>
        <w:t>terrorist groups</w:t>
      </w:r>
      <w:r w:rsidRPr="002705F4">
        <w:rPr>
          <w:rStyle w:val="StyleUnderline"/>
          <w:sz w:val="16"/>
          <w:u w:val="none"/>
        </w:rPr>
        <w:t xml:space="preserve"> across the ideological spectrum </w:t>
      </w:r>
      <w:r w:rsidRPr="002705F4">
        <w:rPr>
          <w:rStyle w:val="Emphasis"/>
        </w:rPr>
        <w:t>are using it to validate their ideologies</w:t>
      </w:r>
      <w:r w:rsidRPr="002705F4">
        <w:rPr>
          <w:rStyle w:val="StyleUnderline"/>
        </w:rPr>
        <w:t xml:space="preserve"> to lure more recruits </w:t>
      </w:r>
      <w:r w:rsidRPr="002705F4">
        <w:rPr>
          <w:rStyle w:val="Emphasis"/>
        </w:rPr>
        <w:t>and plot new attacks.</w:t>
      </w:r>
      <w:r w:rsidRPr="002705F4">
        <w:rPr>
          <w:sz w:val="16"/>
          <w:szCs w:val="16"/>
        </w:rPr>
        <w:t xml:space="preserve"> </w:t>
      </w:r>
      <w:r w:rsidRPr="002705F4">
        <w:rPr>
          <w:rStyle w:val="StyleUnderline"/>
          <w:sz w:val="16"/>
          <w:u w:val="none"/>
        </w:rPr>
        <w:t xml:space="preserve">While transnational militants such as al-Qaeda and Islamic State (Isis) frame the pandemic as divine retribution, right-wing extremists in the West blame migrant communities, particularly the Jews and Chinese, for bringing contagion, and have called for strong borders, protectionism and anti-immigration policies. </w:t>
      </w:r>
      <w:r w:rsidRPr="002705F4">
        <w:rPr>
          <w:rStyle w:val="StyleUnderline"/>
        </w:rPr>
        <w:t xml:space="preserve">The </w:t>
      </w:r>
      <w:r w:rsidRPr="002705F4">
        <w:rPr>
          <w:rStyle w:val="Emphasis"/>
        </w:rPr>
        <w:t xml:space="preserve">coronavirus </w:t>
      </w:r>
      <w:r w:rsidRPr="002705F4">
        <w:rPr>
          <w:rStyle w:val="StyleUnderline"/>
        </w:rPr>
        <w:t xml:space="preserve">pandemic </w:t>
      </w:r>
      <w:r w:rsidRPr="002705F4">
        <w:rPr>
          <w:rStyle w:val="Emphasis"/>
        </w:rPr>
        <w:t>will create a new set of grievances while exacerbating existing ones</w:t>
      </w:r>
      <w:r w:rsidRPr="002705F4">
        <w:rPr>
          <w:rStyle w:val="StyleUnderline"/>
        </w:rPr>
        <w:t>, resulting in deprivation and disenfranchisement that could lead to new forms of political violence.</w:t>
      </w:r>
      <w:r w:rsidRPr="002705F4">
        <w:rPr>
          <w:rStyle w:val="StyleUnderline"/>
          <w:sz w:val="16"/>
          <w:u w:val="none"/>
        </w:rPr>
        <w:t xml:space="preserve"> In 19th century Britain, a group of textile workers known as Luddites violently </w:t>
      </w:r>
      <w:proofErr w:type="gramStart"/>
      <w:r w:rsidRPr="002705F4">
        <w:rPr>
          <w:rStyle w:val="StyleUnderline"/>
          <w:sz w:val="16"/>
          <w:u w:val="none"/>
        </w:rPr>
        <w:t>protested against</w:t>
      </w:r>
      <w:proofErr w:type="gramEnd"/>
      <w:r w:rsidRPr="002705F4">
        <w:rPr>
          <w:rStyle w:val="StyleUnderline"/>
          <w:sz w:val="16"/>
          <w:u w:val="none"/>
        </w:rPr>
        <w:t xml:space="preserve"> technology for displacing their jobs. In the wake of Covid-19, some radical fringe groups in Europe have burned 5G telephone towers, erroneously believing radiation from these poles cause the disease. Some neo-Luddite groups may find a common cause if they lose their jobs to greater technological penetration in a post-Covid-19 world. Some of this </w:t>
      </w:r>
      <w:r w:rsidRPr="002705F4">
        <w:rPr>
          <w:rStyle w:val="StyleUnderline"/>
        </w:rPr>
        <w:t xml:space="preserve">frustration will find space in existing radical ideologies and </w:t>
      </w:r>
      <w:proofErr w:type="spellStart"/>
      <w:r w:rsidRPr="002705F4">
        <w:rPr>
          <w:rStyle w:val="StyleUnderline"/>
        </w:rPr>
        <w:t>organisational</w:t>
      </w:r>
      <w:proofErr w:type="spellEnd"/>
      <w:r w:rsidRPr="002705F4">
        <w:rPr>
          <w:rStyle w:val="StyleUnderline"/>
        </w:rPr>
        <w:t xml:space="preserve"> platforms</w:t>
      </w:r>
      <w:r w:rsidRPr="002705F4">
        <w:rPr>
          <w:rStyle w:val="StyleUnderline"/>
          <w:sz w:val="16"/>
          <w:u w:val="none"/>
        </w:rPr>
        <w:t xml:space="preserve">, while other forms of violence may see the emergence of new radical groups and ideologies. Mainly, those about to lose their jobs to automation, artificial intelligence and telecommuting might jump on the violent anti-establishment bandwagon. Learning from remote work experience during Covid-19, many corporate firms and companies will replace physical working with smart working to reduce costs. Furthermore, the challenges created by </w:t>
      </w:r>
      <w:r w:rsidRPr="002705F4">
        <w:rPr>
          <w:rStyle w:val="Emphasis"/>
        </w:rPr>
        <w:t xml:space="preserve">Covid-19 will force governments to rethink priorities and redirect financial resources, military </w:t>
      </w:r>
      <w:proofErr w:type="gramStart"/>
      <w:r w:rsidRPr="002705F4">
        <w:rPr>
          <w:rStyle w:val="Emphasis"/>
        </w:rPr>
        <w:t>capabilities</w:t>
      </w:r>
      <w:proofErr w:type="gramEnd"/>
      <w:r w:rsidRPr="002705F4">
        <w:rPr>
          <w:rStyle w:val="Emphasis"/>
        </w:rPr>
        <w:t xml:space="preserve"> and policy focus</w:t>
      </w:r>
      <w:r w:rsidRPr="002705F4">
        <w:rPr>
          <w:rStyle w:val="StyleUnderline"/>
        </w:rPr>
        <w:t xml:space="preserve"> to non-traditional threats</w:t>
      </w:r>
      <w:r w:rsidRPr="002705F4">
        <w:rPr>
          <w:sz w:val="16"/>
        </w:rPr>
        <w:t xml:space="preserve"> </w:t>
      </w:r>
      <w:r w:rsidRPr="002705F4">
        <w:rPr>
          <w:rStyle w:val="StyleUnderline"/>
          <w:sz w:val="16"/>
          <w:u w:val="none"/>
        </w:rPr>
        <w:t xml:space="preserve">such as food, health and human security. </w:t>
      </w:r>
      <w:r w:rsidRPr="002705F4">
        <w:rPr>
          <w:rStyle w:val="Emphasis"/>
        </w:rPr>
        <w:t xml:space="preserve">Counterterrorism will be pushed down the priority </w:t>
      </w:r>
      <w:r w:rsidRPr="002705F4">
        <w:rPr>
          <w:rStyle w:val="StyleUnderline"/>
        </w:rPr>
        <w:t>list for Western governments, creating more space for terrorist groups.</w:t>
      </w:r>
      <w:r w:rsidRPr="002705F4">
        <w:rPr>
          <w:rStyle w:val="StyleUnderline"/>
          <w:sz w:val="16"/>
          <w:u w:val="none"/>
        </w:rPr>
        <w:t xml:space="preserve"> Already, in line with the peace deal concluded with the Taliban in late February, the United States is withdrawing troops from Afghanistan to bring the total down to 8,600 in 135 days. Likewise, </w:t>
      </w:r>
      <w:r w:rsidRPr="002705F4">
        <w:rPr>
          <w:rStyle w:val="StyleUnderline"/>
        </w:rPr>
        <w:t>the US is reducing its military footprint in Iraq to two military bases</w:t>
      </w:r>
      <w:r w:rsidRPr="002705F4">
        <w:rPr>
          <w:rStyle w:val="StyleUnderline"/>
          <w:sz w:val="16"/>
          <w:u w:val="none"/>
        </w:rPr>
        <w:t xml:space="preserve"> protected by newly installed missile </w:t>
      </w:r>
      <w:proofErr w:type="spellStart"/>
      <w:r w:rsidRPr="002705F4">
        <w:rPr>
          <w:rStyle w:val="StyleUnderline"/>
          <w:sz w:val="16"/>
          <w:u w:val="none"/>
        </w:rPr>
        <w:t>defence</w:t>
      </w:r>
      <w:proofErr w:type="spellEnd"/>
      <w:r w:rsidRPr="002705F4">
        <w:rPr>
          <w:rStyle w:val="StyleUnderline"/>
          <w:sz w:val="16"/>
          <w:u w:val="none"/>
        </w:rPr>
        <w:t xml:space="preserve"> systems, following tit-for-tat rocket attacks by Iran-supported Shia militias in the aftermath of general </w:t>
      </w:r>
      <w:proofErr w:type="spellStart"/>
      <w:r w:rsidRPr="002705F4">
        <w:rPr>
          <w:rStyle w:val="StyleUnderline"/>
          <w:sz w:val="16"/>
          <w:u w:val="none"/>
        </w:rPr>
        <w:t>Qassem</w:t>
      </w:r>
      <w:proofErr w:type="spellEnd"/>
      <w:r w:rsidRPr="002705F4">
        <w:rPr>
          <w:rStyle w:val="StyleUnderline"/>
          <w:sz w:val="16"/>
          <w:u w:val="none"/>
        </w:rPr>
        <w:t xml:space="preserve"> Soleimani’s killing. Similarly, </w:t>
      </w:r>
      <w:r w:rsidRPr="002705F4">
        <w:rPr>
          <w:rStyle w:val="StyleUnderline"/>
        </w:rPr>
        <w:t>Britain, France and Spain have withdrawn their troops from the anti-Isis coalition in Iraq, while Germany and the Netherlands have pulled out their training troops in Iraq.</w:t>
      </w:r>
    </w:p>
    <w:p w14:paraId="7280D1C4" w14:textId="77777777" w:rsidR="00D263AA" w:rsidRPr="002705F4" w:rsidRDefault="00D263AA" w:rsidP="007E1155">
      <w:pPr>
        <w:pStyle w:val="Heading4"/>
      </w:pPr>
      <w:r w:rsidRPr="002705F4">
        <w:t xml:space="preserve">The plan solves two internal links to expansion – </w:t>
      </w:r>
    </w:p>
    <w:p w14:paraId="52FC4B35" w14:textId="77777777" w:rsidR="00D263AA" w:rsidRPr="002705F4" w:rsidRDefault="00D263AA" w:rsidP="00D263AA"/>
    <w:p w14:paraId="33DE0599" w14:textId="77777777" w:rsidR="00D263AA" w:rsidRPr="002705F4" w:rsidRDefault="00D263AA" w:rsidP="007E1155">
      <w:pPr>
        <w:pStyle w:val="Heading4"/>
      </w:pPr>
      <w:r w:rsidRPr="002705F4">
        <w:t>First is blowback – Guantanamo is a critical rallying point for Al-Qaeda networks – it greenlights anti-American sentiment and justifies attacks</w:t>
      </w:r>
    </w:p>
    <w:p w14:paraId="67899426" w14:textId="77777777" w:rsidR="00D263AA" w:rsidRPr="002705F4" w:rsidRDefault="00D263AA" w:rsidP="00D263AA">
      <w:r w:rsidRPr="002705F4">
        <w:rPr>
          <w:rStyle w:val="Style13ptBold"/>
        </w:rPr>
        <w:t>Brady &amp; Poplin 15</w:t>
      </w:r>
      <w:r w:rsidRPr="002705F4">
        <w:t xml:space="preserve"> – Sebastian; University of California, San Diego graduate with a major in political science and minor in philosophy and former national security intern at the Brookings Institution. Cody; former editor for Lawfare and writer for the Brookings Institute, with degrees in political science and peace, war, and defense from UNC-Chapel Hill. (“Is Guantanamo Really a Major Recruiting Tool for Jihadists?” Lawfare. June 3, 2015. </w:t>
      </w:r>
      <w:hyperlink r:id="rId11" w:history="1">
        <w:r w:rsidRPr="002705F4">
          <w:rPr>
            <w:rStyle w:val="Hyperlink"/>
          </w:rPr>
          <w:t>https://www.lawfareblog.com/guantanamo-really-major-recruiting-tool-jihadists</w:t>
        </w:r>
      </w:hyperlink>
      <w:r w:rsidRPr="002705F4">
        <w:t>)//SR</w:t>
      </w:r>
    </w:p>
    <w:p w14:paraId="24056048" w14:textId="77777777" w:rsidR="00D263AA" w:rsidRPr="002705F4" w:rsidRDefault="00D263AA" w:rsidP="00D263AA">
      <w:pPr>
        <w:rPr>
          <w:b/>
          <w:bCs/>
        </w:rPr>
      </w:pPr>
      <w:r w:rsidRPr="002705F4">
        <w:rPr>
          <w:sz w:val="16"/>
        </w:rPr>
        <w:t xml:space="preserve">Nevertheless, </w:t>
      </w:r>
      <w:r w:rsidRPr="002705F4">
        <w:rPr>
          <w:rStyle w:val="Emphasis"/>
        </w:rPr>
        <w:t>a look at available propaganda undeniably does reveal</w:t>
      </w:r>
      <w:r w:rsidRPr="002705F4">
        <w:rPr>
          <w:sz w:val="16"/>
        </w:rPr>
        <w:t xml:space="preserve"> at least something about the views of the documents’ authors, and </w:t>
      </w:r>
      <w:r w:rsidRPr="002705F4">
        <w:rPr>
          <w:rStyle w:val="Emphasis"/>
        </w:rPr>
        <w:t>their perspectives about what will</w:t>
      </w:r>
      <w:r w:rsidRPr="002705F4">
        <w:rPr>
          <w:sz w:val="16"/>
        </w:rPr>
        <w:t xml:space="preserve"> (and will not) </w:t>
      </w:r>
      <w:r w:rsidRPr="002705F4">
        <w:rPr>
          <w:rStyle w:val="Emphasis"/>
        </w:rPr>
        <w:t>help to attract new recruits</w:t>
      </w:r>
      <w:r w:rsidRPr="002705F4">
        <w:rPr>
          <w:rStyle w:val="StyleUnderline"/>
        </w:rPr>
        <w:t xml:space="preserve"> to the cause and </w:t>
      </w:r>
      <w:r w:rsidRPr="002705F4">
        <w:rPr>
          <w:rStyle w:val="Emphasis"/>
        </w:rPr>
        <w:t>harden</w:t>
      </w:r>
      <w:r w:rsidRPr="002705F4">
        <w:rPr>
          <w:rStyle w:val="StyleUnderline"/>
        </w:rPr>
        <w:t xml:space="preserve"> the resolve of </w:t>
      </w:r>
      <w:r w:rsidRPr="002705F4">
        <w:rPr>
          <w:rStyle w:val="Emphasis"/>
        </w:rPr>
        <w:t>longtime adherents.</w:t>
      </w:r>
      <w:r w:rsidRPr="002705F4">
        <w:rPr>
          <w:sz w:val="16"/>
        </w:rPr>
        <w:t xml:space="preserve"> In this respect we could do no better than </w:t>
      </w:r>
      <w:r w:rsidRPr="002705F4">
        <w:rPr>
          <w:rStyle w:val="StyleUnderline"/>
        </w:rPr>
        <w:t xml:space="preserve">ISIS mouthpiece </w:t>
      </w:r>
      <w:hyperlink r:id="rId12" w:history="1">
        <w:r w:rsidRPr="002705F4">
          <w:rPr>
            <w:rStyle w:val="StyleUnderline"/>
          </w:rPr>
          <w:t xml:space="preserve">Abu </w:t>
        </w:r>
        <w:proofErr w:type="spellStart"/>
        <w:r w:rsidRPr="002705F4">
          <w:rPr>
            <w:rStyle w:val="StyleUnderline"/>
          </w:rPr>
          <w:t>Muhaddad</w:t>
        </w:r>
        <w:proofErr w:type="spellEnd"/>
        <w:r w:rsidRPr="002705F4">
          <w:rPr>
            <w:rStyle w:val="StyleUnderline"/>
          </w:rPr>
          <w:t xml:space="preserve"> al-</w:t>
        </w:r>
        <w:proofErr w:type="spellStart"/>
        <w:r w:rsidRPr="002705F4">
          <w:rPr>
            <w:rStyle w:val="StyleUnderline"/>
          </w:rPr>
          <w:t>Adnani</w:t>
        </w:r>
        <w:proofErr w:type="spellEnd"/>
      </w:hyperlink>
      <w:r w:rsidRPr="002705F4">
        <w:rPr>
          <w:rStyle w:val="StyleUnderline"/>
        </w:rPr>
        <w:t>, who said: “If one wants to get to know the program of the [Islamic] State</w:t>
      </w:r>
      <w:r w:rsidRPr="002705F4">
        <w:rPr>
          <w:sz w:val="16"/>
        </w:rPr>
        <w:t xml:space="preserve">, its politics, and its legal opinions, </w:t>
      </w:r>
      <w:r w:rsidRPr="002705F4">
        <w:rPr>
          <w:rStyle w:val="StyleUnderline"/>
        </w:rPr>
        <w:t>one ought to consult its leaders, its statements, its public addresses, its own sources”</w:t>
      </w:r>
      <w:r w:rsidRPr="002705F4">
        <w:rPr>
          <w:sz w:val="16"/>
        </w:rPr>
        <w:t xml:space="preserve"> (emphasis added). </w:t>
      </w:r>
      <w:r w:rsidRPr="002705F4">
        <w:rPr>
          <w:rStyle w:val="Emphasis"/>
        </w:rPr>
        <w:t>That</w:t>
      </w:r>
      <w:r w:rsidRPr="002705F4">
        <w:rPr>
          <w:sz w:val="16"/>
        </w:rPr>
        <w:t xml:space="preserve">, we think, </w:t>
      </w:r>
      <w:r w:rsidRPr="002705F4">
        <w:rPr>
          <w:rStyle w:val="Emphasis"/>
        </w:rPr>
        <w:t>holds true for terrorist groups generally and for their rhetoric about Guantanamo in particular.</w:t>
      </w:r>
      <w:r w:rsidRPr="002705F4">
        <w:rPr>
          <w:sz w:val="16"/>
        </w:rPr>
        <w:t xml:space="preserve"> </w:t>
      </w:r>
      <w:r w:rsidRPr="002705F4">
        <w:rPr>
          <w:sz w:val="16"/>
          <w:szCs w:val="16"/>
        </w:rPr>
        <w:t xml:space="preserve">We elaborate on our results below; an appendix containing the cited source material follows. Results 1. Terrorists do talk about Guantanamo in their propaganda. </w:t>
      </w:r>
      <w:r w:rsidRPr="002705F4">
        <w:rPr>
          <w:sz w:val="16"/>
        </w:rPr>
        <w:t xml:space="preserve">No shocker here: </w:t>
      </w:r>
      <w:r w:rsidRPr="002705F4">
        <w:rPr>
          <w:rStyle w:val="StyleUnderline"/>
        </w:rPr>
        <w:t>Guantanamo shows up again and again in the propaganda</w:t>
      </w:r>
      <w:r w:rsidRPr="002705F4">
        <w:rPr>
          <w:sz w:val="16"/>
        </w:rPr>
        <w:t xml:space="preserve"> we surveyed, though in different ways and with different frequency across terrorist groups. Here are some examples. </w:t>
      </w:r>
      <w:r w:rsidRPr="002705F4">
        <w:rPr>
          <w:rStyle w:val="StyleUnderline"/>
        </w:rPr>
        <w:t>Core Al-Qaeda For almost as long as terrorism detainees have been held at GTMO, references to the detention facility have peppered the speeches, sermons, and interviews given by Al Qaeda Central leaders</w:t>
      </w:r>
      <w:r w:rsidRPr="002705F4">
        <w:rPr>
          <w:sz w:val="16"/>
        </w:rPr>
        <w:t xml:space="preserve">, including Osama bin Laden and Ayman al-Zawahiri. In a 2003 letter, the former called on Allah to “free our brothers who the tyrants </w:t>
      </w:r>
      <w:r w:rsidRPr="002705F4">
        <w:rPr>
          <w:sz w:val="16"/>
        </w:rPr>
        <w:lastRenderedPageBreak/>
        <w:t xml:space="preserve">have jailed in America, Guantanamo, occupied Palestine, and in Riyadh.” Later, in a 2006 recorded message, “A Testimony to the Trust,” </w:t>
      </w:r>
      <w:r w:rsidRPr="002705F4">
        <w:rPr>
          <w:rStyle w:val="StyleUnderline"/>
        </w:rPr>
        <w:t>Bin Laden purported to reveal the truth about Muslim prisoners of war held by the United States:</w:t>
      </w:r>
      <w:r w:rsidRPr="002705F4">
        <w:rPr>
          <w:sz w:val="16"/>
        </w:rPr>
        <w:t xml:space="preserve"> “I call to memory my brothers the prisoners in Guantanamo—may Allah free them all—and </w:t>
      </w:r>
      <w:r w:rsidRPr="002705F4">
        <w:rPr>
          <w:rStyle w:val="Emphasis"/>
        </w:rPr>
        <w:t>I state the fact</w:t>
      </w:r>
      <w:r w:rsidRPr="002705F4">
        <w:rPr>
          <w:sz w:val="16"/>
        </w:rPr>
        <w:t xml:space="preserve">, about which I also am certain, </w:t>
      </w:r>
      <w:r w:rsidRPr="002705F4">
        <w:rPr>
          <w:rStyle w:val="Emphasis"/>
        </w:rPr>
        <w:t>that all the prisoners of Guantanamo had nothing to do with 9/11.”</w:t>
      </w:r>
      <w:r w:rsidRPr="002705F4">
        <w:rPr>
          <w:rStyle w:val="StyleUnderline"/>
        </w:rPr>
        <w:t xml:space="preserve"> He went on to charge that President George W. Bush had full knowledge of Guantanamo detainees’ innocence, but refused to acknowledge as much </w:t>
      </w:r>
      <w:proofErr w:type="gramStart"/>
      <w:r w:rsidRPr="002705F4">
        <w:rPr>
          <w:rStyle w:val="StyleUnderline"/>
        </w:rPr>
        <w:t>in order to</w:t>
      </w:r>
      <w:proofErr w:type="gramEnd"/>
      <w:r w:rsidRPr="002705F4">
        <w:rPr>
          <w:rStyle w:val="StyleUnderline"/>
        </w:rPr>
        <w:t xml:space="preserve"> keep up with a false justification for his “war against the Mujahideen.” </w:t>
      </w:r>
      <w:r w:rsidRPr="002705F4">
        <w:rPr>
          <w:sz w:val="16"/>
          <w:szCs w:val="16"/>
        </w:rPr>
        <w:t xml:space="preserve">Near the end of the speech, Bin Laden explained his lambasting of Guantanamo and other objectionable attributes of U.S. policy. “My mentioning of these facts,” he said, “isn’t out of hope that Bush and his party will treat our brothers fairly in their cases, because that is something no rational person expects, but rather it is meant to expose the oppression, injustice and arbitrariness of your administration in using force and the reactions that result from that.” </w:t>
      </w:r>
      <w:r w:rsidRPr="002705F4">
        <w:rPr>
          <w:sz w:val="16"/>
        </w:rPr>
        <w:t xml:space="preserve">In other words, </w:t>
      </w:r>
      <w:r w:rsidRPr="002705F4">
        <w:rPr>
          <w:rStyle w:val="Emphasis"/>
        </w:rPr>
        <w:t xml:space="preserve">Bin Laden’s goal was to discredit the United States, and to portray U.S. involvement </w:t>
      </w:r>
      <w:r w:rsidRPr="002705F4">
        <w:rPr>
          <w:rStyle w:val="StyleUnderline"/>
        </w:rPr>
        <w:t xml:space="preserve">in the Middle East </w:t>
      </w:r>
      <w:r w:rsidRPr="002705F4">
        <w:rPr>
          <w:rStyle w:val="Emphasis"/>
        </w:rPr>
        <w:t xml:space="preserve">as but a part of its larger, unprovoked war against all Muslims. </w:t>
      </w:r>
      <w:r w:rsidRPr="002705F4">
        <w:rPr>
          <w:sz w:val="16"/>
        </w:rPr>
        <w:t xml:space="preserve">We see more of the same in vignettes by Bin Laden’s successor. As early as August 2003, </w:t>
      </w:r>
      <w:r w:rsidRPr="002705F4">
        <w:rPr>
          <w:rStyle w:val="StyleUnderline"/>
        </w:rPr>
        <w:t>Ayman al Zawahiri—then Bin Laden’s second in command—released an audiotape proclaiming:</w:t>
      </w:r>
      <w:r w:rsidRPr="002705F4">
        <w:rPr>
          <w:sz w:val="16"/>
        </w:rPr>
        <w:t xml:space="preserve"> </w:t>
      </w:r>
      <w:r w:rsidRPr="002705F4">
        <w:rPr>
          <w:rStyle w:val="StyleUnderline"/>
        </w:rPr>
        <w:t>America has announced it will start putting Muslim prisoners in Guantanamo</w:t>
      </w:r>
      <w:r w:rsidRPr="002705F4">
        <w:rPr>
          <w:sz w:val="16"/>
        </w:rPr>
        <w:t xml:space="preserve"> on trial before military courts that could sentence them to death. … </w:t>
      </w:r>
      <w:r w:rsidRPr="002705F4">
        <w:rPr>
          <w:rStyle w:val="Emphasis"/>
        </w:rPr>
        <w:t>Crusader America will pay dearly for any harm done to any of the Muslim prisoners</w:t>
      </w:r>
      <w:r w:rsidRPr="002705F4">
        <w:rPr>
          <w:rStyle w:val="StyleUnderline"/>
        </w:rPr>
        <w:t xml:space="preserve"> in its holding.</w:t>
      </w:r>
      <w:r w:rsidRPr="002705F4">
        <w:rPr>
          <w:sz w:val="16"/>
        </w:rPr>
        <w:t xml:space="preserve"> The physician-turned-terrorist </w:t>
      </w:r>
      <w:r w:rsidRPr="002705F4">
        <w:rPr>
          <w:rStyle w:val="StyleUnderline"/>
        </w:rPr>
        <w:t>concludes that “</w:t>
      </w:r>
      <w:r w:rsidRPr="002705F4">
        <w:rPr>
          <w:rStyle w:val="Emphasis"/>
        </w:rPr>
        <w:t>when America shackles the Muslim prisoner and tortures them, it is torturing itself.</w:t>
      </w:r>
      <w:r w:rsidRPr="002705F4">
        <w:rPr>
          <w:rStyle w:val="StyleUnderline"/>
        </w:rPr>
        <w:t>” In reference to those imprisoned at Guantanamo, Zawahiri also calls</w:t>
      </w:r>
      <w:r w:rsidRPr="002705F4">
        <w:rPr>
          <w:sz w:val="16"/>
          <w:szCs w:val="16"/>
        </w:rPr>
        <w:t xml:space="preserve"> on the mujahideen </w:t>
      </w:r>
      <w:r w:rsidRPr="002705F4">
        <w:rPr>
          <w:rStyle w:val="StyleUnderline"/>
        </w:rPr>
        <w:t xml:space="preserve">to “show them how you will avenge them.” </w:t>
      </w:r>
      <w:r w:rsidRPr="002705F4">
        <w:rPr>
          <w:sz w:val="16"/>
        </w:rPr>
        <w:t xml:space="preserve">Or take his 2005 diatribe rejecting the “freedom of lowly, rascal America.” The latter contrasts with the sort of freedom Zawahiri desires—which “is not the freedom of Guantanamo and Abu </w:t>
      </w:r>
      <w:proofErr w:type="spellStart"/>
      <w:r w:rsidRPr="002705F4">
        <w:rPr>
          <w:sz w:val="16"/>
        </w:rPr>
        <w:t>Ghraeb</w:t>
      </w:r>
      <w:proofErr w:type="spellEnd"/>
      <w:r w:rsidRPr="002705F4">
        <w:rPr>
          <w:sz w:val="16"/>
        </w:rPr>
        <w:t xml:space="preserve"> [sic]. It is not the freedom of the bombing of Al </w:t>
      </w:r>
      <w:proofErr w:type="spellStart"/>
      <w:r w:rsidRPr="002705F4">
        <w:rPr>
          <w:sz w:val="16"/>
        </w:rPr>
        <w:t>Sagadi</w:t>
      </w:r>
      <w:proofErr w:type="spellEnd"/>
      <w:r w:rsidRPr="002705F4">
        <w:rPr>
          <w:sz w:val="16"/>
        </w:rPr>
        <w:t xml:space="preserve">, with </w:t>
      </w:r>
      <w:proofErr w:type="gramStart"/>
      <w:r w:rsidRPr="002705F4">
        <w:rPr>
          <w:sz w:val="16"/>
        </w:rPr>
        <w:t>seven ton</w:t>
      </w:r>
      <w:proofErr w:type="gramEnd"/>
      <w:r w:rsidRPr="002705F4">
        <w:rPr>
          <w:sz w:val="16"/>
        </w:rPr>
        <w:t xml:space="preserve"> bombs and cluster bombs.” As before, </w:t>
      </w:r>
      <w:r w:rsidRPr="002705F4">
        <w:rPr>
          <w:rStyle w:val="StyleUnderline"/>
        </w:rPr>
        <w:t xml:space="preserve">Guantanamo is trotted out </w:t>
      </w:r>
      <w:proofErr w:type="gramStart"/>
      <w:r w:rsidRPr="002705F4">
        <w:rPr>
          <w:rStyle w:val="StyleUnderline"/>
        </w:rPr>
        <w:t>in order to</w:t>
      </w:r>
      <w:proofErr w:type="gramEnd"/>
      <w:r w:rsidRPr="002705F4">
        <w:rPr>
          <w:rStyle w:val="StyleUnderline"/>
        </w:rPr>
        <w:t xml:space="preserve"> criticize the United States on moral grounds. Zawahiri took </w:t>
      </w:r>
      <w:r w:rsidRPr="002705F4">
        <w:rPr>
          <w:sz w:val="16"/>
        </w:rPr>
        <w:t xml:space="preserve">roughly </w:t>
      </w:r>
      <w:r w:rsidRPr="002705F4">
        <w:rPr>
          <w:rStyle w:val="StyleUnderline"/>
        </w:rPr>
        <w:t>the same tack</w:t>
      </w:r>
      <w:r w:rsidRPr="002705F4">
        <w:rPr>
          <w:sz w:val="16"/>
        </w:rPr>
        <w:t xml:space="preserve"> in an address shortly afterwards, </w:t>
      </w:r>
      <w:r w:rsidRPr="002705F4">
        <w:rPr>
          <w:rStyle w:val="StyleUnderline"/>
        </w:rPr>
        <w:t>saying “Guantanamo exposes the truth of reform and democracy that America claims it aims to spread.”</w:t>
      </w:r>
      <w:r w:rsidRPr="002705F4">
        <w:rPr>
          <w:sz w:val="16"/>
        </w:rPr>
        <w:t xml:space="preserve"> True to form, the Al Qaeda leader set the United States’ corrupt practices alongside those of the faithful, in the course of making his larger appeal: Proper freedom, he intones, “will </w:t>
      </w:r>
      <w:proofErr w:type="spellStart"/>
      <w:r w:rsidRPr="002705F4">
        <w:rPr>
          <w:sz w:val="16"/>
        </w:rPr>
        <w:t>be come</w:t>
      </w:r>
      <w:proofErr w:type="spellEnd"/>
      <w:r w:rsidRPr="002705F4">
        <w:rPr>
          <w:sz w:val="16"/>
        </w:rPr>
        <w:t xml:space="preserve"> [sic] about except through jihad, and struggle, and more struggle, and martyrdom.” </w:t>
      </w:r>
      <w:r w:rsidRPr="002705F4">
        <w:rPr>
          <w:sz w:val="16"/>
          <w:szCs w:val="16"/>
        </w:rPr>
        <w:t>Though Zawahiri’s and bin Laden’s early indictments of American policy at Guantanamo Bay focused on the innocence and treatment of prisoners, the arch-terrorists later shifted gears, if only subtly—and framed the prison as merely one more element in a larger assault</w:t>
      </w:r>
      <w:r w:rsidRPr="002705F4">
        <w:rPr>
          <w:sz w:val="16"/>
        </w:rPr>
        <w:t xml:space="preserve"> on the tenets of Islam. In May 2006, Zawahiri impugned the United States for its “insults to the holy Koran in Bagram and Guantanamo” while condemning “the Danish, French, and Italian peoples’ mocking of the most noble Prophet. In August 2010, Zawahiri doubled down, again saying of the “Crusader,” “they desecrated the Quran in Guantanamo and Iraq.” Later in September of the same year, Zawahiri asked, “aren’t they the forces which humiliated the noble Quran in Guantanamo, Iraq, and elsewhere?” In May 2012, his claims went even further, stating that “soldiers in Guantanamo urinated on the Holy Quran.” </w:t>
      </w:r>
      <w:r w:rsidRPr="002705F4">
        <w:rPr>
          <w:rStyle w:val="StyleUnderline"/>
        </w:rPr>
        <w:t xml:space="preserve">Al-Qaeda in the Arabian Peninsula </w:t>
      </w:r>
      <w:r w:rsidRPr="002705F4">
        <w:rPr>
          <w:sz w:val="16"/>
        </w:rPr>
        <w:t xml:space="preserve">In his “Call to Jihad,” the </w:t>
      </w:r>
      <w:r w:rsidRPr="002705F4">
        <w:rPr>
          <w:rStyle w:val="Emphasis"/>
        </w:rPr>
        <w:t>AQAP cleric Anwar al-Awlaki</w:t>
      </w:r>
      <w:r w:rsidRPr="002705F4">
        <w:rPr>
          <w:sz w:val="16"/>
        </w:rPr>
        <w:t xml:space="preserve"> (whom the United States famously killed in a 2011 drone strike) </w:t>
      </w:r>
      <w:r w:rsidRPr="002705F4">
        <w:rPr>
          <w:rStyle w:val="Emphasis"/>
        </w:rPr>
        <w:t>justified opposition to the United States by citing the detention facility</w:t>
      </w:r>
      <w:r w:rsidRPr="002705F4">
        <w:rPr>
          <w:sz w:val="16"/>
        </w:rPr>
        <w:t xml:space="preserve">: </w:t>
      </w:r>
      <w:r w:rsidRPr="002705F4">
        <w:rPr>
          <w:sz w:val="16"/>
          <w:szCs w:val="16"/>
        </w:rPr>
        <w:t xml:space="preserve">We are not against Americans for just being Americans. We are against evil and America … has turned into a nation of evil. What we see from America is the invasion of (inaudible) countries, we see Abu Ghraib, insults Bagram and Guantanamo Bay, we see cruise missiles and cluster bombs … </w:t>
      </w:r>
      <w:r w:rsidRPr="002705F4">
        <w:rPr>
          <w:rStyle w:val="StyleUnderline"/>
        </w:rPr>
        <w:t>Al-Awlaki also expressed solidarity with the prisoners in Guantanamo Bay</w:t>
      </w:r>
      <w:r w:rsidRPr="002705F4">
        <w:rPr>
          <w:sz w:val="16"/>
        </w:rPr>
        <w:t xml:space="preserve"> and other detention facilities, </w:t>
      </w:r>
      <w:r w:rsidRPr="002705F4">
        <w:rPr>
          <w:rStyle w:val="StyleUnderline"/>
        </w:rPr>
        <w:t>appealing to their humanity and likely innocence.</w:t>
      </w:r>
      <w:r w:rsidRPr="002705F4">
        <w:rPr>
          <w:sz w:val="16"/>
        </w:rPr>
        <w:t xml:space="preserve"> In 2009, he penned “44 Ways of Supporting Jihad.” Coming in at 28th on this list was “[f]</w:t>
      </w:r>
      <w:proofErr w:type="spellStart"/>
      <w:r w:rsidRPr="002705F4">
        <w:rPr>
          <w:sz w:val="16"/>
        </w:rPr>
        <w:t>ulfilling</w:t>
      </w:r>
      <w:proofErr w:type="spellEnd"/>
      <w:r w:rsidRPr="002705F4">
        <w:rPr>
          <w:sz w:val="16"/>
        </w:rPr>
        <w:t xml:space="preserve"> our responsibilities towards the Muslim POW.” </w:t>
      </w:r>
      <w:r w:rsidRPr="002705F4">
        <w:rPr>
          <w:rStyle w:val="StyleUnderline"/>
        </w:rPr>
        <w:t>The cleric explained that it is a “duty on Muslims to free the POWs even if they have to expend all their money,” and that Muslims should</w:t>
      </w:r>
      <w:r w:rsidRPr="002705F4">
        <w:rPr>
          <w:sz w:val="16"/>
        </w:rPr>
        <w:t xml:space="preserve"> keep them in their prayers and </w:t>
      </w:r>
      <w:r w:rsidRPr="002705F4">
        <w:rPr>
          <w:rStyle w:val="StyleUnderline"/>
        </w:rPr>
        <w:t>“fight for their release.”</w:t>
      </w:r>
      <w:r w:rsidRPr="002705F4">
        <w:rPr>
          <w:sz w:val="16"/>
        </w:rPr>
        <w:t xml:space="preserve"> Worth noting is that </w:t>
      </w:r>
      <w:r w:rsidRPr="002705F4">
        <w:rPr>
          <w:rStyle w:val="StyleUnderline"/>
        </w:rPr>
        <w:t xml:space="preserve">al-Awlaki assumed that </w:t>
      </w:r>
      <w:r w:rsidRPr="002705F4">
        <w:rPr>
          <w:rStyle w:val="Emphasis"/>
        </w:rPr>
        <w:t xml:space="preserve">the idea of Guantanamo was so ingrained in the minds of his audience that he </w:t>
      </w:r>
      <w:proofErr w:type="gramStart"/>
      <w:r w:rsidRPr="002705F4">
        <w:rPr>
          <w:rStyle w:val="Emphasis"/>
        </w:rPr>
        <w:t>didn’t</w:t>
      </w:r>
      <w:proofErr w:type="gramEnd"/>
      <w:r w:rsidRPr="002705F4">
        <w:rPr>
          <w:rStyle w:val="Emphasis"/>
        </w:rPr>
        <w:t xml:space="preserve"> always need to explicitly name the detention facility to achieve his goal.</w:t>
      </w:r>
      <w:r w:rsidRPr="002705F4">
        <w:rPr>
          <w:sz w:val="16"/>
        </w:rPr>
        <w:t xml:space="preserve"> In his “44 Ways of Supporting Jihad,” for example, he explains that “[m]any mujahideen are forgotten, lingering in prison cells in every continent around the world. Not even the islands of the sea are spared.” </w:t>
      </w:r>
      <w:r w:rsidRPr="002705F4">
        <w:rPr>
          <w:sz w:val="16"/>
          <w:szCs w:val="16"/>
        </w:rPr>
        <w:t xml:space="preserve">Such entreaties seem rather understated when compared to claims al-Awlaki made later. His 2011 speech “Beyond Guantanamo” proclaimed that “US soldiers were throwing Qur’ans in toilets and female US interrogators were smearing menstrual blood on the faces of the Muslims [sic] detainees.” Later, he claimed in a speech on the life of Umar Ibn Khattab that the United States “would use against them homosexuals to rape them. They would bring their mothers and sisters and wives, and they would rape them in front of these brothers. The United Nations knows about it. Amnesty International knows about it, and they are doing nothing. In fact, sometimes they are encouraging it.” (This approach, of increasingly trafficking in more and more falsehoods, was on the rise at the time and evident in other group’s propaganda: In August 2010, Zawahiri did the same, asking “How can we reject the excellence and glorious deeds of Obama?!” and then answering that Obama had backtracked on his promises, instead deciding to “transfer more than 50 inmates from Guantanamo to other secret U.S. prisons.”) </w:t>
      </w:r>
      <w:r w:rsidRPr="002705F4">
        <w:rPr>
          <w:sz w:val="16"/>
        </w:rPr>
        <w:t xml:space="preserve">Perhaps unsurprisingly, Inspire, the propaganda magazine that AQAP began publishing in 2010, references Guantanamo in much the same way Awlaki </w:t>
      </w:r>
      <w:r w:rsidRPr="002705F4">
        <w:rPr>
          <w:sz w:val="16"/>
        </w:rPr>
        <w:lastRenderedPageBreak/>
        <w:t xml:space="preserve">did earlier. In its very first issue, </w:t>
      </w:r>
      <w:proofErr w:type="gramStart"/>
      <w:r w:rsidRPr="002705F4">
        <w:rPr>
          <w:rStyle w:val="StyleUnderline"/>
        </w:rPr>
        <w:t>Inspire</w:t>
      </w:r>
      <w:proofErr w:type="gramEnd"/>
      <w:r w:rsidRPr="002705F4">
        <w:rPr>
          <w:rStyle w:val="StyleUnderline"/>
        </w:rPr>
        <w:t xml:space="preserve"> quotes from al-Awlaki’s “A Call to Jihad,” and concludes that “the </w:t>
      </w:r>
      <w:r w:rsidRPr="002705F4">
        <w:rPr>
          <w:rStyle w:val="Emphasis"/>
        </w:rPr>
        <w:t>crimes at</w:t>
      </w:r>
      <w:r w:rsidRPr="002705F4">
        <w:rPr>
          <w:rStyle w:val="StyleUnderline"/>
        </w:rPr>
        <w:t xml:space="preserve"> Abu Ghraib and </w:t>
      </w:r>
      <w:r w:rsidRPr="002705F4">
        <w:rPr>
          <w:rStyle w:val="Emphasis"/>
        </w:rPr>
        <w:t>Guantanamo</w:t>
      </w:r>
      <w:r w:rsidRPr="002705F4">
        <w:rPr>
          <w:rStyle w:val="StyleUnderline"/>
        </w:rPr>
        <w:t xml:space="preserve">” are the “ugly crimes which </w:t>
      </w:r>
      <w:r w:rsidRPr="002705F4">
        <w:rPr>
          <w:rStyle w:val="Emphasis"/>
        </w:rPr>
        <w:t>shook the conscience of humanity.</w:t>
      </w:r>
      <w:r w:rsidRPr="002705F4">
        <w:rPr>
          <w:rStyle w:val="StyleUnderline"/>
        </w:rPr>
        <w:t>”</w:t>
      </w:r>
      <w:r w:rsidRPr="002705F4">
        <w:rPr>
          <w:sz w:val="16"/>
        </w:rPr>
        <w:t xml:space="preserve"> A second issue explored Guantanamo in even greater depth, by means of an interview with </w:t>
      </w:r>
      <w:hyperlink r:id="rId13" w:history="1">
        <w:r w:rsidRPr="002705F4">
          <w:rPr>
            <w:rStyle w:val="Emphasis"/>
          </w:rPr>
          <w:t xml:space="preserve">Othman Ahmad Othman al </w:t>
        </w:r>
        <w:proofErr w:type="spellStart"/>
        <w:r w:rsidRPr="002705F4">
          <w:rPr>
            <w:rStyle w:val="Emphasis"/>
          </w:rPr>
          <w:t>Ghamidi</w:t>
        </w:r>
        <w:proofErr w:type="spellEnd"/>
      </w:hyperlink>
      <w:r w:rsidRPr="002705F4">
        <w:rPr>
          <w:rStyle w:val="Emphasis"/>
        </w:rPr>
        <w:t>, a former detainee at Guantanamo Bay and now “commander” of AQAP.</w:t>
      </w:r>
      <w:r w:rsidRPr="002705F4">
        <w:rPr>
          <w:rStyle w:val="StyleUnderline"/>
        </w:rPr>
        <w:t xml:space="preserve"> Al </w:t>
      </w:r>
      <w:proofErr w:type="spellStart"/>
      <w:r w:rsidRPr="002705F4">
        <w:rPr>
          <w:rStyle w:val="StyleUnderline"/>
        </w:rPr>
        <w:t>Ghamidi</w:t>
      </w:r>
      <w:proofErr w:type="spellEnd"/>
      <w:r w:rsidRPr="002705F4">
        <w:rPr>
          <w:rStyle w:val="StyleUnderline"/>
        </w:rPr>
        <w:t xml:space="preserve"> told readers that he was “greeted at Guantanamo with swearing and beating as we were dragged to our cells.</w:t>
      </w:r>
      <w:r w:rsidRPr="002705F4">
        <w:rPr>
          <w:sz w:val="16"/>
        </w:rPr>
        <w:t xml:space="preserve"> That is when the dirty American program began against us.” He ticks off a catalog of abuses, too: </w:t>
      </w:r>
      <w:r w:rsidRPr="002705F4">
        <w:rPr>
          <w:rStyle w:val="Emphasis"/>
        </w:rPr>
        <w:t>They insulted our religion and we were subjected to physical and psychological forms of torture</w:t>
      </w:r>
      <w:r w:rsidRPr="002705F4">
        <w:rPr>
          <w:sz w:val="16"/>
        </w:rPr>
        <w:t xml:space="preserve"> through sleep deprivation and exposure to hot and cold weather in special rooms. We were also used as guinea pigs for their experiments. For example, they would experiment with certain drugs on us so that one would find one of us for days unable to sleep while his neighbor is sleeping endlessly for a few days. </w:t>
      </w:r>
      <w:r w:rsidRPr="002705F4">
        <w:rPr>
          <w:sz w:val="16"/>
          <w:szCs w:val="16"/>
        </w:rPr>
        <w:t xml:space="preserve">…. They would expose us to hunger and they would try to seduce some of us through their women. Nevertheless, with all this torture and temptation, Allah was protecting us. We would defend the Qur’an and take from them what we wanted by force. The Muslim is honorable if he takes jihad as his path. </w:t>
      </w:r>
      <w:r w:rsidRPr="002705F4">
        <w:rPr>
          <w:sz w:val="16"/>
        </w:rPr>
        <w:t xml:space="preserve">These are not even the wildest of al </w:t>
      </w:r>
      <w:proofErr w:type="spellStart"/>
      <w:r w:rsidRPr="002705F4">
        <w:rPr>
          <w:sz w:val="16"/>
        </w:rPr>
        <w:t>Ghamidi’s</w:t>
      </w:r>
      <w:proofErr w:type="spellEnd"/>
      <w:r w:rsidRPr="002705F4">
        <w:rPr>
          <w:sz w:val="16"/>
        </w:rPr>
        <w:t xml:space="preserve"> claims. He boasts that American soldiers committed suicide on the base before deployment to Iraq out of fear of facing “Abu </w:t>
      </w:r>
      <w:proofErr w:type="spellStart"/>
      <w:r w:rsidRPr="002705F4">
        <w:rPr>
          <w:sz w:val="16"/>
        </w:rPr>
        <w:t>Mus’ab</w:t>
      </w:r>
      <w:proofErr w:type="spellEnd"/>
      <w:r w:rsidRPr="002705F4">
        <w:rPr>
          <w:sz w:val="16"/>
        </w:rPr>
        <w:t xml:space="preserve"> [al Zarqawi] and the mujahidin.” In the next paragraph, he claims that his defense counsel said, “The path of the legal system is a long one and it will not get you out of here any time soon, but the knife of Abu </w:t>
      </w:r>
      <w:proofErr w:type="spellStart"/>
      <w:r w:rsidRPr="002705F4">
        <w:rPr>
          <w:sz w:val="16"/>
        </w:rPr>
        <w:t>Mus’ab</w:t>
      </w:r>
      <w:proofErr w:type="spellEnd"/>
      <w:r w:rsidRPr="002705F4">
        <w:rPr>
          <w:sz w:val="16"/>
        </w:rPr>
        <w:t xml:space="preserve"> al-</w:t>
      </w:r>
      <w:proofErr w:type="spellStart"/>
      <w:r w:rsidRPr="002705F4">
        <w:rPr>
          <w:sz w:val="16"/>
        </w:rPr>
        <w:t>Zarqari</w:t>
      </w:r>
      <w:proofErr w:type="spellEnd"/>
      <w:r w:rsidRPr="002705F4">
        <w:rPr>
          <w:sz w:val="16"/>
        </w:rPr>
        <w:t xml:space="preserve"> would.” In the end, </w:t>
      </w:r>
      <w:r w:rsidRPr="002705F4">
        <w:rPr>
          <w:rStyle w:val="StyleUnderline"/>
        </w:rPr>
        <w:t>he invokes Guantanamo not only to demonstrate the two-faced nature of American justice, but to bolster his claims that the Americans fear</w:t>
      </w:r>
      <w:r w:rsidRPr="002705F4">
        <w:rPr>
          <w:sz w:val="16"/>
        </w:rPr>
        <w:t xml:space="preserve"> the mujahidin and that the </w:t>
      </w:r>
      <w:r w:rsidRPr="002705F4">
        <w:rPr>
          <w:rStyle w:val="StyleUnderline"/>
        </w:rPr>
        <w:t xml:space="preserve">jihadist fights’ is honorable. </w:t>
      </w:r>
      <w:r w:rsidRPr="002705F4">
        <w:rPr>
          <w:sz w:val="16"/>
        </w:rPr>
        <w:t xml:space="preserve">A later edition of </w:t>
      </w:r>
      <w:r w:rsidRPr="002705F4">
        <w:rPr>
          <w:rStyle w:val="StyleUnderline"/>
        </w:rPr>
        <w:t xml:space="preserve">Inspire also tries to </w:t>
      </w:r>
      <w:r w:rsidRPr="002705F4">
        <w:rPr>
          <w:rStyle w:val="Emphasis"/>
        </w:rPr>
        <w:t>validate AQAP’s violence</w:t>
      </w:r>
      <w:r w:rsidRPr="002705F4">
        <w:rPr>
          <w:sz w:val="16"/>
        </w:rPr>
        <w:t xml:space="preserve"> with an article </w:t>
      </w:r>
      <w:r w:rsidRPr="002705F4">
        <w:rPr>
          <w:rStyle w:val="Emphasis"/>
        </w:rPr>
        <w:t>justifying “deterrence attacks” against nations that aid</w:t>
      </w:r>
      <w:r w:rsidRPr="002705F4">
        <w:rPr>
          <w:rStyle w:val="StyleUnderline"/>
        </w:rPr>
        <w:t xml:space="preserve"> the United </w:t>
      </w:r>
      <w:proofErr w:type="spellStart"/>
      <w:r w:rsidRPr="002705F4">
        <w:rPr>
          <w:rStyle w:val="StyleUnderline"/>
        </w:rPr>
        <w:t>States’s</w:t>
      </w:r>
      <w:proofErr w:type="spellEnd"/>
      <w:r w:rsidRPr="002705F4">
        <w:rPr>
          <w:rStyle w:val="Emphasis"/>
        </w:rPr>
        <w:t xml:space="preserve"> counterterrorism operations.</w:t>
      </w:r>
      <w:r w:rsidRPr="002705F4">
        <w:rPr>
          <w:sz w:val="16"/>
        </w:rPr>
        <w:t xml:space="preserve"> The author </w:t>
      </w:r>
      <w:proofErr w:type="gramStart"/>
      <w:r w:rsidRPr="002705F4">
        <w:rPr>
          <w:sz w:val="16"/>
        </w:rPr>
        <w:t>asks</w:t>
      </w:r>
      <w:proofErr w:type="gramEnd"/>
      <w:r w:rsidRPr="002705F4">
        <w:rPr>
          <w:sz w:val="16"/>
        </w:rPr>
        <w:t xml:space="preserve"> “</w:t>
      </w:r>
      <w:r w:rsidRPr="002705F4">
        <w:rPr>
          <w:rStyle w:val="StyleUnderline"/>
        </w:rPr>
        <w:t>Why must these deterrence attacks be carried out?</w:t>
      </w:r>
      <w:r w:rsidRPr="002705F4">
        <w:rPr>
          <w:sz w:val="16"/>
        </w:rPr>
        <w:t xml:space="preserve">” and answers with </w:t>
      </w:r>
      <w:r w:rsidRPr="002705F4">
        <w:rPr>
          <w:rStyle w:val="Emphasis"/>
        </w:rPr>
        <w:t>a string of supposed attacks on the Islamic world, including Guantanamo.</w:t>
      </w:r>
      <w:r w:rsidRPr="002705F4">
        <w:rPr>
          <w:sz w:val="16"/>
        </w:rPr>
        <w:t xml:space="preserve"> “Guantanamo has been filled not only with your mujahideen brothers, but also hundreds of innocent civilians. All being tortured and subjected to the most despicable crimes. The list goes on and on … In every corner of the Ummah there is oppression.” Here as above, mention of Guantanamo serves two purposes. It not only discredits the United States, but also represents one of the many purported offenses that constitutes western “oppression” of the Ummah, through which, as still another, later issue claims, “</w:t>
      </w:r>
      <w:r w:rsidRPr="002705F4">
        <w:rPr>
          <w:rStyle w:val="StyleUnderline"/>
        </w:rPr>
        <w:t>America has lost the most important element of global leadership: morals and principles.</w:t>
      </w:r>
      <w:r w:rsidRPr="002705F4">
        <w:rPr>
          <w:sz w:val="16"/>
        </w:rPr>
        <w:t xml:space="preserve">” In doing so, it of course leads to the inevitable conclusion: </w:t>
      </w:r>
      <w:r w:rsidRPr="002705F4">
        <w:rPr>
          <w:rStyle w:val="StyleUnderline"/>
        </w:rPr>
        <w:t>“The Islamic Nation must start moving… with all its segments, towards Resistance.”</w:t>
      </w:r>
    </w:p>
    <w:p w14:paraId="4FF7BA27" w14:textId="77777777" w:rsidR="00D263AA" w:rsidRPr="002705F4" w:rsidRDefault="00D263AA" w:rsidP="007E1155">
      <w:pPr>
        <w:pStyle w:val="Heading4"/>
      </w:pPr>
      <w:r w:rsidRPr="002705F4">
        <w:t>Guantanamo is the lynchpin of Al-Qaeda’s military campaign</w:t>
      </w:r>
    </w:p>
    <w:p w14:paraId="6DAD3EE9" w14:textId="77777777" w:rsidR="00D263AA" w:rsidRPr="002705F4" w:rsidRDefault="00D263AA" w:rsidP="00D263AA">
      <w:r w:rsidRPr="002705F4">
        <w:rPr>
          <w:rStyle w:val="Style13ptBold"/>
        </w:rPr>
        <w:t>Jacobson 15</w:t>
      </w:r>
      <w:r w:rsidRPr="002705F4">
        <w:rPr>
          <w:rStyle w:val="StyleUnderline"/>
          <w:u w:val="none"/>
        </w:rPr>
        <w:t xml:space="preserve"> – Adam; researcher at Human Rights First covering national security, previously</w:t>
      </w:r>
      <w:r w:rsidRPr="002705F4">
        <w:t xml:space="preserve"> coordinating the activities of Human Rights First’s coalition of retired Generals and Admirals who advocate for U.S. counterterrorism policy in compliance with the rule of law. (“'The True Ugly Face of America': Al Qaeda's Propaganda Use of Guantanamo Bay and Implications for US Counterterrorism” Human Rights First. June 2, 2015. SSRN via </w:t>
      </w:r>
      <w:proofErr w:type="spellStart"/>
      <w:r w:rsidRPr="002705F4">
        <w:t>UMich</w:t>
      </w:r>
      <w:proofErr w:type="spellEnd"/>
      <w:r w:rsidRPr="002705F4">
        <w:t xml:space="preserve"> Libraries)//SR</w:t>
      </w:r>
    </w:p>
    <w:p w14:paraId="2A535B32" w14:textId="77777777" w:rsidR="00D263AA" w:rsidRPr="002705F4" w:rsidRDefault="00D263AA" w:rsidP="00D263AA">
      <w:pPr>
        <w:rPr>
          <w:sz w:val="16"/>
        </w:rPr>
      </w:pPr>
      <w:r w:rsidRPr="002705F4">
        <w:rPr>
          <w:sz w:val="16"/>
        </w:rPr>
        <w:t xml:space="preserve">Al Qaeda’s approach to propaganda: </w:t>
      </w:r>
      <w:r w:rsidRPr="002705F4">
        <w:rPr>
          <w:rStyle w:val="StyleUnderline"/>
        </w:rPr>
        <w:t>In the Middle East</w:t>
      </w:r>
      <w:r w:rsidRPr="002705F4">
        <w:rPr>
          <w:sz w:val="16"/>
        </w:rPr>
        <w:t xml:space="preserve">, where many regimes restrict the information available to their citizens, </w:t>
      </w:r>
      <w:r w:rsidRPr="002705F4">
        <w:rPr>
          <w:rStyle w:val="StyleUnderline"/>
        </w:rPr>
        <w:t>there is “a pent-up demand for information,”</w:t>
      </w:r>
      <w:r w:rsidRPr="002705F4">
        <w:rPr>
          <w:sz w:val="16"/>
        </w:rPr>
        <w:t xml:space="preserve"> and “information and communications technologies are </w:t>
      </w:r>
      <w:r w:rsidRPr="002705F4">
        <w:rPr>
          <w:rStyle w:val="StyleUnderline"/>
        </w:rPr>
        <w:t>effectively becoming weapons in the battle for Muslim hearts and minds...”</w:t>
      </w:r>
      <w:r w:rsidRPr="002705F4">
        <w:rPr>
          <w:sz w:val="16"/>
        </w:rPr>
        <w:t xml:space="preserve"> (ITAC Presents, 14) </w:t>
      </w:r>
      <w:r w:rsidRPr="002705F4">
        <w:rPr>
          <w:rStyle w:val="Emphasis"/>
        </w:rPr>
        <w:t xml:space="preserve">Al Qaeda exploits this lack of access to news for their own gain </w:t>
      </w:r>
      <w:r w:rsidRPr="002705F4">
        <w:rPr>
          <w:rStyle w:val="StyleUnderline"/>
        </w:rPr>
        <w:t xml:space="preserve">by promoting its own media in the place of traditional news sources. </w:t>
      </w:r>
      <w:r w:rsidRPr="002705F4">
        <w:rPr>
          <w:sz w:val="16"/>
        </w:rPr>
        <w:t xml:space="preserve">According to the Canadian Center for Intelligence and Security Studies, </w:t>
      </w:r>
      <w:r w:rsidRPr="002705F4">
        <w:rPr>
          <w:rStyle w:val="StyleUnderline"/>
        </w:rPr>
        <w:t>“Al Qaeda places great importance on winning the battle of ideas,”</w:t>
      </w:r>
      <w:r w:rsidRPr="002705F4">
        <w:rPr>
          <w:sz w:val="16"/>
        </w:rPr>
        <w:t xml:space="preserve"> and winning the support of the Muslim world (ummah) (ITAC Presents, 2-3) </w:t>
      </w:r>
      <w:r w:rsidRPr="002705F4">
        <w:rPr>
          <w:rStyle w:val="StyleUnderline"/>
        </w:rPr>
        <w:t xml:space="preserve">and </w:t>
      </w:r>
      <w:r w:rsidRPr="002705F4">
        <w:rPr>
          <w:rStyle w:val="Emphasis"/>
        </w:rPr>
        <w:t>views its propaganda as an essential part of their military campaign</w:t>
      </w:r>
      <w:r w:rsidRPr="002705F4">
        <w:rPr>
          <w:rStyle w:val="StyleUnderline"/>
        </w:rPr>
        <w:t xml:space="preserve"> against the United States.</w:t>
      </w:r>
      <w:r w:rsidRPr="002705F4">
        <w:rPr>
          <w:sz w:val="16"/>
        </w:rPr>
        <w:t xml:space="preserve"> (</w:t>
      </w:r>
      <w:proofErr w:type="spellStart"/>
      <w:r w:rsidRPr="002705F4">
        <w:rPr>
          <w:sz w:val="16"/>
        </w:rPr>
        <w:t>AlZawahiri</w:t>
      </w:r>
      <w:proofErr w:type="spellEnd"/>
      <w:r w:rsidRPr="002705F4">
        <w:rPr>
          <w:sz w:val="16"/>
        </w:rPr>
        <w:t xml:space="preserve"> 2008) </w:t>
      </w:r>
      <w:r w:rsidRPr="002705F4">
        <w:rPr>
          <w:rStyle w:val="StyleUnderline"/>
        </w:rPr>
        <w:t>Ayman al-Zawahiri</w:t>
      </w:r>
      <w:r w:rsidRPr="002705F4">
        <w:rPr>
          <w:sz w:val="16"/>
        </w:rPr>
        <w:t xml:space="preserve">, the current leader of al Qaeda, </w:t>
      </w:r>
      <w:r w:rsidRPr="002705F4">
        <w:rPr>
          <w:rStyle w:val="StyleUnderline"/>
        </w:rPr>
        <w:t>has stated that the group is “in a battle, and that more than half of this battle is taking place in the battlefield of the media”</w:t>
      </w:r>
      <w:r w:rsidRPr="002705F4">
        <w:rPr>
          <w:sz w:val="16"/>
        </w:rPr>
        <w:t xml:space="preserve"> urging followers to keep this in mind when carrying out operations. (2005) </w:t>
      </w:r>
      <w:r w:rsidRPr="002705F4">
        <w:rPr>
          <w:rStyle w:val="StyleUnderline"/>
        </w:rPr>
        <w:t>Al Qaeda uses its propaganda to present a version of reality</w:t>
      </w:r>
      <w:r w:rsidRPr="002705F4">
        <w:rPr>
          <w:sz w:val="16"/>
        </w:rPr>
        <w:t xml:space="preserve"> to the ummah </w:t>
      </w:r>
      <w:r w:rsidRPr="002705F4">
        <w:rPr>
          <w:rStyle w:val="StyleUnderline"/>
        </w:rPr>
        <w:t>in which the West is waging a war against Islam</w:t>
      </w:r>
      <w:r w:rsidRPr="002705F4">
        <w:rPr>
          <w:sz w:val="16"/>
        </w:rPr>
        <w:t xml:space="preserve">, and in which the group is attempting to defend the faith. Furthermore, the group portrays itself “as a David against the American Goliath,” and uses this as a justification for its violent actions. (ITAC Presents, 10, 17) I go into this aspect of the group’s propaganda in greater detail below in the Research and Findings section of this paper. </w:t>
      </w:r>
      <w:r w:rsidRPr="002705F4">
        <w:rPr>
          <w:rStyle w:val="Emphasis"/>
        </w:rPr>
        <w:t xml:space="preserve">Al Qaeda’s propaganda strategy also exploits American human rights abuses </w:t>
      </w:r>
      <w:r w:rsidRPr="002705F4">
        <w:rPr>
          <w:rStyle w:val="StyleUnderline"/>
        </w:rPr>
        <w:t xml:space="preserve">to reinforce its media narrative. </w:t>
      </w:r>
      <w:r w:rsidRPr="002705F4">
        <w:rPr>
          <w:sz w:val="16"/>
        </w:rPr>
        <w:t xml:space="preserve">As Todd C. </w:t>
      </w:r>
      <w:proofErr w:type="spellStart"/>
      <w:r w:rsidRPr="002705F4">
        <w:rPr>
          <w:sz w:val="16"/>
        </w:rPr>
        <w:t>Helmus</w:t>
      </w:r>
      <w:proofErr w:type="spellEnd"/>
      <w:r w:rsidRPr="002705F4">
        <w:rPr>
          <w:sz w:val="16"/>
        </w:rPr>
        <w:t xml:space="preserve"> writes, “</w:t>
      </w:r>
      <w:r w:rsidRPr="002705F4">
        <w:rPr>
          <w:rStyle w:val="StyleUnderline"/>
        </w:rPr>
        <w:t xml:space="preserve">when [American] mistakes happen, al Qaeda pounces. The isolated and worst-case scenarios are used to allege a </w:t>
      </w:r>
      <w:r w:rsidRPr="002705F4">
        <w:rPr>
          <w:rStyle w:val="StyleUnderline"/>
        </w:rPr>
        <w:lastRenderedPageBreak/>
        <w:t>systematic campaign of abuse.”</w:t>
      </w:r>
      <w:r w:rsidRPr="002705F4">
        <w:rPr>
          <w:sz w:val="16"/>
        </w:rPr>
        <w:t xml:space="preserve"> (123) </w:t>
      </w:r>
      <w:r w:rsidRPr="002705F4">
        <w:rPr>
          <w:rStyle w:val="Emphasis"/>
        </w:rPr>
        <w:t>Guantanamo is used in this way.</w:t>
      </w:r>
      <w:r w:rsidRPr="002705F4">
        <w:rPr>
          <w:sz w:val="16"/>
        </w:rPr>
        <w:t xml:space="preserve"> In using these mistakes, </w:t>
      </w:r>
      <w:proofErr w:type="spellStart"/>
      <w:r w:rsidRPr="002705F4">
        <w:rPr>
          <w:sz w:val="16"/>
        </w:rPr>
        <w:t>Helmus</w:t>
      </w:r>
      <w:proofErr w:type="spellEnd"/>
      <w:r w:rsidRPr="002705F4">
        <w:rPr>
          <w:sz w:val="16"/>
        </w:rPr>
        <w:t xml:space="preserve"> explains, </w:t>
      </w:r>
      <w:r w:rsidRPr="002705F4">
        <w:rPr>
          <w:rStyle w:val="Emphasis"/>
        </w:rPr>
        <w:t>“nuanced arguments are quickly stripped away once they are put through al Qaeda’s propaganda machine</w:t>
      </w:r>
      <w:r w:rsidRPr="002705F4">
        <w:rPr>
          <w:rStyle w:val="StyleUnderline"/>
        </w:rPr>
        <w:t>, and our detainee policy … has been perceived as still more evidence of U.S. ill intent.”</w:t>
      </w:r>
      <w:r w:rsidRPr="002705F4">
        <w:rPr>
          <w:sz w:val="16"/>
        </w:rPr>
        <w:t xml:space="preserve"> (123) Political Propaganda: These descriptions of al Qaeda’s propaganda strategy fit perfectly with descriptions of the purposes of political propaganda laid out by Harold D. Laswell in his article “The Theory of Political Propaganda.” According to Laswell, political propaganda is </w:t>
      </w:r>
      <w:r w:rsidRPr="002705F4">
        <w:rPr>
          <w:rStyle w:val="StyleUnderline"/>
        </w:rPr>
        <w:t xml:space="preserve">“the management of collective attitudes by the </w:t>
      </w:r>
      <w:r w:rsidRPr="002705F4">
        <w:rPr>
          <w:rStyle w:val="Emphasis"/>
        </w:rPr>
        <w:t>manipulation of significant symbols</w:t>
      </w:r>
      <w:r w:rsidRPr="002705F4">
        <w:rPr>
          <w:rStyle w:val="StyleUnderline"/>
        </w:rPr>
        <w:t xml:space="preserve"> … [which] </w:t>
      </w:r>
      <w:r w:rsidRPr="002705F4">
        <w:rPr>
          <w:rStyle w:val="Emphasis"/>
        </w:rPr>
        <w:t>are also capable of being employed to reaffirm or redefine attitudes.”</w:t>
      </w:r>
      <w:r w:rsidRPr="002705F4">
        <w:rPr>
          <w:sz w:val="16"/>
        </w:rPr>
        <w:t xml:space="preserve"> (627) As I will show below, </w:t>
      </w:r>
      <w:r w:rsidRPr="002705F4">
        <w:rPr>
          <w:rStyle w:val="StyleUnderline"/>
        </w:rPr>
        <w:t>the prison at Guantanamo is such a symbol, which al Qaeda has manipulated for its own purposes to manage the “collective attitudes”</w:t>
      </w:r>
      <w:r w:rsidRPr="002705F4">
        <w:rPr>
          <w:sz w:val="16"/>
        </w:rPr>
        <w:t xml:space="preserve"> of the Muslim world to its benefit. </w:t>
      </w:r>
      <w:r w:rsidRPr="002705F4">
        <w:rPr>
          <w:rStyle w:val="StyleUnderline"/>
        </w:rPr>
        <w:t xml:space="preserve">Al Qaeda’s </w:t>
      </w:r>
      <w:r w:rsidRPr="002705F4">
        <w:rPr>
          <w:rStyle w:val="Emphasis"/>
        </w:rPr>
        <w:t>propagandists use Guantanamo to</w:t>
      </w:r>
      <w:r w:rsidRPr="002705F4">
        <w:rPr>
          <w:sz w:val="16"/>
        </w:rPr>
        <w:t xml:space="preserve">, as Laswell puts it, </w:t>
      </w:r>
      <w:r w:rsidRPr="002705F4">
        <w:rPr>
          <w:rStyle w:val="StyleUnderline"/>
        </w:rPr>
        <w:t>“</w:t>
      </w:r>
      <w:r w:rsidRPr="002705F4">
        <w:rPr>
          <w:rStyle w:val="Emphasis"/>
        </w:rPr>
        <w:t>intensify the attitudes favorable</w:t>
      </w:r>
      <w:r w:rsidRPr="002705F4">
        <w:rPr>
          <w:rStyle w:val="StyleUnderline"/>
        </w:rPr>
        <w:t xml:space="preserve"> to [their] purpose, to </w:t>
      </w:r>
      <w:r w:rsidRPr="002705F4">
        <w:rPr>
          <w:rStyle w:val="Emphasis"/>
        </w:rPr>
        <w:t>reverse the attitudes hostile</w:t>
      </w:r>
      <w:r w:rsidRPr="002705F4">
        <w:rPr>
          <w:rStyle w:val="StyleUnderline"/>
        </w:rPr>
        <w:t xml:space="preserve"> to [them], </w:t>
      </w:r>
      <w:r w:rsidRPr="002705F4">
        <w:rPr>
          <w:rStyle w:val="Emphasis"/>
        </w:rPr>
        <w:t>and to attract the indifferent...”</w:t>
      </w:r>
      <w:r w:rsidRPr="002705F4">
        <w:rPr>
          <w:sz w:val="16"/>
        </w:rPr>
        <w:t xml:space="preserve"> (629) Given my findings, </w:t>
      </w:r>
      <w:r w:rsidRPr="002705F4">
        <w:rPr>
          <w:rStyle w:val="StyleUnderline"/>
        </w:rPr>
        <w:t>Laswell’s description of propaganda against an object could have been written explicitly about the use of Guantanamo in al Qaeda propaganda:</w:t>
      </w:r>
      <w:r w:rsidRPr="002705F4">
        <w:rPr>
          <w:sz w:val="16"/>
        </w:rPr>
        <w:t xml:space="preserve"> “An object towards which it is hoped to arouse hostility must be presented as a menace to as many of these [group] values as possible. </w:t>
      </w:r>
      <w:r w:rsidRPr="002705F4">
        <w:rPr>
          <w:rStyle w:val="StyleUnderline"/>
        </w:rPr>
        <w:t>There are always ambitious hopes</w:t>
      </w:r>
      <w:r w:rsidRPr="002705F4">
        <w:rPr>
          <w:sz w:val="16"/>
        </w:rPr>
        <w:t xml:space="preserve"> of increasing values, </w:t>
      </w:r>
      <w:r w:rsidRPr="002705F4">
        <w:rPr>
          <w:rStyle w:val="StyleUnderline"/>
        </w:rPr>
        <w:t>and the object must be made to appear as the stumbling block to their realization.</w:t>
      </w:r>
      <w:r w:rsidRPr="002705F4">
        <w:rPr>
          <w:sz w:val="16"/>
        </w:rPr>
        <w:t xml:space="preserve"> There are patterns of right and wrong, and the object must be made to flout the good. There are standards of propriety, and the object must appear ridiculous and gauche.” (630) In this case, </w:t>
      </w:r>
      <w:r w:rsidRPr="002705F4">
        <w:rPr>
          <w:rStyle w:val="StyleUnderline"/>
        </w:rPr>
        <w:t>the object being used to “arouse hostility” could easily be the United States generally, and Guantanamo specifically.</w:t>
      </w:r>
      <w:r w:rsidRPr="002705F4">
        <w:rPr>
          <w:sz w:val="16"/>
        </w:rPr>
        <w:t xml:space="preserve"> As I will show in the next section, al Qaeda does just that, quite purposely.</w:t>
      </w:r>
    </w:p>
    <w:p w14:paraId="5ADE4C07" w14:textId="77777777" w:rsidR="00D263AA" w:rsidRPr="002705F4" w:rsidRDefault="00D263AA" w:rsidP="00D263AA"/>
    <w:p w14:paraId="1D179198" w14:textId="77777777" w:rsidR="00D263AA" w:rsidRPr="002705F4" w:rsidRDefault="00D263AA" w:rsidP="007E1155">
      <w:pPr>
        <w:pStyle w:val="Heading4"/>
      </w:pPr>
      <w:r w:rsidRPr="002705F4">
        <w:t>Second is credibility – indefinite detention hinders effective counter-terror operations with allies</w:t>
      </w:r>
    </w:p>
    <w:p w14:paraId="2C394106" w14:textId="77777777" w:rsidR="00D263AA" w:rsidRPr="002705F4" w:rsidRDefault="00D263AA" w:rsidP="00D263AA">
      <w:proofErr w:type="spellStart"/>
      <w:r w:rsidRPr="002705F4">
        <w:rPr>
          <w:rStyle w:val="Style13ptBold"/>
        </w:rPr>
        <w:t>Siemion</w:t>
      </w:r>
      <w:proofErr w:type="spellEnd"/>
      <w:r w:rsidRPr="002705F4">
        <w:rPr>
          <w:rStyle w:val="Style13ptBold"/>
        </w:rPr>
        <w:t xml:space="preserve"> &amp; </w:t>
      </w:r>
      <w:proofErr w:type="spellStart"/>
      <w:r w:rsidRPr="002705F4">
        <w:rPr>
          <w:rStyle w:val="Style13ptBold"/>
        </w:rPr>
        <w:t>Stottlemyer</w:t>
      </w:r>
      <w:proofErr w:type="spellEnd"/>
      <w:r w:rsidRPr="002705F4">
        <w:rPr>
          <w:rStyle w:val="Style13ptBold"/>
        </w:rPr>
        <w:t xml:space="preserve"> 19</w:t>
      </w:r>
      <w:r w:rsidRPr="002705F4">
        <w:rPr>
          <w:rStyle w:val="StyleUnderline"/>
          <w:u w:val="none"/>
        </w:rPr>
        <w:t xml:space="preserve"> – Rita; International Legal Counsel at Human Rights First, adjunct professor of law at Georgetown University Law Center, and expert on the intersecting legal frameworks that govern counterterrorism operations with allies. </w:t>
      </w:r>
      <w:proofErr w:type="gramStart"/>
      <w:r w:rsidRPr="002705F4">
        <w:rPr>
          <w:rStyle w:val="StyleUnderline"/>
          <w:u w:val="none"/>
        </w:rPr>
        <w:t>Patricia;</w:t>
      </w:r>
      <w:proofErr w:type="gramEnd"/>
      <w:r w:rsidRPr="002705F4">
        <w:rPr>
          <w:rStyle w:val="StyleUnderline"/>
          <w:u w:val="none"/>
        </w:rPr>
        <w:t xml:space="preserve"> Associate Attorney for National Security and Refugee Representations at Human Rights First, </w:t>
      </w:r>
      <w:r w:rsidRPr="002705F4">
        <w:t xml:space="preserve">where her work focuses on the intersections of national security and human rights law. (“The Status of Guantanamo 17 Years In” Just Security. January 11, 2019. </w:t>
      </w:r>
      <w:hyperlink r:id="rId14" w:history="1">
        <w:r w:rsidRPr="002705F4">
          <w:rPr>
            <w:rStyle w:val="Hyperlink"/>
          </w:rPr>
          <w:t>https://www.justsecurity.org/62213/guantanamo/</w:t>
        </w:r>
      </w:hyperlink>
      <w:r w:rsidRPr="002705F4">
        <w:t>)//SR</w:t>
      </w:r>
    </w:p>
    <w:p w14:paraId="2B803DA0" w14:textId="77777777" w:rsidR="00D263AA" w:rsidRPr="002705F4" w:rsidRDefault="00D263AA" w:rsidP="00D263AA">
      <w:pPr>
        <w:rPr>
          <w:sz w:val="16"/>
        </w:rPr>
      </w:pPr>
      <w:r w:rsidRPr="002705F4">
        <w:rPr>
          <w:sz w:val="16"/>
        </w:rPr>
        <w:t xml:space="preserve">Not long ago, it was a policy truism amongst Democrats and Republicans alike that the detention facility should close. Presidents Bush and Obama agreed that </w:t>
      </w:r>
      <w:r w:rsidRPr="002705F4">
        <w:rPr>
          <w:sz w:val="16"/>
          <w:szCs w:val="16"/>
        </w:rPr>
        <w:t xml:space="preserve">the very </w:t>
      </w:r>
      <w:r w:rsidRPr="002705F4">
        <w:rPr>
          <w:rStyle w:val="StyleUnderline"/>
        </w:rPr>
        <w:t>existence of Guantanamo</w:t>
      </w:r>
      <w:r w:rsidRPr="002705F4">
        <w:rPr>
          <w:sz w:val="16"/>
        </w:rPr>
        <w:t xml:space="preserve">, which had become </w:t>
      </w:r>
      <w:r w:rsidRPr="002705F4">
        <w:rPr>
          <w:rStyle w:val="StyleUnderline"/>
        </w:rPr>
        <w:t>a symbol of America’s post-9/11 wartime abuses</w:t>
      </w:r>
      <w:r w:rsidRPr="002705F4">
        <w:rPr>
          <w:sz w:val="16"/>
        </w:rPr>
        <w:t xml:space="preserve">, was a boon to U.S. adversaries. President Bush </w:t>
      </w:r>
      <w:hyperlink r:id="rId15" w:tgtFrame="_blank" w:history="1">
        <w:r w:rsidRPr="002705F4">
          <w:rPr>
            <w:rStyle w:val="Hyperlink"/>
            <w:sz w:val="16"/>
          </w:rPr>
          <w:t>noted</w:t>
        </w:r>
      </w:hyperlink>
      <w:r w:rsidRPr="002705F4">
        <w:rPr>
          <w:sz w:val="16"/>
        </w:rPr>
        <w:t xml:space="preserve"> that </w:t>
      </w:r>
      <w:r w:rsidRPr="002705F4">
        <w:rPr>
          <w:rStyle w:val="Emphasis"/>
        </w:rPr>
        <w:t xml:space="preserve">the facility was not only “a propaganda tool for our enemies,” but also “a distraction for our allies.” </w:t>
      </w:r>
      <w:r w:rsidRPr="002705F4">
        <w:rPr>
          <w:sz w:val="16"/>
        </w:rPr>
        <w:t xml:space="preserve">Terrorist groups have included in recruiting materials photos of detainees in those infamous orange jumpsuits, and Guantanamo continues to conjure images of torture, secrecy, and attempts to evade the rule of law. Some early arrivals were transferred to Guantanamo from CIA Black Sites, where they had been </w:t>
      </w:r>
      <w:hyperlink r:id="rId16" w:tgtFrame="_blank" w:history="1">
        <w:r w:rsidRPr="002705F4">
          <w:rPr>
            <w:rStyle w:val="Hyperlink"/>
            <w:sz w:val="16"/>
          </w:rPr>
          <w:t>tortured</w:t>
        </w:r>
      </w:hyperlink>
      <w:r w:rsidRPr="002705F4">
        <w:rPr>
          <w:sz w:val="16"/>
        </w:rPr>
        <w:t>, sometimes for months. Former Secretary of State Colin Powell said in 2007, “</w:t>
      </w:r>
      <w:r w:rsidRPr="002705F4">
        <w:rPr>
          <w:rStyle w:val="StyleUnderline"/>
        </w:rPr>
        <w:t>Guantanamo has become a major, major problem […] in the way the world perceives America</w:t>
      </w:r>
      <w:r w:rsidRPr="002705F4">
        <w:rPr>
          <w:sz w:val="16"/>
        </w:rPr>
        <w:t xml:space="preserve">, and if it were up to me I would close Guantanamo not tomorrow but this afternoon.” Powell knew that </w:t>
      </w:r>
      <w:r w:rsidRPr="002705F4">
        <w:rPr>
          <w:rStyle w:val="StyleUnderline"/>
        </w:rPr>
        <w:t>Guantanamo had “shaken the belief the world had in America’s justice system.” “We don’t need it,”</w:t>
      </w:r>
      <w:r w:rsidRPr="002705F4">
        <w:rPr>
          <w:sz w:val="16"/>
        </w:rPr>
        <w:t xml:space="preserve"> he said, “and </w:t>
      </w:r>
      <w:r w:rsidRPr="002705F4">
        <w:rPr>
          <w:rStyle w:val="Emphasis"/>
        </w:rPr>
        <w:t>it is causing us far more damage than any good we get for it.</w:t>
      </w:r>
      <w:r w:rsidRPr="002705F4">
        <w:rPr>
          <w:sz w:val="16"/>
          <w:szCs w:val="16"/>
        </w:rPr>
        <w:t xml:space="preserve">” </w:t>
      </w:r>
      <w:r w:rsidRPr="002705F4">
        <w:rPr>
          <w:sz w:val="16"/>
        </w:rPr>
        <w:t xml:space="preserve">It was in the wake of this bipartisan national security consensus that ten years ago Obama signed an executive order ordering the camp’s closure, and his administration continued the Bush Administration’s work of conducting inter-agency reviews of the evidence against detainees, releasing those whose detention was no longer justified. Bush </w:t>
      </w:r>
      <w:hyperlink r:id="rId17" w:tgtFrame="_blank" w:history="1">
        <w:r w:rsidRPr="002705F4">
          <w:rPr>
            <w:rStyle w:val="Hyperlink"/>
            <w:sz w:val="16"/>
          </w:rPr>
          <w:t>reduced</w:t>
        </w:r>
      </w:hyperlink>
      <w:r w:rsidRPr="002705F4">
        <w:rPr>
          <w:sz w:val="16"/>
        </w:rPr>
        <w:t xml:space="preserve"> the population by over 500, and Obama transferred, repatriated, or released almost 200 more. By the start of the Trump Administration, 41 detainees remained where 780 were once held. But somewhere along the way, politics got in the way of sound national security policy. In his 2018 State of the Union address, President Trump announced that he had signed an executive order to keep the detention facility open. Since then, the administration has been considering bringing new detainees to the facility for the first time in nearly a decade. Major General Michael Lehnert, the first commanding officer of the prison at Guantanamo Bay, </w:t>
      </w:r>
      <w:hyperlink r:id="rId18" w:tgtFrame="_blank" w:history="1">
        <w:r w:rsidRPr="002705F4">
          <w:rPr>
            <w:rStyle w:val="Hyperlink"/>
            <w:sz w:val="16"/>
          </w:rPr>
          <w:t>said</w:t>
        </w:r>
      </w:hyperlink>
      <w:r w:rsidRPr="002705F4">
        <w:rPr>
          <w:sz w:val="16"/>
        </w:rPr>
        <w:t xml:space="preserve"> in response to Trump’s executive order: “There is substantial evidence that Guantanamo does not provide any useful options to deter our adversaries. In fact, its continued existence provides a recruiting tool and a rallying cry for our enemies. Guantanamo, therefore, is contrary to our national interests.” In addition </w:t>
      </w:r>
      <w:r w:rsidRPr="002705F4">
        <w:rPr>
          <w:sz w:val="16"/>
        </w:rPr>
        <w:lastRenderedPageBreak/>
        <w:t xml:space="preserve">to harming U.S. national security by gifting terrorists a powerful recruitment and propaganda tool, </w:t>
      </w:r>
      <w:r w:rsidRPr="002705F4">
        <w:rPr>
          <w:rStyle w:val="Emphasis"/>
        </w:rPr>
        <w:t>sending individuals</w:t>
      </w:r>
      <w:r w:rsidRPr="002705F4">
        <w:rPr>
          <w:sz w:val="16"/>
        </w:rPr>
        <w:t xml:space="preserve"> suspected of involvement in terrorist activity </w:t>
      </w:r>
      <w:r w:rsidRPr="002705F4">
        <w:rPr>
          <w:rStyle w:val="Emphasis"/>
        </w:rPr>
        <w:t>to Guantanamo makes it far more difficult to prosecute them.</w:t>
      </w:r>
      <w:r w:rsidRPr="002705F4">
        <w:rPr>
          <w:rStyle w:val="StyleUnderline"/>
        </w:rPr>
        <w:t xml:space="preserve"> Senseless </w:t>
      </w:r>
      <w:hyperlink r:id="rId19" w:tgtFrame="_blank" w:history="1">
        <w:r w:rsidRPr="002705F4">
          <w:rPr>
            <w:rStyle w:val="StyleUnderline"/>
          </w:rPr>
          <w:t>statutory bars</w:t>
        </w:r>
      </w:hyperlink>
      <w:r w:rsidRPr="002705F4">
        <w:rPr>
          <w:rStyle w:val="StyleUnderline"/>
        </w:rPr>
        <w:t xml:space="preserve"> to transferring detainees from Guantanamo to the United States for any reason</w:t>
      </w:r>
      <w:r w:rsidRPr="002705F4">
        <w:rPr>
          <w:sz w:val="16"/>
        </w:rPr>
        <w:t xml:space="preserve">, including for much-needed medical treatment or for prosecution in U.S. federal courts, remain in place, as do restrictions that make it more difficult to transfer such individuals to partner nations for prosecution. Once a suspect is sent to Guantanamo, </w:t>
      </w:r>
      <w:r w:rsidRPr="002705F4">
        <w:rPr>
          <w:rStyle w:val="Emphasis"/>
        </w:rPr>
        <w:t xml:space="preserve">the individual can only be prosecuted in the </w:t>
      </w:r>
      <w:hyperlink r:id="rId20" w:tgtFrame="_blank" w:history="1">
        <w:r w:rsidRPr="002705F4">
          <w:rPr>
            <w:rStyle w:val="Emphasis"/>
          </w:rPr>
          <w:t>complete disaster</w:t>
        </w:r>
      </w:hyperlink>
      <w:r w:rsidRPr="002705F4">
        <w:rPr>
          <w:rStyle w:val="Emphasis"/>
        </w:rPr>
        <w:t xml:space="preserve"> that is the Guantanamo military commission system</w:t>
      </w:r>
      <w:r w:rsidRPr="002705F4">
        <w:rPr>
          <w:rStyle w:val="StyleUnderline"/>
        </w:rPr>
        <w:t xml:space="preserve">, which has been mired in </w:t>
      </w:r>
      <w:hyperlink r:id="rId21" w:tgtFrame="_blank" w:history="1">
        <w:r w:rsidRPr="002705F4">
          <w:rPr>
            <w:rStyle w:val="StyleUnderline"/>
          </w:rPr>
          <w:t>controversy</w:t>
        </w:r>
      </w:hyperlink>
      <w:r w:rsidRPr="002705F4">
        <w:rPr>
          <w:rStyle w:val="StyleUnderline"/>
        </w:rPr>
        <w:t xml:space="preserve"> and </w:t>
      </w:r>
      <w:hyperlink r:id="rId22" w:tgtFrame="_blank" w:history="1">
        <w:r w:rsidRPr="002705F4">
          <w:rPr>
            <w:rStyle w:val="StyleUnderline"/>
          </w:rPr>
          <w:t>delay</w:t>
        </w:r>
      </w:hyperlink>
      <w:r w:rsidRPr="002705F4">
        <w:rPr>
          <w:sz w:val="16"/>
        </w:rPr>
        <w:t xml:space="preserve"> with </w:t>
      </w:r>
      <w:hyperlink r:id="rId23" w:tgtFrame="_blank" w:history="1">
        <w:r w:rsidRPr="002705F4">
          <w:rPr>
            <w:rStyle w:val="Hyperlink"/>
            <w:sz w:val="16"/>
          </w:rPr>
          <w:t>no end in sight</w:t>
        </w:r>
      </w:hyperlink>
      <w:r w:rsidRPr="002705F4">
        <w:rPr>
          <w:sz w:val="16"/>
        </w:rPr>
        <w:t xml:space="preserve">. By contrast, </w:t>
      </w:r>
      <w:r w:rsidRPr="002705F4">
        <w:rPr>
          <w:rStyle w:val="StyleUnderline"/>
        </w:rPr>
        <w:t xml:space="preserve">prosecutors have won </w:t>
      </w:r>
      <w:hyperlink r:id="rId24" w:tgtFrame="_blank" w:history="1">
        <w:r w:rsidRPr="002705F4">
          <w:rPr>
            <w:rStyle w:val="StyleUnderline"/>
          </w:rPr>
          <w:t>over 600</w:t>
        </w:r>
      </w:hyperlink>
      <w:r w:rsidRPr="002705F4">
        <w:rPr>
          <w:rStyle w:val="StyleUnderline"/>
        </w:rPr>
        <w:t xml:space="preserve"> terrorism-related convictions in federal court since 9/11. Sending individuals to Guantanamo only serves to </w:t>
      </w:r>
      <w:r w:rsidRPr="002705F4">
        <w:rPr>
          <w:rStyle w:val="Emphasis"/>
        </w:rPr>
        <w:t>tie the executive branch’s hands, making it more difficult to</w:t>
      </w:r>
      <w:r w:rsidRPr="002705F4">
        <w:rPr>
          <w:sz w:val="16"/>
        </w:rPr>
        <w:t xml:space="preserve"> use all available tools to </w:t>
      </w:r>
      <w:r w:rsidRPr="002705F4">
        <w:rPr>
          <w:rStyle w:val="Emphasis"/>
        </w:rPr>
        <w:t xml:space="preserve">incapacitate dangerous terrorists. </w:t>
      </w:r>
      <w:r w:rsidRPr="002705F4">
        <w:rPr>
          <w:sz w:val="16"/>
        </w:rPr>
        <w:t xml:space="preserve">Just as troubling, the </w:t>
      </w:r>
      <w:hyperlink r:id="rId25" w:tgtFrame="_blank" w:history="1">
        <w:r w:rsidRPr="002705F4">
          <w:rPr>
            <w:rStyle w:val="Hyperlink"/>
            <w:sz w:val="16"/>
          </w:rPr>
          <w:t>Periodic Review Board</w:t>
        </w:r>
      </w:hyperlink>
      <w:r w:rsidRPr="002705F4">
        <w:rPr>
          <w:sz w:val="16"/>
        </w:rPr>
        <w:t xml:space="preserve">, </w:t>
      </w:r>
      <w:r w:rsidRPr="002705F4">
        <w:rPr>
          <w:rStyle w:val="Emphasis"/>
        </w:rPr>
        <w:t>the inter-agency board</w:t>
      </w:r>
      <w:r w:rsidRPr="002705F4">
        <w:rPr>
          <w:rStyle w:val="StyleUnderline"/>
        </w:rPr>
        <w:t xml:space="preserve"> responsible for </w:t>
      </w:r>
      <w:r w:rsidRPr="002705F4">
        <w:rPr>
          <w:rStyle w:val="Emphasis"/>
        </w:rPr>
        <w:t>assessing whether individuals still being detained can be transferred or released</w:t>
      </w:r>
      <w:r w:rsidRPr="002705F4">
        <w:rPr>
          <w:rStyle w:val="StyleUnderline"/>
        </w:rPr>
        <w:t xml:space="preserve"> without posing a significant threat to the national security of the United States </w:t>
      </w:r>
      <w:r w:rsidRPr="002705F4">
        <w:rPr>
          <w:rStyle w:val="Emphasis"/>
        </w:rPr>
        <w:t>has stalled, harming the credibility and moral authority</w:t>
      </w:r>
      <w:r w:rsidRPr="002705F4">
        <w:rPr>
          <w:rStyle w:val="StyleUnderline"/>
        </w:rPr>
        <w:t xml:space="preserve"> of the United States.</w:t>
      </w:r>
      <w:r w:rsidRPr="002705F4">
        <w:rPr>
          <w:sz w:val="16"/>
        </w:rPr>
        <w:t xml:space="preserve"> Benjamin Farley, former senior advisor to the State Department special envoy for Guantanamo closure, has </w:t>
      </w:r>
      <w:hyperlink r:id="rId26" w:tgtFrame="_blank" w:history="1">
        <w:r w:rsidRPr="002705F4">
          <w:rPr>
            <w:rStyle w:val="Hyperlink"/>
            <w:sz w:val="16"/>
          </w:rPr>
          <w:t>called</w:t>
        </w:r>
      </w:hyperlink>
      <w:r w:rsidRPr="002705F4">
        <w:rPr>
          <w:sz w:val="16"/>
        </w:rPr>
        <w:t xml:space="preserve"> the PRB’s “broken” and “disabled from approving detainee transfers—likely because </w:t>
      </w:r>
      <w:r w:rsidRPr="002705F4">
        <w:rPr>
          <w:rStyle w:val="StyleUnderline"/>
        </w:rPr>
        <w:t>the consensus views of senior national-security civil servants are being overruled by political appointees.</w:t>
      </w:r>
      <w:r w:rsidRPr="002705F4">
        <w:rPr>
          <w:sz w:val="16"/>
        </w:rPr>
        <w:t xml:space="preserve">” It has, Farley notes, become a “one-way ratchet” for justifying continued detention. In addition, </w:t>
      </w:r>
      <w:r w:rsidRPr="002705F4">
        <w:rPr>
          <w:rStyle w:val="Emphasis"/>
        </w:rPr>
        <w:t>the administration closed the State Department office</w:t>
      </w:r>
      <w:r w:rsidRPr="002705F4">
        <w:rPr>
          <w:sz w:val="16"/>
        </w:rPr>
        <w:t xml:space="preserve"> where Farley served, the office that was </w:t>
      </w:r>
      <w:r w:rsidRPr="002705F4">
        <w:rPr>
          <w:rStyle w:val="Emphasis"/>
        </w:rPr>
        <w:t>responsible for transferring approved detainees out of Guantanamo.</w:t>
      </w:r>
      <w:r w:rsidRPr="002705F4">
        <w:rPr>
          <w:rStyle w:val="StyleUnderline"/>
        </w:rPr>
        <w:t xml:space="preserve"> Five men who were cleared for transfer prior to Trump’s inauguration</w:t>
      </w:r>
      <w:r w:rsidRPr="002705F4">
        <w:rPr>
          <w:sz w:val="16"/>
        </w:rPr>
        <w:t>—some of them cleared years before—</w:t>
      </w:r>
      <w:r w:rsidRPr="002705F4">
        <w:rPr>
          <w:rStyle w:val="StyleUnderline"/>
        </w:rPr>
        <w:t>continue to languish at the detention facility, without the requisite institutional infrastructure or political will to release them</w:t>
      </w:r>
      <w:r w:rsidRPr="002705F4">
        <w:rPr>
          <w:sz w:val="16"/>
        </w:rPr>
        <w:t xml:space="preserve">, despite inter-agency agreement by national security professionals that they need not be detained. </w:t>
      </w:r>
      <w:r w:rsidRPr="002705F4">
        <w:rPr>
          <w:rStyle w:val="Emphasis"/>
        </w:rPr>
        <w:t xml:space="preserve">Such failures harm U.S. </w:t>
      </w:r>
      <w:hyperlink r:id="rId27" w:tgtFrame="_blank" w:history="1">
        <w:r w:rsidRPr="002705F4">
          <w:rPr>
            <w:rStyle w:val="Emphasis"/>
          </w:rPr>
          <w:t>national security and diplomatic relations</w:t>
        </w:r>
      </w:hyperlink>
      <w:r w:rsidRPr="002705F4">
        <w:rPr>
          <w:rStyle w:val="Emphasis"/>
        </w:rPr>
        <w:t xml:space="preserve"> by deterring U.S. allies from sharing intelligence or transferring detainees </w:t>
      </w:r>
      <w:r w:rsidRPr="002705F4">
        <w:rPr>
          <w:rStyle w:val="StyleUnderline"/>
        </w:rPr>
        <w:t xml:space="preserve">to U.S. </w:t>
      </w:r>
      <w:proofErr w:type="spellStart"/>
      <w:r w:rsidRPr="002705F4">
        <w:rPr>
          <w:rStyle w:val="StyleUnderline"/>
        </w:rPr>
        <w:t>custody.National</w:t>
      </w:r>
      <w:proofErr w:type="spellEnd"/>
      <w:r w:rsidRPr="002705F4">
        <w:rPr>
          <w:rStyle w:val="StyleUnderline"/>
        </w:rPr>
        <w:t xml:space="preserve"> security experts</w:t>
      </w:r>
      <w:r w:rsidRPr="002705F4">
        <w:rPr>
          <w:sz w:val="16"/>
        </w:rPr>
        <w:t xml:space="preserve"> from across the political spectrum have </w:t>
      </w:r>
      <w:r w:rsidRPr="002705F4">
        <w:rPr>
          <w:rStyle w:val="StyleUnderline"/>
        </w:rPr>
        <w:t xml:space="preserve">emphasized that such </w:t>
      </w:r>
      <w:r w:rsidRPr="002705F4">
        <w:rPr>
          <w:rStyle w:val="Emphasis"/>
        </w:rPr>
        <w:t>cooperation from U.S. allies is essential to the success of U.S. and coalition counter-terrorism operations.</w:t>
      </w:r>
    </w:p>
    <w:p w14:paraId="71C8F0AC" w14:textId="77777777" w:rsidR="00D263AA" w:rsidRPr="002705F4" w:rsidRDefault="00D263AA" w:rsidP="00D263AA"/>
    <w:p w14:paraId="44C5F69D" w14:textId="77777777" w:rsidR="00D263AA" w:rsidRPr="002705F4" w:rsidRDefault="00D263AA" w:rsidP="007E1155">
      <w:pPr>
        <w:pStyle w:val="Heading4"/>
      </w:pPr>
      <w:r w:rsidRPr="002705F4">
        <w:t>Indefinite detention signals disregard for international counter-terror standards – spurs mistrust in US operations</w:t>
      </w:r>
    </w:p>
    <w:p w14:paraId="7992AFE3" w14:textId="77777777" w:rsidR="00D263AA" w:rsidRPr="002705F4" w:rsidRDefault="00D263AA" w:rsidP="00D263AA">
      <w:r w:rsidRPr="002705F4">
        <w:rPr>
          <w:rStyle w:val="Style13ptBold"/>
        </w:rPr>
        <w:t>Chaffee 9</w:t>
      </w:r>
      <w:r w:rsidRPr="002705F4">
        <w:t xml:space="preserve"> – Devon; Executive Director of the American Civil Liberties Union of New Hampshire. Prior, she served as Advocacy Counsel at Human Rights First, fighting against harmful US </w:t>
      </w:r>
      <w:proofErr w:type="gramStart"/>
      <w:r w:rsidRPr="002705F4">
        <w:t>counter-terrorism</w:t>
      </w:r>
      <w:proofErr w:type="gramEnd"/>
      <w:r w:rsidRPr="002705F4">
        <w:t xml:space="preserve"> and national security policies. (“The Cost of Indefinitely Kicking the Can: Why Continued Prolonged Detention is No Solution to Guantanamo,” Case Western Reserve Journal of International Law, Volume 42, Issue 1, 2009, pg. 189-191. </w:t>
      </w:r>
      <w:hyperlink r:id="rId28" w:history="1">
        <w:r w:rsidRPr="002705F4">
          <w:rPr>
            <w:rStyle w:val="Hyperlink"/>
          </w:rPr>
          <w:t>https://scholarlycommons.law.case.edu/cgi/viewcontent.cgi?article=1193&amp;context=jil</w:t>
        </w:r>
      </w:hyperlink>
      <w:r w:rsidRPr="002705F4">
        <w:t>)//SR</w:t>
      </w:r>
    </w:p>
    <w:p w14:paraId="0B7282EA" w14:textId="77777777" w:rsidR="00D263AA" w:rsidRPr="002705F4" w:rsidRDefault="00D263AA" w:rsidP="00D263AA">
      <w:r w:rsidRPr="002705F4">
        <w:t>II. ACHIEVING U.S. NATIONAL SECURITY AND FOREIGN POLICY GOALS IN CLOSING GUANTÁNAMO</w:t>
      </w:r>
    </w:p>
    <w:p w14:paraId="431510C4" w14:textId="0AC574F4" w:rsidR="00D263AA" w:rsidRPr="002705F4" w:rsidRDefault="00D263AA" w:rsidP="00A91A3D">
      <w:r w:rsidRPr="002705F4">
        <w:rPr>
          <w:rStyle w:val="StyleUnderline"/>
        </w:rPr>
        <w:t>The most oft cited reasons</w:t>
      </w:r>
      <w:r w:rsidRPr="002705F4">
        <w:t xml:space="preserve"> by current and former government officials </w:t>
      </w:r>
      <w:r w:rsidRPr="002705F4">
        <w:rPr>
          <w:rStyle w:val="StyleUnderline"/>
        </w:rPr>
        <w:t>for closing Guantánamo is the damage that Guantánamo detention policies have had on the reputation of the U.S.</w:t>
      </w:r>
      <w:r w:rsidRPr="002705F4">
        <w:t xml:space="preserve"> </w:t>
      </w:r>
      <w:r w:rsidRPr="002705F4">
        <w:rPr>
          <w:rStyle w:val="Emphasis"/>
        </w:rPr>
        <w:t>and on U.S. counterinsurgency and counterterrorism effort</w:t>
      </w:r>
      <w:r w:rsidRPr="002705F4">
        <w:t xml:space="preserve">s. </w:t>
      </w:r>
      <w:r w:rsidRPr="002705F4">
        <w:rPr>
          <w:rStyle w:val="StyleUnderline"/>
        </w:rPr>
        <w:t>Intelligence experts,</w:t>
      </w:r>
      <w:r w:rsidRPr="002705F4">
        <w:t xml:space="preserve"> </w:t>
      </w:r>
      <w:r w:rsidRPr="002705F4">
        <w:rPr>
          <w:rStyle w:val="StyleUnderline"/>
        </w:rPr>
        <w:t>diplomats, military leaders, former Secretaries of Defense, and former Secretaries of State</w:t>
      </w:r>
      <w:r w:rsidRPr="002705F4">
        <w:t xml:space="preserve"> </w:t>
      </w:r>
      <w:r w:rsidRPr="002705F4">
        <w:rPr>
          <w:rStyle w:val="Emphasis"/>
        </w:rPr>
        <w:t>all recognize that the Guantánamo legacy has hurt our relationships with our allies and our counterinsurgency and counterterrorism efforts</w:t>
      </w:r>
      <w:r w:rsidRPr="002705F4">
        <w:t xml:space="preserve">.12 In January, Dennis Blair, then the nominee for Director of National Intelligence testified, “I agree with the President that the detention center at Guantanamo has become a damaging symbol to the world and that it must be closed. It is a rallying cry for terrorist recruitment and harmful to our </w:t>
      </w:r>
      <w:r w:rsidRPr="002705F4">
        <w:lastRenderedPageBreak/>
        <w:t xml:space="preserve">national security, so closing it is important for our national security.”13 If the administration continues to indefinitely detain Guantánamo detainees without trial or charge, it risks prolonging the legacy of flawed and illegal detention policies that Guantánamo has come to symbolize. </w:t>
      </w:r>
      <w:r w:rsidRPr="002705F4">
        <w:rPr>
          <w:rStyle w:val="StyleUnderline"/>
        </w:rPr>
        <w:t>One week before the President’s</w:t>
      </w:r>
      <w:r w:rsidRPr="002705F4">
        <w:t xml:space="preserve"> National Archive </w:t>
      </w:r>
      <w:r w:rsidRPr="002705F4">
        <w:rPr>
          <w:rStyle w:val="StyleUnderline"/>
        </w:rPr>
        <w:t>speech, three retired</w:t>
      </w:r>
      <w:r w:rsidRPr="002705F4">
        <w:t xml:space="preserve"> senior </w:t>
      </w:r>
      <w:r w:rsidRPr="002705F4">
        <w:rPr>
          <w:rStyle w:val="StyleUnderline"/>
        </w:rPr>
        <w:t>military leaders wrote</w:t>
      </w:r>
      <w:r w:rsidRPr="002705F4">
        <w:t xml:space="preserve"> the President stating </w:t>
      </w:r>
      <w:r w:rsidRPr="002705F4">
        <w:rPr>
          <w:rStyle w:val="StyleUnderline"/>
        </w:rPr>
        <w:t>that attempting to establish a system of indefinite detention</w:t>
      </w:r>
      <w:r w:rsidRPr="002705F4">
        <w:t xml:space="preserve"> </w:t>
      </w:r>
      <w:r w:rsidRPr="002705F4">
        <w:rPr>
          <w:rStyle w:val="StyleUnderline"/>
        </w:rPr>
        <w:t>without trial would perpetuate</w:t>
      </w:r>
      <w:r w:rsidRPr="002705F4">
        <w:t xml:space="preserve"> “</w:t>
      </w:r>
      <w:r w:rsidRPr="002705F4">
        <w:rPr>
          <w:rStyle w:val="StyleUnderline"/>
        </w:rPr>
        <w:t>the harmful symbolism of Guantánamo</w:t>
      </w:r>
      <w:r w:rsidRPr="002705F4">
        <w:t xml:space="preserve">, </w:t>
      </w:r>
      <w:r w:rsidRPr="002705F4">
        <w:rPr>
          <w:rStyle w:val="Emphasis"/>
        </w:rPr>
        <w:t>undermining our counterterrorism efforts</w:t>
      </w:r>
      <w:r w:rsidRPr="002705F4">
        <w:t xml:space="preserve"> </w:t>
      </w:r>
      <w:r w:rsidRPr="002705F4">
        <w:rPr>
          <w:rStyle w:val="StyleUnderline"/>
        </w:rPr>
        <w:t>and squandering an opportunity to demonstrate the strength of the American system of justice</w:t>
      </w:r>
      <w:r w:rsidRPr="002705F4">
        <w:t xml:space="preserve">.”14 The letter goes on to state: The </w:t>
      </w:r>
      <w:r w:rsidRPr="002705F4">
        <w:rPr>
          <w:rStyle w:val="Emphasis"/>
        </w:rPr>
        <w:t>Guantánamo detentions have shown that assessments</w:t>
      </w:r>
      <w:r w:rsidRPr="002705F4">
        <w:t xml:space="preserve"> of dangerousness </w:t>
      </w:r>
      <w:r w:rsidRPr="002705F4">
        <w:rPr>
          <w:rStyle w:val="Emphasis"/>
        </w:rPr>
        <w:t>based not on overt acts, as in a criminal trial</w:t>
      </w:r>
      <w:r w:rsidRPr="002705F4">
        <w:t xml:space="preserve">, but on association are unreliable and </w:t>
      </w:r>
      <w:r w:rsidRPr="002705F4">
        <w:rPr>
          <w:rStyle w:val="StyleUnderline"/>
        </w:rPr>
        <w:t>will inevitably lead to costly mistakes</w:t>
      </w:r>
      <w:r w:rsidRPr="002705F4">
        <w:t xml:space="preserve">. This is precisely why </w:t>
      </w:r>
      <w:r w:rsidRPr="002705F4">
        <w:rPr>
          <w:rStyle w:val="StyleUnderline"/>
        </w:rPr>
        <w:t>national security preventive detention schemes have proven a dismal failure in other countries. The potential gains</w:t>
      </w:r>
      <w:r w:rsidRPr="002705F4">
        <w:t xml:space="preserve"> from such schemes </w:t>
      </w:r>
      <w:r w:rsidRPr="002705F4">
        <w:rPr>
          <w:rStyle w:val="StyleUnderline"/>
        </w:rPr>
        <w:t>are simply not great enough to warrant departure from</w:t>
      </w:r>
      <w:r w:rsidRPr="002705F4">
        <w:t xml:space="preserve"> hundreds of years of western </w:t>
      </w:r>
      <w:r w:rsidRPr="002705F4">
        <w:rPr>
          <w:rStyle w:val="StyleUnderline"/>
        </w:rPr>
        <w:t>criminal justice traditions</w:t>
      </w:r>
      <w:r w:rsidRPr="002705F4">
        <w:t xml:space="preserve">.15 The military leaders recognize the disagreeable company that the U.S. keeps when engaging in indefinite detention without trial. U.S. allies in Europe have implemented no comparable long term detention scheme in armed conflict or administrative preventive detention outside of the deportation context.16 </w:t>
      </w:r>
      <w:r w:rsidRPr="002705F4">
        <w:rPr>
          <w:rStyle w:val="StyleUnderline"/>
        </w:rPr>
        <w:t>The governments of countries in Egypt, Malaysia, Zimbabwe, and Kenya have authorized indefinite</w:t>
      </w:r>
      <w:r w:rsidRPr="002705F4">
        <w:t xml:space="preserve"> or successive </w:t>
      </w:r>
      <w:r w:rsidRPr="002705F4">
        <w:rPr>
          <w:rStyle w:val="StyleUnderline"/>
        </w:rPr>
        <w:t>detention schemes in the name of fighting threats</w:t>
      </w:r>
      <w:r w:rsidRPr="002705F4">
        <w:t xml:space="preserve"> from terrorists or insurgents </w:t>
      </w:r>
      <w:r w:rsidRPr="002705F4">
        <w:rPr>
          <w:rStyle w:val="StyleUnderline"/>
        </w:rPr>
        <w:t>and all those schemes have resulted in violations of fundamental due process norms.</w:t>
      </w:r>
      <w:r w:rsidRPr="002705F4">
        <w:t xml:space="preserve">17 13 Blair, supra note 12. In response to this criticism, such </w:t>
      </w:r>
      <w:r w:rsidRPr="002705F4">
        <w:rPr>
          <w:rStyle w:val="Emphasis"/>
        </w:rPr>
        <w:t>governments have cited Guantánamo Bay detention policies to justify repressive schemes</w:t>
      </w:r>
      <w:r w:rsidRPr="002705F4">
        <w:t xml:space="preserve"> of prolonged detention without trial—</w:t>
      </w:r>
      <w:r w:rsidRPr="002705F4">
        <w:rPr>
          <w:rStyle w:val="StyleUnderline"/>
        </w:rPr>
        <w:t xml:space="preserve">schemes that the U.S. criticizes </w:t>
      </w:r>
      <w:r w:rsidRPr="002705F4">
        <w:t xml:space="preserve">as authorized arbitrary detention.18 </w:t>
      </w:r>
      <w:r w:rsidRPr="002705F4">
        <w:rPr>
          <w:rStyle w:val="StyleUnderline"/>
        </w:rPr>
        <w:t>Indefinite detention regimes</w:t>
      </w:r>
      <w:r w:rsidRPr="002705F4">
        <w:t xml:space="preserve"> aimed at preventing security risks are known to f</w:t>
      </w:r>
      <w:r w:rsidRPr="002705F4">
        <w:rPr>
          <w:rStyle w:val="StyleUnderline"/>
        </w:rPr>
        <w:t>oster human rights abuses and to create perverse incentives against bringing criminal charges against prisoners</w:t>
      </w:r>
      <w:r w:rsidRPr="002705F4">
        <w:t xml:space="preserve">. That is why the U.S. has been consistently critical of governments that detain indefinitely without charge, including regimes that involve successive review or unrestrained renewable time limits.19 </w:t>
      </w:r>
      <w:r w:rsidRPr="002705F4">
        <w:rPr>
          <w:rStyle w:val="StyleUnderline"/>
        </w:rPr>
        <w:t>The world is watching to see</w:t>
      </w:r>
      <w:r w:rsidRPr="002705F4">
        <w:t xml:space="preserve"> whether the Obama administration fulfills its promise to close Guantánamo, but also to see </w:t>
      </w:r>
      <w:r w:rsidRPr="002705F4">
        <w:rPr>
          <w:rStyle w:val="StyleUnderline"/>
        </w:rPr>
        <w:t>how it faces the difficult questions</w:t>
      </w:r>
      <w:r w:rsidRPr="002705F4">
        <w:t xml:space="preserve"> that must be confronted </w:t>
      </w:r>
      <w:r w:rsidRPr="002705F4">
        <w:rPr>
          <w:rStyle w:val="StyleUnderline"/>
        </w:rPr>
        <w:t>to truly resolve the detainee cases and not simply move them elsewhere</w:t>
      </w:r>
      <w:r w:rsidRPr="002705F4">
        <w:t xml:space="preserve">. </w:t>
      </w:r>
      <w:r w:rsidRPr="002705F4">
        <w:rPr>
          <w:rStyle w:val="StyleUnderline"/>
        </w:rPr>
        <w:t>If the handling of the former Guantánamo detainees falls short of the standards that U.S. allies expect</w:t>
      </w:r>
      <w:r w:rsidRPr="002705F4">
        <w:t xml:space="preserve">, </w:t>
      </w:r>
      <w:r w:rsidRPr="002705F4">
        <w:rPr>
          <w:rStyle w:val="Emphasis"/>
        </w:rPr>
        <w:t>those allies are likely to have continuing concerns about cooperating with the U.S.</w:t>
      </w:r>
      <w:r w:rsidRPr="002705F4">
        <w:t xml:space="preserve"> in joint detention operations. Moreover, if our European allies perceive that the process afforded some of the Guantánamo detainees falls short of international standards, </w:t>
      </w:r>
      <w:r w:rsidRPr="002705F4">
        <w:rPr>
          <w:rStyle w:val="StyleUnderline"/>
        </w:rPr>
        <w:t xml:space="preserve">they will be less likely to continue to offer their </w:t>
      </w:r>
      <w:proofErr w:type="gramStart"/>
      <w:r w:rsidRPr="002705F4">
        <w:rPr>
          <w:rStyle w:val="StyleUnderline"/>
        </w:rPr>
        <w:t>much needed</w:t>
      </w:r>
      <w:proofErr w:type="gramEnd"/>
      <w:r w:rsidRPr="002705F4">
        <w:rPr>
          <w:rStyle w:val="StyleUnderline"/>
        </w:rPr>
        <w:t xml:space="preserve"> assistance in relocating other detainees</w:t>
      </w:r>
      <w:r w:rsidRPr="002705F4">
        <w:t>. When the Council for the EU expressed support for receiving Guantánamo detainees it did so with the explicit understanding that the underlying policy issues would be addressed in a manner consistent with international law, presumably as that law is understood not just by the U.S. but also by EU member states. If the Obama administration continues to pursue a detention regime for former Guantánamo detainees that permits indefinite detention without charge, it will impact detention policies of governments throughout the world and will likely embolden other governments to circumvent the protections guaranteed in criminal trials by citing security concerns.</w:t>
      </w:r>
    </w:p>
    <w:p w14:paraId="45847184" w14:textId="77777777" w:rsidR="007E1155" w:rsidRPr="002705F4" w:rsidRDefault="007E1155" w:rsidP="007E1155"/>
    <w:p w14:paraId="19125854" w14:textId="0503A67B" w:rsidR="007E1155" w:rsidRPr="002705F4" w:rsidRDefault="007E1155" w:rsidP="007E1155">
      <w:pPr>
        <w:pStyle w:val="Heading4"/>
      </w:pPr>
      <w:r w:rsidRPr="002705F4">
        <w:t xml:space="preserve">Al-Qaeda is seeking nuclear weapons </w:t>
      </w:r>
    </w:p>
    <w:p w14:paraId="6FD345BC" w14:textId="77777777" w:rsidR="007E1155" w:rsidRPr="002705F4" w:rsidRDefault="007E1155" w:rsidP="007E1155">
      <w:pPr>
        <w:rPr>
          <w:rStyle w:val="Style13ptBold"/>
          <w:b w:val="0"/>
          <w:sz w:val="16"/>
        </w:rPr>
      </w:pPr>
      <w:r w:rsidRPr="002705F4">
        <w:rPr>
          <w:rStyle w:val="Style13ptBold"/>
        </w:rPr>
        <w:t>Bunn et al. 19</w:t>
      </w:r>
      <w:r w:rsidRPr="002705F4">
        <w:rPr>
          <w:rStyle w:val="Style13ptBold"/>
          <w:b w:val="0"/>
          <w:sz w:val="16"/>
        </w:rPr>
        <w:t xml:space="preserve"> </w:t>
      </w:r>
      <w:r w:rsidRPr="002705F4">
        <w:rPr>
          <w:rStyle w:val="Style13ptBold"/>
          <w:b w:val="0"/>
          <w:sz w:val="20"/>
        </w:rPr>
        <w:t xml:space="preserve">(Matthew Bunn is an American nuclear and energy policy analyst, currently a professor at the Harvard Kennedy School at Harvard University. He is the Co-principal Investigator for the </w:t>
      </w:r>
      <w:proofErr w:type="spellStart"/>
      <w:r w:rsidRPr="002705F4">
        <w:rPr>
          <w:rStyle w:val="Style13ptBold"/>
          <w:b w:val="0"/>
          <w:sz w:val="20"/>
        </w:rPr>
        <w:t>Belfer</w:t>
      </w:r>
      <w:proofErr w:type="spellEnd"/>
      <w:r w:rsidRPr="002705F4">
        <w:rPr>
          <w:rStyle w:val="Style13ptBold"/>
          <w:b w:val="0"/>
          <w:sz w:val="20"/>
        </w:rPr>
        <w:t xml:space="preserve"> Center's Project on Managing the Atom; Nickolas Roth is director of the Stimson Center’s Nuclear Security Program and an Associate </w:t>
      </w:r>
      <w:r w:rsidRPr="002705F4">
        <w:rPr>
          <w:rStyle w:val="Style13ptBold"/>
          <w:b w:val="0"/>
          <w:sz w:val="20"/>
        </w:rPr>
        <w:lastRenderedPageBreak/>
        <w:t xml:space="preserve">of the Project on Managing the Atom at the Harvard Kennedy School's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Roth was a senior research associate at the Project on Managing the Atom; William Tobey was Deputy Administrator for Defense Nuclear Nonproliferation at the National Nuclear Security Administration and is a Senior Fellow of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“Combating Complacency about Nuclear Terrorism”; Harvard Kennedy School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March 2019; </w:t>
      </w:r>
      <w:hyperlink r:id="rId29" w:history="1">
        <w:r w:rsidRPr="002705F4">
          <w:rPr>
            <w:rStyle w:val="Style13ptBold"/>
            <w:b w:val="0"/>
            <w:sz w:val="20"/>
          </w:rPr>
          <w:t>https://www.belfercenter.org/sites/default/files/2019-03/NuclearSecurityPolicyBrief_2.pdf?fbclid=IwAR3OcJ37tRb4y-Qpk1PCtFChMXE8lWrzrhLTT9VA1_3-IWh1Sg6ZK8EvEj8</w:t>
        </w:r>
      </w:hyperlink>
      <w:r w:rsidRPr="002705F4">
        <w:rPr>
          <w:rStyle w:val="Style13ptBold"/>
          <w:b w:val="0"/>
          <w:sz w:val="20"/>
        </w:rPr>
        <w:t>; ERB)</w:t>
      </w:r>
    </w:p>
    <w:p w14:paraId="1727387B" w14:textId="77777777" w:rsidR="007E1155" w:rsidRPr="002705F4" w:rsidRDefault="007E1155" w:rsidP="007E1155">
      <w:r w:rsidRPr="002705F4">
        <w:rPr>
          <w:rStyle w:val="StyleUnderline"/>
        </w:rPr>
        <w:t>Have terrorists pursued nuclear weapons?</w:t>
      </w:r>
      <w:r w:rsidRPr="002705F4">
        <w:t>1</w:t>
      </w:r>
    </w:p>
    <w:p w14:paraId="56AE91D6" w14:textId="77777777" w:rsidR="007E1155" w:rsidRPr="002705F4" w:rsidRDefault="007E1155" w:rsidP="007E1155">
      <w:pPr>
        <w:rPr>
          <w:sz w:val="14"/>
        </w:rPr>
      </w:pPr>
      <w:r w:rsidRPr="002705F4">
        <w:rPr>
          <w:rStyle w:val="StyleUnderline"/>
        </w:rPr>
        <w:t>Yes</w:t>
      </w:r>
      <w:r w:rsidRPr="002705F4">
        <w:rPr>
          <w:sz w:val="14"/>
        </w:rPr>
        <w:t xml:space="preserve">. Ambitious, well-financed, sophisticated </w:t>
      </w:r>
      <w:r w:rsidRPr="002705F4">
        <w:rPr>
          <w:rStyle w:val="Emphasis"/>
        </w:rPr>
        <w:t>terrorist groups employing apocalyptic rhetoric have sought nuclear weapons.</w:t>
      </w:r>
      <w:r w:rsidRPr="002705F4">
        <w:rPr>
          <w:sz w:val="14"/>
        </w:rPr>
        <w:t xml:space="preserve"> The terrorist cult </w:t>
      </w:r>
      <w:proofErr w:type="spellStart"/>
      <w:r w:rsidRPr="002705F4">
        <w:rPr>
          <w:sz w:val="14"/>
        </w:rPr>
        <w:t>Aum</w:t>
      </w:r>
      <w:proofErr w:type="spellEnd"/>
      <w:r w:rsidRPr="002705F4">
        <w:rPr>
          <w:sz w:val="14"/>
        </w:rPr>
        <w:t xml:space="preserve"> Shinrikyo released sarin nerve gas in Matsumoto and in the Tokyo subway in 1995 and attempted to acquire both nuclear and biological weapons. </w:t>
      </w:r>
      <w:r w:rsidRPr="002705F4">
        <w:rPr>
          <w:rStyle w:val="Emphasis"/>
        </w:rPr>
        <w:t>Al Qaeda, who</w:t>
      </w:r>
      <w:r w:rsidRPr="002705F4">
        <w:rPr>
          <w:sz w:val="14"/>
        </w:rPr>
        <w:t xml:space="preserve">se leader </w:t>
      </w:r>
      <w:r w:rsidRPr="002705F4">
        <w:rPr>
          <w:rStyle w:val="Emphasis"/>
        </w:rPr>
        <w:t>declared acquisition of nuclear and chemical weapons to be a “religious duty,” had a focused nuclear weapons effort that reported directly to</w:t>
      </w:r>
      <w:r w:rsidRPr="002705F4">
        <w:rPr>
          <w:sz w:val="14"/>
        </w:rPr>
        <w:t xml:space="preserve"> Ayman al-Zawahiri (now </w:t>
      </w:r>
      <w:r w:rsidRPr="002705F4">
        <w:rPr>
          <w:rStyle w:val="Emphasis"/>
        </w:rPr>
        <w:t>the group’s leader</w:t>
      </w:r>
      <w:r w:rsidRPr="002705F4">
        <w:rPr>
          <w:sz w:val="14"/>
        </w:rPr>
        <w:t xml:space="preserve">). </w:t>
      </w:r>
      <w:r w:rsidRPr="002705F4">
        <w:rPr>
          <w:rStyle w:val="StyleUnderline"/>
        </w:rPr>
        <w:t>This effort included repeated attempts to get nuclear material and recruit nuclear expertise and progressed as far as carrying out crude but sensible tests of conventional explosives in the Afghan desert.</w:t>
      </w:r>
      <w:r w:rsidRPr="002705F4">
        <w:rPr>
          <w:sz w:val="14"/>
        </w:rPr>
        <w:t xml:space="preserve"> Chechen </w:t>
      </w:r>
      <w:r w:rsidRPr="002705F4">
        <w:rPr>
          <w:rStyle w:val="StyleUnderline"/>
        </w:rPr>
        <w:t>terrorists planted a stolen radiological source in a Moscow park as a warning, repeatedly threatened to sabotage nuclear reactors, and reportedly carried out reconnaissance on both nuclear weapon storage sites and nuclear weapon transport trains.</w:t>
      </w:r>
      <w:r w:rsidRPr="002705F4">
        <w:rPr>
          <w:sz w:val="14"/>
        </w:rPr>
        <w:t xml:space="preserve"> So far, there is no public evidence of a focused Islamic State effort to acquire nuclear weapons, despite some hints, including video monitoring of the home of a top official of a Belgian nuclear research center.</w:t>
      </w:r>
    </w:p>
    <w:p w14:paraId="7825A0D6" w14:textId="103D2C28" w:rsidR="005755A8" w:rsidRPr="002705F4" w:rsidRDefault="005755A8" w:rsidP="007E1155">
      <w:pPr>
        <w:pStyle w:val="Heading4"/>
      </w:pPr>
      <w:r w:rsidRPr="002705F4">
        <w:t>Nuclear terrorism is likely and escalates to nuclear war – multiple warrants</w:t>
      </w:r>
    </w:p>
    <w:p w14:paraId="56982C79" w14:textId="77777777" w:rsidR="005755A8" w:rsidRPr="002705F4" w:rsidRDefault="005755A8" w:rsidP="005755A8">
      <w:pPr>
        <w:rPr>
          <w:sz w:val="20"/>
        </w:rPr>
      </w:pPr>
      <w:r w:rsidRPr="002705F4">
        <w:rPr>
          <w:rStyle w:val="Style13ptBold"/>
        </w:rPr>
        <w:t>Bunn and Roth 17</w:t>
      </w:r>
      <w:r w:rsidRPr="002705F4">
        <w:rPr>
          <w:rStyle w:val="Style13ptBold"/>
          <w:b w:val="0"/>
          <w:sz w:val="20"/>
        </w:rPr>
        <w:t xml:space="preserve">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director of the Stimson Center’s Nuclear Security Program. Prior to joining the Stimson Center, Roth was a senior research associate at the Project on Managing the Atom at the Harvard Kennedy School’s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His work has focused on nuclear security, US nuclear weapons policy, and arms control.; “The effects of a single terrorist nuclear bomb”; Bulletin of the Atomic Scientists; September 28th, 2017; </w:t>
      </w:r>
      <w:hyperlink r:id="rId30" w:history="1">
        <w:r w:rsidRPr="002705F4">
          <w:rPr>
            <w:rStyle w:val="Style13ptBold"/>
            <w:b w:val="0"/>
            <w:sz w:val="20"/>
          </w:rPr>
          <w:t>https://thebulletin.org/2017/09/the-effects-of-a-single-terrorist-nuclear-bomb/</w:t>
        </w:r>
      </w:hyperlink>
      <w:r w:rsidRPr="002705F4">
        <w:rPr>
          <w:rStyle w:val="Style13ptBold"/>
          <w:b w:val="0"/>
          <w:sz w:val="20"/>
        </w:rPr>
        <w:t>; ERB)</w:t>
      </w:r>
    </w:p>
    <w:p w14:paraId="26EF0C2E" w14:textId="77777777" w:rsidR="005755A8" w:rsidRPr="002705F4" w:rsidRDefault="005755A8" w:rsidP="005755A8">
      <w:pPr>
        <w:rPr>
          <w:rStyle w:val="StyleUnderline"/>
        </w:rPr>
      </w:pPr>
      <w:r w:rsidRPr="002705F4">
        <w:rPr>
          <w:rStyle w:val="StyleUnderline"/>
        </w:rPr>
        <w:t>The escalating threats between North Korea and the United States make it easy to forget the “nuclear nightmare</w:t>
      </w:r>
      <w:r w:rsidRPr="002705F4">
        <w:rPr>
          <w:sz w:val="16"/>
        </w:rPr>
        <w:t xml:space="preserve">,” as former US Secretary of Defense William J. Perry put it, </w:t>
      </w:r>
      <w:r w:rsidRPr="002705F4">
        <w:rPr>
          <w:rStyle w:val="StyleUnderline"/>
        </w:rPr>
        <w:t>that could result even from the use of just a single terrorist nuclear bomb</w:t>
      </w:r>
      <w:r w:rsidRPr="002705F4">
        <w:rPr>
          <w:sz w:val="16"/>
        </w:rPr>
        <w:t xml:space="preserve"> in the heart of a major city.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 A single terrorist nuclear bomb would change history. The country attacked—and the world—would never be the same. </w:t>
      </w:r>
      <w:r w:rsidRPr="002705F4">
        <w:rPr>
          <w:rStyle w:val="StyleUnderline"/>
        </w:rPr>
        <w:t>The idea of terrorists accomplishing such a thing is,</w:t>
      </w:r>
      <w:r w:rsidRPr="002705F4">
        <w:rPr>
          <w:sz w:val="16"/>
        </w:rPr>
        <w:t xml:space="preserve"> unfortunately, </w:t>
      </w:r>
      <w:r w:rsidRPr="002705F4">
        <w:rPr>
          <w:rStyle w:val="StyleUnderline"/>
        </w:rPr>
        <w:t xml:space="preserve">not out of the question; it is far easier to make a crude, unsafe, unreliable nuclear explosive that might fit in the back of a truck than it is to make a safe, reliable weapon of known yield that can be delivered by missile or combat aircraft. </w:t>
      </w:r>
      <w:r w:rsidRPr="002705F4">
        <w:rPr>
          <w:rStyle w:val="Emphasis"/>
        </w:rPr>
        <w:t>Numerous government studies have concluded that it is plausible that a sophisticated terrorist group could make a crude bomb if they got the needed nuclear material</w:t>
      </w:r>
      <w:r w:rsidRPr="002705F4">
        <w:rPr>
          <w:sz w:val="16"/>
        </w:rPr>
        <w:t xml:space="preserve">. And in the last quarter century, </w:t>
      </w:r>
      <w:r w:rsidRPr="002705F4">
        <w:rPr>
          <w:rStyle w:val="StyleUnderline"/>
        </w:rPr>
        <w:t>there have been some 20 seizures of stolen, weapons-usable nuclear material, and at least two terrorist groups have made significant efforts to acquire nuclear bombs.</w:t>
      </w:r>
      <w:r w:rsidRPr="002705F4">
        <w:rPr>
          <w:u w:val="single"/>
        </w:rPr>
        <w:t xml:space="preserve"> </w:t>
      </w:r>
      <w:r w:rsidRPr="002705F4">
        <w:rPr>
          <w:sz w:val="16"/>
        </w:rPr>
        <w:t xml:space="preserve">Terrorist use of an actual nuclear bomb is a low-probability event—but the immensity of the consequences means that </w:t>
      </w:r>
      <w:r w:rsidRPr="002705F4">
        <w:rPr>
          <w:rStyle w:val="StyleUnderline"/>
        </w:rPr>
        <w:t xml:space="preserve">even a small chance is enough to justify an intensive effort to </w:t>
      </w:r>
      <w:r w:rsidRPr="002705F4">
        <w:rPr>
          <w:rStyle w:val="StyleUnderline"/>
        </w:rPr>
        <w:lastRenderedPageBreak/>
        <w:t>reduce the risk.</w:t>
      </w:r>
      <w:r w:rsidRPr="002705F4">
        <w:rPr>
          <w:sz w:val="16"/>
        </w:rPr>
        <w:t xml:space="preserve">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w:t>
      </w:r>
      <w:r w:rsidRPr="002705F4">
        <w:rPr>
          <w:rStyle w:val="StyleUnderline"/>
        </w:rPr>
        <w:t>a terrorist bomb would release as much as 10 kilotons of explosive energy, or the equivalent of 10,000 tons of conventional explosives, a volume of explosives large enough to fill all the cars of a mile-long train</w:t>
      </w:r>
      <w:r w:rsidRPr="002705F4">
        <w:rPr>
          <w:sz w:val="16"/>
        </w:rPr>
        <w:t xml:space="preserve">. In a millionth of a second, </w:t>
      </w:r>
      <w:proofErr w:type="gramStart"/>
      <w:r w:rsidRPr="002705F4">
        <w:rPr>
          <w:sz w:val="16"/>
        </w:rPr>
        <w:t>all of</w:t>
      </w:r>
      <w:proofErr w:type="gramEnd"/>
      <w:r w:rsidRPr="002705F4">
        <w:rPr>
          <w:sz w:val="16"/>
        </w:rPr>
        <w:t xml:space="preserve">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w:t>
      </w:r>
      <w:r w:rsidRPr="002705F4">
        <w:rPr>
          <w:rStyle w:val="StyleUnderline"/>
        </w:rPr>
        <w:t>The ball would expand almost instantly into a fireball the width of four football fields, incinerating essentially everything and everyone within</w:t>
      </w:r>
      <w:r w:rsidRPr="002705F4">
        <w:rPr>
          <w:sz w:val="16"/>
        </w:rPr>
        <w:t xml:space="preserve">.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t>
      </w:r>
      <w:proofErr w:type="spellStart"/>
      <w:r w:rsidRPr="002705F4">
        <w:rPr>
          <w:sz w:val="16"/>
        </w:rPr>
        <w:t>Wellerstein’s</w:t>
      </w:r>
      <w:proofErr w:type="spellEnd"/>
      <w:r w:rsidRPr="002705F4">
        <w:rPr>
          <w:sz w:val="16"/>
        </w:rPr>
        <w:t xml:space="preserve"> “</w:t>
      </w:r>
      <w:proofErr w:type="spellStart"/>
      <w:r w:rsidRPr="002705F4">
        <w:rPr>
          <w:sz w:val="16"/>
        </w:rPr>
        <w:t>Nukemap</w:t>
      </w:r>
      <w:proofErr w:type="spellEnd"/>
      <w:r w:rsidRPr="002705F4">
        <w:rPr>
          <w:sz w:val="16"/>
        </w:rPr>
        <w:t xml:space="preserve">,” which itself comes from declassified US government data, such as the 660-page government textbook The Effects of Nuclear Weapons.) At the instant of its detonation, </w:t>
      </w:r>
      <w:r w:rsidRPr="002705F4">
        <w:rPr>
          <w:rStyle w:val="StyleUnderline"/>
        </w:rPr>
        <w:t>the bomb would also release an intense burst of gamma and neutron radiation which would be lethal for nearly everyone directly exposed within about two-thirds of a mile from the center of the blast.</w:t>
      </w:r>
      <w:r w:rsidRPr="002705F4">
        <w:rPr>
          <w:sz w:val="16"/>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w:t>
      </w:r>
      <w:r w:rsidRPr="002705F4">
        <w:rPr>
          <w:rStyle w:val="StyleUnderline"/>
        </w:rPr>
        <w:t>. The heat from the fireball would ignite fires and horribly burn everyone exposed outside at distances of nearly a mile away.</w:t>
      </w:r>
      <w:r w:rsidRPr="002705F4">
        <w:rPr>
          <w:sz w:val="16"/>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w:t>
      </w:r>
      <w:proofErr w:type="gramStart"/>
      <w:r w:rsidRPr="002705F4">
        <w:rPr>
          <w:sz w:val="16"/>
        </w:rPr>
        <w:t>quarter-mile</w:t>
      </w:r>
      <w:proofErr w:type="gramEnd"/>
      <w:r w:rsidRPr="002705F4">
        <w:rPr>
          <w:sz w:val="16"/>
        </w:rPr>
        <w:t xml:space="preserv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w:t>
      </w:r>
      <w:r w:rsidRPr="002705F4">
        <w:rPr>
          <w:rStyle w:val="StyleUnderline"/>
        </w:rPr>
        <w:t>The damage from the explosion would extend far beyond this inner zone of almost total death</w:t>
      </w:r>
      <w:r w:rsidRPr="002705F4">
        <w:rPr>
          <w:sz w:val="16"/>
        </w:rPr>
        <w:t xml:space="preserve">. Out to more than half a mile, the blast would be strong enough to collapse most residential buildings and create </w:t>
      </w:r>
      <w:proofErr w:type="gramStart"/>
      <w:r w:rsidRPr="002705F4">
        <w:rPr>
          <w:sz w:val="16"/>
        </w:rPr>
        <w:t>a serious danger</w:t>
      </w:r>
      <w:proofErr w:type="gramEnd"/>
      <w:r w:rsidRPr="002705F4">
        <w:rPr>
          <w:sz w:val="16"/>
        </w:rPr>
        <w:t xml:space="preserve">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w:t>
      </w:r>
      <w:proofErr w:type="gramStart"/>
      <w:r w:rsidRPr="002705F4">
        <w:rPr>
          <w:sz w:val="16"/>
        </w:rPr>
        <w:t>street lamps</w:t>
      </w:r>
      <w:proofErr w:type="gramEnd"/>
      <w:r w:rsidRPr="002705F4">
        <w:rPr>
          <w:sz w:val="16"/>
        </w:rPr>
        <w:t xml:space="preserve">,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proofErr w:type="gramStart"/>
      <w:r w:rsidRPr="002705F4">
        <w:rPr>
          <w:sz w:val="16"/>
        </w:rPr>
        <w:t>actually be</w:t>
      </w:r>
      <w:proofErr w:type="gramEnd"/>
      <w:r w:rsidRPr="002705F4">
        <w:rPr>
          <w:sz w:val="16"/>
        </w:rPr>
        <w:t xml:space="preserv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w:t>
      </w:r>
      <w:r w:rsidRPr="002705F4">
        <w:rPr>
          <w:sz w:val="16"/>
        </w:rPr>
        <w:lastRenderedPageBreak/>
        <w:t xml:space="preserve">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w:t>
      </w:r>
      <w:proofErr w:type="gramStart"/>
      <w:r w:rsidRPr="002705F4">
        <w:rPr>
          <w:sz w:val="16"/>
        </w:rPr>
        <w:t>great detail</w:t>
      </w:r>
      <w:proofErr w:type="gramEnd"/>
      <w:r w:rsidRPr="002705F4">
        <w:rPr>
          <w:sz w:val="16"/>
        </w:rPr>
        <w:t xml:space="preserve">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w:t>
      </w:r>
      <w:proofErr w:type="spellStart"/>
      <w:r w:rsidRPr="002705F4">
        <w:rPr>
          <w:sz w:val="16"/>
        </w:rPr>
        <w:t>groundburst</w:t>
      </w:r>
      <w:proofErr w:type="spellEnd"/>
      <w:r w:rsidRPr="002705F4">
        <w:rPr>
          <w:sz w:val="16"/>
        </w:rPr>
        <w:t xml:space="preserve">.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w:t>
      </w:r>
      <w:proofErr w:type="spellStart"/>
      <w:r w:rsidRPr="002705F4">
        <w:rPr>
          <w:sz w:val="16"/>
        </w:rPr>
        <w:t>groundburst</w:t>
      </w:r>
      <w:proofErr w:type="spellEnd"/>
      <w:r w:rsidRPr="002705F4">
        <w:rPr>
          <w:sz w:val="16"/>
        </w:rPr>
        <w: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w:t>
      </w:r>
      <w:r w:rsidRPr="002705F4">
        <w:rPr>
          <w:rStyle w:val="StyleUnderline"/>
        </w:rPr>
        <w:t xml:space="preserve"> The economic impact of such an attack would be enormous. </w:t>
      </w:r>
      <w:r w:rsidRPr="002705F4">
        <w:rPr>
          <w:sz w:val="16"/>
        </w:rPr>
        <w:t>The effects would reverberate for so far and so long that they are difficult to estimate in all their complexity.</w:t>
      </w:r>
      <w:r w:rsidRPr="002705F4">
        <w:rPr>
          <w:rStyle w:val="StyleUnderline"/>
        </w:rPr>
        <w:t xml:space="preserve"> Hundreds of thousands of people would be too injured or sick to work </w:t>
      </w:r>
      <w:r w:rsidRPr="002705F4">
        <w:rPr>
          <w:sz w:val="16"/>
        </w:rPr>
        <w:t>for weeks or months.</w:t>
      </w:r>
      <w:r w:rsidRPr="002705F4">
        <w:rPr>
          <w:rStyle w:val="StyleUnderline"/>
        </w:rPr>
        <w:t xml:space="preserve"> Hundreds of thousands more would evacuate to locations far from their jobs. Many places of employment would have to be abandoned</w:t>
      </w:r>
      <w:r w:rsidRPr="002705F4">
        <w:rPr>
          <w:sz w:val="16"/>
        </w:rPr>
        <w:t xml:space="preserve">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w:t>
      </w:r>
      <w:r w:rsidRPr="002705F4">
        <w:rPr>
          <w:rStyle w:val="StyleUnderline"/>
        </w:rPr>
        <w:t>thousands of companies would go bankrupt, and banks would be left holding an immense number of mortgages that would never be repaid.</w:t>
      </w:r>
      <w:r w:rsidRPr="002705F4">
        <w:rPr>
          <w:u w:val="single"/>
        </w:rPr>
        <w:t xml:space="preserve"> </w:t>
      </w:r>
      <w:r w:rsidRPr="002705F4">
        <w:rPr>
          <w:rStyle w:val="StyleUnderline"/>
        </w:rPr>
        <w:t xml:space="preserve">Consumer and investor confidence would likely be dramatically affected, as worried people slowed their spending. </w:t>
      </w:r>
      <w:r w:rsidRPr="002705F4">
        <w:rPr>
          <w:sz w:val="16"/>
        </w:rPr>
        <w:t xml:space="preserve">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w:t>
      </w:r>
      <w:r w:rsidRPr="002705F4">
        <w:rPr>
          <w:rStyle w:val="Emphasis"/>
        </w:rPr>
        <w:t>Even the far smaller 9/11 attacks</w:t>
      </w:r>
      <w:r w:rsidRPr="002705F4">
        <w:rPr>
          <w:rStyle w:val="StyleUnderline"/>
        </w:rPr>
        <w:t xml:space="preserve"> are estimated to have caused economic aftershocks </w:t>
      </w:r>
      <w:r w:rsidRPr="002705F4">
        <w:rPr>
          <w:rStyle w:val="Emphasis"/>
        </w:rPr>
        <w:t xml:space="preserve">costing almost $1 trillion </w:t>
      </w:r>
      <w:r w:rsidRPr="002705F4">
        <w:rPr>
          <w:sz w:val="16"/>
        </w:rPr>
        <w:t xml:space="preserve">even excluding the multi-trillion-dollar costs of the wars that ensued. The cost of a terrorist nuclear attack in a major city would likely be many times higher. </w:t>
      </w:r>
      <w:r w:rsidRPr="002705F4">
        <w:rPr>
          <w:rStyle w:val="StyleUnderline"/>
        </w:rPr>
        <w:t xml:space="preserve">The most severe effects would be local, but the effects of trade disruptions, reduced economic activity, and more would reverberate around the world. </w:t>
      </w:r>
      <w:r w:rsidRPr="002705F4">
        <w:rPr>
          <w:sz w:val="16"/>
        </w:rPr>
        <w:t xml:space="preserve">Consequently, while some countries may feel that nuclear terrorism is only a concern for the </w:t>
      </w:r>
      <w:proofErr w:type="spellStart"/>
      <w:r w:rsidRPr="002705F4">
        <w:rPr>
          <w:sz w:val="16"/>
        </w:rPr>
        <w:t>countries</w:t>
      </w:r>
      <w:proofErr w:type="spellEnd"/>
      <w:r w:rsidRPr="002705F4">
        <w:rPr>
          <w:sz w:val="16"/>
        </w:rPr>
        <w:t xml:space="preserve"> most likely to be targeted—such as the United States—</w:t>
      </w:r>
      <w:proofErr w:type="gramStart"/>
      <w:r w:rsidRPr="002705F4">
        <w:rPr>
          <w:sz w:val="16"/>
        </w:rPr>
        <w:t>in reality it</w:t>
      </w:r>
      <w:proofErr w:type="gramEnd"/>
      <w:r w:rsidRPr="002705F4">
        <w:rPr>
          <w:sz w:val="16"/>
        </w:rPr>
        <w:t xml:space="preserve"> is a threat to everyone, everywhere. In 2005, then-UN Secretary-General Kofi Annan warned that these global effects would push “tens of millions of people into dire poverty,” creating “a second death toll throughout the developing world.”</w:t>
      </w:r>
      <w:r w:rsidRPr="002705F4">
        <w:rPr>
          <w:rStyle w:val="StyleUnderline"/>
        </w:rPr>
        <w:t xml:space="preserve"> </w:t>
      </w:r>
      <w:r w:rsidRPr="002705F4">
        <w:rPr>
          <w:sz w:val="16"/>
        </w:rPr>
        <w:t xml:space="preserve">One recent estimate suggested that </w:t>
      </w:r>
      <w:r w:rsidRPr="002705F4">
        <w:rPr>
          <w:rStyle w:val="StyleUnderline"/>
        </w:rPr>
        <w:t xml:space="preserve">a nuclear attack in an urban area would cause a global recession, cutting global Gross Domestic </w:t>
      </w:r>
      <w:r w:rsidRPr="002705F4">
        <w:rPr>
          <w:rStyle w:val="StyleUnderline"/>
        </w:rPr>
        <w:lastRenderedPageBreak/>
        <w:t>Product by some two percent, and pushing an additional 30 million people in the developing world into extreme poverty.</w:t>
      </w:r>
      <w:r w:rsidRPr="002705F4">
        <w:rPr>
          <w:u w:val="single"/>
        </w:rPr>
        <w:t xml:space="preserve"> </w:t>
      </w:r>
      <w:r w:rsidRPr="002705F4">
        <w:rPr>
          <w:sz w:val="16"/>
        </w:rPr>
        <w:t xml:space="preserve">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2705F4">
        <w:rPr>
          <w:rStyle w:val="Emphasis"/>
        </w:rPr>
        <w:t>The country attacked might well lash out militarily at whatever countries it thought might bear a portion of responsibility</w:t>
      </w:r>
      <w:r w:rsidRPr="002705F4">
        <w:rPr>
          <w:sz w:val="16"/>
        </w:rPr>
        <w:t xml:space="preserve">. (A terrifying description of the kinds of discussions that might occur appeared in Brian Jenkins’ book, Will Terrorists Go Nuclear?) </w:t>
      </w:r>
      <w:r w:rsidRPr="002705F4">
        <w:rPr>
          <w:rStyle w:val="Emphasis"/>
        </w:rPr>
        <w:t>With the nuclear threshold already crossed in this scenario—at least by terrorists—it is conceivable that some of the resulting conflicts might escalate to nuclear use</w:t>
      </w:r>
      <w:r w:rsidRPr="002705F4">
        <w:rPr>
          <w:sz w:val="16"/>
        </w:rPr>
        <w:t xml:space="preserve">. </w:t>
      </w:r>
      <w:r w:rsidRPr="002705F4">
        <w:rPr>
          <w:rStyle w:val="StyleUnderline"/>
        </w:rPr>
        <w:t xml:space="preserve">International politics could become more brutish and violent, with powerful states taking unilateral action, by force if necessary, </w:t>
      </w:r>
      <w:proofErr w:type="gramStart"/>
      <w:r w:rsidRPr="002705F4">
        <w:rPr>
          <w:rStyle w:val="StyleUnderline"/>
        </w:rPr>
        <w:t>in an effort to</w:t>
      </w:r>
      <w:proofErr w:type="gramEnd"/>
      <w:r w:rsidRPr="002705F4">
        <w:rPr>
          <w:rStyle w:val="StyleUnderline"/>
        </w:rPr>
        <w:t xml:space="preserve"> ensure their security</w:t>
      </w:r>
      <w:r w:rsidRPr="002705F4">
        <w:rPr>
          <w:sz w:val="16"/>
        </w:rPr>
        <w:t>. After 9/11, the United States led the invasions of two sovereign nations, in wars that have since cost hundreds of thousands of lives and trillions of dollars, while plunging a region into chaos. Would the reaction after a far more devastating nuclear attack be any less?</w:t>
      </w:r>
      <w:r w:rsidRPr="002705F4">
        <w:rPr>
          <w:u w:val="single"/>
        </w:rPr>
        <w:t xml:space="preserve"> </w:t>
      </w:r>
      <w:r w:rsidRPr="002705F4">
        <w:rPr>
          <w:sz w:val="16"/>
        </w:rPr>
        <w:t xml:space="preserve">In particular, the idea that each state can decide for itself how much security to provide for nuclear weapons and their essential ingredients would likely </w:t>
      </w:r>
      <w:proofErr w:type="gramStart"/>
      <w:r w:rsidRPr="002705F4">
        <w:rPr>
          <w:sz w:val="16"/>
        </w:rPr>
        <w:t>be seen as</w:t>
      </w:r>
      <w:proofErr w:type="gramEnd"/>
      <w:r w:rsidRPr="002705F4">
        <w:rPr>
          <w:sz w:val="16"/>
        </w:rPr>
        <w:t xml:space="preserve"> totally unacceptable following such an attack. </w:t>
      </w:r>
      <w:r w:rsidRPr="002705F4">
        <w:rPr>
          <w:rStyle w:val="StyleUnderline"/>
        </w:rPr>
        <w:t>Powerful states would likely demand that others surrender their nuclear material or accept foreign troops (or other imposed security measures) to guard it.</w:t>
      </w:r>
      <w:r w:rsidRPr="002705F4">
        <w:rPr>
          <w:u w:val="single"/>
        </w:rPr>
        <w:t xml:space="preserve"> </w:t>
      </w:r>
      <w:r w:rsidRPr="002705F4">
        <w:rPr>
          <w:sz w:val="16"/>
        </w:rPr>
        <w:t xml:space="preserve">That could well be the first step toward a more profound transformation of the international system. </w:t>
      </w:r>
      <w:r w:rsidRPr="002705F4">
        <w:rPr>
          <w:rStyle w:val="StyleUnderline"/>
        </w:rPr>
        <w:t>After such a catastrophe, major powers may feel compelled to more freely engage in preventive war, seizing territories they worry might otherwise be terrorist safe havens, and taking other steps they see as brutal but necessary to preserve their security.</w:t>
      </w:r>
      <w:r w:rsidRPr="002705F4">
        <w:rPr>
          <w:sz w:val="16"/>
        </w:rPr>
        <w:t xml:space="preserve"> For this reason, foreign policy analyst Stephen Krasner has argued that “</w:t>
      </w:r>
      <w:r w:rsidRPr="002705F4">
        <w:rPr>
          <w:rStyle w:val="StyleUnderline"/>
        </w:rPr>
        <w:t>conventional rules of sovereignty would be abandoned overnight</w:t>
      </w:r>
      <w:r w:rsidRPr="002705F4">
        <w:rPr>
          <w:sz w:val="16"/>
        </w:rPr>
        <w:t>.” Confidence in both the national security institutions of the country attacked and international institutions such as the International Atomic Energy Agency and the United Nations, which had so manifestly failed to prevent the devastation, might erode.</w:t>
      </w:r>
      <w:r w:rsidRPr="002705F4">
        <w:rPr>
          <w:rStyle w:val="StyleUnderline"/>
        </w:rPr>
        <w:t xml:space="preserve"> </w:t>
      </w:r>
      <w:r w:rsidRPr="002705F4">
        <w:rPr>
          <w:sz w:val="16"/>
        </w:rPr>
        <w:t xml:space="preserve">The effect on nuclear weapons policies is hard to predict: One can imagine new nuclear terror driving a new push for nuclear disarmament, but </w:t>
      </w:r>
      <w:r w:rsidRPr="002705F4">
        <w:rPr>
          <w:rStyle w:val="Emphasis"/>
        </w:rPr>
        <w:t>one could</w:t>
      </w:r>
      <w:r w:rsidRPr="002705F4">
        <w:rPr>
          <w:sz w:val="16"/>
        </w:rPr>
        <w:t xml:space="preserve"> also </w:t>
      </w:r>
      <w:r w:rsidRPr="002705F4">
        <w:rPr>
          <w:rStyle w:val="Emphasis"/>
        </w:rPr>
        <w:t>imagine states feeling</w:t>
      </w:r>
      <w:r w:rsidRPr="002705F4">
        <w:rPr>
          <w:rStyle w:val="StyleUnderline"/>
        </w:rPr>
        <w:t xml:space="preserve"> more certain than ever before </w:t>
      </w:r>
      <w:r w:rsidRPr="002705F4">
        <w:rPr>
          <w:rStyle w:val="Emphasis"/>
        </w:rPr>
        <w:t>that they needed nuclear weapons.</w:t>
      </w:r>
      <w:r w:rsidRPr="002705F4">
        <w:rPr>
          <w:u w:val="single"/>
        </w:rPr>
        <w:t xml:space="preserve"> </w:t>
      </w:r>
      <w:r w:rsidRPr="002705F4">
        <w:rPr>
          <w:sz w:val="16"/>
        </w:rPr>
        <w:t xml:space="preserve">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2705F4">
        <w:rPr>
          <w:rStyle w:val="Emphasis"/>
        </w:rPr>
        <w:t>Al Qaeda had a focused effort to acquire nuclear weapons</w:t>
      </w:r>
      <w:r w:rsidRPr="002705F4">
        <w:rPr>
          <w:rStyle w:val="StyleUnderline"/>
        </w:rPr>
        <w:t xml:space="preserve"> that reported directly to</w:t>
      </w:r>
      <w:r w:rsidRPr="002705F4">
        <w:rPr>
          <w:sz w:val="16"/>
        </w:rPr>
        <w:t xml:space="preserve"> Ayman al-Zawahiri, now </w:t>
      </w:r>
      <w:r w:rsidRPr="002705F4">
        <w:rPr>
          <w:rStyle w:val="StyleUnderline"/>
        </w:rPr>
        <w:t xml:space="preserve">the group’s leader, </w:t>
      </w:r>
      <w:r w:rsidRPr="002705F4">
        <w:rPr>
          <w:rStyle w:val="Emphasis"/>
        </w:rPr>
        <w:t>and included multiple attempts to get nuclear material and recruit nuclear expertise</w:t>
      </w:r>
      <w:r w:rsidRPr="002705F4">
        <w:rPr>
          <w:rStyle w:val="StyleUnderline"/>
        </w:rPr>
        <w:t xml:space="preserve">; Al Qaeda progressed as far as carrying out crude conventional explosive tests for their bomb program in the Afghan desert. </w:t>
      </w:r>
      <w:r w:rsidRPr="002705F4">
        <w:rPr>
          <w:sz w:val="16"/>
        </w:rPr>
        <w:t xml:space="preserve">The Japanese terror cult </w:t>
      </w:r>
      <w:proofErr w:type="spellStart"/>
      <w:r w:rsidRPr="002705F4">
        <w:rPr>
          <w:sz w:val="16"/>
        </w:rPr>
        <w:t>Aum</w:t>
      </w:r>
      <w:proofErr w:type="spellEnd"/>
      <w:r w:rsidRPr="002705F4">
        <w:rPr>
          <w:sz w:val="16"/>
        </w:rPr>
        <w:t xml:space="preserve"> Shinrikyo—the group that launched nerve gas attacks in the Tokyo subway in 1995— also pursued nuclear weapons. To date</w:t>
      </w:r>
      <w:r w:rsidRPr="002705F4">
        <w:rPr>
          <w:rStyle w:val="StyleUnderline"/>
        </w:rPr>
        <w:t>, there are</w:t>
      </w:r>
      <w:r w:rsidRPr="002705F4">
        <w:rPr>
          <w:sz w:val="16"/>
        </w:rPr>
        <w:t xml:space="preserve"> only </w:t>
      </w:r>
      <w:r w:rsidRPr="002705F4">
        <w:rPr>
          <w:rStyle w:val="StyleUnderline"/>
        </w:rPr>
        <w:t>hints of nuclear interest from the Islamic State</w:t>
      </w:r>
      <w:r w:rsidRPr="002705F4">
        <w:rPr>
          <w:sz w:val="16"/>
        </w:rPr>
        <w:t xml:space="preserve">, but </w:t>
      </w:r>
      <w:r w:rsidRPr="002705F4">
        <w:rPr>
          <w:rStyle w:val="StyleUnderline"/>
        </w:rPr>
        <w:t xml:space="preserve">if it did turn to nuclear pursuits, </w:t>
      </w:r>
      <w:r w:rsidRPr="002705F4">
        <w:rPr>
          <w:sz w:val="16"/>
        </w:rPr>
        <w:t xml:space="preserve">even with the imminent defeat of its geographic </w:t>
      </w:r>
      <w:r w:rsidRPr="002705F4">
        <w:rPr>
          <w:sz w:val="16"/>
        </w:rPr>
        <w:lastRenderedPageBreak/>
        <w:t>caliphate in Iraq and Syria,</w:t>
      </w:r>
      <w:r w:rsidRPr="002705F4">
        <w:rPr>
          <w:rStyle w:val="StyleUnderline"/>
        </w:rPr>
        <w:t xml:space="preserve"> it still has more money, people, and ability to recruit experts globally than most past terrorist groups, raising a serious concern</w:t>
      </w:r>
      <w:r w:rsidRPr="002705F4">
        <w:rPr>
          <w:sz w:val="16"/>
        </w:rPr>
        <w:t xml:space="preserve">. With at least two terrorist groups having pursued nuclear weapons over the past quarter-century, and possibly more, it is unlikely they will be the last. Moreover, the </w:t>
      </w:r>
      <w:r w:rsidRPr="002705F4">
        <w:rPr>
          <w:rStyle w:val="StyleUnderline"/>
        </w:rPr>
        <w:t>past seizures of stolen weapons-usable nuclear material demonstrate that nuclear security failures have occurred at some point in the past.</w:t>
      </w:r>
      <w:r w:rsidRPr="002705F4">
        <w:rPr>
          <w:sz w:val="16"/>
        </w:rPr>
        <w:t xml:space="preserve"> While nuclear security has improved dramatically in many countries in the past quarter-century, </w:t>
      </w:r>
      <w:r w:rsidRPr="002705F4">
        <w:rPr>
          <w:rStyle w:val="StyleUnderline"/>
        </w:rPr>
        <w:t xml:space="preserve">the possibility that terrorists could get the essential ingredients of a nuclear bomb still </w:t>
      </w:r>
      <w:r w:rsidRPr="002705F4">
        <w:rPr>
          <w:rStyle w:val="Emphasis"/>
        </w:rPr>
        <w:t>cannot be ruled out</w:t>
      </w:r>
      <w:r w:rsidRPr="002705F4">
        <w:rPr>
          <w:rStyle w:val="StyleUnderline"/>
        </w:rPr>
        <w:t>.</w:t>
      </w:r>
    </w:p>
    <w:p w14:paraId="21C7C7E0" w14:textId="3BF4C8B5" w:rsidR="007E1155" w:rsidRPr="002705F4" w:rsidRDefault="00DE1B91" w:rsidP="007E1155">
      <w:pPr>
        <w:pStyle w:val="Heading4"/>
      </w:pPr>
      <w:r w:rsidRPr="002705F4">
        <w:t>Even</w:t>
      </w:r>
      <w:r w:rsidR="007E1155" w:rsidRPr="002705F4">
        <w:t xml:space="preserve"> if they </w:t>
      </w:r>
      <w:proofErr w:type="gramStart"/>
      <w:r w:rsidR="007E1155" w:rsidRPr="002705F4">
        <w:t>can’t</w:t>
      </w:r>
      <w:proofErr w:type="gramEnd"/>
      <w:r w:rsidR="007E1155" w:rsidRPr="002705F4">
        <w:t xml:space="preserve"> get nukes Al Qaeda is planning a conventional attack on the United States</w:t>
      </w:r>
    </w:p>
    <w:p w14:paraId="084B8E81" w14:textId="77777777" w:rsidR="007E1155" w:rsidRPr="002705F4" w:rsidRDefault="007E1155" w:rsidP="007E1155">
      <w:r w:rsidRPr="002705F4">
        <w:rPr>
          <w:rStyle w:val="Style13ptBold"/>
        </w:rPr>
        <w:t>Clark and Lister 19</w:t>
      </w:r>
      <w:r w:rsidRPr="002705F4">
        <w:t xml:space="preserve"> – Colin P. Clarke is a senior research fellow at the </w:t>
      </w:r>
      <w:proofErr w:type="spellStart"/>
      <w:r w:rsidRPr="002705F4">
        <w:t>Soufan</w:t>
      </w:r>
      <w:proofErr w:type="spellEnd"/>
      <w:r w:rsidRPr="002705F4">
        <w:t xml:space="preserve"> Center and an assistant teaching professor in the Institute for Politics &amp; Strategy at Carnegie Mellon University. Charles Lister is a senior fellow at the Middle East Institute and a senior consultant to The Shaikh Group’s Track II Syria Dialogue Initiative. (“Al Qaeda Is Ready to Attack You Again” Foreign Policy September 4, 2019 https://foreignpolicy.com/2019/09/04/al-qaeda-is-ready-to-attack-you-again/)</w:t>
      </w:r>
    </w:p>
    <w:p w14:paraId="55A6B232" w14:textId="77777777" w:rsidR="007E1155" w:rsidRPr="002705F4" w:rsidRDefault="007E1155" w:rsidP="007E1155">
      <w:pPr>
        <w:rPr>
          <w:rStyle w:val="StyleUnderline"/>
        </w:rPr>
      </w:pPr>
      <w:r w:rsidRPr="002705F4">
        <w:rPr>
          <w:rStyle w:val="StyleUnderline"/>
        </w:rPr>
        <w:t>Eighteen years have passed since</w:t>
      </w:r>
      <w:r w:rsidRPr="002705F4">
        <w:rPr>
          <w:sz w:val="16"/>
        </w:rPr>
        <w:t xml:space="preserve"> the terrorist attacks of </w:t>
      </w:r>
      <w:r w:rsidRPr="002705F4">
        <w:rPr>
          <w:rStyle w:val="StyleUnderline"/>
        </w:rPr>
        <w:t>9/11, and al Qaeda</w:t>
      </w:r>
      <w:r w:rsidRPr="002705F4">
        <w:rPr>
          <w:sz w:val="16"/>
        </w:rPr>
        <w:t xml:space="preserve"> is worse for the wear. The terrorist organization </w:t>
      </w:r>
      <w:r w:rsidRPr="002705F4">
        <w:rPr>
          <w:rStyle w:val="StyleUnderline"/>
        </w:rPr>
        <w:t>looks remarkably different today than the group that killed thousands of U.S. citizens on American soil</w:t>
      </w:r>
      <w:r w:rsidRPr="002705F4">
        <w:rPr>
          <w:sz w:val="16"/>
        </w:rPr>
        <w:t xml:space="preserve">. Intensive counterterrorism pressure in Afghanistan and Pakistan has left behind an aging and increasingly disconnected central leadership. The emergence of the Islamic State as a peer competitor, meanwhile, has left al Qaeda with a brand that, at times, has struggled to compete for global jihadist primacy. With the group’s leader Ayman al-Zawahiri in bad health and isolated, most likely somewhere in Pakistan, and Hamza bin Laden, who may have been next in line, recently reported killed, al Qaeda’s most dedicated members seem to understand that its best chance to remain relevant is through its ongoing presence in Syria. To capitalize on the opportunities that the Syrian civil war has presented to al Qaeda, the group began moving significant assets from Afghanistan and Pakistan to the Levant in September 2014. This shift in the center of the group’s gravity constitutes a major change and one with implications still not fully understood by counterterrorism officials worldwide. </w:t>
      </w:r>
      <w:r w:rsidRPr="002705F4">
        <w:rPr>
          <w:rStyle w:val="StyleUnderline"/>
        </w:rPr>
        <w:t>After two turbulent decades</w:t>
      </w:r>
      <w:r w:rsidRPr="002705F4">
        <w:rPr>
          <w:sz w:val="16"/>
        </w:rPr>
        <w:t xml:space="preserve"> following its most spectacular mission, </w:t>
      </w:r>
      <w:r w:rsidRPr="002705F4">
        <w:rPr>
          <w:rStyle w:val="Emphasis"/>
        </w:rPr>
        <w:t>al Qaeda has settled down</w:t>
      </w:r>
      <w:r w:rsidRPr="002705F4">
        <w:rPr>
          <w:sz w:val="16"/>
        </w:rPr>
        <w:t xml:space="preserve"> </w:t>
      </w:r>
      <w:r w:rsidRPr="002705F4">
        <w:rPr>
          <w:rStyle w:val="StyleUnderline"/>
        </w:rPr>
        <w:t xml:space="preserve">and is again </w:t>
      </w:r>
      <w:r w:rsidRPr="002705F4">
        <w:rPr>
          <w:rStyle w:val="Emphasis"/>
        </w:rPr>
        <w:t>intensely focused</w:t>
      </w:r>
      <w:r w:rsidRPr="002705F4">
        <w:rPr>
          <w:rStyle w:val="StyleUnderline"/>
        </w:rPr>
        <w:t xml:space="preserve"> on attacking the West</w:t>
      </w:r>
      <w:r w:rsidRPr="002705F4">
        <w:rPr>
          <w:sz w:val="16"/>
        </w:rPr>
        <w:t xml:space="preserve">. </w:t>
      </w:r>
      <w:r w:rsidRPr="002705F4">
        <w:rPr>
          <w:rStyle w:val="StyleUnderline"/>
        </w:rPr>
        <w:t>Following the death of the group’s founder Osama bin Laden in 2011 and the onset of the so-called Arab Spring uprisings, al Qaeda began to embrace a changed strategy.</w:t>
      </w:r>
      <w:r w:rsidRPr="002705F4">
        <w:rPr>
          <w:sz w:val="16"/>
        </w:rPr>
        <w:t xml:space="preserve"> Terrorism scholars widely observed that al Qaeda began pursuing more limited strategic goals with a focus on localism and incrementalism. </w:t>
      </w:r>
      <w:r w:rsidRPr="002705F4">
        <w:rPr>
          <w:rStyle w:val="StyleUnderline"/>
        </w:rPr>
        <w:t>This strategic shift was widely dubbed “controlled pragmatism” and “strategic patience</w:t>
      </w:r>
      <w:r w:rsidRPr="002705F4">
        <w:rPr>
          <w:sz w:val="16"/>
        </w:rPr>
        <w:t xml:space="preserve">.” </w:t>
      </w:r>
      <w:r w:rsidRPr="002705F4">
        <w:rPr>
          <w:rStyle w:val="Emphasis"/>
        </w:rPr>
        <w:t>Al Qaeda seemed to be “quietly and patiently rebuilding</w:t>
      </w:r>
      <w:r w:rsidRPr="002705F4">
        <w:rPr>
          <w:sz w:val="16"/>
        </w:rPr>
        <w:t xml:space="preserve">” itself while deliberately letting the Islamic State bear the brunt of the West’s counterterrorism campaign. This pragmatic localism strategy had been most evident in how the group operated in Syria. It was there that a group known as the Nusra Front most effectively implemented an approach to jihad that had shown some previous success in Yemen and Mali, but which had still ultimately failed. By channeling its energies locally, forbidding the penal code, building alliances across the Islamist and non-Islamist spectrum, and outcompeting less extreme rivals in providing efficient and noncorrupt governance, the Nusra Front built a level of popular credibility that no other al Qaeda affiliate had come close to. In short, the Nusra Front remained acutely aware of how its brand was perceived by locals and acted accordingly. That it also proved to be the most potent military actor on the battlefield was merely </w:t>
      </w:r>
      <w:proofErr w:type="gramStart"/>
      <w:r w:rsidRPr="002705F4">
        <w:rPr>
          <w:sz w:val="16"/>
        </w:rPr>
        <w:t>an added bonus</w:t>
      </w:r>
      <w:proofErr w:type="gramEnd"/>
      <w:r w:rsidRPr="002705F4">
        <w:rPr>
          <w:sz w:val="16"/>
        </w:rPr>
        <w:t xml:space="preserve">. However, the method behind the Nusra Front’s success had a significant side effect: It distanced its Syrian wing from al Qaeda’s central leadership in South Asia. A localist approach necessitated a level of flexibility and rapid decision-making that proved impossible to coordinate with the likes of Zawahiri, who at worst was entirely incommunicado, or who at best took months to respond to communications. By 2016, it had also become clear that to sustain the Nusra Front’s success and to translate credibility into popularity, popularity into support, and support into loyalty, it needed to deal with its single biggest obstacle to progress: its association with an al Qaeda brand that brought only suspicion, paranoia, and distrust. Through two successive rebrands in July 2016 and January 2017, the Nusra Front became Jabhat Fateh al-Sham and then Hayat Tahrir al-Sham. The first rebrand was accomplished peacefully and the second through military attacks on Islamist groups deemed to be potential threats. Whether initially intended or not, by the time Hayat Tahrir al-Sham was announced to the world, it was no longer considered a loyal member of the al Qaeda family. Thanks to its sudden attacks on rivals, it was also deeply unpopular—for the first time in its existence. Infuriated by what they saw as the dilution of the Nusra Front’s identity and the purity of its cause, as well as the illegitimate process that lay behind its evolution, al Qaeda loyalists defected in substantial numbers. Led by veterans with decades of experience at al Qaeda’s highest levels, these al Qaeda loyalists have established new groups, chief among them Tanzim </w:t>
      </w:r>
      <w:proofErr w:type="spellStart"/>
      <w:r w:rsidRPr="002705F4">
        <w:rPr>
          <w:sz w:val="16"/>
        </w:rPr>
        <w:t>Huras</w:t>
      </w:r>
      <w:proofErr w:type="spellEnd"/>
      <w:r w:rsidRPr="002705F4">
        <w:rPr>
          <w:sz w:val="16"/>
        </w:rPr>
        <w:t xml:space="preserve"> al-Din, whose name means “Guardians of Religion Organization.” Guided by new instructions from Zawahiri and others, they have pivoted back to the elite vanguard model more traditionally espoused in bin Laden’s days, with affiliates discouraged from controlling or governing territory, avoiding linkages with impure groups or foreign governments, and pursuing an explicitly military strategy, with one eye each on the “near” enemies in the region, and also the “far” ones in the West. Since its formation in late 2017, Tanzim </w:t>
      </w:r>
      <w:proofErr w:type="spellStart"/>
      <w:r w:rsidRPr="002705F4">
        <w:rPr>
          <w:sz w:val="16"/>
        </w:rPr>
        <w:t>Huras</w:t>
      </w:r>
      <w:proofErr w:type="spellEnd"/>
      <w:r w:rsidRPr="002705F4">
        <w:rPr>
          <w:sz w:val="16"/>
        </w:rPr>
        <w:t xml:space="preserve"> al-Din has been led by Samir Hijazi, also known as Abu Hammam al-</w:t>
      </w:r>
      <w:proofErr w:type="spellStart"/>
      <w:r w:rsidRPr="002705F4">
        <w:rPr>
          <w:sz w:val="16"/>
        </w:rPr>
        <w:t>Shami</w:t>
      </w:r>
      <w:proofErr w:type="spellEnd"/>
      <w:r w:rsidRPr="002705F4">
        <w:rPr>
          <w:sz w:val="16"/>
        </w:rPr>
        <w:t xml:space="preserve">, a leading al Qaeda military specialist who spent time in Jordan, Afghanistan, Pakistan, Iraq, and Lebanon before his arrival in Syria in 2012. Hijazi </w:t>
      </w:r>
      <w:r w:rsidRPr="002705F4">
        <w:rPr>
          <w:sz w:val="16"/>
        </w:rPr>
        <w:lastRenderedPageBreak/>
        <w:t xml:space="preserve">remains close to the notorious al Qaeda leader </w:t>
      </w:r>
      <w:proofErr w:type="spellStart"/>
      <w:r w:rsidRPr="002705F4">
        <w:rPr>
          <w:sz w:val="16"/>
        </w:rPr>
        <w:t>Saif</w:t>
      </w:r>
      <w:proofErr w:type="spellEnd"/>
      <w:r w:rsidRPr="002705F4">
        <w:rPr>
          <w:sz w:val="16"/>
        </w:rPr>
        <w:t xml:space="preserve"> al-Adel and previously worked closely with Abu Musab al-Zarqawi, coordinating foreign fighter training in Iraq. However, two sources tell us Hijazi has recently been replaced as Tanzim </w:t>
      </w:r>
      <w:proofErr w:type="spellStart"/>
      <w:r w:rsidRPr="002705F4">
        <w:rPr>
          <w:sz w:val="16"/>
        </w:rPr>
        <w:t>Huras</w:t>
      </w:r>
      <w:proofErr w:type="spellEnd"/>
      <w:r w:rsidRPr="002705F4">
        <w:rPr>
          <w:sz w:val="16"/>
        </w:rPr>
        <w:t xml:space="preserve"> al-Din leader by another leading al Qaeda figure, Khalid al-</w:t>
      </w:r>
      <w:proofErr w:type="spellStart"/>
      <w:r w:rsidRPr="002705F4">
        <w:rPr>
          <w:sz w:val="16"/>
        </w:rPr>
        <w:t>Aruri</w:t>
      </w:r>
      <w:proofErr w:type="spellEnd"/>
      <w:r w:rsidRPr="002705F4">
        <w:rPr>
          <w:sz w:val="16"/>
        </w:rPr>
        <w:t>, also known as Abu al-</w:t>
      </w:r>
      <w:proofErr w:type="spellStart"/>
      <w:r w:rsidRPr="002705F4">
        <w:rPr>
          <w:sz w:val="16"/>
        </w:rPr>
        <w:t>Qassam</w:t>
      </w:r>
      <w:proofErr w:type="spellEnd"/>
      <w:r w:rsidRPr="002705F4">
        <w:rPr>
          <w:sz w:val="16"/>
        </w:rPr>
        <w:t xml:space="preserve"> al-</w:t>
      </w:r>
      <w:proofErr w:type="spellStart"/>
      <w:r w:rsidRPr="002705F4">
        <w:rPr>
          <w:sz w:val="16"/>
        </w:rPr>
        <w:t>Urduni</w:t>
      </w:r>
      <w:proofErr w:type="spellEnd"/>
      <w:r w:rsidRPr="002705F4">
        <w:rPr>
          <w:sz w:val="16"/>
        </w:rPr>
        <w:t>, who the same sources also say was recently appointed by Zawahiri to be one of al Qaeda’s three global deputies, alongside Adel and Abdullah Ahmed Abdullah, also known as Abu Mohammed al-</w:t>
      </w:r>
      <w:proofErr w:type="spellStart"/>
      <w:r w:rsidRPr="002705F4">
        <w:rPr>
          <w:sz w:val="16"/>
        </w:rPr>
        <w:t>Masri</w:t>
      </w:r>
      <w:proofErr w:type="spellEnd"/>
      <w:r w:rsidRPr="002705F4">
        <w:rPr>
          <w:sz w:val="16"/>
        </w:rPr>
        <w:t xml:space="preserve">, who are both in Iran. </w:t>
      </w:r>
      <w:proofErr w:type="spellStart"/>
      <w:r w:rsidRPr="002705F4">
        <w:rPr>
          <w:sz w:val="16"/>
        </w:rPr>
        <w:t>Aruri</w:t>
      </w:r>
      <w:proofErr w:type="spellEnd"/>
      <w:r w:rsidRPr="002705F4">
        <w:rPr>
          <w:sz w:val="16"/>
        </w:rPr>
        <w:t xml:space="preserve"> is one of at least two members of Tanzim </w:t>
      </w:r>
      <w:proofErr w:type="spellStart"/>
      <w:r w:rsidRPr="002705F4">
        <w:rPr>
          <w:sz w:val="16"/>
        </w:rPr>
        <w:t>Huras</w:t>
      </w:r>
      <w:proofErr w:type="spellEnd"/>
      <w:r w:rsidRPr="002705F4">
        <w:rPr>
          <w:sz w:val="16"/>
        </w:rPr>
        <w:t xml:space="preserve"> al-Din who hold seats in al Qaeda’s approximately 12-strong global shura council, the vast majority of which </w:t>
      </w:r>
      <w:proofErr w:type="gramStart"/>
      <w:r w:rsidRPr="002705F4">
        <w:rPr>
          <w:sz w:val="16"/>
        </w:rPr>
        <w:t>still remain</w:t>
      </w:r>
      <w:proofErr w:type="gramEnd"/>
      <w:r w:rsidRPr="002705F4">
        <w:rPr>
          <w:sz w:val="16"/>
        </w:rPr>
        <w:t xml:space="preserve"> in South Asia. That underlines how Syria has now become the prime node of al Qaeda investment, replacing the previously favored front in Yemen. There has been no shortage of al Qaeda veterans in Tanzim </w:t>
      </w:r>
      <w:proofErr w:type="spellStart"/>
      <w:r w:rsidRPr="002705F4">
        <w:rPr>
          <w:sz w:val="16"/>
        </w:rPr>
        <w:t>Huras</w:t>
      </w:r>
      <w:proofErr w:type="spellEnd"/>
      <w:r w:rsidRPr="002705F4">
        <w:rPr>
          <w:sz w:val="16"/>
        </w:rPr>
        <w:t xml:space="preserve"> al-Din—among them Sami al-</w:t>
      </w:r>
      <w:proofErr w:type="spellStart"/>
      <w:r w:rsidRPr="002705F4">
        <w:rPr>
          <w:sz w:val="16"/>
        </w:rPr>
        <w:t>Oraydi</w:t>
      </w:r>
      <w:proofErr w:type="spellEnd"/>
      <w:r w:rsidRPr="002705F4">
        <w:rPr>
          <w:sz w:val="16"/>
        </w:rPr>
        <w:t xml:space="preserve">, Bilal </w:t>
      </w:r>
      <w:proofErr w:type="spellStart"/>
      <w:r w:rsidRPr="002705F4">
        <w:rPr>
          <w:sz w:val="16"/>
        </w:rPr>
        <w:t>Khuraisat</w:t>
      </w:r>
      <w:proofErr w:type="spellEnd"/>
      <w:r w:rsidRPr="002705F4">
        <w:rPr>
          <w:sz w:val="16"/>
        </w:rPr>
        <w:t xml:space="preserve">, Faraj Ahmad </w:t>
      </w:r>
      <w:proofErr w:type="spellStart"/>
      <w:r w:rsidRPr="002705F4">
        <w:rPr>
          <w:sz w:val="16"/>
        </w:rPr>
        <w:t>Nanaa</w:t>
      </w:r>
      <w:proofErr w:type="spellEnd"/>
      <w:r w:rsidRPr="002705F4">
        <w:rPr>
          <w:sz w:val="16"/>
        </w:rPr>
        <w:t xml:space="preserve">, and, until his reported death on Aug. 22, Abu </w:t>
      </w:r>
      <w:proofErr w:type="spellStart"/>
      <w:r w:rsidRPr="002705F4">
        <w:rPr>
          <w:sz w:val="16"/>
        </w:rPr>
        <w:t>Khallad</w:t>
      </w:r>
      <w:proofErr w:type="spellEnd"/>
      <w:r w:rsidRPr="002705F4">
        <w:rPr>
          <w:sz w:val="16"/>
        </w:rPr>
        <w:t xml:space="preserve"> al-</w:t>
      </w:r>
      <w:proofErr w:type="spellStart"/>
      <w:r w:rsidRPr="002705F4">
        <w:rPr>
          <w:sz w:val="16"/>
        </w:rPr>
        <w:t>Muhandis</w:t>
      </w:r>
      <w:proofErr w:type="spellEnd"/>
      <w:r w:rsidRPr="002705F4">
        <w:rPr>
          <w:sz w:val="16"/>
        </w:rPr>
        <w:t xml:space="preserve">, </w:t>
      </w:r>
      <w:proofErr w:type="spellStart"/>
      <w:r w:rsidRPr="002705F4">
        <w:rPr>
          <w:sz w:val="16"/>
        </w:rPr>
        <w:t>Sayf</w:t>
      </w:r>
      <w:proofErr w:type="spellEnd"/>
      <w:r w:rsidRPr="002705F4">
        <w:rPr>
          <w:sz w:val="16"/>
        </w:rPr>
        <w:t xml:space="preserve"> al-Adel’s father-in-law. </w:t>
      </w:r>
      <w:r w:rsidRPr="002705F4">
        <w:rPr>
          <w:rStyle w:val="StyleUnderline"/>
        </w:rPr>
        <w:t>As al Qaeda continues to undergo change</w:t>
      </w:r>
      <w:r w:rsidRPr="002705F4">
        <w:rPr>
          <w:sz w:val="16"/>
        </w:rPr>
        <w:t xml:space="preserve"> as a global organization, </w:t>
      </w:r>
      <w:r w:rsidRPr="002705F4">
        <w:rPr>
          <w:rStyle w:val="StyleUnderline"/>
        </w:rPr>
        <w:t>one of the most pressing questions for policymakers and government officials is to what extent the group is still focused on attacking the West.</w:t>
      </w:r>
      <w:r w:rsidRPr="002705F4">
        <w:rPr>
          <w:sz w:val="16"/>
        </w:rPr>
        <w:t xml:space="preserve"> Does the absence of spectacular attacks attributed to al Qaeda during this phase represent a lack of capability or merely a shift in priorities? </w:t>
      </w:r>
      <w:r w:rsidRPr="002705F4">
        <w:rPr>
          <w:rStyle w:val="StyleUnderline"/>
        </w:rPr>
        <w:t>In an Al Jazeera interview from May 2015</w:t>
      </w:r>
      <w:r w:rsidRPr="002705F4">
        <w:rPr>
          <w:sz w:val="16"/>
        </w:rPr>
        <w:t xml:space="preserve">, </w:t>
      </w:r>
      <w:r w:rsidRPr="002705F4">
        <w:rPr>
          <w:rStyle w:val="StyleUnderline"/>
        </w:rPr>
        <w:t>then-Nusra Front leader Abu Mohammed al-</w:t>
      </w:r>
      <w:proofErr w:type="spellStart"/>
      <w:r w:rsidRPr="002705F4">
        <w:rPr>
          <w:rStyle w:val="StyleUnderline"/>
        </w:rPr>
        <w:t>Jolani</w:t>
      </w:r>
      <w:proofErr w:type="spellEnd"/>
      <w:r w:rsidRPr="002705F4">
        <w:rPr>
          <w:sz w:val="16"/>
        </w:rPr>
        <w:t xml:space="preserve"> </w:t>
      </w:r>
      <w:r w:rsidRPr="002705F4">
        <w:rPr>
          <w:rStyle w:val="Emphasis"/>
        </w:rPr>
        <w:t>explained that Zawahiri had instructed him not to</w:t>
      </w:r>
      <w:r w:rsidRPr="002705F4">
        <w:rPr>
          <w:sz w:val="16"/>
        </w:rPr>
        <w:t xml:space="preserve"> </w:t>
      </w:r>
      <w:r w:rsidRPr="002705F4">
        <w:rPr>
          <w:rStyle w:val="StyleUnderline"/>
        </w:rPr>
        <w:t>use Syria as a sanctuary from which to</w:t>
      </w:r>
      <w:r w:rsidRPr="002705F4">
        <w:rPr>
          <w:sz w:val="16"/>
        </w:rPr>
        <w:t xml:space="preserve"> </w:t>
      </w:r>
      <w:r w:rsidRPr="002705F4">
        <w:rPr>
          <w:rStyle w:val="Emphasis"/>
        </w:rPr>
        <w:t>attack the West</w:t>
      </w:r>
      <w:r w:rsidRPr="002705F4">
        <w:rPr>
          <w:sz w:val="16"/>
        </w:rPr>
        <w:t xml:space="preserve">. That instruction, which had arrived in a secret letter earlier that year, came in response to the U.S. government’s campaign of strikes against the so-called Khorasan Group—a small cadre of al Qaeda operatives operating in northern Syria with the explicit intention to attack the West—that had begun in September 2014. In simple terms, </w:t>
      </w:r>
      <w:r w:rsidRPr="002705F4">
        <w:rPr>
          <w:rStyle w:val="StyleUnderline"/>
        </w:rPr>
        <w:t>this was a logical pivot back to the Nusra Front’s strategy of locally focused incrementalism</w:t>
      </w:r>
      <w:r w:rsidRPr="002705F4">
        <w:rPr>
          <w:sz w:val="16"/>
        </w:rPr>
        <w:t xml:space="preserve"> </w:t>
      </w:r>
      <w:r w:rsidRPr="002705F4">
        <w:rPr>
          <w:rStyle w:val="StyleUnderline"/>
        </w:rPr>
        <w:t xml:space="preserve">and a decision to avoid Western scrutiny amid an escalating international campaign against al Qaeda’s rival, the Islamic State. Perhaps to avoid any confusion </w:t>
      </w:r>
      <w:r w:rsidRPr="002705F4">
        <w:rPr>
          <w:sz w:val="16"/>
        </w:rPr>
        <w:t xml:space="preserve">over whether the United States and the West remained in the crosshairs of al Qaeda’s international efforts, </w:t>
      </w:r>
      <w:r w:rsidRPr="002705F4">
        <w:rPr>
          <w:rStyle w:val="StyleUnderline"/>
        </w:rPr>
        <w:t>the group released a series of messages over the next several years</w:t>
      </w:r>
      <w:r w:rsidRPr="002705F4">
        <w:rPr>
          <w:sz w:val="16"/>
        </w:rPr>
        <w:t xml:space="preserve">. In a message from April 2017, Zawahiri reiterated the importance of al Qaeda’s global struggle. The next month, messages from </w:t>
      </w:r>
      <w:r w:rsidRPr="002705F4">
        <w:rPr>
          <w:rStyle w:val="StyleUnderline"/>
        </w:rPr>
        <w:t xml:space="preserve">both Hamza bin Laden and al Qaeda in the Arabian Peninsula emir </w:t>
      </w:r>
      <w:proofErr w:type="spellStart"/>
      <w:r w:rsidRPr="002705F4">
        <w:rPr>
          <w:rStyle w:val="StyleUnderline"/>
        </w:rPr>
        <w:t>Qasim</w:t>
      </w:r>
      <w:proofErr w:type="spellEnd"/>
      <w:r w:rsidRPr="002705F4">
        <w:rPr>
          <w:rStyle w:val="StyleUnderline"/>
        </w:rPr>
        <w:t xml:space="preserve"> al-</w:t>
      </w:r>
      <w:proofErr w:type="spellStart"/>
      <w:r w:rsidRPr="002705F4">
        <w:rPr>
          <w:rStyle w:val="StyleUnderline"/>
        </w:rPr>
        <w:t>Raymi</w:t>
      </w:r>
      <w:proofErr w:type="spellEnd"/>
      <w:r w:rsidRPr="002705F4">
        <w:rPr>
          <w:sz w:val="16"/>
        </w:rPr>
        <w:t xml:space="preserve"> </w:t>
      </w:r>
      <w:r w:rsidRPr="002705F4">
        <w:rPr>
          <w:rStyle w:val="Emphasis"/>
        </w:rPr>
        <w:t>urged al Qaeda’s followers to launch attacks in the West.</w:t>
      </w:r>
      <w:r w:rsidRPr="002705F4">
        <w:rPr>
          <w:sz w:val="16"/>
        </w:rPr>
        <w:t xml:space="preserve"> Unsurprisingly, in May 2017, then-U.S. Director of National Intelligence Dan Coats concluded in congressional testimony that “Europe will remain vulnerable to terrorist attacks, and elements of both ISIS and al Qaeda are likely to continue to direct and enable plots against targets in Europe.” Ansar al-Furqan, </w:t>
      </w:r>
      <w:r w:rsidRPr="002705F4">
        <w:rPr>
          <w:rStyle w:val="StyleUnderline"/>
        </w:rPr>
        <w:t xml:space="preserve">a group of al Qaeda veterans and loyalists briefly formed in Syria in October 2017, allegedly adhered to “newly stated objectives in Syria: guerilla warfare </w:t>
      </w:r>
      <w:r w:rsidRPr="002705F4">
        <w:rPr>
          <w:rStyle w:val="Emphasis"/>
        </w:rPr>
        <w:t>with an eye on targeting the West</w:t>
      </w:r>
      <w:r w:rsidRPr="002705F4">
        <w:rPr>
          <w:sz w:val="16"/>
        </w:rPr>
        <w:t xml:space="preserve">.” Yet </w:t>
      </w:r>
      <w:r w:rsidRPr="002705F4">
        <w:rPr>
          <w:rStyle w:val="StyleUnderline"/>
        </w:rPr>
        <w:t>another speech from Zawahiri</w:t>
      </w:r>
      <w:r w:rsidRPr="002705F4">
        <w:rPr>
          <w:sz w:val="16"/>
        </w:rPr>
        <w:t xml:space="preserve">, this one </w:t>
      </w:r>
      <w:r w:rsidRPr="002705F4">
        <w:rPr>
          <w:rStyle w:val="StyleUnderline"/>
        </w:rPr>
        <w:t>titled “America Is the First Enemy of Muslims</w:t>
      </w:r>
      <w:r w:rsidRPr="002705F4">
        <w:rPr>
          <w:sz w:val="16"/>
        </w:rPr>
        <w:t xml:space="preserve">” and released in March 2018, </w:t>
      </w:r>
      <w:r w:rsidRPr="002705F4">
        <w:rPr>
          <w:rStyle w:val="Emphasis"/>
        </w:rPr>
        <w:t>incited al Qaeda’s followers to strike the United States</w:t>
      </w:r>
      <w:r w:rsidRPr="002705F4">
        <w:rPr>
          <w:sz w:val="16"/>
        </w:rPr>
        <w:t xml:space="preserve">. None of this should be surprising, as al Qaeda’s overarching narrative has always been that the West is at war with Islam. A recent United Nations assessment of al Qaeda’s links to groups in Syria observed the following: “HTS [Hayat Tahrir al-Sham] and HAD [Tanzim </w:t>
      </w:r>
      <w:proofErr w:type="spellStart"/>
      <w:r w:rsidRPr="002705F4">
        <w:rPr>
          <w:sz w:val="16"/>
        </w:rPr>
        <w:t>Huras</w:t>
      </w:r>
      <w:proofErr w:type="spellEnd"/>
      <w:r w:rsidRPr="002705F4">
        <w:rPr>
          <w:sz w:val="16"/>
        </w:rPr>
        <w:t xml:space="preserve"> al-Din] are assessed to share a history and an ideology but to differ on policy. HTS </w:t>
      </w:r>
      <w:proofErr w:type="spellStart"/>
      <w:r w:rsidRPr="002705F4">
        <w:rPr>
          <w:sz w:val="16"/>
        </w:rPr>
        <w:t>centred</w:t>
      </w:r>
      <w:proofErr w:type="spellEnd"/>
      <w:r w:rsidRPr="002705F4">
        <w:rPr>
          <w:sz w:val="16"/>
        </w:rPr>
        <w:t xml:space="preserve"> its agenda on [Syria], with no interest in conducting attacks abroad. HAD, by contrast, was said to have a more international outlook. The leader of Al-Qaida, </w:t>
      </w:r>
      <w:proofErr w:type="spellStart"/>
      <w:r w:rsidRPr="002705F4">
        <w:rPr>
          <w:sz w:val="16"/>
        </w:rPr>
        <w:t>Aiman</w:t>
      </w:r>
      <w:proofErr w:type="spellEnd"/>
      <w:r w:rsidRPr="002705F4">
        <w:rPr>
          <w:sz w:val="16"/>
        </w:rPr>
        <w:t xml:space="preserve"> al-Zawahiri, was the defining authority for HAD, but not for HTS.” That latter distinction aligns with Zawahiri’s own descriptions of Syria, dating back to January 2018, when for the first time he acknowledged that Hayat Tahrir al-Sham was distinct from “al Qaeda in the Levant.” With Hayat Tahrir al-Sham attracting the bulk of Russian and Syrian military attention today, the likes of Tanzim </w:t>
      </w:r>
      <w:proofErr w:type="spellStart"/>
      <w:r w:rsidRPr="002705F4">
        <w:rPr>
          <w:sz w:val="16"/>
        </w:rPr>
        <w:t>Huras</w:t>
      </w:r>
      <w:proofErr w:type="spellEnd"/>
      <w:r w:rsidRPr="002705F4">
        <w:rPr>
          <w:sz w:val="16"/>
        </w:rPr>
        <w:t xml:space="preserve"> al-Din are free to pursue their own al Qaeda agenda—contributing to some front lines shared with Hayat Tahrir al-Sham, but mostly committing to independent action further north, in Latakia, Syria. </w:t>
      </w:r>
      <w:r w:rsidRPr="002705F4">
        <w:rPr>
          <w:rStyle w:val="StyleUnderline"/>
        </w:rPr>
        <w:t>According to four separate sources</w:t>
      </w:r>
      <w:r w:rsidRPr="002705F4">
        <w:rPr>
          <w:sz w:val="16"/>
        </w:rPr>
        <w:t xml:space="preserve">, </w:t>
      </w:r>
      <w:r w:rsidRPr="002705F4">
        <w:rPr>
          <w:rStyle w:val="StyleUnderline"/>
        </w:rPr>
        <w:t xml:space="preserve">Tanzim </w:t>
      </w:r>
      <w:proofErr w:type="spellStart"/>
      <w:r w:rsidRPr="002705F4">
        <w:rPr>
          <w:rStyle w:val="StyleUnderline"/>
        </w:rPr>
        <w:t>Huras</w:t>
      </w:r>
      <w:proofErr w:type="spellEnd"/>
      <w:r w:rsidRPr="002705F4">
        <w:rPr>
          <w:rStyle w:val="StyleUnderline"/>
        </w:rPr>
        <w:t xml:space="preserve"> al-Din figures have repeatedly discussed the value </w:t>
      </w:r>
      <w:r w:rsidRPr="002705F4">
        <w:rPr>
          <w:rStyle w:val="Emphasis"/>
        </w:rPr>
        <w:t>of striking the West from Syria</w:t>
      </w:r>
      <w:r w:rsidRPr="002705F4">
        <w:rPr>
          <w:rStyle w:val="StyleUnderline"/>
        </w:rPr>
        <w:t xml:space="preserve"> during broader Islamist gatherings in recent months.</w:t>
      </w:r>
      <w:r w:rsidRPr="002705F4">
        <w:rPr>
          <w:sz w:val="16"/>
        </w:rPr>
        <w:t xml:space="preserve"> Though that doesn’t amount to evidence of plotting, the fact that the issue is being raised in public settings attended by many who oppose such actions is a stark warning of what may well be taking place behind closed doors. </w:t>
      </w:r>
      <w:r w:rsidRPr="002705F4">
        <w:rPr>
          <w:rStyle w:val="StyleUnderline"/>
        </w:rPr>
        <w:t xml:space="preserve">With the Islamic State </w:t>
      </w:r>
      <w:proofErr w:type="gramStart"/>
      <w:r w:rsidRPr="002705F4">
        <w:rPr>
          <w:rStyle w:val="StyleUnderline"/>
        </w:rPr>
        <w:t>weak</w:t>
      </w:r>
      <w:proofErr w:type="gramEnd"/>
      <w:r w:rsidRPr="002705F4">
        <w:rPr>
          <w:rStyle w:val="StyleUnderline"/>
        </w:rPr>
        <w:t xml:space="preserve"> and Russia effectively locking the United States out of northwest Syria’s airspace</w:t>
      </w:r>
      <w:r w:rsidRPr="002705F4">
        <w:rPr>
          <w:sz w:val="16"/>
        </w:rPr>
        <w:t xml:space="preserve">, </w:t>
      </w:r>
      <w:r w:rsidRPr="002705F4">
        <w:rPr>
          <w:rStyle w:val="Emphasis"/>
        </w:rPr>
        <w:t>this could be the moment for al Qaeda</w:t>
      </w:r>
      <w:r w:rsidRPr="002705F4">
        <w:rPr>
          <w:sz w:val="16"/>
        </w:rPr>
        <w:t>—with its new corps of local loyalists and leadership—</w:t>
      </w:r>
      <w:r w:rsidRPr="002705F4">
        <w:rPr>
          <w:rStyle w:val="StyleUnderline"/>
        </w:rPr>
        <w:t>to reassert itself on the global stage.</w:t>
      </w:r>
      <w:r w:rsidRPr="002705F4">
        <w:rPr>
          <w:sz w:val="16"/>
        </w:rPr>
        <w:t xml:space="preserve"> Intriguingly, after a </w:t>
      </w:r>
      <w:proofErr w:type="gramStart"/>
      <w:r w:rsidRPr="002705F4">
        <w:rPr>
          <w:sz w:val="16"/>
        </w:rPr>
        <w:t>two year</w:t>
      </w:r>
      <w:proofErr w:type="gramEnd"/>
      <w:r w:rsidRPr="002705F4">
        <w:rPr>
          <w:sz w:val="16"/>
        </w:rPr>
        <w:t xml:space="preserve"> lull, the United States has conducted two targeted strikes against al-Qaeda-linked targets in northwestern Syria in recent months – on June 30 and August 31 – despite being prohibited from accessing its airspace by Russia. In acknowledging both strikes, U.S. Central Command described the targets as “al-Qaida in Syria leadership” and specifically, “operatives responsible for plotting external attacks threatening U.S. citizens, our partners, and innocent civilians.” After years of ISIS fixation, this is an encouraging sign, but the U.S. remains constrained by limited intelligence, surveillance, and reconnaissance (ISR) assets in theatre. </w:t>
      </w:r>
      <w:r w:rsidRPr="002705F4">
        <w:rPr>
          <w:rStyle w:val="StyleUnderline"/>
        </w:rPr>
        <w:t>Since</w:t>
      </w:r>
      <w:r w:rsidRPr="002705F4">
        <w:rPr>
          <w:sz w:val="16"/>
        </w:rPr>
        <w:t xml:space="preserve"> severing all support to vetted opposition groups (whose tens of thousands of members represented a colossal source of constant human intelligence) in </w:t>
      </w:r>
      <w:r w:rsidRPr="002705F4">
        <w:rPr>
          <w:rStyle w:val="StyleUnderline"/>
        </w:rPr>
        <w:t>late-2017</w:t>
      </w:r>
      <w:r w:rsidRPr="002705F4">
        <w:rPr>
          <w:sz w:val="16"/>
        </w:rPr>
        <w:t xml:space="preserve"> and losing free access to northwestern airspace, </w:t>
      </w:r>
      <w:r w:rsidRPr="002705F4">
        <w:rPr>
          <w:rStyle w:val="StyleUnderline"/>
        </w:rPr>
        <w:t>the U.S. intelligence and military apparatus are now monitoring al-Qaeda with both hands tied behind their backs</w:t>
      </w:r>
      <w:r w:rsidRPr="002705F4">
        <w:rPr>
          <w:sz w:val="16"/>
        </w:rPr>
        <w:t xml:space="preserve">. </w:t>
      </w:r>
      <w:r w:rsidRPr="002705F4">
        <w:rPr>
          <w:rStyle w:val="StyleUnderline"/>
        </w:rPr>
        <w:t>Meanwhile, Russia is coordinating a scorched earth campaign in the same region</w:t>
      </w:r>
      <w:r w:rsidRPr="002705F4">
        <w:rPr>
          <w:sz w:val="16"/>
        </w:rPr>
        <w:t xml:space="preserve">, whose target is not al-Qaeda, but al-Qaeda’s civilian opponents and its less extreme political Islamist rivals. </w:t>
      </w:r>
      <w:r w:rsidRPr="002705F4">
        <w:rPr>
          <w:rStyle w:val="Emphasis"/>
        </w:rPr>
        <w:t>That is a recipe for a counter-terrorism disaster</w:t>
      </w:r>
      <w:r w:rsidRPr="002705F4">
        <w:rPr>
          <w:sz w:val="16"/>
        </w:rPr>
        <w:t xml:space="preserve">, over which the United States maintains minimal sight, let alone control. </w:t>
      </w:r>
      <w:r w:rsidRPr="002705F4">
        <w:rPr>
          <w:rStyle w:val="StyleUnderline"/>
        </w:rPr>
        <w:t xml:space="preserve">Though extraordinarily complex, this </w:t>
      </w:r>
      <w:r w:rsidRPr="002705F4">
        <w:rPr>
          <w:rStyle w:val="StyleUnderline"/>
        </w:rPr>
        <w:lastRenderedPageBreak/>
        <w:t>chaotic operating environment presents innumerable opportunities to a small, tight-knit, experienced and dedicated core of al-Qaeda loyalists hell bent on renewing their fight against us.</w:t>
      </w:r>
    </w:p>
    <w:p w14:paraId="2673B2E8" w14:textId="66FA1E1C" w:rsidR="007E1155" w:rsidRPr="002705F4" w:rsidRDefault="007E1155" w:rsidP="007E1155">
      <w:pPr>
        <w:pStyle w:val="Heading4"/>
        <w:rPr>
          <w:rStyle w:val="Style13ptBold"/>
          <w:b/>
          <w:bCs w:val="0"/>
        </w:rPr>
      </w:pPr>
      <w:r w:rsidRPr="002705F4">
        <w:rPr>
          <w:rStyle w:val="Style13ptBold"/>
          <w:b/>
          <w:bCs w:val="0"/>
        </w:rPr>
        <w:t xml:space="preserve">That escalates – domestic attacks put nuclear arsenal on high alert—causes </w:t>
      </w:r>
      <w:proofErr w:type="spellStart"/>
      <w:r w:rsidRPr="002705F4">
        <w:rPr>
          <w:rStyle w:val="Style13ptBold"/>
          <w:b/>
          <w:bCs w:val="0"/>
        </w:rPr>
        <w:t>miscalc</w:t>
      </w:r>
      <w:proofErr w:type="spellEnd"/>
      <w:r w:rsidRPr="002705F4">
        <w:rPr>
          <w:rStyle w:val="Style13ptBold"/>
          <w:b/>
          <w:bCs w:val="0"/>
        </w:rPr>
        <w:t xml:space="preserve"> with Russia and China</w:t>
      </w:r>
    </w:p>
    <w:p w14:paraId="3FA32774" w14:textId="77777777" w:rsidR="007E1155" w:rsidRPr="002705F4" w:rsidRDefault="007E1155" w:rsidP="007E1155">
      <w:proofErr w:type="spellStart"/>
      <w:r w:rsidRPr="002705F4">
        <w:rPr>
          <w:rStyle w:val="Style13ptBold"/>
        </w:rPr>
        <w:t>Ayson</w:t>
      </w:r>
      <w:proofErr w:type="spellEnd"/>
      <w:r w:rsidRPr="002705F4">
        <w:rPr>
          <w:rStyle w:val="Style13ptBold"/>
        </w:rPr>
        <w:t xml:space="preserve"> 10</w:t>
      </w:r>
      <w:r w:rsidRPr="002705F4">
        <w:t xml:space="preserve">, (Published 6-21-2010, Robert </w:t>
      </w:r>
      <w:proofErr w:type="spellStart"/>
      <w:r w:rsidRPr="002705F4">
        <w:t>Ayson</w:t>
      </w:r>
      <w:proofErr w:type="spellEnd"/>
      <w:r w:rsidRPr="002705F4">
        <w:t xml:space="preserve"> is Professor of Strategic Studies at Victoria University of Wellington, New Zealand, where he works closely with the Centre for Strategic Studies. He gained his PhD as a Commonwealth Scholar at King's College London. "After a Terrorist Nuclear Attack: Envisaging Catalytic Effects", Taylor &amp; Francis, </w:t>
      </w:r>
      <w:proofErr w:type="gramStart"/>
      <w:r w:rsidRPr="002705F4">
        <w:t>https://www.tandfonline.com/doi/full/10.1080/1057610X.2010.483756?scroll=top&amp;needAccess=true )</w:t>
      </w:r>
      <w:proofErr w:type="gramEnd"/>
      <w:r w:rsidRPr="002705F4">
        <w:t xml:space="preserve"> //BW</w:t>
      </w:r>
    </w:p>
    <w:p w14:paraId="712D5751" w14:textId="77777777" w:rsidR="007E1155" w:rsidRPr="002705F4" w:rsidRDefault="007E1155" w:rsidP="007E1155">
      <w:pPr>
        <w:rPr>
          <w:sz w:val="16"/>
        </w:rPr>
      </w:pPr>
      <w:r w:rsidRPr="002705F4">
        <w:rPr>
          <w:rStyle w:val="StyleUnderline"/>
        </w:rPr>
        <w:t xml:space="preserve">Washington's early response to a terrorist nuclear attack on its own soil </w:t>
      </w:r>
      <w:r w:rsidRPr="002705F4">
        <w:rPr>
          <w:sz w:val="16"/>
        </w:rPr>
        <w:t xml:space="preserve">might also </w:t>
      </w:r>
      <w:r w:rsidRPr="002705F4">
        <w:rPr>
          <w:rStyle w:val="StyleUnderline"/>
        </w:rPr>
        <w:t>raise the possibility of an unwanted</w:t>
      </w:r>
      <w:r w:rsidRPr="002705F4">
        <w:rPr>
          <w:sz w:val="16"/>
        </w:rPr>
        <w:t xml:space="preserve"> (and </w:t>
      </w:r>
      <w:r w:rsidRPr="002705F4">
        <w:rPr>
          <w:rStyle w:val="Emphasis"/>
        </w:rPr>
        <w:t>nuclear</w:t>
      </w:r>
      <w:r w:rsidRPr="002705F4">
        <w:rPr>
          <w:sz w:val="16"/>
        </w:rPr>
        <w:t xml:space="preserve"> aided) </w:t>
      </w:r>
      <w:r w:rsidRPr="002705F4">
        <w:rPr>
          <w:rStyle w:val="Emphasis"/>
        </w:rPr>
        <w:t>confrontation with Russia and</w:t>
      </w:r>
      <w:r w:rsidRPr="002705F4">
        <w:rPr>
          <w:sz w:val="16"/>
        </w:rPr>
        <w:t xml:space="preserve">/or </w:t>
      </w:r>
      <w:r w:rsidRPr="002705F4">
        <w:rPr>
          <w:rStyle w:val="Emphasis"/>
        </w:rPr>
        <w:t>China</w:t>
      </w:r>
      <w:r w:rsidRPr="002705F4">
        <w:rPr>
          <w:sz w:val="16"/>
        </w:rPr>
        <w:t xml:space="preserve">. For example, </w:t>
      </w:r>
      <w:r w:rsidRPr="002705F4">
        <w:rPr>
          <w:rStyle w:val="StyleUnderline"/>
        </w:rPr>
        <w:t>in the noise and confusion during the immediate aftermath</w:t>
      </w:r>
      <w:r w:rsidRPr="002705F4">
        <w:rPr>
          <w:sz w:val="16"/>
        </w:rPr>
        <w:t xml:space="preserve"> of the terrorist nuclear attack, </w:t>
      </w:r>
      <w:r w:rsidRPr="002705F4">
        <w:rPr>
          <w:rStyle w:val="StyleUnderline"/>
        </w:rPr>
        <w:t>the</w:t>
      </w:r>
      <w:r w:rsidRPr="002705F4">
        <w:rPr>
          <w:sz w:val="16"/>
        </w:rPr>
        <w:t xml:space="preserve"> U.S. </w:t>
      </w:r>
      <w:r w:rsidRPr="002705F4">
        <w:rPr>
          <w:rStyle w:val="StyleUnderline"/>
        </w:rPr>
        <w:t>president might</w:t>
      </w:r>
      <w:r w:rsidRPr="002705F4">
        <w:rPr>
          <w:sz w:val="16"/>
        </w:rPr>
        <w:t xml:space="preserve"> be expected to </w:t>
      </w:r>
      <w:r w:rsidRPr="002705F4">
        <w:rPr>
          <w:rStyle w:val="StyleUnderline"/>
        </w:rPr>
        <w:t>place the country's</w:t>
      </w:r>
      <w:r w:rsidRPr="002705F4">
        <w:rPr>
          <w:sz w:val="16"/>
        </w:rPr>
        <w:t xml:space="preserve"> armed forces, including its </w:t>
      </w:r>
      <w:r w:rsidRPr="002705F4">
        <w:rPr>
          <w:rStyle w:val="StyleUnderline"/>
        </w:rPr>
        <w:t>nuclear arsenal</w:t>
      </w:r>
      <w:r w:rsidRPr="002705F4">
        <w:rPr>
          <w:sz w:val="16"/>
        </w:rPr>
        <w:t xml:space="preserve">, </w:t>
      </w:r>
      <w:r w:rsidRPr="002705F4">
        <w:rPr>
          <w:rStyle w:val="StyleUnderline"/>
        </w:rPr>
        <w:t xml:space="preserve">on a </w:t>
      </w:r>
      <w:r w:rsidRPr="002705F4">
        <w:rPr>
          <w:rStyle w:val="Emphasis"/>
        </w:rPr>
        <w:t>higher stage of alert</w:t>
      </w:r>
      <w:r w:rsidRPr="002705F4">
        <w:rPr>
          <w:sz w:val="16"/>
        </w:rPr>
        <w:t xml:space="preserve">. </w:t>
      </w:r>
      <w:r w:rsidRPr="002705F4">
        <w:rPr>
          <w:rStyle w:val="StyleUnderline"/>
        </w:rPr>
        <w:t>In such a tense environment</w:t>
      </w:r>
      <w:r w:rsidRPr="002705F4">
        <w:rPr>
          <w:sz w:val="16"/>
        </w:rPr>
        <w:t xml:space="preserve">, when </w:t>
      </w:r>
      <w:r w:rsidRPr="002705F4">
        <w:rPr>
          <w:rStyle w:val="StyleUnderline"/>
        </w:rPr>
        <w:t>careful planning runs up against the friction of reality</w:t>
      </w:r>
      <w:r w:rsidRPr="002705F4">
        <w:rPr>
          <w:sz w:val="16"/>
        </w:rPr>
        <w:t xml:space="preserve">, it is just </w:t>
      </w:r>
      <w:r w:rsidRPr="002705F4">
        <w:rPr>
          <w:rStyle w:val="StyleUnderline"/>
        </w:rPr>
        <w:t>possible that Moscow and</w:t>
      </w:r>
      <w:r w:rsidRPr="002705F4">
        <w:rPr>
          <w:sz w:val="16"/>
        </w:rPr>
        <w:t xml:space="preserve">/or </w:t>
      </w:r>
      <w:r w:rsidRPr="002705F4">
        <w:rPr>
          <w:rStyle w:val="StyleUnderline"/>
        </w:rPr>
        <w:t>China might mistakenly read this as a sign of U.S. intentions to use</w:t>
      </w:r>
      <w:r w:rsidRPr="002705F4">
        <w:rPr>
          <w:sz w:val="16"/>
        </w:rPr>
        <w:t xml:space="preserve"> force (and possibly </w:t>
      </w:r>
      <w:r w:rsidRPr="002705F4">
        <w:rPr>
          <w:rStyle w:val="StyleUnderline"/>
        </w:rPr>
        <w:t>nuclear force) against them</w:t>
      </w:r>
      <w:r w:rsidRPr="002705F4">
        <w:rPr>
          <w:sz w:val="16"/>
        </w:rPr>
        <w:t xml:space="preserve">. In that situation, the </w:t>
      </w:r>
      <w:r w:rsidRPr="002705F4">
        <w:rPr>
          <w:rStyle w:val="Emphasis"/>
        </w:rPr>
        <w:t>temptations to preempt</w:t>
      </w:r>
      <w:r w:rsidRPr="002705F4">
        <w:rPr>
          <w:sz w:val="16"/>
        </w:rPr>
        <w:t xml:space="preserve"> such actions might </w:t>
      </w:r>
      <w:r w:rsidRPr="002705F4">
        <w:rPr>
          <w:rStyle w:val="Emphasis"/>
        </w:rPr>
        <w:t>grow</w:t>
      </w:r>
      <w:r w:rsidRPr="002705F4">
        <w:rPr>
          <w:sz w:val="16"/>
        </w:rPr>
        <w:t xml:space="preserve">, although it must be admitted that </w:t>
      </w:r>
      <w:r w:rsidRPr="002705F4">
        <w:rPr>
          <w:rStyle w:val="StyleUnderline"/>
        </w:rPr>
        <w:t xml:space="preserve">any preemption would </w:t>
      </w:r>
      <w:r w:rsidRPr="002705F4">
        <w:rPr>
          <w:sz w:val="16"/>
        </w:rPr>
        <w:t>probably still meet with</w:t>
      </w:r>
      <w:r w:rsidRPr="002705F4">
        <w:rPr>
          <w:rStyle w:val="StyleUnderline"/>
        </w:rPr>
        <w:t xml:space="preserve"> a </w:t>
      </w:r>
      <w:r w:rsidRPr="002705F4">
        <w:rPr>
          <w:rStyle w:val="Emphasis"/>
        </w:rPr>
        <w:t>devastating response</w:t>
      </w:r>
      <w:r w:rsidRPr="002705F4">
        <w:rPr>
          <w:sz w:val="16"/>
        </w:rPr>
        <w:t xml:space="preserve">. </w:t>
      </w:r>
      <w:r w:rsidRPr="002705F4">
        <w:rPr>
          <w:rStyle w:val="StyleUnderline"/>
        </w:rPr>
        <w:t>As part of its initial response to the act of</w:t>
      </w:r>
      <w:r w:rsidRPr="002705F4">
        <w:rPr>
          <w:sz w:val="16"/>
        </w:rPr>
        <w:t xml:space="preserve"> nuclear </w:t>
      </w:r>
      <w:r w:rsidRPr="002705F4">
        <w:rPr>
          <w:rStyle w:val="StyleUnderline"/>
        </w:rPr>
        <w:t>terrorism</w:t>
      </w:r>
      <w:r w:rsidRPr="002705F4">
        <w:rPr>
          <w:sz w:val="16"/>
        </w:rPr>
        <w:t xml:space="preserve"> (as discussed earlier) </w:t>
      </w:r>
      <w:r w:rsidRPr="002705F4">
        <w:rPr>
          <w:rStyle w:val="StyleUnderline"/>
        </w:rPr>
        <w:t>Washington might decide to order a significant conventional (or nuclear</w:t>
      </w:r>
      <w:r w:rsidRPr="002705F4">
        <w:rPr>
          <w:sz w:val="16"/>
        </w:rPr>
        <w:t xml:space="preserve">) </w:t>
      </w:r>
      <w:r w:rsidRPr="002705F4">
        <w:rPr>
          <w:rStyle w:val="StyleUnderline"/>
        </w:rPr>
        <w:t>retaliatory</w:t>
      </w:r>
      <w:r w:rsidRPr="002705F4">
        <w:rPr>
          <w:sz w:val="16"/>
        </w:rPr>
        <w:t xml:space="preserve"> or disarming </w:t>
      </w:r>
      <w:r w:rsidRPr="002705F4">
        <w:rPr>
          <w:rStyle w:val="StyleUnderline"/>
        </w:rPr>
        <w:t>attack against the</w:t>
      </w:r>
      <w:r w:rsidRPr="002705F4">
        <w:rPr>
          <w:sz w:val="16"/>
        </w:rPr>
        <w:t xml:space="preserve"> leadership of the </w:t>
      </w:r>
      <w:r w:rsidRPr="002705F4">
        <w:rPr>
          <w:rStyle w:val="StyleUnderline"/>
        </w:rPr>
        <w:t xml:space="preserve">terrorist group </w:t>
      </w:r>
      <w:r w:rsidRPr="002705F4">
        <w:rPr>
          <w:sz w:val="16"/>
        </w:rPr>
        <w:t xml:space="preserve">and/or states seen to support that group. Depending on the identity and especially the location of these targets, </w:t>
      </w:r>
      <w:r w:rsidRPr="002705F4">
        <w:rPr>
          <w:rStyle w:val="StyleUnderline"/>
        </w:rPr>
        <w:t>Russia and</w:t>
      </w:r>
      <w:r w:rsidRPr="002705F4">
        <w:rPr>
          <w:sz w:val="16"/>
        </w:rPr>
        <w:t xml:space="preserve">/or </w:t>
      </w:r>
      <w:r w:rsidRPr="002705F4">
        <w:rPr>
          <w:rStyle w:val="StyleUnderline"/>
        </w:rPr>
        <w:t>China</w:t>
      </w:r>
      <w:r w:rsidRPr="002705F4">
        <w:rPr>
          <w:sz w:val="16"/>
        </w:rPr>
        <w:t xml:space="preserve"> might </w:t>
      </w:r>
      <w:r w:rsidRPr="002705F4">
        <w:rPr>
          <w:rStyle w:val="StyleUnderline"/>
        </w:rPr>
        <w:t>interpret</w:t>
      </w:r>
      <w:r w:rsidRPr="002705F4">
        <w:rPr>
          <w:sz w:val="16"/>
        </w:rPr>
        <w:t xml:space="preserve"> such action </w:t>
      </w:r>
      <w:r w:rsidRPr="002705F4">
        <w:rPr>
          <w:rStyle w:val="StyleUnderline"/>
        </w:rPr>
        <w:t>as</w:t>
      </w:r>
      <w:r w:rsidRPr="002705F4">
        <w:rPr>
          <w:sz w:val="16"/>
        </w:rPr>
        <w:t xml:space="preserve"> being far </w:t>
      </w:r>
      <w:r w:rsidRPr="002705F4">
        <w:rPr>
          <w:rStyle w:val="StyleUnderline"/>
        </w:rPr>
        <w:t>too close for their comfort</w:t>
      </w:r>
      <w:r w:rsidRPr="002705F4">
        <w:rPr>
          <w:sz w:val="16"/>
        </w:rPr>
        <w:t xml:space="preserve">, </w:t>
      </w:r>
      <w:r w:rsidRPr="002705F4">
        <w:rPr>
          <w:rStyle w:val="StyleUnderline"/>
        </w:rPr>
        <w:t>and</w:t>
      </w:r>
      <w:r w:rsidRPr="002705F4">
        <w:rPr>
          <w:sz w:val="16"/>
        </w:rPr>
        <w:t xml:space="preserve"> potentially as </w:t>
      </w:r>
      <w:r w:rsidRPr="002705F4">
        <w:rPr>
          <w:rStyle w:val="StyleUnderline"/>
        </w:rPr>
        <w:t>an infringement on their</w:t>
      </w:r>
      <w:r w:rsidRPr="002705F4">
        <w:rPr>
          <w:sz w:val="16"/>
        </w:rPr>
        <w:t xml:space="preserve"> </w:t>
      </w:r>
      <w:r w:rsidRPr="002705F4">
        <w:rPr>
          <w:rStyle w:val="StyleUnderline"/>
        </w:rPr>
        <w:t>s</w:t>
      </w:r>
      <w:r w:rsidRPr="002705F4">
        <w:rPr>
          <w:sz w:val="16"/>
        </w:rPr>
        <w:t xml:space="preserve">pheres </w:t>
      </w:r>
      <w:r w:rsidRPr="002705F4">
        <w:rPr>
          <w:rStyle w:val="StyleUnderline"/>
        </w:rPr>
        <w:t>o</w:t>
      </w:r>
      <w:r w:rsidRPr="002705F4">
        <w:rPr>
          <w:sz w:val="16"/>
        </w:rPr>
        <w:t xml:space="preserve">f </w:t>
      </w:r>
      <w:r w:rsidRPr="002705F4">
        <w:rPr>
          <w:rStyle w:val="StyleUnderline"/>
        </w:rPr>
        <w:t>i</w:t>
      </w:r>
      <w:r w:rsidRPr="002705F4">
        <w:rPr>
          <w:sz w:val="16"/>
        </w:rPr>
        <w:t xml:space="preserve">nfluence </w:t>
      </w:r>
      <w:r w:rsidRPr="002705F4">
        <w:rPr>
          <w:rStyle w:val="StyleUnderline"/>
        </w:rPr>
        <w:t>and</w:t>
      </w:r>
      <w:r w:rsidRPr="002705F4">
        <w:rPr>
          <w:sz w:val="16"/>
        </w:rPr>
        <w:t xml:space="preserve"> even on their </w:t>
      </w:r>
      <w:r w:rsidRPr="002705F4">
        <w:rPr>
          <w:rStyle w:val="StyleUnderline"/>
        </w:rPr>
        <w:t>sovereignty</w:t>
      </w:r>
      <w:r w:rsidRPr="002705F4">
        <w:rPr>
          <w:sz w:val="16"/>
        </w:rPr>
        <w:t xml:space="preserve">. One far-fetched but perhaps not impossible scenario might stem from a judgment in Washington that some of the main aiders and </w:t>
      </w:r>
      <w:proofErr w:type="spellStart"/>
      <w:r w:rsidRPr="002705F4">
        <w:rPr>
          <w:sz w:val="16"/>
        </w:rPr>
        <w:t>abetters</w:t>
      </w:r>
      <w:proofErr w:type="spellEnd"/>
      <w:r w:rsidRPr="002705F4">
        <w:rPr>
          <w:sz w:val="16"/>
        </w:rPr>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p>
    <w:p w14:paraId="6A91E7AC" w14:textId="77777777" w:rsidR="008948A4" w:rsidRPr="002705F4" w:rsidRDefault="008948A4" w:rsidP="008948A4">
      <w:pPr>
        <w:pStyle w:val="Heading4"/>
      </w:pPr>
      <w:r w:rsidRPr="002705F4">
        <w:t>Repatriation is required at the end of active hostilities – the plan results in their release</w:t>
      </w:r>
    </w:p>
    <w:p w14:paraId="7A719C54" w14:textId="77777777" w:rsidR="008948A4" w:rsidRPr="002705F4" w:rsidRDefault="008948A4" w:rsidP="008948A4">
      <w:proofErr w:type="spellStart"/>
      <w:r w:rsidRPr="002705F4">
        <w:rPr>
          <w:rStyle w:val="Style13ptBold"/>
        </w:rPr>
        <w:t>Jinks</w:t>
      </w:r>
      <w:proofErr w:type="spellEnd"/>
      <w:r w:rsidRPr="002705F4">
        <w:rPr>
          <w:rStyle w:val="Style13ptBold"/>
        </w:rPr>
        <w:t xml:space="preserve"> 3</w:t>
      </w:r>
      <w:r w:rsidRPr="002705F4">
        <w:t xml:space="preserve"> – Derek </w:t>
      </w:r>
      <w:proofErr w:type="spellStart"/>
      <w:r w:rsidRPr="002705F4">
        <w:t>Jinks</w:t>
      </w:r>
      <w:proofErr w:type="spellEnd"/>
      <w:r w:rsidRPr="002705F4">
        <w:t xml:space="preserve"> is the A.W. Walker Centennial Chair in Law at the University of Texas School of Law and a Senior Fellow at the Robert S. Strauss Center for International Security and Law at the University of Texas. (“THE TEMPORAL SCOPE OF APPLICATION OF INTERNATIONAL HUMANITARIAN LAW IN CONTEMPORARY CONFLICTS” INTERNATIONAL HUMANITARIAN LAW RESEARCH INITIATIVE Program on Humanitarian Policy and Conflict Research at Harvard University January 27-29, 2003 https://securitypolicylaw.syr.edu/wp-content/uploads/2013/03/Jinks-Derek.Temporal-Scope-of-IHL-in-Contemporary-Conflicts.pdf)</w:t>
      </w:r>
    </w:p>
    <w:p w14:paraId="73874377" w14:textId="77777777" w:rsidR="008948A4" w:rsidRPr="002705F4" w:rsidRDefault="008948A4" w:rsidP="008948A4">
      <w:pPr>
        <w:rPr>
          <w:sz w:val="16"/>
        </w:rPr>
      </w:pPr>
      <w:r w:rsidRPr="002705F4">
        <w:rPr>
          <w:sz w:val="16"/>
        </w:rPr>
        <w:t xml:space="preserve">B. End of Application: The “General Close of Military Operations” or the “Cessation of Active Hostilities” </w:t>
      </w:r>
      <w:r w:rsidRPr="002705F4">
        <w:rPr>
          <w:rStyle w:val="StyleUnderline"/>
        </w:rPr>
        <w:t>In both international and non-international armed conflicts</w:t>
      </w:r>
      <w:r w:rsidRPr="002705F4">
        <w:rPr>
          <w:sz w:val="16"/>
        </w:rPr>
        <w:t xml:space="preserve">, </w:t>
      </w:r>
      <w:r w:rsidRPr="002705F4">
        <w:rPr>
          <w:rStyle w:val="StyleUnderline"/>
        </w:rPr>
        <w:t>the Geneva Conventions</w:t>
      </w:r>
      <w:r w:rsidRPr="002705F4">
        <w:rPr>
          <w:sz w:val="16"/>
        </w:rPr>
        <w:t xml:space="preserve">, in general, </w:t>
      </w:r>
      <w:r w:rsidRPr="002705F4">
        <w:rPr>
          <w:rStyle w:val="StyleUnderline"/>
        </w:rPr>
        <w:t>govern the conduct of hostilities for the duration of the “armed conflict</w:t>
      </w:r>
      <w:r w:rsidRPr="002705F4">
        <w:rPr>
          <w:sz w:val="16"/>
        </w:rPr>
        <w:t xml:space="preserve">.” Under the Geneva Conventions, the general rule is that </w:t>
      </w:r>
      <w:r w:rsidRPr="002705F4">
        <w:rPr>
          <w:rStyle w:val="StyleUnderline"/>
        </w:rPr>
        <w:t>international humanitarian law applies until the “general close of military operations</w:t>
      </w:r>
      <w:r w:rsidRPr="002705F4">
        <w:rPr>
          <w:sz w:val="16"/>
        </w:rPr>
        <w:t xml:space="preserve">.” There are, nevertheless, exceptions to this general rule. First, </w:t>
      </w:r>
      <w:r w:rsidRPr="002705F4">
        <w:rPr>
          <w:rStyle w:val="Emphasis"/>
        </w:rPr>
        <w:t>the obligation to repatriate persons</w:t>
      </w:r>
      <w:r w:rsidRPr="002705F4">
        <w:rPr>
          <w:sz w:val="16"/>
        </w:rPr>
        <w:t xml:space="preserve"> protected under the Third (POWs) and Fourth (Civilians) Geneva Conventions </w:t>
      </w:r>
      <w:r w:rsidRPr="002705F4">
        <w:rPr>
          <w:rStyle w:val="Emphasis"/>
        </w:rPr>
        <w:t>is triggered by the “cessation of active hostilities.”</w:t>
      </w:r>
      <w:r w:rsidRPr="002705F4">
        <w:rPr>
          <w:sz w:val="16"/>
        </w:rPr>
        <w:t xml:space="preserve"> Second, the obligations imposed upon occupying powers by the Civilians Convention extend beyond the “general close of military operations.” </w:t>
      </w:r>
      <w:r w:rsidRPr="002705F4">
        <w:rPr>
          <w:rStyle w:val="StyleUnderline"/>
        </w:rPr>
        <w:t xml:space="preserve">The clearest method of ending an “armed conflict” is </w:t>
      </w:r>
      <w:r w:rsidRPr="002705F4">
        <w:rPr>
          <w:rStyle w:val="StyleUnderline"/>
        </w:rPr>
        <w:lastRenderedPageBreak/>
        <w:t>by means of a peace treaty</w:t>
      </w:r>
      <w:r w:rsidRPr="002705F4">
        <w:rPr>
          <w:sz w:val="16"/>
        </w:rPr>
        <w:t xml:space="preserve">. </w:t>
      </w:r>
      <w:r w:rsidRPr="002705F4">
        <w:rPr>
          <w:rStyle w:val="StyleUnderline"/>
        </w:rPr>
        <w:t>This method of terminating conflicts,</w:t>
      </w:r>
      <w:r w:rsidRPr="002705F4">
        <w:rPr>
          <w:sz w:val="16"/>
        </w:rPr>
        <w:t xml:space="preserve"> however, </w:t>
      </w:r>
      <w:r w:rsidRPr="002705F4">
        <w:rPr>
          <w:rStyle w:val="StyleUnderline"/>
        </w:rPr>
        <w:t>is increasingly rare</w:t>
      </w:r>
      <w:r w:rsidRPr="002705F4">
        <w:rPr>
          <w:sz w:val="16"/>
        </w:rPr>
        <w:t xml:space="preserve">--particularly given the sharp decline in formal declarations of war. </w:t>
      </w:r>
      <w:r w:rsidRPr="002705F4">
        <w:rPr>
          <w:rStyle w:val="StyleUnderline"/>
        </w:rPr>
        <w:t xml:space="preserve">Even in the absence of a peace treaty, there may be a complete cessation of </w:t>
      </w:r>
      <w:proofErr w:type="gramStart"/>
      <w:r w:rsidRPr="002705F4">
        <w:rPr>
          <w:rStyle w:val="StyleUnderline"/>
        </w:rPr>
        <w:t>hostilities</w:t>
      </w:r>
      <w:r w:rsidRPr="002705F4">
        <w:rPr>
          <w:sz w:val="16"/>
        </w:rPr>
        <w:t>;</w:t>
      </w:r>
      <w:proofErr w:type="gramEnd"/>
      <w:r w:rsidRPr="002705F4">
        <w:rPr>
          <w:sz w:val="16"/>
        </w:rPr>
        <w:t xml:space="preserve"> and the de facto resumption of normal peaceful relations between the parties. Nevertheless, </w:t>
      </w:r>
      <w:r w:rsidRPr="002705F4">
        <w:rPr>
          <w:rStyle w:val="StyleUnderline"/>
        </w:rPr>
        <w:t>active hostilities may cease in a variety of ways</w:t>
      </w:r>
      <w:r w:rsidRPr="002705F4">
        <w:rPr>
          <w:sz w:val="16"/>
        </w:rPr>
        <w:t>--some temporary, some permanent--</w:t>
      </w:r>
      <w:r w:rsidRPr="002705F4">
        <w:rPr>
          <w:rStyle w:val="StyleUnderline"/>
        </w:rPr>
        <w:t>including an armistice, a cease-fire, or a truce</w:t>
      </w:r>
      <w:r w:rsidRPr="002705F4">
        <w:rPr>
          <w:sz w:val="16"/>
        </w:rPr>
        <w:t xml:space="preserve">. Given the de facto “armed conflict” regime of the Geneva Conventions, the general applicability of international humanitarian law terminates if active hostilities cease and there is no probability of a resumption of hostilities </w:t>
      </w:r>
      <w:proofErr w:type="gramStart"/>
      <w:r w:rsidRPr="002705F4">
        <w:rPr>
          <w:sz w:val="16"/>
        </w:rPr>
        <w:t>in the near future</w:t>
      </w:r>
      <w:proofErr w:type="gramEnd"/>
      <w:r w:rsidRPr="002705F4">
        <w:rPr>
          <w:sz w:val="16"/>
        </w:rPr>
        <w:t xml:space="preserve">. Recall that the “armed conflict” persists until the “general close of </w:t>
      </w:r>
      <w:proofErr w:type="gramStart"/>
      <w:r w:rsidRPr="002705F4">
        <w:rPr>
          <w:sz w:val="16"/>
        </w:rPr>
        <w:t>hostilities”--</w:t>
      </w:r>
      <w:proofErr w:type="gramEnd"/>
      <w:r w:rsidRPr="002705F4">
        <w:rPr>
          <w:sz w:val="16"/>
        </w:rPr>
        <w:t xml:space="preserve">even though some obligations (such as the duty to repatriate POWs) are activated by the “cessation of active hostilities.” It is important to note that many commentators have suggested that </w:t>
      </w:r>
      <w:r w:rsidRPr="002705F4">
        <w:rPr>
          <w:rStyle w:val="Emphasis"/>
        </w:rPr>
        <w:t>the “general close of military operations” standard is distinct from the “cessation of active hostilities” standard</w:t>
      </w:r>
      <w:r w:rsidRPr="002705F4">
        <w:rPr>
          <w:sz w:val="16"/>
        </w:rPr>
        <w:t xml:space="preserve">. The latter refers to the termination of hostilities--the silencing of the guns--whereas the former refers to the complete cessation of all aggressive military maneuvers. On this reading, </w:t>
      </w:r>
      <w:r w:rsidRPr="002705F4">
        <w:rPr>
          <w:rStyle w:val="StyleUnderline"/>
        </w:rPr>
        <w:t>an “armed conflict” might persist beyond the “cessation of active hostilities</w:t>
      </w:r>
      <w:r w:rsidRPr="002705F4">
        <w:rPr>
          <w:sz w:val="16"/>
        </w:rPr>
        <w:t xml:space="preserve">.“ And, </w:t>
      </w:r>
      <w:r w:rsidRPr="002705F4">
        <w:rPr>
          <w:rStyle w:val="StyleUnderline"/>
        </w:rPr>
        <w:t>because</w:t>
      </w:r>
      <w:r w:rsidRPr="002705F4">
        <w:rPr>
          <w:rStyle w:val="Emphasis"/>
        </w:rPr>
        <w:t xml:space="preserve"> the obligation to repatriate is triggered by the “cessation of active hostilities,” </w:t>
      </w:r>
      <w:r w:rsidRPr="002705F4">
        <w:rPr>
          <w:rStyle w:val="StyleUnderline"/>
        </w:rPr>
        <w:t xml:space="preserve">it necessarily follows that, in some circumstances, </w:t>
      </w:r>
      <w:r w:rsidRPr="002705F4">
        <w:rPr>
          <w:rStyle w:val="Emphasis"/>
        </w:rPr>
        <w:t>there might be a duty to repatriate before the “armed conflict” as such is terminated</w:t>
      </w:r>
      <w:r w:rsidRPr="002705F4">
        <w:rPr>
          <w:sz w:val="16"/>
        </w:rPr>
        <w:t xml:space="preserve">. </w:t>
      </w:r>
    </w:p>
    <w:p w14:paraId="04DF4128" w14:textId="77777777" w:rsidR="005755A8" w:rsidRPr="002705F4" w:rsidRDefault="005755A8" w:rsidP="00D263AA"/>
    <w:p w14:paraId="4DDF14C5" w14:textId="2ACB259E" w:rsidR="00D263AA" w:rsidRPr="002705F4" w:rsidRDefault="00D263AA" w:rsidP="00D263AA">
      <w:pPr>
        <w:pStyle w:val="Heading3"/>
      </w:pPr>
      <w:r w:rsidRPr="002705F4">
        <w:lastRenderedPageBreak/>
        <w:t>Plan</w:t>
      </w:r>
    </w:p>
    <w:p w14:paraId="4E6EF7CA" w14:textId="5F337F2F" w:rsidR="00D263AA" w:rsidRPr="002705F4" w:rsidRDefault="00D263AA" w:rsidP="000A7BD0">
      <w:pPr>
        <w:pStyle w:val="Heading4"/>
      </w:pPr>
      <w:r w:rsidRPr="002705F4">
        <w:t xml:space="preserve">The United States federal government should </w:t>
      </w:r>
      <w:r w:rsidR="000A7BD0" w:rsidRPr="002705F4">
        <w:t xml:space="preserve">enact substantial criminal justice reform by </w:t>
      </w:r>
      <w:r w:rsidRPr="002705F4">
        <w:t>determin</w:t>
      </w:r>
      <w:r w:rsidR="000A7BD0" w:rsidRPr="002705F4">
        <w:t>ing</w:t>
      </w:r>
      <w:r w:rsidRPr="002705F4">
        <w:t xml:space="preserve"> that indefinite detention of enemy combatants is a violation of due process</w:t>
      </w:r>
      <w:r w:rsidR="000A7BD0" w:rsidRPr="002705F4">
        <w:t xml:space="preserve"> because active hostilities have ended under the Authorization for Use of Military Force.</w:t>
      </w:r>
    </w:p>
    <w:p w14:paraId="75EA1D2E" w14:textId="4DE9D162" w:rsidR="00D263AA" w:rsidRPr="002705F4" w:rsidRDefault="00D263AA" w:rsidP="00D263AA">
      <w:pPr>
        <w:pStyle w:val="Heading3"/>
      </w:pPr>
      <w:r w:rsidRPr="002705F4">
        <w:lastRenderedPageBreak/>
        <w:t xml:space="preserve">Adv 2 – </w:t>
      </w:r>
      <w:r w:rsidR="008948A4" w:rsidRPr="002705F4">
        <w:t>AUMF</w:t>
      </w:r>
    </w:p>
    <w:p w14:paraId="69846B6A" w14:textId="76392429" w:rsidR="00FF627D" w:rsidRPr="002705F4" w:rsidRDefault="00CD3822" w:rsidP="00CD3822">
      <w:pPr>
        <w:pStyle w:val="Heading4"/>
      </w:pPr>
      <w:r w:rsidRPr="002705F4">
        <w:t xml:space="preserve">The court continues to defer questions of presidential </w:t>
      </w:r>
      <w:proofErr w:type="spellStart"/>
      <w:r w:rsidRPr="002705F4">
        <w:t>warmaking</w:t>
      </w:r>
      <w:proofErr w:type="spellEnd"/>
      <w:r w:rsidRPr="002705F4">
        <w:t xml:space="preserve"> authority under the AUMF – even as the president expands its scope</w:t>
      </w:r>
    </w:p>
    <w:p w14:paraId="092D252B" w14:textId="57165E07" w:rsidR="00CD3822" w:rsidRPr="002705F4" w:rsidRDefault="00CD3822" w:rsidP="00CD3822">
      <w:r w:rsidRPr="002705F4">
        <w:rPr>
          <w:rStyle w:val="Style13ptBold"/>
        </w:rPr>
        <w:t>McCubbin 17</w:t>
      </w:r>
      <w:r w:rsidRPr="002705F4">
        <w:t xml:space="preserve"> – Sabrina McCubbin graduated cum laude from Georgetown University Law Center, where she was the student editor-in-chief of the Journal of National Security Law and Policy. She has worked at the Center for Strategic and International Studies and the Center on Privacy and Technology. She earned her B.A. from McGill University in 2012. (“Smith v. Trump: AUMF Challenge Pretrial Motion Summaries” Lawfare October 23, 2017 https://www.lawfareblog.com/smith-v-trump-aumf-challenge-pretrial-motion-summaries)</w:t>
      </w:r>
    </w:p>
    <w:p w14:paraId="35899717" w14:textId="6D798230" w:rsidR="00FF627D" w:rsidRPr="002705F4" w:rsidRDefault="00FF627D" w:rsidP="00FF627D">
      <w:pPr>
        <w:rPr>
          <w:sz w:val="16"/>
        </w:rPr>
      </w:pPr>
      <w:r w:rsidRPr="002705F4">
        <w:rPr>
          <w:sz w:val="16"/>
        </w:rPr>
        <w:t xml:space="preserve">As federal court and national security experts are noting, on Oct. 27, the D.C. Circuit will hear oral argument in Smith v. Trump (formerly Smith v. Obama). </w:t>
      </w:r>
      <w:r w:rsidRPr="002705F4">
        <w:rPr>
          <w:rStyle w:val="StyleUnderline"/>
        </w:rPr>
        <w:t>The case challenges the propriety of invoking the 2001 and 2002 authorizations for the use of military force</w:t>
      </w:r>
      <w:r w:rsidRPr="002705F4">
        <w:rPr>
          <w:sz w:val="16"/>
        </w:rPr>
        <w:t xml:space="preserve"> (AUMF) </w:t>
      </w:r>
      <w:r w:rsidRPr="002705F4">
        <w:rPr>
          <w:rStyle w:val="StyleUnderline"/>
        </w:rPr>
        <w:t>to justify the war against the Islamic State</w:t>
      </w:r>
      <w:r w:rsidRPr="002705F4">
        <w:rPr>
          <w:sz w:val="16"/>
        </w:rPr>
        <w:t xml:space="preserve"> (Operation Inherent Resolve). For anyone trying to catch up on </w:t>
      </w:r>
      <w:proofErr w:type="gramStart"/>
      <w:r w:rsidRPr="002705F4">
        <w:rPr>
          <w:sz w:val="16"/>
        </w:rPr>
        <w:t>what’s</w:t>
      </w:r>
      <w:proofErr w:type="gramEnd"/>
      <w:r w:rsidRPr="002705F4">
        <w:rPr>
          <w:sz w:val="16"/>
        </w:rPr>
        <w:t xml:space="preserve"> happened in the case so far, the following provides a brief summary of the lower court ruling and arguments being made on appeal. The appellant, Army Capt. Nathan </w:t>
      </w:r>
      <w:r w:rsidRPr="002705F4">
        <w:rPr>
          <w:rStyle w:val="StyleUnderline"/>
        </w:rPr>
        <w:t>Smith, initially brought his case on the claim that President Barack Obama failed to obtain the necessary “specific statutory authorization”</w:t>
      </w:r>
      <w:r w:rsidRPr="002705F4">
        <w:rPr>
          <w:sz w:val="16"/>
        </w:rPr>
        <w:t xml:space="preserve"> from Congress </w:t>
      </w:r>
      <w:r w:rsidRPr="002705F4">
        <w:rPr>
          <w:rStyle w:val="StyleUnderline"/>
        </w:rPr>
        <w:t>to fight the war against the Islamic State, and that</w:t>
      </w:r>
      <w:r w:rsidRPr="002705F4">
        <w:rPr>
          <w:sz w:val="16"/>
        </w:rPr>
        <w:t xml:space="preserve">, therefore, </w:t>
      </w:r>
      <w:r w:rsidRPr="002705F4">
        <w:rPr>
          <w:rStyle w:val="StyleUnderline"/>
        </w:rPr>
        <w:t xml:space="preserve">Operation Inherent Resolve violated the War Powers Resolution. </w:t>
      </w:r>
      <w:r w:rsidRPr="002705F4">
        <w:rPr>
          <w:sz w:val="16"/>
        </w:rPr>
        <w:t xml:space="preserve">He sought only declaratory relief—a declaration by the court to authoritatively determine whether the operation was properly authorized. On Nov. 21, 2016, </w:t>
      </w:r>
      <w:r w:rsidRPr="002705F4">
        <w:rPr>
          <w:rStyle w:val="StyleUnderline"/>
        </w:rPr>
        <w:t xml:space="preserve">Judge Colleen </w:t>
      </w:r>
      <w:proofErr w:type="spellStart"/>
      <w:r w:rsidRPr="002705F4">
        <w:rPr>
          <w:rStyle w:val="StyleUnderline"/>
        </w:rPr>
        <w:t>Kollar-Kotelly</w:t>
      </w:r>
      <w:proofErr w:type="spellEnd"/>
      <w:r w:rsidRPr="002705F4">
        <w:rPr>
          <w:sz w:val="16"/>
        </w:rPr>
        <w:t xml:space="preserve"> of the U.S. District Court for the District of Columbia </w:t>
      </w:r>
      <w:r w:rsidRPr="002705F4">
        <w:rPr>
          <w:rStyle w:val="StyleUnderline"/>
        </w:rPr>
        <w:t>dismissed his case on two grounds</w:t>
      </w:r>
      <w:r w:rsidRPr="002705F4">
        <w:rPr>
          <w:sz w:val="16"/>
        </w:rPr>
        <w:t xml:space="preserve">. First, </w:t>
      </w:r>
      <w:r w:rsidRPr="002705F4">
        <w:rPr>
          <w:rStyle w:val="StyleUnderline"/>
        </w:rPr>
        <w:t>the court found that Smith had not alleged “injury in fact”</w:t>
      </w:r>
      <w:r w:rsidRPr="002705F4">
        <w:rPr>
          <w:sz w:val="16"/>
        </w:rPr>
        <w:t xml:space="preserve"> sufficient to give him Article III standing, </w:t>
      </w:r>
      <w:r w:rsidRPr="002705F4">
        <w:rPr>
          <w:rStyle w:val="StyleUnderline"/>
        </w:rPr>
        <w:t>as his uncertainty over the legality of Operation Inherent Resolve is neither concrete nor particularized.</w:t>
      </w:r>
      <w:r w:rsidRPr="002705F4">
        <w:rPr>
          <w:sz w:val="16"/>
        </w:rPr>
        <w:t xml:space="preserve"> Second, </w:t>
      </w:r>
      <w:r w:rsidRPr="002705F4">
        <w:rPr>
          <w:rStyle w:val="StyleUnderline"/>
        </w:rPr>
        <w:t>the court held that the underlying claim was nonjusticiable</w:t>
      </w:r>
      <w:r w:rsidRPr="002705F4">
        <w:rPr>
          <w:sz w:val="16"/>
        </w:rPr>
        <w:t xml:space="preserve"> under the political question doctrine; in order to resolve the question, </w:t>
      </w:r>
      <w:r w:rsidRPr="002705F4">
        <w:rPr>
          <w:rStyle w:val="StyleUnderline"/>
        </w:rPr>
        <w:t>the court would have to determine whether the president was correct that the 2001 and 2002 AUMFs cover Operation Inherent Resolve</w:t>
      </w:r>
      <w:r w:rsidRPr="002705F4">
        <w:rPr>
          <w:sz w:val="16"/>
        </w:rPr>
        <w:t>—</w:t>
      </w:r>
      <w:r w:rsidRPr="002705F4">
        <w:rPr>
          <w:rStyle w:val="StyleUnderline"/>
        </w:rPr>
        <w:t>an issue that</w:t>
      </w:r>
      <w:r w:rsidRPr="002705F4">
        <w:rPr>
          <w:sz w:val="16"/>
        </w:rPr>
        <w:t xml:space="preserve">, in </w:t>
      </w:r>
      <w:r w:rsidRPr="002705F4">
        <w:rPr>
          <w:rStyle w:val="StyleUnderline"/>
        </w:rPr>
        <w:t>the opinion of the court</w:t>
      </w:r>
      <w:r w:rsidRPr="002705F4">
        <w:rPr>
          <w:sz w:val="16"/>
        </w:rPr>
        <w:t xml:space="preserve">, is primarily committed to the political branches of government, and one that the court </w:t>
      </w:r>
      <w:r w:rsidRPr="002705F4">
        <w:rPr>
          <w:rStyle w:val="StyleUnderline"/>
        </w:rPr>
        <w:t>is ill-equipped to resolve</w:t>
      </w:r>
      <w:r w:rsidRPr="002705F4">
        <w:rPr>
          <w:sz w:val="16"/>
        </w:rPr>
        <w:t xml:space="preserve">. Smith appealed. The case now names President Donald Trump as the appellee in place of Obama. In his brief, filed on April 3, 2017, Smith argues that the district court erred. </w:t>
      </w:r>
      <w:r w:rsidRPr="002705F4">
        <w:rPr>
          <w:rStyle w:val="StyleUnderline"/>
        </w:rPr>
        <w:t>He claims that the forced choice between following the officer’s oath</w:t>
      </w:r>
      <w:r w:rsidRPr="002705F4">
        <w:rPr>
          <w:sz w:val="16"/>
        </w:rPr>
        <w:t xml:space="preserve">, which commands support of the Constitution, </w:t>
      </w:r>
      <w:r w:rsidRPr="002705F4">
        <w:rPr>
          <w:rStyle w:val="StyleUnderline"/>
        </w:rPr>
        <w:t>and obeying an illegal order</w:t>
      </w:r>
      <w:r w:rsidRPr="002705F4">
        <w:rPr>
          <w:sz w:val="16"/>
        </w:rPr>
        <w:t xml:space="preserve"> from the commander-in-chief </w:t>
      </w:r>
      <w:r w:rsidRPr="002705F4">
        <w:rPr>
          <w:rStyle w:val="StyleUnderline"/>
        </w:rPr>
        <w:t>is injury in fact sufficient for Article III standing</w:t>
      </w:r>
      <w:r w:rsidRPr="002705F4">
        <w:rPr>
          <w:sz w:val="16"/>
        </w:rPr>
        <w:t xml:space="preserve">. </w:t>
      </w:r>
      <w:r w:rsidRPr="002705F4">
        <w:rPr>
          <w:rStyle w:val="StyleUnderline"/>
        </w:rPr>
        <w:t>With respect to the political question doctrine holding</w:t>
      </w:r>
      <w:r w:rsidRPr="002705F4">
        <w:rPr>
          <w:sz w:val="16"/>
        </w:rPr>
        <w:t xml:space="preserve">, </w:t>
      </w:r>
      <w:r w:rsidRPr="002705F4">
        <w:rPr>
          <w:rStyle w:val="StyleUnderline"/>
        </w:rPr>
        <w:t>he argues that the court is able to decide whether the president has violated statutory limitations on his authority</w:t>
      </w:r>
      <w:r w:rsidRPr="002705F4">
        <w:rPr>
          <w:sz w:val="16"/>
        </w:rPr>
        <w:t xml:space="preserve">, </w:t>
      </w:r>
      <w:r w:rsidRPr="002705F4">
        <w:rPr>
          <w:rStyle w:val="Emphasis"/>
        </w:rPr>
        <w:t>arguing that factual questions about the parameters of the AUMF are not questions reserved for the political branches</w:t>
      </w:r>
      <w:r w:rsidRPr="002705F4">
        <w:rPr>
          <w:sz w:val="16"/>
        </w:rPr>
        <w:t xml:space="preserve">. On April 10, 2017, </w:t>
      </w:r>
      <w:r w:rsidRPr="002705F4">
        <w:rPr>
          <w:rStyle w:val="StyleUnderline"/>
        </w:rPr>
        <w:t>the Constitution Project filed an amicus brief addressing the justiciability issues</w:t>
      </w:r>
      <w:r w:rsidRPr="002705F4">
        <w:rPr>
          <w:sz w:val="16"/>
        </w:rPr>
        <w:t xml:space="preserve"> presented. Presenting additional precedent in which the court has deemed similar issues justiciable, </w:t>
      </w:r>
      <w:r w:rsidRPr="002705F4">
        <w:rPr>
          <w:rStyle w:val="StyleUnderline"/>
        </w:rPr>
        <w:t>it supports the appellant’s argument that the court is not “ill-equipped” to resolve these particular factual issues</w:t>
      </w:r>
      <w:r w:rsidRPr="002705F4">
        <w:rPr>
          <w:sz w:val="16"/>
        </w:rPr>
        <w:t xml:space="preserve">, and that the judiciary may appropriately resolve what they frame as a clear disagreement between Congress and the president. </w:t>
      </w:r>
      <w:r w:rsidRPr="002705F4">
        <w:rPr>
          <w:rStyle w:val="StyleUnderline"/>
        </w:rPr>
        <w:t>The Department of Justice (DOJ) filed its brief</w:t>
      </w:r>
      <w:r w:rsidRPr="002705F4">
        <w:rPr>
          <w:sz w:val="16"/>
        </w:rPr>
        <w:t xml:space="preserve"> on June 9, 2017. DOJ directly counters Smith’s argument by arguing that uncertainty over whether Congress authorized Operation Inherent Resolve does not give rise to a concrete or particularized harm—thus falling short of the standard for standing. The DOJ also argues that the political question doctrine was properly applied by the district court, claiming that decisions about the use of military force are typically nonjusticiable. Finally, the DOJ argued that, even if the court finds that Smith has standing, and the matter is not a political question, declaratory relief is not available in this case. They argue that the court should not enter declaratory judgment against the president. The DOJ argues that, as with injunctive relief, declaratory relief here would require the court to order the president to take an official act. </w:t>
      </w:r>
      <w:r w:rsidRPr="002705F4">
        <w:rPr>
          <w:rStyle w:val="StyleUnderline"/>
        </w:rPr>
        <w:t>They also make the case that</w:t>
      </w:r>
      <w:r w:rsidRPr="002705F4">
        <w:rPr>
          <w:sz w:val="16"/>
        </w:rPr>
        <w:t xml:space="preserve">, </w:t>
      </w:r>
      <w:r w:rsidRPr="002705F4">
        <w:rPr>
          <w:rStyle w:val="StyleUnderline"/>
        </w:rPr>
        <w:t>even if the declaratory relief is available</w:t>
      </w:r>
      <w:r w:rsidRPr="002705F4">
        <w:rPr>
          <w:sz w:val="16"/>
        </w:rPr>
        <w:t xml:space="preserve"> to Smith, </w:t>
      </w:r>
      <w:r w:rsidRPr="002705F4">
        <w:rPr>
          <w:rStyle w:val="StyleUnderline"/>
        </w:rPr>
        <w:t>the court has the discretion not to provide it, and should not because the judiciary should avoid wading into matters of foreign affairs</w:t>
      </w:r>
      <w:r w:rsidRPr="002705F4">
        <w:rPr>
          <w:sz w:val="16"/>
        </w:rPr>
        <w:t xml:space="preserve"> unless there is clear abuse by the president. Smith filed an initial reply brief on June 23; he then submitted two corrected briefs on June 30 and July 5 (making only minor changes to citations and phrasing). In his reply brief, Smith re-emphasizes that his injury does not rest on uncertainty about the legality of Operation Inherent Resolve but on his forced choice between violating his oath and disobeying the constitution. Smith’s reply brief also expands on the argument that congressional funding of the operation does not imply support for the operation, and challenges the DOJ’s claim that he cannot </w:t>
      </w:r>
      <w:r w:rsidRPr="002705F4">
        <w:rPr>
          <w:sz w:val="16"/>
        </w:rPr>
        <w:lastRenderedPageBreak/>
        <w:t xml:space="preserve">seek declaratory judgment against Trump; if he can’t, there may be no judicial remedy for violations of the War Powers Resolution, which cannot have been the result Congress intended. </w:t>
      </w:r>
      <w:r w:rsidRPr="002705F4">
        <w:rPr>
          <w:rStyle w:val="StyleUnderline"/>
        </w:rPr>
        <w:t>Because this appeal is not on the merits</w:t>
      </w:r>
      <w:r w:rsidRPr="002705F4">
        <w:rPr>
          <w:sz w:val="16"/>
        </w:rPr>
        <w:t xml:space="preserve">, the court will not directly address whether Operation Inherent Resolve violated the War Powers Resolution. Therefore, </w:t>
      </w:r>
      <w:r w:rsidRPr="002705F4">
        <w:rPr>
          <w:rStyle w:val="StyleUnderline"/>
        </w:rPr>
        <w:t>the D.C. Circuit’s decision will not immediately impact the use of U.S. military force against ISIS</w:t>
      </w:r>
      <w:r w:rsidRPr="002705F4">
        <w:rPr>
          <w:sz w:val="16"/>
        </w:rPr>
        <w:t xml:space="preserve"> </w:t>
      </w:r>
      <w:r w:rsidRPr="002705F4">
        <w:rPr>
          <w:rStyle w:val="Emphasis"/>
        </w:rPr>
        <w:t>in Iraq and Syria without a new AUMF</w:t>
      </w:r>
      <w:r w:rsidRPr="002705F4">
        <w:rPr>
          <w:sz w:val="16"/>
        </w:rPr>
        <w:t>. A ruling in Smith’s favor would, in theory, send the case back down to the district court to be decided on the merits, allowing this controversial issue to be addressed by the judiciary. It is highly likely, however, that any decision by the D.C. Circuit will be appealed, giving the Supreme Court a chance to weigh-in.</w:t>
      </w:r>
    </w:p>
    <w:p w14:paraId="2CDFB5E0" w14:textId="68AC5018" w:rsidR="005F2931" w:rsidRPr="002705F4" w:rsidRDefault="008948A4" w:rsidP="00167CCB">
      <w:pPr>
        <w:pStyle w:val="Heading4"/>
      </w:pPr>
      <w:r w:rsidRPr="002705F4">
        <w:t>Scenario One is Iran</w:t>
      </w:r>
      <w:r w:rsidR="00167CCB" w:rsidRPr="002705F4">
        <w:t xml:space="preserve"> –</w:t>
      </w:r>
    </w:p>
    <w:p w14:paraId="460244A1" w14:textId="1BA7870D" w:rsidR="00167CCB" w:rsidRPr="002705F4" w:rsidRDefault="008011F3" w:rsidP="00167CCB">
      <w:pPr>
        <w:pStyle w:val="Heading4"/>
      </w:pPr>
      <w:r w:rsidRPr="002705F4">
        <w:t>A ruling on indefinite detention would clarify law of war principles and curb executive war power</w:t>
      </w:r>
      <w:r w:rsidR="008948A4" w:rsidRPr="002705F4">
        <w:t xml:space="preserve"> under the NDAA</w:t>
      </w:r>
    </w:p>
    <w:p w14:paraId="600FC1A8" w14:textId="77777777" w:rsidR="00167CCB" w:rsidRPr="002705F4" w:rsidRDefault="00167CCB" w:rsidP="00167CCB">
      <w:proofErr w:type="spellStart"/>
      <w:r w:rsidRPr="002705F4">
        <w:rPr>
          <w:rStyle w:val="Style13ptBold"/>
        </w:rPr>
        <w:t>Lustberg</w:t>
      </w:r>
      <w:proofErr w:type="spellEnd"/>
      <w:r w:rsidRPr="002705F4">
        <w:rPr>
          <w:rStyle w:val="Style13ptBold"/>
        </w:rPr>
        <w:t xml:space="preserve"> 13</w:t>
      </w:r>
      <w:r w:rsidRPr="002705F4">
        <w:t xml:space="preserve"> – Lawrence </w:t>
      </w:r>
      <w:proofErr w:type="spellStart"/>
      <w:r w:rsidRPr="002705F4">
        <w:t>Lustberg</w:t>
      </w:r>
      <w:proofErr w:type="spellEnd"/>
      <w:r w:rsidRPr="002705F4">
        <w:t xml:space="preserve"> Co-Chairs the Gibbons Commercial &amp; Criminal Litigation Department, leading the Criminal Defense practice, and is a longtime Director of the firm’s John J. Gibbons Fellowship in Public Interest &amp; Constitutional Law, which litigates historic, cutting-edge civil rights and civil liberties cases. Darold </w:t>
      </w:r>
      <w:proofErr w:type="spellStart"/>
      <w:r w:rsidRPr="002705F4">
        <w:t>Killmer</w:t>
      </w:r>
      <w:proofErr w:type="spellEnd"/>
      <w:r w:rsidRPr="002705F4">
        <w:t xml:space="preserve">, Esq., is a member of the Denver, Colorado civil rights law firm of </w:t>
      </w:r>
      <w:proofErr w:type="spellStart"/>
      <w:r w:rsidRPr="002705F4">
        <w:t>Killmer</w:t>
      </w:r>
      <w:proofErr w:type="spellEnd"/>
      <w:r w:rsidRPr="002705F4">
        <w:t xml:space="preserve">, Lane &amp; Newman, LLP, where he emphasizes civil rights and employment discrimination cases from the plaintiff's perspective. (ALI SALEH KAHLAH AL-MARRI, v. DAVID A. BERKEBILE, amicus brief for petitioner, filed by Lawrence </w:t>
      </w:r>
      <w:proofErr w:type="spellStart"/>
      <w:r w:rsidRPr="002705F4">
        <w:t>Lustberg</w:t>
      </w:r>
      <w:proofErr w:type="spellEnd"/>
      <w:r w:rsidRPr="002705F4">
        <w:t xml:space="preserve"> and Darold </w:t>
      </w:r>
      <w:proofErr w:type="spellStart"/>
      <w:r w:rsidRPr="002705F4">
        <w:t>Killmer</w:t>
      </w:r>
      <w:proofErr w:type="spellEnd"/>
      <w:r w:rsidRPr="002705F4">
        <w:t>, April 24, 2013, http://sblog.s3.amazonaws.com/wp-content/uploads/2013/08/Al-Marri-petition-13-105.pdf)</w:t>
      </w:r>
    </w:p>
    <w:p w14:paraId="57853CD2" w14:textId="04F4AC55" w:rsidR="00167CCB" w:rsidRPr="002705F4" w:rsidRDefault="00167CCB" w:rsidP="00167CCB">
      <w:pPr>
        <w:rPr>
          <w:sz w:val="14"/>
        </w:rPr>
      </w:pPr>
      <w:r w:rsidRPr="002705F4">
        <w:rPr>
          <w:sz w:val="14"/>
        </w:rPr>
        <w:t xml:space="preserve">Thus, for example, </w:t>
      </w:r>
      <w:r w:rsidRPr="002705F4">
        <w:rPr>
          <w:rStyle w:val="StyleUnderline"/>
        </w:rPr>
        <w:t>Congress recently enacted a statute “affirming” the authority of the President under the AUMF to militarily detain individuals who</w:t>
      </w:r>
      <w:r w:rsidRPr="002705F4">
        <w:rPr>
          <w:sz w:val="14"/>
        </w:rPr>
        <w:t xml:space="preserve"> were “part of ” or who “</w:t>
      </w:r>
      <w:r w:rsidRPr="002705F4">
        <w:rPr>
          <w:rStyle w:val="StyleUnderline"/>
        </w:rPr>
        <w:t>substantially supported al Qaeda, the Taliban or associated forces</w:t>
      </w:r>
      <w:r w:rsidRPr="002705F4">
        <w:rPr>
          <w:sz w:val="14"/>
        </w:rPr>
        <w:t xml:space="preserve"> . . . </w:t>
      </w:r>
      <w:r w:rsidRPr="002705F4">
        <w:rPr>
          <w:rStyle w:val="Emphasis"/>
        </w:rPr>
        <w:t>including any person who has committed a belligerent act or has directly supported such hostilities</w:t>
      </w:r>
      <w:r w:rsidRPr="002705F4">
        <w:rPr>
          <w:sz w:val="14"/>
        </w:rPr>
        <w:t xml:space="preserve"> in aid of such enemy forces.” National Defense Authorization Act for Fiscal Year 2012 (“NDAA”), Pub. L. No. 112-81, § 1021(b)(2), 125 Stat. 1298, 1562 (codified at note following 10 U.S.C. § 801). </w:t>
      </w:r>
      <w:r w:rsidRPr="002705F4">
        <w:rPr>
          <w:rStyle w:val="StyleUnderline"/>
        </w:rPr>
        <w:t>The provision makes no specific exception for domestic military detentions</w:t>
      </w:r>
      <w:r w:rsidRPr="002705F4">
        <w:rPr>
          <w:sz w:val="14"/>
        </w:rPr>
        <w:t xml:space="preserve">, </w:t>
      </w:r>
      <w:r w:rsidRPr="002705F4">
        <w:rPr>
          <w:rStyle w:val="Emphasis"/>
        </w:rPr>
        <w:t>instead affirming the “existing law” on point</w:t>
      </w:r>
      <w:r w:rsidRPr="002705F4">
        <w:rPr>
          <w:sz w:val="14"/>
        </w:rPr>
        <w:t xml:space="preserve">. Id. § 1021(e) (“Nothing in this section shall be construed to affect existing law or authorities relating to the detention of United States citizens, lawful resident 22 aliens of the United States, or any other persons who are captured or arrested in the United States.”). </w:t>
      </w:r>
      <w:r w:rsidRPr="002705F4">
        <w:rPr>
          <w:rStyle w:val="StyleUnderline"/>
        </w:rPr>
        <w:t>But, of course, the existing law is, as described above, unresolved</w:t>
      </w:r>
      <w:r w:rsidRPr="002705F4">
        <w:rPr>
          <w:sz w:val="14"/>
        </w:rPr>
        <w:t xml:space="preserve">. Indeed, </w:t>
      </w:r>
      <w:r w:rsidRPr="002705F4">
        <w:rPr>
          <w:rStyle w:val="Emphasis"/>
        </w:rPr>
        <w:t>Congress has noted the importance of this Court deciding the legal limits on the Executive’s military detention authority</w:t>
      </w:r>
      <w:r w:rsidRPr="002705F4">
        <w:rPr>
          <w:sz w:val="14"/>
        </w:rPr>
        <w:t xml:space="preserve">. In deliberating the NDAA, </w:t>
      </w:r>
      <w:r w:rsidRPr="002705F4">
        <w:rPr>
          <w:rStyle w:val="StyleUnderline"/>
        </w:rPr>
        <w:t>members of Congress acknowledged the law’s current opacity</w:t>
      </w:r>
      <w:r w:rsidRPr="002705F4">
        <w:rPr>
          <w:sz w:val="14"/>
        </w:rPr>
        <w:t xml:space="preserve"> </w:t>
      </w:r>
      <w:r w:rsidRPr="002705F4">
        <w:rPr>
          <w:rStyle w:val="Emphasis"/>
        </w:rPr>
        <w:t>and pointedly observed that the scope of the Executive’s detention power is a question for this Court to decide</w:t>
      </w:r>
      <w:r w:rsidRPr="002705F4">
        <w:rPr>
          <w:sz w:val="14"/>
        </w:rPr>
        <w:t xml:space="preserve">. As Senator Durbin remarked: </w:t>
      </w:r>
      <w:r w:rsidRPr="002705F4">
        <w:rPr>
          <w:rStyle w:val="StyleUnderline"/>
        </w:rPr>
        <w:t>To this day, the Supreme Court has never ruled on the question of whether it is constitutional</w:t>
      </w:r>
      <w:r w:rsidRPr="002705F4">
        <w:rPr>
          <w:sz w:val="14"/>
        </w:rPr>
        <w:t xml:space="preserve"> to indefinitely detain a U.S. citizen captured in the United States</w:t>
      </w:r>
      <w:proofErr w:type="gramStart"/>
      <w:r w:rsidRPr="002705F4">
        <w:rPr>
          <w:sz w:val="14"/>
        </w:rPr>
        <w:t>. . . .</w:t>
      </w:r>
      <w:proofErr w:type="gramEnd"/>
      <w:r w:rsidRPr="002705F4">
        <w:rPr>
          <w:sz w:val="14"/>
        </w:rPr>
        <w:t xml:space="preserve"> [T]he language we have agreed on makes it clear that section [1021] will not change the law in any way. The Supreme Court will decide who will be detained; the Senate will not. 157 Cong. Rec. S8,094, S8,124 (daily ed. Dec. 1, 2011); see also id. (statement of Sen. Graham) (“The ultimate authority on the law is not Lindsey Graham or Dick Durbin, it is the Supreme Court of the United States. That is the way it should be, and that is exactly what we say here.”). Indeed, </w:t>
      </w:r>
      <w:r w:rsidRPr="002705F4">
        <w:rPr>
          <w:rStyle w:val="StyleUnderline"/>
        </w:rPr>
        <w:t>given Congress’s determination that it is for this Court to decide whether the Executive may indefinitely detain domestic terrorism suspects</w:t>
      </w:r>
      <w:r w:rsidRPr="002705F4">
        <w:rPr>
          <w:sz w:val="14"/>
        </w:rPr>
        <w:t xml:space="preserve">, </w:t>
      </w:r>
      <w:r w:rsidRPr="002705F4">
        <w:rPr>
          <w:rStyle w:val="Emphasis"/>
        </w:rPr>
        <w:t>at least one Court of Appeals has very recently concluded that the existing detention law “simply says nothing at all”</w:t>
      </w:r>
      <w:r w:rsidRPr="002705F4">
        <w:rPr>
          <w:sz w:val="14"/>
        </w:rPr>
        <w:t xml:space="preserve"> </w:t>
      </w:r>
      <w:r w:rsidRPr="002705F4">
        <w:rPr>
          <w:rStyle w:val="StyleUnderline"/>
        </w:rPr>
        <w:t>on the lawfulness of the military detention of “citizens</w:t>
      </w:r>
      <w:r w:rsidRPr="002705F4">
        <w:rPr>
          <w:sz w:val="14"/>
        </w:rPr>
        <w:t xml:space="preserve">, 23 </w:t>
      </w:r>
      <w:r w:rsidRPr="002705F4">
        <w:rPr>
          <w:rStyle w:val="StyleUnderline"/>
        </w:rPr>
        <w:t>lawful resident aliens, or individuals captured or arrested</w:t>
      </w:r>
      <w:r w:rsidRPr="002705F4">
        <w:rPr>
          <w:sz w:val="14"/>
        </w:rPr>
        <w:t xml:space="preserve"> in the United States.” Hedges v. Obama, Nos. 12-3176 (L), 12-3644 (Con), slip op. at 39 (2d Cir. July 17, 2013). </w:t>
      </w:r>
      <w:r w:rsidRPr="002705F4">
        <w:rPr>
          <w:rStyle w:val="Emphasis"/>
        </w:rPr>
        <w:t>Congress, therefore, has plainly spoken: this Court – and only this Court – may decide the critical question that this petition presents.</w:t>
      </w:r>
      <w:r w:rsidRPr="002705F4">
        <w:rPr>
          <w:sz w:val="14"/>
        </w:rPr>
        <w:t xml:space="preserve"> Moreover, </w:t>
      </w:r>
      <w:r w:rsidRPr="002705F4">
        <w:rPr>
          <w:rStyle w:val="StyleUnderline"/>
        </w:rPr>
        <w:t>the importance of clarifying</w:t>
      </w:r>
      <w:r w:rsidRPr="002705F4">
        <w:rPr>
          <w:sz w:val="14"/>
        </w:rPr>
        <w:t xml:space="preserve"> the constitutional limits on domestic military detention authority </w:t>
      </w:r>
      <w:r w:rsidRPr="002705F4">
        <w:rPr>
          <w:rStyle w:val="StyleUnderline"/>
        </w:rPr>
        <w:t>is amplified by another provision of the NDAA,</w:t>
      </w:r>
      <w:r w:rsidRPr="002705F4">
        <w:rPr>
          <w:sz w:val="14"/>
        </w:rPr>
        <w:t xml:space="preserve"> </w:t>
      </w:r>
      <w:r w:rsidRPr="002705F4">
        <w:rPr>
          <w:rStyle w:val="Emphasis"/>
        </w:rPr>
        <w:t>which requires military detention under certain circumstances</w:t>
      </w:r>
      <w:r w:rsidRPr="002705F4">
        <w:rPr>
          <w:sz w:val="14"/>
        </w:rPr>
        <w:t xml:space="preserve">. NDAA § 1022(a)(1)-(4), 125 Stat. at 1563. While the statute exempts U.S. citizens from this presumptive requirement of military custody, id. § 1022(b)(1), it requires mandatory detention of lawful permanent residents, such as al-Marri, “to the extent permitted by the Constitution of the United States,” id. § 1022(b)(2). Further, there continue to be regular calls from members of the legislative branch for the President to divert domestic terrorism suspects from the criminal justice system and into indefinite military detention. A recent such demand for military detention came from two prominent senators who called for the surviving suspect in the Boston marathon bombings to be taken into military custody, even though he is a U.S. citizen and even though there was no evidence that he acted at the direction or in coordination with any international terrorist groups: The accused perpetrators of [the Boston marathon bombings] were not common criminals 24 attempting </w:t>
      </w:r>
      <w:r w:rsidRPr="002705F4">
        <w:rPr>
          <w:sz w:val="14"/>
        </w:rPr>
        <w:lastRenderedPageBreak/>
        <w:t xml:space="preserve">to profit from a criminal enterprise, but terrorists trying to injure, maim, and kill innocent Americans. . . . </w:t>
      </w:r>
      <w:r w:rsidRPr="002705F4">
        <w:rPr>
          <w:rStyle w:val="StyleUnderline"/>
        </w:rPr>
        <w:t xml:space="preserve">Under the Law of </w:t>
      </w:r>
      <w:proofErr w:type="gramStart"/>
      <w:r w:rsidRPr="002705F4">
        <w:rPr>
          <w:rStyle w:val="StyleUnderline"/>
        </w:rPr>
        <w:t>War</w:t>
      </w:r>
      <w:proofErr w:type="gramEnd"/>
      <w:r w:rsidRPr="002705F4">
        <w:rPr>
          <w:rStyle w:val="StyleUnderline"/>
        </w:rPr>
        <w:t xml:space="preserve"> we can hold this suspect as a potential enemy combatant not entitled to Miranda warnings or the appointment of counsel</w:t>
      </w:r>
      <w:r w:rsidRPr="002705F4">
        <w:rPr>
          <w:sz w:val="14"/>
        </w:rPr>
        <w:t xml:space="preserve">. Our goal at this critical juncture should be to gather intelligence and protect our nation from further attacks. We remain under threat from radical Islam and we hope the Obama Administration will seriously consider the enemy combatant option. We will stand behind the Administration if they decide to hold this suspect as an enemy combatant. Statement of Sens. Lindsay Graham &amp; John McCain (Apr. 19, 2012 10:17 PM), https://www.facebook.com/ </w:t>
      </w:r>
      <w:proofErr w:type="spellStart"/>
      <w:r w:rsidRPr="002705F4">
        <w:rPr>
          <w:sz w:val="14"/>
        </w:rPr>
        <w:t>USSenatorLindseyGraham</w:t>
      </w:r>
      <w:proofErr w:type="spellEnd"/>
      <w:r w:rsidRPr="002705F4">
        <w:rPr>
          <w:sz w:val="14"/>
        </w:rPr>
        <w:t xml:space="preserve">/posts/10151453916938229 (last visited July 21, 2013). The propriety of this type of demand is implicated by the issues presented here. Nor has </w:t>
      </w:r>
      <w:r w:rsidRPr="002705F4">
        <w:rPr>
          <w:rStyle w:val="StyleUnderline"/>
        </w:rPr>
        <w:t>the President</w:t>
      </w:r>
      <w:r w:rsidRPr="002705F4">
        <w:rPr>
          <w:sz w:val="14"/>
        </w:rPr>
        <w:t xml:space="preserve"> ended this debate, for while he </w:t>
      </w:r>
      <w:r w:rsidRPr="002705F4">
        <w:rPr>
          <w:rStyle w:val="StyleUnderline"/>
        </w:rPr>
        <w:t>has indicated that he does not intend to militarily detain citizens</w:t>
      </w:r>
      <w:r w:rsidRPr="002705F4">
        <w:rPr>
          <w:sz w:val="14"/>
        </w:rPr>
        <w:t xml:space="preserve">, </w:t>
      </w:r>
      <w:r w:rsidRPr="002705F4">
        <w:rPr>
          <w:rStyle w:val="Emphasis"/>
        </w:rPr>
        <w:t>he has not foreclosed the possibility of detaining non-citizens arrested in the United States</w:t>
      </w:r>
      <w:r w:rsidRPr="002705F4">
        <w:rPr>
          <w:sz w:val="14"/>
        </w:rPr>
        <w:t xml:space="preserve">, such as al-Marri. See Statement by the President on H.R. 1540 (Dec. 31, 2011), http://www.whitehouse.gov/ the-press-office/2011/12/31/statement-president-hr-1540 (last visited July 21, 2013) (“I want to clarify that my Administration will not authorize the indefinite military detention without trial of American citizens. . . . 25 My Administration will interpret section 1021 in a manner that ensures that any detention it authorizes complies with the Constitution, the laws of war, and all other applicable law.”). In short, </w:t>
      </w:r>
      <w:r w:rsidRPr="002705F4">
        <w:rPr>
          <w:rStyle w:val="Emphasis"/>
        </w:rPr>
        <w:t>developments in society and in the law demand that the statutory and constitutional limits of the military detention</w:t>
      </w:r>
      <w:r w:rsidRPr="002705F4">
        <w:rPr>
          <w:sz w:val="14"/>
        </w:rPr>
        <w:t xml:space="preserve"> to which al-Marri was subjected </w:t>
      </w:r>
      <w:r w:rsidRPr="002705F4">
        <w:rPr>
          <w:rStyle w:val="Emphasis"/>
        </w:rPr>
        <w:t>be defined</w:t>
      </w:r>
      <w:r w:rsidRPr="002705F4">
        <w:rPr>
          <w:sz w:val="14"/>
        </w:rPr>
        <w:t xml:space="preserve">. This case presents the Court with the opportunity to do just that. </w:t>
      </w:r>
      <w:r w:rsidRPr="002705F4">
        <w:rPr>
          <w:rStyle w:val="StyleUnderline"/>
        </w:rPr>
        <w:t>Until it again avails itself of that opportunity, the continuing uncertainty will serve neither liberty nor security</w:t>
      </w:r>
      <w:r w:rsidRPr="002705F4">
        <w:rPr>
          <w:sz w:val="14"/>
        </w:rPr>
        <w:t xml:space="preserve">. Certiorari should, therefore, be granted. </w:t>
      </w:r>
    </w:p>
    <w:p w14:paraId="14F27207" w14:textId="77777777" w:rsidR="008948A4" w:rsidRPr="002705F4" w:rsidRDefault="008948A4" w:rsidP="008948A4">
      <w:pPr>
        <w:pStyle w:val="Heading4"/>
        <w:rPr>
          <w:u w:val="single"/>
        </w:rPr>
      </w:pPr>
      <w:r w:rsidRPr="002705F4">
        <w:rPr>
          <w:rStyle w:val="Style13ptBold"/>
          <w:b/>
          <w:bCs w:val="0"/>
        </w:rPr>
        <w:t xml:space="preserve">Expansive interpretations of the AUMF </w:t>
      </w:r>
      <w:r w:rsidRPr="002705F4">
        <w:rPr>
          <w:rStyle w:val="Style13ptBold"/>
          <w:b/>
          <w:bCs w:val="0"/>
          <w:u w:val="single"/>
        </w:rPr>
        <w:t>circumvent</w:t>
      </w:r>
      <w:r w:rsidRPr="002705F4">
        <w:rPr>
          <w:rStyle w:val="Style13ptBold"/>
          <w:b/>
          <w:bCs w:val="0"/>
        </w:rPr>
        <w:t xml:space="preserve"> checks on conflict – specifically, it greenlights </w:t>
      </w:r>
      <w:r w:rsidRPr="002705F4">
        <w:rPr>
          <w:rStyle w:val="Style13ptBold"/>
          <w:b/>
          <w:bCs w:val="0"/>
          <w:u w:val="single"/>
        </w:rPr>
        <w:t>war with Iran</w:t>
      </w:r>
    </w:p>
    <w:p w14:paraId="340D2C6B" w14:textId="77777777" w:rsidR="008948A4" w:rsidRPr="002705F4" w:rsidRDefault="008948A4" w:rsidP="008948A4">
      <w:proofErr w:type="spellStart"/>
      <w:r w:rsidRPr="002705F4">
        <w:rPr>
          <w:rStyle w:val="Style13ptBold"/>
        </w:rPr>
        <w:t>Laub</w:t>
      </w:r>
      <w:proofErr w:type="spellEnd"/>
      <w:r w:rsidRPr="002705F4">
        <w:rPr>
          <w:rStyle w:val="Style13ptBold"/>
        </w:rPr>
        <w:t xml:space="preserve"> 19</w:t>
      </w:r>
      <w:r w:rsidRPr="002705F4">
        <w:t xml:space="preserve"> – Zachary; copy chief for the Council on Foreign Relations and Middle East correspondent. (“Why Iran Tensions Are Rekindling the AUMF Debate” Council on Foreign Relations. July 3, 2019. </w:t>
      </w:r>
      <w:hyperlink r:id="rId31" w:history="1">
        <w:r w:rsidRPr="002705F4">
          <w:rPr>
            <w:rStyle w:val="Hyperlink"/>
          </w:rPr>
          <w:t>https://www.cfr.org/in-brief/why-iran-tensions-are-rekindling-aumf-debate</w:t>
        </w:r>
      </w:hyperlink>
      <w:r w:rsidRPr="002705F4">
        <w:t>)//SR</w:t>
      </w:r>
    </w:p>
    <w:p w14:paraId="786DCF59" w14:textId="77777777" w:rsidR="008948A4" w:rsidRPr="002705F4" w:rsidRDefault="008948A4" w:rsidP="008948A4">
      <w:pPr>
        <w:rPr>
          <w:sz w:val="16"/>
        </w:rPr>
      </w:pPr>
      <w:r w:rsidRPr="002705F4">
        <w:rPr>
          <w:rStyle w:val="StyleUnderline"/>
        </w:rPr>
        <w:t>Three successive presidents have relied on the</w:t>
      </w:r>
      <w:r w:rsidRPr="002705F4">
        <w:rPr>
          <w:sz w:val="16"/>
        </w:rPr>
        <w:t xml:space="preserve"> post-9/11 Authorization for Use of Military Force (</w:t>
      </w:r>
      <w:r w:rsidRPr="002705F4">
        <w:rPr>
          <w:rStyle w:val="StyleUnderline"/>
        </w:rPr>
        <w:t>AUMF</w:t>
      </w:r>
      <w:r w:rsidRPr="002705F4">
        <w:rPr>
          <w:sz w:val="16"/>
        </w:rPr>
        <w:t xml:space="preserve">) </w:t>
      </w:r>
      <w:r w:rsidRPr="002705F4">
        <w:rPr>
          <w:rStyle w:val="StyleUnderline"/>
        </w:rPr>
        <w:t>to justify military operations around the world.</w:t>
      </w:r>
      <w:r w:rsidRPr="002705F4">
        <w:rPr>
          <w:sz w:val="16"/>
        </w:rPr>
        <w:t xml:space="preserve"> Some members of Congress are now chafing at the Trump administration’s assertion that it could apply to Iran as well.</w:t>
      </w:r>
    </w:p>
    <w:p w14:paraId="27B8784D" w14:textId="77777777" w:rsidR="008948A4" w:rsidRPr="002705F4" w:rsidRDefault="008948A4" w:rsidP="008948A4">
      <w:pPr>
        <w:rPr>
          <w:sz w:val="16"/>
        </w:rPr>
      </w:pPr>
      <w:proofErr w:type="gramStart"/>
      <w:r w:rsidRPr="002705F4">
        <w:rPr>
          <w:sz w:val="16"/>
        </w:rPr>
        <w:t>What’s</w:t>
      </w:r>
      <w:proofErr w:type="gramEnd"/>
      <w:r w:rsidRPr="002705F4">
        <w:rPr>
          <w:sz w:val="16"/>
        </w:rPr>
        <w:t xml:space="preserve"> the situation?</w:t>
      </w:r>
    </w:p>
    <w:p w14:paraId="6AEBFC42" w14:textId="77777777" w:rsidR="008948A4" w:rsidRPr="002705F4" w:rsidRDefault="008948A4" w:rsidP="008948A4">
      <w:pPr>
        <w:rPr>
          <w:sz w:val="16"/>
        </w:rPr>
      </w:pPr>
      <w:r w:rsidRPr="002705F4">
        <w:rPr>
          <w:rStyle w:val="StyleUnderline"/>
        </w:rPr>
        <w:t>Tensions between Iran and the United States have reached new heights</w:t>
      </w:r>
      <w:r w:rsidRPr="002705F4">
        <w:rPr>
          <w:sz w:val="16"/>
        </w:rPr>
        <w:t xml:space="preserve"> in recent months. The United States renewed oil sanctions after withdrawing from the 2015 nuclear agreement, and Iran countered by resuming its nuclear activities. Meanwhile, in the Strait of Hormuz, the United States has dispatched warships to </w:t>
      </w:r>
      <w:hyperlink r:id="rId32" w:tgtFrame="_blank" w:tooltip="protect oil shipping" w:history="1">
        <w:r w:rsidRPr="002705F4">
          <w:rPr>
            <w:rStyle w:val="Hyperlink"/>
            <w:sz w:val="16"/>
          </w:rPr>
          <w:t>protect oil shipping</w:t>
        </w:r>
      </w:hyperlink>
      <w:r w:rsidRPr="002705F4">
        <w:rPr>
          <w:sz w:val="16"/>
        </w:rPr>
        <w:t> in the wake of the sabotage of tankers it has linked to Iran.</w:t>
      </w:r>
    </w:p>
    <w:p w14:paraId="7A396B75" w14:textId="77777777" w:rsidR="008948A4" w:rsidRPr="002705F4" w:rsidRDefault="008948A4" w:rsidP="008948A4">
      <w:pPr>
        <w:rPr>
          <w:rStyle w:val="Emphasis"/>
        </w:rPr>
      </w:pPr>
      <w:r w:rsidRPr="002705F4">
        <w:rPr>
          <w:rStyle w:val="StyleUnderline"/>
        </w:rPr>
        <w:t>Amid this brinkmanship, the Trump administration has</w:t>
      </w:r>
      <w:hyperlink r:id="rId33" w:tgtFrame="_blank" w:history="1">
        <w:r w:rsidRPr="002705F4">
          <w:rPr>
            <w:rStyle w:val="StyleUnderline"/>
          </w:rPr>
          <w:t> </w:t>
        </w:r>
      </w:hyperlink>
      <w:hyperlink r:id="rId34" w:tgtFrame="_blank" w:tooltip="briefed Congress" w:history="1">
        <w:r w:rsidRPr="002705F4">
          <w:rPr>
            <w:rStyle w:val="StyleUnderline"/>
          </w:rPr>
          <w:t>briefed Congress</w:t>
        </w:r>
      </w:hyperlink>
      <w:r w:rsidRPr="002705F4">
        <w:rPr>
          <w:rStyle w:val="StyleUnderline"/>
        </w:rPr>
        <w:t> on ostensible ties between the Islamic Republic and al-Qaeda. Many experts are skeptical</w:t>
      </w:r>
      <w:r w:rsidRPr="002705F4">
        <w:rPr>
          <w:sz w:val="16"/>
        </w:rPr>
        <w:t xml:space="preserve"> of these claims, </w:t>
      </w:r>
      <w:r w:rsidRPr="002705F4">
        <w:rPr>
          <w:rStyle w:val="StyleUnderline"/>
        </w:rPr>
        <w:t>and</w:t>
      </w:r>
      <w:r w:rsidRPr="002705F4">
        <w:rPr>
          <w:sz w:val="16"/>
        </w:rPr>
        <w:t xml:space="preserve"> some lawmakers </w:t>
      </w:r>
      <w:r w:rsidRPr="002705F4">
        <w:rPr>
          <w:rStyle w:val="StyleUnderline"/>
        </w:rPr>
        <w:t xml:space="preserve">worry that </w:t>
      </w:r>
      <w:r w:rsidRPr="002705F4">
        <w:rPr>
          <w:rStyle w:val="Emphasis"/>
        </w:rPr>
        <w:t>the administration is trying to establish that it</w:t>
      </w:r>
      <w:r w:rsidRPr="002705F4">
        <w:rPr>
          <w:rStyle w:val="StyleUnderline"/>
        </w:rPr>
        <w:t xml:space="preserve"> already </w:t>
      </w:r>
      <w:r w:rsidRPr="002705F4">
        <w:rPr>
          <w:rStyle w:val="Emphasis"/>
        </w:rPr>
        <w:t>has</w:t>
      </w:r>
      <w:r w:rsidRPr="002705F4">
        <w:rPr>
          <w:rStyle w:val="StyleUnderline"/>
        </w:rPr>
        <w:t xml:space="preserve"> all </w:t>
      </w:r>
      <w:r w:rsidRPr="002705F4">
        <w:rPr>
          <w:rStyle w:val="Emphasis"/>
        </w:rPr>
        <w:t>the congressional authorization</w:t>
      </w:r>
      <w:r w:rsidRPr="002705F4">
        <w:rPr>
          <w:sz w:val="16"/>
        </w:rPr>
        <w:t xml:space="preserve"> it would need </w:t>
      </w:r>
      <w:r w:rsidRPr="002705F4">
        <w:rPr>
          <w:rStyle w:val="Emphasis"/>
        </w:rPr>
        <w:t>to go to war with Iran.</w:t>
      </w:r>
    </w:p>
    <w:p w14:paraId="07DC4E89" w14:textId="77777777" w:rsidR="008948A4" w:rsidRPr="002705F4" w:rsidRDefault="008948A4" w:rsidP="008948A4">
      <w:pPr>
        <w:rPr>
          <w:sz w:val="16"/>
        </w:rPr>
      </w:pPr>
      <w:r w:rsidRPr="002705F4">
        <w:rPr>
          <w:sz w:val="16"/>
        </w:rPr>
        <w:t>What is the AUMF?</w:t>
      </w:r>
    </w:p>
    <w:p w14:paraId="29BD87F5" w14:textId="77777777" w:rsidR="008948A4" w:rsidRPr="002705F4" w:rsidRDefault="008948A4" w:rsidP="008948A4">
      <w:pPr>
        <w:rPr>
          <w:sz w:val="16"/>
        </w:rPr>
      </w:pPr>
      <w:r w:rsidRPr="002705F4">
        <w:rPr>
          <w:sz w:val="16"/>
        </w:rPr>
        <w:t>Congress passed the 2001 AUMF </w:t>
      </w:r>
      <w:hyperlink r:id="rId35" w:tgtFrame="_blank" w:tooltip="just three days" w:history="1">
        <w:r w:rsidRPr="002705F4">
          <w:rPr>
            <w:rStyle w:val="Hyperlink"/>
            <w:sz w:val="16"/>
          </w:rPr>
          <w:t>just three days</w:t>
        </w:r>
      </w:hyperlink>
      <w:r w:rsidRPr="002705F4">
        <w:rPr>
          <w:sz w:val="16"/>
        </w:rPr>
        <w:t> after September 11, before there was much clarity on the attacks. The operative portion is just sixty words long:</w:t>
      </w:r>
    </w:p>
    <w:p w14:paraId="67157F98" w14:textId="77777777" w:rsidR="008948A4" w:rsidRPr="002705F4" w:rsidRDefault="008948A4" w:rsidP="008948A4">
      <w:pPr>
        <w:rPr>
          <w:sz w:val="16"/>
        </w:rPr>
      </w:pPr>
      <w:r w:rsidRPr="002705F4">
        <w:rPr>
          <w:rStyle w:val="StyleUnderline"/>
        </w:rPr>
        <w:t>That the President is authorized to use all necessary and appropriate force</w:t>
      </w:r>
      <w:r w:rsidRPr="002705F4">
        <w:rPr>
          <w:sz w:val="16"/>
        </w:rPr>
        <w:t xml:space="preserve"> against those nations, organizations, or persons he determines planned, authorized, committed, or aided the terrorist attacks that occurred on September 11, 2001, or harbored such organizations or persons in </w:t>
      </w:r>
      <w:r w:rsidRPr="002705F4">
        <w:rPr>
          <w:rStyle w:val="StyleUnderline"/>
        </w:rPr>
        <w:t>order to prevent any future acts of international terrorism against the United States</w:t>
      </w:r>
      <w:r w:rsidRPr="002705F4">
        <w:rPr>
          <w:sz w:val="16"/>
        </w:rPr>
        <w:t xml:space="preserve"> by such nations, organizations or persons.</w:t>
      </w:r>
    </w:p>
    <w:p w14:paraId="3ECCCFE6" w14:textId="77777777" w:rsidR="008948A4" w:rsidRPr="002705F4" w:rsidRDefault="008948A4" w:rsidP="008948A4">
      <w:pPr>
        <w:rPr>
          <w:rStyle w:val="Emphasis"/>
        </w:rPr>
      </w:pPr>
      <w:r w:rsidRPr="002705F4">
        <w:rPr>
          <w:sz w:val="16"/>
        </w:rPr>
        <w:t xml:space="preserve">At least as significant as what the measure does say is what it </w:t>
      </w:r>
      <w:proofErr w:type="gramStart"/>
      <w:r w:rsidRPr="002705F4">
        <w:rPr>
          <w:sz w:val="16"/>
        </w:rPr>
        <w:t>doesn’t</w:t>
      </w:r>
      <w:proofErr w:type="gramEnd"/>
      <w:r w:rsidRPr="002705F4">
        <w:rPr>
          <w:sz w:val="16"/>
        </w:rPr>
        <w:t xml:space="preserve">: </w:t>
      </w:r>
      <w:r w:rsidRPr="002705F4">
        <w:rPr>
          <w:rStyle w:val="Emphasis"/>
        </w:rPr>
        <w:t>it has no parameters on time or space.</w:t>
      </w:r>
    </w:p>
    <w:p w14:paraId="525070B0" w14:textId="77777777" w:rsidR="008948A4" w:rsidRPr="002705F4" w:rsidRDefault="008948A4" w:rsidP="008948A4">
      <w:pPr>
        <w:rPr>
          <w:rStyle w:val="Emphasis"/>
        </w:rPr>
      </w:pPr>
      <w:r w:rsidRPr="002705F4">
        <w:rPr>
          <w:sz w:val="16"/>
        </w:rPr>
        <w:t xml:space="preserve">In practice, </w:t>
      </w:r>
      <w:r w:rsidRPr="002705F4">
        <w:rPr>
          <w:rStyle w:val="Emphasis"/>
        </w:rPr>
        <w:t>this has allowed presidents to avoid getting explicit permission from Congress for military actions</w:t>
      </w:r>
      <w:r w:rsidRPr="002705F4">
        <w:rPr>
          <w:rStyle w:val="StyleUnderline"/>
        </w:rPr>
        <w:t>—a requirement of the U.S. Constitution and the 1973 </w:t>
      </w:r>
      <w:hyperlink r:id="rId36" w:tgtFrame="_blank" w:tooltip="War Powers Resolution" w:history="1">
        <w:r w:rsidRPr="002705F4">
          <w:rPr>
            <w:rStyle w:val="StyleUnderline"/>
          </w:rPr>
          <w:t>War Powers Resolution</w:t>
        </w:r>
      </w:hyperlink>
      <w:r w:rsidRPr="002705F4">
        <w:rPr>
          <w:sz w:val="16"/>
        </w:rPr>
        <w:t> [PDF]</w:t>
      </w:r>
      <w:r w:rsidRPr="002705F4">
        <w:rPr>
          <w:rStyle w:val="StyleUnderline"/>
        </w:rPr>
        <w:t>—</w:t>
      </w:r>
      <w:r w:rsidRPr="002705F4">
        <w:rPr>
          <w:rStyle w:val="Emphasis"/>
        </w:rPr>
        <w:t>as long as their missions can be related back to al-Qaeda.</w:t>
      </w:r>
    </w:p>
    <w:p w14:paraId="72FFEA60" w14:textId="77777777" w:rsidR="008948A4" w:rsidRPr="002705F4" w:rsidRDefault="008948A4" w:rsidP="008948A4">
      <w:pPr>
        <w:rPr>
          <w:sz w:val="16"/>
        </w:rPr>
      </w:pPr>
      <w:proofErr w:type="gramStart"/>
      <w:r w:rsidRPr="002705F4">
        <w:rPr>
          <w:sz w:val="16"/>
        </w:rPr>
        <w:lastRenderedPageBreak/>
        <w:t>What’s</w:t>
      </w:r>
      <w:proofErr w:type="gramEnd"/>
      <w:r w:rsidRPr="002705F4">
        <w:rPr>
          <w:sz w:val="16"/>
        </w:rPr>
        <w:t xml:space="preserve"> the objection?</w:t>
      </w:r>
    </w:p>
    <w:p w14:paraId="5ECF47EE" w14:textId="77777777" w:rsidR="008948A4" w:rsidRPr="002705F4" w:rsidRDefault="008948A4" w:rsidP="008948A4">
      <w:pPr>
        <w:rPr>
          <w:sz w:val="16"/>
        </w:rPr>
      </w:pPr>
      <w:r w:rsidRPr="002705F4">
        <w:rPr>
          <w:sz w:val="16"/>
        </w:rPr>
        <w:t xml:space="preserve">Opponents have warned that </w:t>
      </w:r>
      <w:r w:rsidRPr="002705F4">
        <w:rPr>
          <w:rStyle w:val="StyleUnderline"/>
        </w:rPr>
        <w:t xml:space="preserve">the legislation is a </w:t>
      </w:r>
      <w:r w:rsidRPr="002705F4">
        <w:rPr>
          <w:rStyle w:val="Emphasis"/>
        </w:rPr>
        <w:t>blank check.</w:t>
      </w:r>
      <w:r w:rsidRPr="002705F4">
        <w:rPr>
          <w:sz w:val="16"/>
        </w:rPr>
        <w:t xml:space="preserve"> Representative Barbara Lee cast the lone dissenting vote in 2001, but </w:t>
      </w:r>
      <w:r w:rsidRPr="002705F4">
        <w:rPr>
          <w:rStyle w:val="StyleUnderline"/>
        </w:rPr>
        <w:t>many more members of Congress have turned against the AUMF as the full scope of operations</w:t>
      </w:r>
      <w:r w:rsidRPr="002705F4">
        <w:rPr>
          <w:sz w:val="16"/>
        </w:rPr>
        <w:t xml:space="preserve"> carried out under it </w:t>
      </w:r>
      <w:r w:rsidRPr="002705F4">
        <w:rPr>
          <w:rStyle w:val="StyleUnderline"/>
        </w:rPr>
        <w:t>have become clearer.</w:t>
      </w:r>
    </w:p>
    <w:p w14:paraId="51075465" w14:textId="77777777" w:rsidR="008948A4" w:rsidRPr="002705F4" w:rsidRDefault="008948A4" w:rsidP="008948A4">
      <w:pPr>
        <w:rPr>
          <w:sz w:val="16"/>
        </w:rPr>
      </w:pPr>
      <w:r w:rsidRPr="002705F4">
        <w:rPr>
          <w:sz w:val="16"/>
        </w:rPr>
        <w:t>President George W. Bush first put it to use in his “war on terror,” which he said wouldn’t end until “</w:t>
      </w:r>
      <w:hyperlink r:id="rId37" w:tgtFrame="_blank" w:tooltip="every terrorist group of global reach" w:history="1">
        <w:r w:rsidRPr="002705F4">
          <w:rPr>
            <w:rStyle w:val="Hyperlink"/>
            <w:sz w:val="16"/>
          </w:rPr>
          <w:t>every terrorist group of global reach</w:t>
        </w:r>
      </w:hyperlink>
      <w:r w:rsidRPr="002705F4">
        <w:rPr>
          <w:sz w:val="16"/>
        </w:rPr>
        <w:t>” was defeated. A U.S.-led coalition invaded Afghanistan in late 2001, after the Taliban refused to hand over al-Qaeda leader Osama bin Laden. Nearly eighteen years later, the Trump administration is negotiating with the Taliban to end what has become the United States’ </w:t>
      </w:r>
      <w:hyperlink r:id="rId38" w:tgtFrame="_blank" w:tooltip="longest war" w:history="1">
        <w:r w:rsidRPr="002705F4">
          <w:rPr>
            <w:rStyle w:val="Hyperlink"/>
            <w:sz w:val="16"/>
          </w:rPr>
          <w:t>longest war</w:t>
        </w:r>
      </w:hyperlink>
      <w:r w:rsidRPr="002705F4">
        <w:rPr>
          <w:sz w:val="16"/>
        </w:rPr>
        <w:t>.</w:t>
      </w:r>
    </w:p>
    <w:p w14:paraId="213D85DA" w14:textId="77777777" w:rsidR="008948A4" w:rsidRPr="002705F4" w:rsidRDefault="008948A4" w:rsidP="008948A4">
      <w:pPr>
        <w:rPr>
          <w:sz w:val="16"/>
        </w:rPr>
      </w:pPr>
      <w:r w:rsidRPr="002705F4">
        <w:rPr>
          <w:sz w:val="16"/>
        </w:rPr>
        <w:t xml:space="preserve">In the intervening years, </w:t>
      </w:r>
      <w:r w:rsidRPr="002705F4">
        <w:rPr>
          <w:rStyle w:val="StyleUnderline"/>
        </w:rPr>
        <w:t>the AUMF has been used to justify U.S. military operations across Africa, the Middle East, and South Asia. Presidents Obama and Trump have applied it to the campaign against the</w:t>
      </w:r>
      <w:r w:rsidRPr="002705F4">
        <w:rPr>
          <w:sz w:val="16"/>
        </w:rPr>
        <w:t xml:space="preserve"> self-proclaimed </w:t>
      </w:r>
      <w:r w:rsidRPr="002705F4">
        <w:rPr>
          <w:rStyle w:val="StyleUnderline"/>
        </w:rPr>
        <w:t>Islamic State</w:t>
      </w:r>
      <w:r w:rsidRPr="002705F4">
        <w:rPr>
          <w:sz w:val="16"/>
        </w:rPr>
        <w:t xml:space="preserve"> in Iraq, Syria, and elsewhere, </w:t>
      </w:r>
      <w:r w:rsidRPr="002705F4">
        <w:rPr>
          <w:rStyle w:val="StyleUnderline"/>
        </w:rPr>
        <w:t>even though the group came into being only after the 2003 invasion of Iraq</w:t>
      </w:r>
      <w:r w:rsidRPr="002705F4">
        <w:rPr>
          <w:sz w:val="16"/>
        </w:rPr>
        <w:t xml:space="preserve"> and has since split with al-Qaeda. By 2017–18, U.S. troops were involved in </w:t>
      </w:r>
      <w:hyperlink r:id="rId39" w:tgtFrame="_blank" w:tooltip="combat in at least fourteen countries" w:history="1">
        <w:r w:rsidRPr="002705F4">
          <w:rPr>
            <w:rStyle w:val="Hyperlink"/>
            <w:sz w:val="16"/>
          </w:rPr>
          <w:t>combat in at least fourteen countries</w:t>
        </w:r>
      </w:hyperlink>
      <w:r w:rsidRPr="002705F4">
        <w:rPr>
          <w:sz w:val="16"/>
        </w:rPr>
        <w:t> and conducting air strikes in seven, including </w:t>
      </w:r>
      <w:hyperlink r:id="rId40" w:tgtFrame="_blank" w:tooltip="Somalia" w:history="1">
        <w:r w:rsidRPr="002705F4">
          <w:rPr>
            <w:rStyle w:val="Hyperlink"/>
            <w:sz w:val="16"/>
          </w:rPr>
          <w:t>Somalia</w:t>
        </w:r>
      </w:hyperlink>
      <w:r w:rsidRPr="002705F4">
        <w:rPr>
          <w:sz w:val="16"/>
        </w:rPr>
        <w:t> and Yemen.</w:t>
      </w:r>
    </w:p>
    <w:p w14:paraId="5044C9E5" w14:textId="77777777" w:rsidR="008948A4" w:rsidRPr="002705F4" w:rsidRDefault="008948A4" w:rsidP="008948A4">
      <w:pPr>
        <w:rPr>
          <w:sz w:val="16"/>
        </w:rPr>
      </w:pPr>
      <w:r w:rsidRPr="002705F4">
        <w:rPr>
          <w:rStyle w:val="Emphasis"/>
        </w:rPr>
        <w:t>The AUMF</w:t>
      </w:r>
      <w:r w:rsidRPr="002705F4">
        <w:rPr>
          <w:rStyle w:val="StyleUnderline"/>
        </w:rPr>
        <w:t xml:space="preserve"> also </w:t>
      </w:r>
      <w:r w:rsidRPr="002705F4">
        <w:rPr>
          <w:rStyle w:val="Emphasis"/>
        </w:rPr>
        <w:t>underlies the prison camp at Guantanamo Bay.</w:t>
      </w:r>
      <w:r w:rsidRPr="002705F4">
        <w:rPr>
          <w:rStyle w:val="StyleUnderline"/>
        </w:rPr>
        <w:t xml:space="preserve"> Supreme Court Justice Stephen Breyer</w:t>
      </w:r>
      <w:r w:rsidRPr="002705F4">
        <w:rPr>
          <w:sz w:val="16"/>
        </w:rPr>
        <w:t xml:space="preserve"> is among those who have </w:t>
      </w:r>
      <w:hyperlink r:id="rId41" w:tgtFrame="_blank" w:tooltip="questioned the constitutionality" w:history="1">
        <w:r w:rsidRPr="002705F4">
          <w:rPr>
            <w:rStyle w:val="StyleUnderline"/>
          </w:rPr>
          <w:t>questioned the constitutionality</w:t>
        </w:r>
      </w:hyperlink>
      <w:r w:rsidRPr="002705F4">
        <w:rPr>
          <w:rStyle w:val="StyleUnderline"/>
        </w:rPr>
        <w:t> of detaining the forty prisoners of war who remain there indefinitely</w:t>
      </w:r>
      <w:r w:rsidRPr="002705F4">
        <w:rPr>
          <w:sz w:val="16"/>
        </w:rPr>
        <w:t>, while the military is now preparing to </w:t>
      </w:r>
      <w:hyperlink r:id="rId42" w:tgtFrame="_blank" w:tooltip="offer end-of-life care" w:history="1">
        <w:r w:rsidRPr="002705F4">
          <w:rPr>
            <w:rStyle w:val="Hyperlink"/>
            <w:sz w:val="16"/>
          </w:rPr>
          <w:t>offer end-of-life care</w:t>
        </w:r>
      </w:hyperlink>
      <w:r w:rsidRPr="002705F4">
        <w:rPr>
          <w:sz w:val="16"/>
        </w:rPr>
        <w:t>.</w:t>
      </w:r>
    </w:p>
    <w:p w14:paraId="5A457D8D" w14:textId="1AED52DF" w:rsidR="003C508B" w:rsidRPr="002705F4" w:rsidRDefault="003C508B" w:rsidP="003C508B">
      <w:pPr>
        <w:pStyle w:val="Heading4"/>
      </w:pPr>
      <w:r w:rsidRPr="002705F4">
        <w:t>Trump could wag the dog with Iran to save his presidency – that escalates</w:t>
      </w:r>
    </w:p>
    <w:p w14:paraId="36EE7B71" w14:textId="77777777" w:rsidR="003C508B" w:rsidRPr="002705F4" w:rsidRDefault="003C508B" w:rsidP="003C508B">
      <w:r w:rsidRPr="002705F4">
        <w:rPr>
          <w:rStyle w:val="Style13ptBold"/>
        </w:rPr>
        <w:t>Oppenheimer 19</w:t>
      </w:r>
      <w:r w:rsidRPr="002705F4">
        <w:rPr>
          <w:b/>
        </w:rPr>
        <w:t xml:space="preserve"> </w:t>
      </w:r>
      <w:r w:rsidRPr="002705F4">
        <w:t xml:space="preserve">- professor with the NYU School of Professional Studies Center for Global Affairs,  life member of the Council on Foreign Relations, and Senior Consulting Fellow for scenario planning at the International Institute for Strategic Studies (Michael, “Will Trump risk war to save his presidency?” </w:t>
      </w:r>
      <w:r w:rsidRPr="002705F4">
        <w:rPr>
          <w:i/>
        </w:rPr>
        <w:t>The Hill</w:t>
      </w:r>
      <w:r w:rsidRPr="002705F4">
        <w:t xml:space="preserve">, </w:t>
      </w:r>
      <w:hyperlink r:id="rId43" w:history="1">
        <w:r w:rsidRPr="002705F4">
          <w:rPr>
            <w:rStyle w:val="Hyperlink"/>
          </w:rPr>
          <w:t>https://thehill.com/opinion/white-house/432275-will-trump-risk-war-to-save-his-presidency</w:t>
        </w:r>
      </w:hyperlink>
      <w:r w:rsidRPr="002705F4">
        <w:t>)</w:t>
      </w:r>
    </w:p>
    <w:p w14:paraId="76026322" w14:textId="2A829B21" w:rsidR="003C508B" w:rsidRPr="002705F4" w:rsidRDefault="003C508B" w:rsidP="003C508B">
      <w:pPr>
        <w:rPr>
          <w:sz w:val="16"/>
        </w:rPr>
      </w:pPr>
      <w:r w:rsidRPr="002705F4">
        <w:rPr>
          <w:sz w:val="16"/>
        </w:rPr>
        <w:t xml:space="preserve">Lost — temporally — in the Cohen testimony and the predictable collapse of the nuclear talks with North Korea, is the lesson we need to learn from the fabricated Mexican border ‘crisis’ and fake national emergency. It is this: President </w:t>
      </w:r>
      <w:r w:rsidRPr="002705F4">
        <w:rPr>
          <w:rStyle w:val="StyleUnderline"/>
        </w:rPr>
        <w:t>Trump is prepared to inflict lasting damage</w:t>
      </w:r>
      <w:r w:rsidRPr="002705F4">
        <w:rPr>
          <w:sz w:val="16"/>
        </w:rPr>
        <w:t xml:space="preserve"> on the country </w:t>
      </w:r>
      <w:r w:rsidRPr="002705F4">
        <w:rPr>
          <w:rStyle w:val="StyleUnderline"/>
        </w:rPr>
        <w:t xml:space="preserve">to </w:t>
      </w:r>
      <w:r w:rsidRPr="002705F4">
        <w:rPr>
          <w:rStyle w:val="Emphasis"/>
        </w:rPr>
        <w:t>save his presidency</w:t>
      </w:r>
      <w:r w:rsidRPr="002705F4">
        <w:rPr>
          <w:sz w:val="16"/>
        </w:rPr>
        <w:t xml:space="preserve">. As we try to impose fact and law on immigration policy, we need to apply this lesson in contemplating Trump’s next desperate act. The most worrisome scenario is a real but still manageable external crisis that arrives at a moment when escalation is in Trump’s political interest. Response mismanagement would fuel the crisis, but the real threat is a president motivated to hype a real crisis that his chaotic administration will be unable to control. Such a possibility has risen from Hollywood cliché to serious risk and </w:t>
      </w:r>
      <w:r w:rsidRPr="002705F4">
        <w:rPr>
          <w:rStyle w:val="StyleUnderline"/>
        </w:rPr>
        <w:t>the odds of a "wag the dog" dynamic are increasing</w:t>
      </w:r>
      <w:r w:rsidRPr="002705F4">
        <w:rPr>
          <w:sz w:val="16"/>
        </w:rPr>
        <w:t xml:space="preserve">. Trump is in a deep hole and digging furiously. The political benefits of the wall will prove transitory, as construction bogs down in the courts and the latest caravan melts away. Between Mueller, mounting congressional scrutiny, low poll numbers, Republican desertions, further indictments of family and friends, impeachment (if not conviction) and an approaching election, </w:t>
      </w:r>
      <w:r w:rsidRPr="002705F4">
        <w:rPr>
          <w:rStyle w:val="StyleUnderline"/>
        </w:rPr>
        <w:t xml:space="preserve">the temptation to change the subject and </w:t>
      </w:r>
      <w:r w:rsidRPr="002705F4">
        <w:rPr>
          <w:rStyle w:val="Emphasis"/>
        </w:rPr>
        <w:t>rally his base by hyping an external threat</w:t>
      </w:r>
      <w:r w:rsidRPr="002705F4">
        <w:rPr>
          <w:rStyle w:val="StyleUnderline"/>
        </w:rPr>
        <w:t xml:space="preserve"> could become irresistible</w:t>
      </w:r>
      <w:r w:rsidRPr="002705F4">
        <w:rPr>
          <w:sz w:val="16"/>
        </w:rPr>
        <w:t xml:space="preserve">. </w:t>
      </w:r>
      <w:r w:rsidRPr="002705F4">
        <w:rPr>
          <w:rStyle w:val="StyleUnderline"/>
        </w:rPr>
        <w:t>Backed into a corner and politically wounded, we can expect neither rational nor well-intentioned behavior from the president</w:t>
      </w:r>
      <w:r w:rsidRPr="002705F4">
        <w:rPr>
          <w:sz w:val="16"/>
        </w:rPr>
        <w:t xml:space="preserve">. Unlike the slow moving and artificial crisis over the border, </w:t>
      </w:r>
      <w:r w:rsidRPr="002705F4">
        <w:rPr>
          <w:rStyle w:val="StyleUnderline"/>
        </w:rPr>
        <w:t>a real national security crisis, provoked by Trump</w:t>
      </w:r>
      <w:r w:rsidRPr="002705F4">
        <w:rPr>
          <w:sz w:val="16"/>
        </w:rPr>
        <w:t xml:space="preserve"> or not, </w:t>
      </w:r>
      <w:r w:rsidRPr="002705F4">
        <w:rPr>
          <w:rStyle w:val="StyleUnderline"/>
        </w:rPr>
        <w:t xml:space="preserve">will move rapidly, present </w:t>
      </w:r>
      <w:r w:rsidRPr="002705F4">
        <w:rPr>
          <w:sz w:val="16"/>
        </w:rPr>
        <w:t xml:space="preserve">high, possibly </w:t>
      </w:r>
      <w:r w:rsidRPr="002705F4">
        <w:rPr>
          <w:rStyle w:val="Emphasis"/>
        </w:rPr>
        <w:t>existential risk</w:t>
      </w:r>
      <w:r w:rsidRPr="002705F4">
        <w:rPr>
          <w:sz w:val="16"/>
        </w:rPr>
        <w:t xml:space="preserve">, involve complexity, uncertainty and unintended negative consequences from ill-conceived policy choices. Consider Berlin blockades, Soviet missiles in Cuba, several global financial and economic crises, 9/11. Few presidents have avoided such perils and their presidencies — and the future of the country — have been defined by their responses. Such episodes are exacting tests of precisely those qualities lacking in the Trump Administration: the rigor of policy process, the knowledge and skill of advisors, the confidence and mutual respect among and between policy and intelligence officials and the calmness of the president. Even with the best of intentions and effort, presidential performance has varied widely over our recent history. At the extremes, JFK’s skillful management of the missile crisis produced a peaceful resolution, Soviet capitulation, an improved period in U.S.-Soviet relations and enhanced political standing for the president. George W. Bush’s response to 9/11 was to invade Iraq, arguably the worst strategic mistake since Vietnam and still paying negative dividends for ourselves and the Middle East. </w:t>
      </w:r>
      <w:r w:rsidRPr="002705F4">
        <w:rPr>
          <w:rStyle w:val="StyleUnderline"/>
        </w:rPr>
        <w:t>We face an oversupply of potential crises</w:t>
      </w:r>
      <w:r w:rsidRPr="002705F4">
        <w:rPr>
          <w:sz w:val="16"/>
        </w:rPr>
        <w:t xml:space="preserve"> and all offer ample opportunities </w:t>
      </w:r>
      <w:r w:rsidRPr="002705F4">
        <w:rPr>
          <w:rStyle w:val="StyleUnderline"/>
        </w:rPr>
        <w:t xml:space="preserve">for a president prepared to distort and </w:t>
      </w:r>
      <w:r w:rsidRPr="002705F4">
        <w:rPr>
          <w:rStyle w:val="Emphasis"/>
        </w:rPr>
        <w:t>manipulate external threats for political purposes</w:t>
      </w:r>
      <w:r w:rsidRPr="002705F4">
        <w:rPr>
          <w:sz w:val="16"/>
        </w:rPr>
        <w:t xml:space="preserve">. </w:t>
      </w:r>
      <w:r w:rsidRPr="002705F4">
        <w:rPr>
          <w:rStyle w:val="StyleUnderline"/>
        </w:rPr>
        <w:t xml:space="preserve">Iran could give up on the JCPOA </w:t>
      </w:r>
      <w:r w:rsidRPr="002705F4">
        <w:rPr>
          <w:sz w:val="16"/>
        </w:rPr>
        <w:t xml:space="preserve">and </w:t>
      </w:r>
      <w:r w:rsidRPr="002705F4">
        <w:rPr>
          <w:rStyle w:val="StyleUnderline"/>
        </w:rPr>
        <w:t>resume its nuclear program</w:t>
      </w:r>
      <w:r w:rsidRPr="002705F4">
        <w:rPr>
          <w:sz w:val="16"/>
        </w:rPr>
        <w:t xml:space="preserve">, </w:t>
      </w:r>
      <w:r w:rsidRPr="002705F4">
        <w:rPr>
          <w:rStyle w:val="StyleUnderline"/>
        </w:rPr>
        <w:t xml:space="preserve">reinforcing Iran-Israel conflict arising out of Syria and offering an opportunity for U.S. intervention; </w:t>
      </w:r>
      <w:r w:rsidRPr="002705F4">
        <w:rPr>
          <w:sz w:val="16"/>
        </w:rPr>
        <w:t xml:space="preserve">internal conflict in Venezuela could worsen and be attributed to hostile external influences; territorial disputes in the South and East China Seas could lead to a direct clash between U.S. and Chinese forces, as could a crisis precipitated </w:t>
      </w:r>
      <w:r w:rsidRPr="002705F4">
        <w:rPr>
          <w:sz w:val="16"/>
        </w:rPr>
        <w:lastRenderedPageBreak/>
        <w:t xml:space="preserve">by a Chinese move against Taiwan; there could be dangerous fallout from the failed nuclear negotiation with North Korea; Russia could move more boldly into Ukraine. Some might challenge the likelihood of this scenario, based on Trump’s announcements (not yet implemented) of troop withdrawals from Syria and Afghanistan, but his support for military restraint is not likely to survive his first exploitable crisis. His apparent preference for restraint is not the product of experience or deep conviction and-to his and our great fortune-has not yet been tested by crisis. His two closest advisors, </w:t>
      </w:r>
      <w:proofErr w:type="gramStart"/>
      <w:r w:rsidRPr="002705F4">
        <w:rPr>
          <w:rStyle w:val="Emphasis"/>
        </w:rPr>
        <w:t>Pompeo</w:t>
      </w:r>
      <w:proofErr w:type="gramEnd"/>
      <w:r w:rsidRPr="002705F4">
        <w:rPr>
          <w:rStyle w:val="StyleUnderline"/>
        </w:rPr>
        <w:t xml:space="preserve"> </w:t>
      </w:r>
      <w:r w:rsidRPr="002705F4">
        <w:rPr>
          <w:sz w:val="16"/>
        </w:rPr>
        <w:t xml:space="preserve">and Bolton, </w:t>
      </w:r>
      <w:r w:rsidRPr="002705F4">
        <w:rPr>
          <w:rStyle w:val="Emphasis"/>
        </w:rPr>
        <w:t>look favorably on</w:t>
      </w:r>
      <w:r w:rsidRPr="002705F4">
        <w:rPr>
          <w:rStyle w:val="StyleUnderline"/>
        </w:rPr>
        <w:t xml:space="preserve"> the use of force</w:t>
      </w:r>
      <w:r w:rsidRPr="002705F4">
        <w:rPr>
          <w:sz w:val="16"/>
        </w:rPr>
        <w:t xml:space="preserve"> to promote American interests </w:t>
      </w:r>
      <w:r w:rsidRPr="002705F4">
        <w:rPr>
          <w:rStyle w:val="StyleUnderline"/>
        </w:rPr>
        <w:t xml:space="preserve">and are spoiling for </w:t>
      </w:r>
      <w:r w:rsidRPr="002705F4">
        <w:rPr>
          <w:rStyle w:val="Emphasis"/>
        </w:rPr>
        <w:t>a fight with Iran.</w:t>
      </w:r>
      <w:r w:rsidRPr="002705F4">
        <w:rPr>
          <w:sz w:val="16"/>
        </w:rPr>
        <w:t xml:space="preserve"> The Bush precedent is instructive. An inexperienced president entered office with a declared preference for restraint in the use of force, opposition to nation building and support for collective action with allies. He then did a complete about-face in reaction to 9/11 and followed his neocon advisors into a unilateral, regime changing, nation building disaster in Iraq. We must all recognize the problem </w:t>
      </w:r>
      <w:proofErr w:type="gramStart"/>
      <w:r w:rsidRPr="002705F4">
        <w:rPr>
          <w:sz w:val="16"/>
        </w:rPr>
        <w:t>we’re</w:t>
      </w:r>
      <w:proofErr w:type="gramEnd"/>
      <w:r w:rsidRPr="002705F4">
        <w:rPr>
          <w:sz w:val="16"/>
        </w:rPr>
        <w:t xml:space="preserve"> dealing with and get out in front of the dangers. </w:t>
      </w:r>
      <w:r w:rsidRPr="002705F4">
        <w:rPr>
          <w:rStyle w:val="StyleUnderline"/>
        </w:rPr>
        <w:t>Our president is</w:t>
      </w:r>
      <w:r w:rsidRPr="002705F4">
        <w:rPr>
          <w:sz w:val="16"/>
        </w:rPr>
        <w:t xml:space="preserve"> a willful and heedless man who is personally inclined and </w:t>
      </w:r>
      <w:r w:rsidRPr="002705F4">
        <w:rPr>
          <w:rStyle w:val="Emphasis"/>
        </w:rPr>
        <w:t>politically motivated</w:t>
      </w:r>
      <w:r w:rsidRPr="002705F4">
        <w:rPr>
          <w:rStyle w:val="StyleUnderline"/>
        </w:rPr>
        <w:t xml:space="preserve"> to seize any opportunity available to </w:t>
      </w:r>
      <w:r w:rsidRPr="002705F4">
        <w:rPr>
          <w:rStyle w:val="Emphasis"/>
        </w:rPr>
        <w:t>save his presidency</w:t>
      </w:r>
      <w:r w:rsidRPr="002705F4">
        <w:rPr>
          <w:sz w:val="16"/>
        </w:rPr>
        <w:t xml:space="preserve">. Managing a future crisis, even if he had the capacity, will not be his priority. Capitalizing on it will be. </w:t>
      </w:r>
      <w:r w:rsidRPr="002705F4">
        <w:rPr>
          <w:rStyle w:val="StyleUnderline"/>
        </w:rPr>
        <w:t xml:space="preserve">Internal constraints on his behavior have </w:t>
      </w:r>
      <w:r w:rsidRPr="002705F4">
        <w:rPr>
          <w:rStyle w:val="Emphasis"/>
        </w:rPr>
        <w:t>all but disappeared</w:t>
      </w:r>
      <w:r w:rsidRPr="002705F4">
        <w:rPr>
          <w:rStyle w:val="StyleUnderline"/>
        </w:rPr>
        <w:t xml:space="preserve"> and the </w:t>
      </w:r>
      <w:r w:rsidRPr="002705F4">
        <w:rPr>
          <w:rStyle w:val="Emphasis"/>
        </w:rPr>
        <w:t>enlarged presence of hard right advisors in his inner circle will generate further impetus towards escalation</w:t>
      </w:r>
      <w:r w:rsidRPr="002705F4">
        <w:rPr>
          <w:sz w:val="16"/>
        </w:rPr>
        <w:t xml:space="preserve">, especially if Iran provides the provocation. Our priority — in the public, the Congress, the press — is not to improve the administration’s decision-making skills, but to contain Trump’s instincts for doing harm. We must reassert congressional war powers, require intelligence community confirmation of the factual basis of any administration war narrative, insist on defense department assessment of our capacity to carry out presidential policy preferences, place limits on the president’s authority to launch </w:t>
      </w:r>
      <w:r w:rsidRPr="002705F4">
        <w:rPr>
          <w:rStyle w:val="Emphasis"/>
        </w:rPr>
        <w:t>first use of nuclear weapons</w:t>
      </w:r>
      <w:r w:rsidRPr="002705F4">
        <w:rPr>
          <w:sz w:val="16"/>
        </w:rPr>
        <w:t>, scrutinize administration policy on emerging conflicts through public or closed hearings and — for the press — aggressively cover the administration’s reaction to emerging potential crises.</w:t>
      </w:r>
    </w:p>
    <w:p w14:paraId="05671836" w14:textId="77777777" w:rsidR="003C508B" w:rsidRPr="002705F4" w:rsidRDefault="003C508B" w:rsidP="003C508B">
      <w:pPr>
        <w:pStyle w:val="Heading4"/>
      </w:pPr>
      <w:r w:rsidRPr="002705F4">
        <w:t xml:space="preserve">No </w:t>
      </w:r>
      <w:proofErr w:type="spellStart"/>
      <w:r w:rsidRPr="002705F4">
        <w:t>disads</w:t>
      </w:r>
      <w:proofErr w:type="spellEnd"/>
      <w:r w:rsidRPr="002705F4">
        <w:t xml:space="preserve"> – the AUMF is </w:t>
      </w:r>
      <w:r w:rsidRPr="002705F4">
        <w:rPr>
          <w:u w:val="single"/>
        </w:rPr>
        <w:t>costly</w:t>
      </w:r>
      <w:r w:rsidRPr="002705F4">
        <w:t xml:space="preserve"> and </w:t>
      </w:r>
      <w:r w:rsidRPr="002705F4">
        <w:rPr>
          <w:u w:val="single"/>
        </w:rPr>
        <w:t>ineffective</w:t>
      </w:r>
    </w:p>
    <w:p w14:paraId="5F187E98" w14:textId="77777777" w:rsidR="003C508B" w:rsidRPr="002705F4" w:rsidRDefault="003C508B" w:rsidP="003C508B">
      <w:pPr>
        <w:rPr>
          <w:bCs/>
          <w:iCs/>
        </w:rPr>
      </w:pPr>
      <w:r w:rsidRPr="002705F4">
        <w:rPr>
          <w:rStyle w:val="Style13ptBold"/>
        </w:rPr>
        <w:t>Healy &amp; Glaser 18</w:t>
      </w:r>
      <w:r w:rsidRPr="002705F4">
        <w:rPr>
          <w:rStyle w:val="Emphasis"/>
          <w:b w:val="0"/>
          <w:bCs/>
          <w:u w:val="none"/>
        </w:rPr>
        <w:t xml:space="preserve"> – Gene; vice president at the Cato Institute, with a focus on executive power and the presidency. John; director of foreign policy studies at the Cato Institute, with research focusing on US foreign policy and international politics. (“</w:t>
      </w:r>
      <w:r w:rsidRPr="002705F4">
        <w:t xml:space="preserve">Repeal, Don’t Replace, the AUMF” Cato Institute. July/August 2018. </w:t>
      </w:r>
      <w:hyperlink r:id="rId44" w:history="1">
        <w:r w:rsidRPr="002705F4">
          <w:rPr>
            <w:rStyle w:val="Hyperlink"/>
          </w:rPr>
          <w:t>https://www.cato.org/policy-report/julyaugust-2018/repeal-dont-replace-aumf</w:t>
        </w:r>
      </w:hyperlink>
      <w:r w:rsidRPr="002705F4">
        <w:t>)//SR</w:t>
      </w:r>
    </w:p>
    <w:p w14:paraId="49BD8926" w14:textId="77777777" w:rsidR="003C508B" w:rsidRPr="002705F4" w:rsidRDefault="003C508B" w:rsidP="003C508B">
      <w:pPr>
        <w:rPr>
          <w:rStyle w:val="StyleUnderline"/>
          <w:sz w:val="16"/>
          <w:u w:val="none"/>
        </w:rPr>
      </w:pPr>
      <w:r w:rsidRPr="002705F4">
        <w:rPr>
          <w:sz w:val="16"/>
        </w:rPr>
        <w:t xml:space="preserve">I want to start by taking stock of the scope and costs of U.S. military action taken under the two post‐​9/​11 AUMFs. And </w:t>
      </w:r>
      <w:proofErr w:type="gramStart"/>
      <w:r w:rsidRPr="002705F4">
        <w:rPr>
          <w:sz w:val="16"/>
        </w:rPr>
        <w:t>it’s</w:t>
      </w:r>
      <w:proofErr w:type="gramEnd"/>
      <w:r w:rsidRPr="002705F4">
        <w:rPr>
          <w:sz w:val="16"/>
        </w:rPr>
        <w:t xml:space="preserve"> important to dwell on these costs because </w:t>
      </w:r>
      <w:r w:rsidRPr="002705F4">
        <w:rPr>
          <w:rStyle w:val="StyleUnderline"/>
        </w:rPr>
        <w:t>the damage of unchecked executive war powers is not limited to the erosion of constitutional principles and the rule of law. There are also real strategic, financial, and human costs involved.</w:t>
      </w:r>
    </w:p>
    <w:p w14:paraId="07436148" w14:textId="77777777" w:rsidR="003C508B" w:rsidRPr="002705F4" w:rsidRDefault="003C508B" w:rsidP="003C508B">
      <w:pPr>
        <w:rPr>
          <w:sz w:val="16"/>
        </w:rPr>
      </w:pPr>
      <w:r w:rsidRPr="002705F4">
        <w:rPr>
          <w:sz w:val="16"/>
        </w:rPr>
        <w:t xml:space="preserve">Currently, U.S. troops are in the air or on the ground fighting terrorists and various non‐​state militant groups in 14 different countries. The United States has bombed Syria, for example, more than 13,000 times in the past three and a half years. This past year, President Trump bombed Yemen more than 130 times, targeting Al Qaeda and ISIS militants — </w:t>
      </w:r>
      <w:proofErr w:type="gramStart"/>
      <w:r w:rsidRPr="002705F4">
        <w:rPr>
          <w:sz w:val="16"/>
        </w:rPr>
        <w:t>that’s</w:t>
      </w:r>
      <w:proofErr w:type="gramEnd"/>
      <w:r w:rsidRPr="002705F4">
        <w:rPr>
          <w:sz w:val="16"/>
        </w:rPr>
        <w:t xml:space="preserve"> up from 38 times in 2016.</w:t>
      </w:r>
    </w:p>
    <w:p w14:paraId="3EF7BEE7" w14:textId="77777777" w:rsidR="003C508B" w:rsidRPr="002705F4" w:rsidRDefault="003C508B" w:rsidP="003C508B">
      <w:pPr>
        <w:rPr>
          <w:rStyle w:val="Emphasis"/>
        </w:rPr>
      </w:pPr>
      <w:r w:rsidRPr="002705F4">
        <w:rPr>
          <w:sz w:val="16"/>
        </w:rPr>
        <w:t xml:space="preserve">Since 2014, the Pentagon says anti‐​ISIS operations have cost roughly $14.3 billion, likely an undercount. The </w:t>
      </w:r>
      <w:r w:rsidRPr="002705F4">
        <w:rPr>
          <w:rStyle w:val="Emphasis"/>
        </w:rPr>
        <w:t>Iraq and Afghanistan</w:t>
      </w:r>
      <w:r w:rsidRPr="002705F4">
        <w:rPr>
          <w:rStyle w:val="StyleUnderline"/>
        </w:rPr>
        <w:t xml:space="preserve"> wars, the two main theaters of the two AUMFs at issue, </w:t>
      </w:r>
      <w:r w:rsidRPr="002705F4">
        <w:rPr>
          <w:rStyle w:val="Emphasis"/>
        </w:rPr>
        <w:t>have</w:t>
      </w:r>
      <w:r w:rsidRPr="002705F4">
        <w:rPr>
          <w:rStyle w:val="StyleUnderline"/>
        </w:rPr>
        <w:t xml:space="preserve"> come with </w:t>
      </w:r>
      <w:r w:rsidRPr="002705F4">
        <w:rPr>
          <w:rStyle w:val="Emphasis"/>
        </w:rPr>
        <w:t>a price tag of roughly $5 trillion.</w:t>
      </w:r>
    </w:p>
    <w:p w14:paraId="41638327" w14:textId="77777777" w:rsidR="003C508B" w:rsidRPr="002705F4" w:rsidRDefault="003C508B" w:rsidP="003C508B">
      <w:pPr>
        <w:rPr>
          <w:sz w:val="16"/>
        </w:rPr>
      </w:pPr>
      <w:r w:rsidRPr="002705F4">
        <w:rPr>
          <w:sz w:val="16"/>
        </w:rPr>
        <w:t xml:space="preserve">Conservative estimates of </w:t>
      </w:r>
      <w:r w:rsidRPr="002705F4">
        <w:rPr>
          <w:rStyle w:val="StyleUnderline"/>
        </w:rPr>
        <w:t>the number of Iraqis killed</w:t>
      </w:r>
      <w:r w:rsidRPr="002705F4">
        <w:rPr>
          <w:sz w:val="16"/>
        </w:rPr>
        <w:t xml:space="preserve"> </w:t>
      </w:r>
      <w:proofErr w:type="gramStart"/>
      <w:r w:rsidRPr="002705F4">
        <w:rPr>
          <w:sz w:val="16"/>
        </w:rPr>
        <w:t>as a result of</w:t>
      </w:r>
      <w:proofErr w:type="gramEnd"/>
      <w:r w:rsidRPr="002705F4">
        <w:rPr>
          <w:sz w:val="16"/>
        </w:rPr>
        <w:t xml:space="preserve"> the U.S. war and subsequent occupation </w:t>
      </w:r>
      <w:r w:rsidRPr="002705F4">
        <w:rPr>
          <w:rStyle w:val="StyleUnderline"/>
        </w:rPr>
        <w:t>exceed 200,000</w:t>
      </w:r>
      <w:r w:rsidRPr="002705F4">
        <w:rPr>
          <w:sz w:val="16"/>
        </w:rPr>
        <w:t xml:space="preserve">, not to mention the millions of refugees and internally displaced people it generated. Since 2009, </w:t>
      </w:r>
      <w:r w:rsidRPr="002705F4">
        <w:rPr>
          <w:rStyle w:val="StyleUnderline"/>
        </w:rPr>
        <w:t xml:space="preserve">the war in Afghanistan has claimed roughly 29,000 </w:t>
      </w:r>
      <w:proofErr w:type="gramStart"/>
      <w:r w:rsidRPr="002705F4">
        <w:rPr>
          <w:rStyle w:val="StyleUnderline"/>
        </w:rPr>
        <w:t>civilians</w:t>
      </w:r>
      <w:proofErr w:type="gramEnd"/>
      <w:r w:rsidRPr="002705F4">
        <w:rPr>
          <w:rStyle w:val="StyleUnderline"/>
        </w:rPr>
        <w:t xml:space="preserve"> lives</w:t>
      </w:r>
      <w:r w:rsidRPr="002705F4">
        <w:rPr>
          <w:sz w:val="16"/>
        </w:rPr>
        <w:t xml:space="preserve"> and injured more than 52,000.</w:t>
      </w:r>
    </w:p>
    <w:p w14:paraId="21AB43D7" w14:textId="77777777" w:rsidR="003C508B" w:rsidRPr="002705F4" w:rsidRDefault="003C508B" w:rsidP="003C508B">
      <w:pPr>
        <w:rPr>
          <w:sz w:val="16"/>
        </w:rPr>
      </w:pPr>
      <w:r w:rsidRPr="002705F4">
        <w:rPr>
          <w:sz w:val="16"/>
        </w:rPr>
        <w:t xml:space="preserve">In short, </w:t>
      </w:r>
      <w:r w:rsidRPr="002705F4">
        <w:rPr>
          <w:rStyle w:val="StyleUnderline"/>
        </w:rPr>
        <w:t>the two existing AUMFs have afforded such</w:t>
      </w:r>
      <w:r w:rsidRPr="002705F4">
        <w:rPr>
          <w:rStyle w:val="Emphasis"/>
        </w:rPr>
        <w:t xml:space="preserve"> wide latitude for war</w:t>
      </w:r>
      <w:r w:rsidRPr="002705F4">
        <w:rPr>
          <w:rStyle w:val="StyleUnderline"/>
        </w:rPr>
        <w:t xml:space="preserve"> that these ventures can impose enormous costs and </w:t>
      </w:r>
      <w:r w:rsidRPr="002705F4">
        <w:rPr>
          <w:rStyle w:val="Emphasis"/>
        </w:rPr>
        <w:t>wide‐​ranging consequences without</w:t>
      </w:r>
      <w:r w:rsidRPr="002705F4">
        <w:rPr>
          <w:rStyle w:val="StyleUnderline"/>
        </w:rPr>
        <w:t xml:space="preserve"> triggering any </w:t>
      </w:r>
      <w:r w:rsidRPr="002705F4">
        <w:rPr>
          <w:rStyle w:val="Emphasis"/>
        </w:rPr>
        <w:t>pushback from Congress.</w:t>
      </w:r>
      <w:r w:rsidRPr="002705F4">
        <w:rPr>
          <w:sz w:val="16"/>
        </w:rPr>
        <w:t xml:space="preserve"> Given all the terrible costs and negative consequences, have these policies been successful in mitigating the terrorist threat?</w:t>
      </w:r>
    </w:p>
    <w:p w14:paraId="42564C52" w14:textId="77777777" w:rsidR="003C508B" w:rsidRPr="002705F4" w:rsidRDefault="003C508B" w:rsidP="003C508B">
      <w:pPr>
        <w:rPr>
          <w:rStyle w:val="StyleUnderline"/>
        </w:rPr>
      </w:pPr>
      <w:proofErr w:type="gramStart"/>
      <w:r w:rsidRPr="002705F4">
        <w:rPr>
          <w:sz w:val="16"/>
        </w:rPr>
        <w:t>It’s</w:t>
      </w:r>
      <w:proofErr w:type="gramEnd"/>
      <w:r w:rsidRPr="002705F4">
        <w:rPr>
          <w:sz w:val="16"/>
        </w:rPr>
        <w:t xml:space="preserve"> really hard to answer that question in the affirmative. In some cases, there were some short‐​term benefits. Drone strikes in Pakistan, for example, had an impact on decimating Al Qaeda’s ranks, and in the initial stages of the war in Afghanistan, the capabilities of jihadists depleted as they fled the U.S. military. But </w:t>
      </w:r>
      <w:r w:rsidRPr="002705F4">
        <w:rPr>
          <w:rStyle w:val="StyleUnderline"/>
        </w:rPr>
        <w:t>in the longer run,</w:t>
      </w:r>
      <w:r w:rsidRPr="002705F4">
        <w:rPr>
          <w:sz w:val="16"/>
        </w:rPr>
        <w:t xml:space="preserve"> as it turns out, </w:t>
      </w:r>
      <w:r w:rsidRPr="002705F4">
        <w:rPr>
          <w:rStyle w:val="Emphasis"/>
        </w:rPr>
        <w:t>military force is not</w:t>
      </w:r>
      <w:r w:rsidRPr="002705F4">
        <w:rPr>
          <w:rStyle w:val="StyleUnderline"/>
        </w:rPr>
        <w:t xml:space="preserve"> all that </w:t>
      </w:r>
      <w:r w:rsidRPr="002705F4">
        <w:rPr>
          <w:rStyle w:val="Emphasis"/>
        </w:rPr>
        <w:t>effective</w:t>
      </w:r>
      <w:r w:rsidRPr="002705F4">
        <w:rPr>
          <w:rStyle w:val="StyleUnderline"/>
        </w:rPr>
        <w:t xml:space="preserve"> a tool in mitigating the terrorism threat.</w:t>
      </w:r>
      <w:r w:rsidRPr="002705F4">
        <w:rPr>
          <w:sz w:val="16"/>
        </w:rPr>
        <w:t xml:space="preserve"> And, in fact, </w:t>
      </w:r>
      <w:r w:rsidRPr="002705F4">
        <w:rPr>
          <w:rStyle w:val="StyleUnderline"/>
        </w:rPr>
        <w:t>there is compelling evidence that our actions have exacerbated the problem.</w:t>
      </w:r>
    </w:p>
    <w:p w14:paraId="6F8611D5" w14:textId="30A39AA6" w:rsidR="003C508B" w:rsidRPr="002705F4" w:rsidRDefault="003C508B" w:rsidP="003C508B">
      <w:pPr>
        <w:rPr>
          <w:sz w:val="16"/>
        </w:rPr>
      </w:pPr>
      <w:r w:rsidRPr="002705F4">
        <w:rPr>
          <w:sz w:val="16"/>
        </w:rPr>
        <w:lastRenderedPageBreak/>
        <w:t xml:space="preserve">In 2015, </w:t>
      </w:r>
      <w:r w:rsidRPr="002705F4">
        <w:rPr>
          <w:rStyle w:val="StyleUnderline"/>
        </w:rPr>
        <w:t xml:space="preserve">the number of fatalities from terrorism worldwide </w:t>
      </w:r>
      <w:r w:rsidRPr="002705F4">
        <w:rPr>
          <w:rStyle w:val="Emphasis"/>
        </w:rPr>
        <w:t>had increased by a staggering 397 percent</w:t>
      </w:r>
      <w:r w:rsidRPr="002705F4">
        <w:rPr>
          <w:sz w:val="16"/>
        </w:rPr>
        <w:t xml:space="preserve"> compared to 2001. And </w:t>
      </w:r>
      <w:r w:rsidRPr="002705F4">
        <w:rPr>
          <w:rStyle w:val="StyleUnderline"/>
        </w:rPr>
        <w:t xml:space="preserve">in the seven countries in which the United States engaged in major military operations after 9/11, </w:t>
      </w:r>
      <w:r w:rsidRPr="002705F4">
        <w:rPr>
          <w:rStyle w:val="Emphasis"/>
        </w:rPr>
        <w:t>the number of individual terrorist attacks</w:t>
      </w:r>
      <w:r w:rsidRPr="002705F4">
        <w:rPr>
          <w:rStyle w:val="StyleUnderline"/>
        </w:rPr>
        <w:t xml:space="preserve"> between 2001 and 2015 </w:t>
      </w:r>
      <w:r w:rsidRPr="002705F4">
        <w:rPr>
          <w:rStyle w:val="Emphasis"/>
        </w:rPr>
        <w:t>rose by</w:t>
      </w:r>
      <w:r w:rsidRPr="002705F4">
        <w:rPr>
          <w:rStyle w:val="StyleUnderline"/>
        </w:rPr>
        <w:t xml:space="preserve"> an astonishing </w:t>
      </w:r>
      <w:r w:rsidRPr="002705F4">
        <w:rPr>
          <w:rStyle w:val="Emphasis"/>
        </w:rPr>
        <w:t>1,900 percent</w:t>
      </w:r>
      <w:r w:rsidRPr="002705F4">
        <w:rPr>
          <w:sz w:val="16"/>
        </w:rPr>
        <w:t xml:space="preserve"> compared to the previous 14 years. And yet </w:t>
      </w:r>
      <w:r w:rsidRPr="002705F4">
        <w:rPr>
          <w:rStyle w:val="StyleUnderline"/>
        </w:rPr>
        <w:t xml:space="preserve">the data do not show any such spike in the comparable countries that the United States </w:t>
      </w:r>
      <w:proofErr w:type="gramStart"/>
      <w:r w:rsidRPr="002705F4">
        <w:rPr>
          <w:rStyle w:val="StyleUnderline"/>
        </w:rPr>
        <w:t>didn’t</w:t>
      </w:r>
      <w:proofErr w:type="gramEnd"/>
      <w:r w:rsidRPr="002705F4">
        <w:rPr>
          <w:rStyle w:val="StyleUnderline"/>
        </w:rPr>
        <w:t xml:space="preserve"> intervene in.</w:t>
      </w:r>
      <w:r w:rsidRPr="002705F4">
        <w:rPr>
          <w:sz w:val="16"/>
        </w:rPr>
        <w:t xml:space="preserve"> If anything, </w:t>
      </w:r>
      <w:r w:rsidRPr="002705F4">
        <w:rPr>
          <w:rStyle w:val="Emphasis"/>
        </w:rPr>
        <w:t>open‐​ended authorization for using military force</w:t>
      </w:r>
      <w:r w:rsidRPr="002705F4">
        <w:rPr>
          <w:sz w:val="16"/>
        </w:rPr>
        <w:t xml:space="preserve"> in the Middle East </w:t>
      </w:r>
      <w:r w:rsidRPr="002705F4">
        <w:rPr>
          <w:rStyle w:val="Emphasis"/>
        </w:rPr>
        <w:t>has made us less safe</w:t>
      </w:r>
      <w:r w:rsidRPr="002705F4">
        <w:rPr>
          <w:sz w:val="16"/>
        </w:rPr>
        <w:t>, not more.</w:t>
      </w:r>
    </w:p>
    <w:p w14:paraId="3983EB9B" w14:textId="633A0362" w:rsidR="008948A4" w:rsidRPr="002705F4" w:rsidRDefault="003C508B" w:rsidP="003C508B">
      <w:pPr>
        <w:pStyle w:val="Heading4"/>
      </w:pPr>
      <w:r w:rsidRPr="002705F4">
        <w:t>Scenario Two is Executive Flexibility</w:t>
      </w:r>
    </w:p>
    <w:p w14:paraId="7023146C" w14:textId="77777777" w:rsidR="005F2931" w:rsidRPr="002705F4" w:rsidRDefault="005F2931" w:rsidP="005F2931">
      <w:pPr>
        <w:pStyle w:val="Heading4"/>
      </w:pPr>
      <w:r w:rsidRPr="002705F4">
        <w:t xml:space="preserve">Judicial intervention </w:t>
      </w:r>
      <w:r w:rsidRPr="002705F4">
        <w:rPr>
          <w:u w:val="single"/>
        </w:rPr>
        <w:t>empirically</w:t>
      </w:r>
      <w:r w:rsidRPr="002705F4">
        <w:t xml:space="preserve"> constrains </w:t>
      </w:r>
      <w:r w:rsidRPr="002705F4">
        <w:rPr>
          <w:u w:val="single"/>
        </w:rPr>
        <w:t>uniliteral</w:t>
      </w:r>
      <w:r w:rsidRPr="002705F4">
        <w:t xml:space="preserve"> executive flexibility. </w:t>
      </w:r>
    </w:p>
    <w:p w14:paraId="0CD35744" w14:textId="77777777" w:rsidR="005F2931" w:rsidRPr="002705F4" w:rsidRDefault="005F2931" w:rsidP="005F2931">
      <w:pPr>
        <w:pStyle w:val="ListParagraph"/>
        <w:numPr>
          <w:ilvl w:val="0"/>
          <w:numId w:val="14"/>
        </w:numPr>
      </w:pPr>
      <w:r w:rsidRPr="002705F4">
        <w:t xml:space="preserve">AT AUMF CP – says it would </w:t>
      </w:r>
      <w:proofErr w:type="spellStart"/>
      <w:r w:rsidRPr="002705F4">
        <w:t>ink</w:t>
      </w:r>
      <w:proofErr w:type="spellEnd"/>
      <w:r w:rsidRPr="002705F4">
        <w:t xml:space="preserve"> to the net benefit – gets challenged in court</w:t>
      </w:r>
    </w:p>
    <w:p w14:paraId="22C79210" w14:textId="77777777" w:rsidR="005F2931" w:rsidRPr="002705F4" w:rsidRDefault="005F2931" w:rsidP="005F2931">
      <w:pPr>
        <w:pStyle w:val="ListParagraph"/>
        <w:numPr>
          <w:ilvl w:val="0"/>
          <w:numId w:val="14"/>
        </w:numPr>
      </w:pPr>
      <w:r w:rsidRPr="002705F4">
        <w:t xml:space="preserve">Has UQ claim about expansion of executive power in </w:t>
      </w:r>
      <w:proofErr w:type="spellStart"/>
      <w:r w:rsidRPr="002705F4">
        <w:t>squo</w:t>
      </w:r>
      <w:proofErr w:type="spellEnd"/>
    </w:p>
    <w:p w14:paraId="5D3B38CB" w14:textId="77777777" w:rsidR="005F2931" w:rsidRPr="002705F4" w:rsidRDefault="005F2931" w:rsidP="005F2931">
      <w:r w:rsidRPr="002705F4">
        <w:rPr>
          <w:rStyle w:val="Style13ptBold"/>
        </w:rPr>
        <w:t xml:space="preserve">Vladeck ’20 </w:t>
      </w:r>
      <w:r w:rsidRPr="002705F4">
        <w:t>[Steve; professor at the University of Texas School of Law, co-editor in chief of Just Security, co-host of the National Security Law Podcast and a CNN legal analyst; 1-15-2020; “The courts don’t even try to settle fights about war powers anymore“; Washington Post; https://www.washingtonpost.com/outlook/2020/01/15/courts-dont-even-try-settle-fights-about-war-powers-anymore/; Accessed 7-6-2020; Camp-AI]</w:t>
      </w:r>
    </w:p>
    <w:p w14:paraId="19779A99" w14:textId="1112FBEE" w:rsidR="005F2931" w:rsidRPr="002705F4" w:rsidRDefault="005F2931" w:rsidP="005F2931">
      <w:r w:rsidRPr="002705F4">
        <w:t xml:space="preserve">A common definition of </w:t>
      </w:r>
      <w:r w:rsidRPr="002705F4">
        <w:rPr>
          <w:u w:val="single"/>
        </w:rPr>
        <w:t xml:space="preserve">insanity is doing the same thing </w:t>
      </w:r>
      <w:proofErr w:type="gramStart"/>
      <w:r w:rsidRPr="002705F4">
        <w:rPr>
          <w:u w:val="single"/>
        </w:rPr>
        <w:t>over and over again</w:t>
      </w:r>
      <w:proofErr w:type="gramEnd"/>
      <w:r w:rsidRPr="002705F4">
        <w:rPr>
          <w:u w:val="single"/>
        </w:rPr>
        <w:t xml:space="preserve"> and expecting different results. That’s not a bad summary of</w:t>
      </w:r>
      <w:r w:rsidRPr="002705F4">
        <w:t xml:space="preserve"> the decades-old debate over the scope of the </w:t>
      </w:r>
      <w:r w:rsidRPr="002705F4">
        <w:rPr>
          <w:u w:val="single"/>
        </w:rPr>
        <w:t>president’s constitutional authority to use military force without</w:t>
      </w:r>
      <w:r w:rsidRPr="002705F4">
        <w:t xml:space="preserve"> congressional </w:t>
      </w:r>
      <w:r w:rsidRPr="002705F4">
        <w:rPr>
          <w:u w:val="single"/>
        </w:rPr>
        <w:t>authorization, which has been rekindled by</w:t>
      </w:r>
      <w:r w:rsidRPr="002705F4">
        <w:t xml:space="preserve"> the military operation against </w:t>
      </w:r>
      <w:proofErr w:type="spellStart"/>
      <w:r w:rsidRPr="002705F4">
        <w:t>Qasem</w:t>
      </w:r>
      <w:proofErr w:type="spellEnd"/>
      <w:r w:rsidRPr="002705F4">
        <w:t xml:space="preserve"> </w:t>
      </w:r>
      <w:r w:rsidRPr="002705F4">
        <w:rPr>
          <w:u w:val="single"/>
        </w:rPr>
        <w:t>Soleimani</w:t>
      </w:r>
      <w:r w:rsidRPr="002705F4">
        <w:t xml:space="preserve"> — and the Trump administration’s constantly evolving legal justifications for the strike. Over and over, from the Nixon administration onward, scholars and executive branch lawyers have debated the circumstances in which the Constitution allows the president to go it alone. And over and over, those </w:t>
      </w:r>
      <w:r w:rsidRPr="002705F4">
        <w:rPr>
          <w:u w:val="single"/>
        </w:rPr>
        <w:t>debates</w:t>
      </w:r>
      <w:r w:rsidRPr="002705F4">
        <w:t xml:space="preserve"> have </w:t>
      </w:r>
      <w:r w:rsidRPr="002705F4">
        <w:rPr>
          <w:u w:val="single"/>
        </w:rPr>
        <w:t>ended without any formal resolution</w:t>
      </w:r>
      <w:r w:rsidRPr="002705F4">
        <w:t xml:space="preserve"> of who was right and who was wrong. </w:t>
      </w:r>
      <w:r w:rsidRPr="002705F4">
        <w:rPr>
          <w:u w:val="single"/>
        </w:rPr>
        <w:t xml:space="preserve">All </w:t>
      </w:r>
      <w:proofErr w:type="gramStart"/>
      <w:r w:rsidRPr="002705F4">
        <w:rPr>
          <w:u w:val="single"/>
        </w:rPr>
        <w:t>we’re</w:t>
      </w:r>
      <w:proofErr w:type="gramEnd"/>
      <w:r w:rsidRPr="002705F4">
        <w:rPr>
          <w:u w:val="single"/>
        </w:rPr>
        <w:t xml:space="preserve"> left with,</w:t>
      </w:r>
      <w:r w:rsidRPr="002705F4">
        <w:t xml:space="preserve"> as seems increasingly likely with respect to Soleimani’s death, </w:t>
      </w:r>
      <w:r w:rsidRPr="002705F4">
        <w:rPr>
          <w:u w:val="single"/>
        </w:rPr>
        <w:t>is the creation of yet another historical precedent for the executive branch to point to when defending</w:t>
      </w:r>
      <w:r w:rsidRPr="002705F4">
        <w:rPr>
          <w:b/>
          <w:bCs/>
          <w:u w:val="single"/>
        </w:rPr>
        <w:t xml:space="preserve"> unilateral presidential </w:t>
      </w:r>
      <w:proofErr w:type="spellStart"/>
      <w:r w:rsidRPr="002705F4">
        <w:rPr>
          <w:b/>
          <w:bCs/>
          <w:u w:val="single"/>
        </w:rPr>
        <w:t>warmaking</w:t>
      </w:r>
      <w:proofErr w:type="spellEnd"/>
      <w:r w:rsidRPr="002705F4">
        <w:rPr>
          <w:u w:val="single"/>
        </w:rPr>
        <w:t xml:space="preserve"> in the future</w:t>
      </w:r>
      <w:r w:rsidRPr="002705F4">
        <w:t>.</w:t>
      </w:r>
    </w:p>
    <w:p w14:paraId="75605703" w14:textId="61A85007" w:rsidR="005F2931" w:rsidRPr="002705F4" w:rsidRDefault="005F2931" w:rsidP="005F2931">
      <w:r w:rsidRPr="002705F4">
        <w:t xml:space="preserve">The reason for the indeterminacy of this debate is simple enough: Over the past half-century, </w:t>
      </w:r>
      <w:r w:rsidRPr="002705F4">
        <w:rPr>
          <w:u w:val="single"/>
        </w:rPr>
        <w:t xml:space="preserve">federal courts have </w:t>
      </w:r>
      <w:r w:rsidRPr="002705F4">
        <w:rPr>
          <w:b/>
          <w:bCs/>
          <w:u w:val="single"/>
        </w:rPr>
        <w:t>essentially stopped</w:t>
      </w:r>
      <w:r w:rsidRPr="002705F4">
        <w:t xml:space="preserve"> even </w:t>
      </w:r>
      <w:r w:rsidRPr="002705F4">
        <w:rPr>
          <w:b/>
          <w:bCs/>
          <w:u w:val="single"/>
        </w:rPr>
        <w:t>attempting to resolve disputes between Congress and the White House over war powers</w:t>
      </w:r>
      <w:r w:rsidRPr="002705F4">
        <w:t xml:space="preserve">. But </w:t>
      </w:r>
      <w:r w:rsidRPr="002705F4">
        <w:rPr>
          <w:u w:val="single"/>
        </w:rPr>
        <w:t xml:space="preserve">the Constitution does not </w:t>
      </w:r>
      <w:r w:rsidRPr="002705F4">
        <w:rPr>
          <w:rStyle w:val="StyleUnderline"/>
        </w:rPr>
        <w:t>require such judicial</w:t>
      </w:r>
      <w:r w:rsidRPr="002705F4">
        <w:rPr>
          <w:u w:val="single"/>
        </w:rPr>
        <w:t xml:space="preserve"> passivity</w:t>
      </w:r>
      <w:r w:rsidRPr="002705F4">
        <w:t xml:space="preserve"> — </w:t>
      </w:r>
      <w:r w:rsidRPr="002705F4">
        <w:rPr>
          <w:u w:val="single"/>
        </w:rPr>
        <w:t xml:space="preserve">and the Soleimani strike </w:t>
      </w:r>
      <w:r w:rsidRPr="002705F4">
        <w:rPr>
          <w:rStyle w:val="StyleUnderline"/>
        </w:rPr>
        <w:t>helps to drive home</w:t>
      </w:r>
      <w:r w:rsidRPr="002705F4">
        <w:rPr>
          <w:u w:val="single"/>
        </w:rPr>
        <w:t xml:space="preserve"> its very real costs</w:t>
      </w:r>
      <w:r w:rsidRPr="002705F4">
        <w:t xml:space="preserve">. </w:t>
      </w:r>
      <w:r w:rsidRPr="002705F4">
        <w:rPr>
          <w:rStyle w:val="StyleUnderline"/>
        </w:rPr>
        <w:t>Ultimately, we may not agree with how the courts would police the separation of war powers</w:t>
      </w:r>
      <w:r w:rsidRPr="002705F4">
        <w:t xml:space="preserve"> between the political branches. </w:t>
      </w:r>
      <w:r w:rsidRPr="002705F4">
        <w:rPr>
          <w:rStyle w:val="Emphasis"/>
        </w:rPr>
        <w:t>But allowing them to do so may be increasingly preferable</w:t>
      </w:r>
      <w:r w:rsidRPr="002705F4">
        <w:t xml:space="preserve"> to letting things continue this way.</w:t>
      </w:r>
    </w:p>
    <w:p w14:paraId="1CFB06E1" w14:textId="5AFAC6C5" w:rsidR="005F2931" w:rsidRPr="002705F4" w:rsidRDefault="005F2931" w:rsidP="005F2931">
      <w:pPr>
        <w:rPr>
          <w:u w:val="single"/>
        </w:rPr>
      </w:pPr>
      <w:r w:rsidRPr="002705F4">
        <w:t xml:space="preserve">The idea that courts have little role to play in war powers disputes is of entirely recent vintage. </w:t>
      </w:r>
      <w:r w:rsidRPr="002705F4">
        <w:rPr>
          <w:u w:val="single"/>
        </w:rPr>
        <w:t>From the Quasi-War with France</w:t>
      </w:r>
      <w:r w:rsidRPr="002705F4">
        <w:t xml:space="preserve"> that began in 1798 through the conflict in Korea, the </w:t>
      </w:r>
      <w:r w:rsidRPr="002705F4">
        <w:rPr>
          <w:u w:val="single"/>
        </w:rPr>
        <w:t>Supreme Court routinely settled major war powers questions</w:t>
      </w:r>
      <w:r w:rsidRPr="002705F4">
        <w:t xml:space="preserve"> — often </w:t>
      </w:r>
      <w:r w:rsidRPr="002705F4">
        <w:rPr>
          <w:b/>
          <w:bCs/>
          <w:u w:val="single"/>
        </w:rPr>
        <w:t>in the middle of the relevant conflict</w:t>
      </w:r>
      <w:r w:rsidRPr="002705F4">
        <w:t xml:space="preserve">. Indeed, the </w:t>
      </w:r>
      <w:r w:rsidRPr="002705F4">
        <w:rPr>
          <w:u w:val="single"/>
        </w:rPr>
        <w:t>justices’</w:t>
      </w:r>
      <w:r w:rsidRPr="002705F4">
        <w:t xml:space="preserve"> only </w:t>
      </w:r>
      <w:r w:rsidRPr="002705F4">
        <w:rPr>
          <w:u w:val="single"/>
        </w:rPr>
        <w:t>significant discussion of the scope of the president’s inherent constitutional war powers came</w:t>
      </w:r>
      <w:r w:rsidRPr="002705F4">
        <w:t xml:space="preserve"> in March 1863, when, </w:t>
      </w:r>
      <w:r w:rsidRPr="002705F4">
        <w:rPr>
          <w:u w:val="single"/>
        </w:rPr>
        <w:t>with the outcome of the Civil War</w:t>
      </w:r>
      <w:r w:rsidRPr="002705F4">
        <w:t xml:space="preserve"> very much in doubt, a divided court ruled, 5 to 4, that President Abraham Lincoln’s blockade of Confederate ports at the outset of hostilities had been legal. During World War I, the court weighed in, among other things, on the constitutionality of the draft. More than two decades later, </w:t>
      </w:r>
      <w:r w:rsidRPr="002705F4">
        <w:rPr>
          <w:u w:val="single"/>
        </w:rPr>
        <w:t>the justices convened</w:t>
      </w:r>
      <w:r w:rsidRPr="002705F4">
        <w:t xml:space="preserve"> a special session in the middle of World War II </w:t>
      </w:r>
      <w:r w:rsidRPr="002705F4">
        <w:rPr>
          <w:u w:val="single"/>
        </w:rPr>
        <w:t>to consider the legality of trying Nazi saboteurs before a military commission</w:t>
      </w:r>
      <w:r w:rsidRPr="002705F4">
        <w:t xml:space="preserve">. And one of </w:t>
      </w:r>
      <w:r w:rsidRPr="002705F4">
        <w:rPr>
          <w:u w:val="single"/>
        </w:rPr>
        <w:t>the court’s most significant separation-of-powers decisions came</w:t>
      </w:r>
      <w:r w:rsidRPr="002705F4">
        <w:t xml:space="preserve"> in June 1952, </w:t>
      </w:r>
      <w:r w:rsidRPr="002705F4">
        <w:rPr>
          <w:u w:val="single"/>
        </w:rPr>
        <w:t xml:space="preserve">when the justices invalidated </w:t>
      </w:r>
      <w:r w:rsidRPr="002705F4">
        <w:rPr>
          <w:u w:val="single"/>
        </w:rPr>
        <w:lastRenderedPageBreak/>
        <w:t>President Harry S. Truman’s unilateral seizure of steel mills</w:t>
      </w:r>
      <w:r w:rsidRPr="002705F4">
        <w:t xml:space="preserve"> to avoid having a strike interfere with military production during the Korean War. Although the </w:t>
      </w:r>
      <w:r w:rsidRPr="002705F4">
        <w:rPr>
          <w:u w:val="single"/>
        </w:rPr>
        <w:t>justices</w:t>
      </w:r>
      <w:r w:rsidRPr="002705F4">
        <w:t xml:space="preserve"> often disagreed about the results in these cases, they </w:t>
      </w:r>
      <w:r w:rsidRPr="002705F4">
        <w:rPr>
          <w:u w:val="single"/>
        </w:rPr>
        <w:t>never disputed that it was appropriate for the court to resolve them.</w:t>
      </w:r>
    </w:p>
    <w:p w14:paraId="6F286FD4" w14:textId="4302BC33" w:rsidR="005F2931" w:rsidRPr="002705F4" w:rsidRDefault="005F2931" w:rsidP="005F2931">
      <w:r w:rsidRPr="002705F4">
        <w:t xml:space="preserve">That changed </w:t>
      </w:r>
      <w:r w:rsidRPr="002705F4">
        <w:rPr>
          <w:u w:val="single"/>
        </w:rPr>
        <w:t>during Vietnam</w:t>
      </w:r>
      <w:r w:rsidRPr="002705F4">
        <w:t xml:space="preserve">, as </w:t>
      </w:r>
      <w:r w:rsidRPr="002705F4">
        <w:rPr>
          <w:u w:val="single"/>
        </w:rPr>
        <w:t xml:space="preserve">justices </w:t>
      </w:r>
      <w:r w:rsidRPr="002705F4">
        <w:rPr>
          <w:b/>
          <w:bCs/>
          <w:u w:val="single"/>
        </w:rPr>
        <w:t>twisted themselves into pretzels</w:t>
      </w:r>
      <w:r w:rsidRPr="002705F4">
        <w:rPr>
          <w:u w:val="single"/>
        </w:rPr>
        <w:t xml:space="preserve"> to avoid weighing in on the legality of various aspects of U.S. military operations</w:t>
      </w:r>
      <w:r w:rsidRPr="002705F4">
        <w:t xml:space="preserve"> in Southeast Asia, </w:t>
      </w:r>
      <w:r w:rsidRPr="002705F4">
        <w:rPr>
          <w:u w:val="single"/>
        </w:rPr>
        <w:t>and lower courts followed suit</w:t>
      </w:r>
      <w:r w:rsidRPr="002705F4">
        <w:t xml:space="preserve">. Among other things, </w:t>
      </w:r>
      <w:r w:rsidRPr="002705F4">
        <w:rPr>
          <w:rStyle w:val="StyleUnderline"/>
        </w:rPr>
        <w:t>the courts</w:t>
      </w:r>
      <w:r w:rsidRPr="002705F4">
        <w:rPr>
          <w:u w:val="single"/>
        </w:rPr>
        <w:t xml:space="preserve"> repeatedly relied upon “justiciability” doctrines </w:t>
      </w:r>
      <w:r w:rsidRPr="002705F4">
        <w:rPr>
          <w:rStyle w:val="StyleUnderline"/>
        </w:rPr>
        <w:t>to hold that different cases</w:t>
      </w:r>
      <w:r w:rsidRPr="002705F4">
        <w:rPr>
          <w:u w:val="single"/>
        </w:rPr>
        <w:t xml:space="preserve"> did not properly raise the underlying separation-of-powers</w:t>
      </w:r>
      <w:r w:rsidRPr="002705F4">
        <w:t xml:space="preserve"> questions, involved the wrong plaintiffs, sought the wrong kind of relief or were premature or moot</w:t>
      </w:r>
      <w:r w:rsidRPr="002705F4">
        <w:rPr>
          <w:rStyle w:val="StyleUnderline"/>
        </w:rPr>
        <w:t>. The result of this sideline-sitting was to leave the debate entirely to the political process — which, not surprisingly, never</w:t>
      </w:r>
      <w:r w:rsidRPr="002705F4">
        <w:rPr>
          <w:u w:val="single"/>
        </w:rPr>
        <w:t xml:space="preserve"> produced a conclusive resolution as to the limits</w:t>
      </w:r>
      <w:r w:rsidRPr="002705F4">
        <w:t xml:space="preserve"> on the president’s constitutional power. Even </w:t>
      </w:r>
      <w:r w:rsidRPr="002705F4">
        <w:rPr>
          <w:u w:val="single"/>
        </w:rPr>
        <w:t>the War Powers Resolution</w:t>
      </w:r>
      <w:r w:rsidRPr="002705F4">
        <w:t xml:space="preserve">, which Congress enacted over President Richard M. Nixon’s veto at the end of the conflict in an attempt to rein in future unilateral presidential </w:t>
      </w:r>
      <w:proofErr w:type="spellStart"/>
      <w:r w:rsidRPr="002705F4">
        <w:t>warmaking</w:t>
      </w:r>
      <w:proofErr w:type="spellEnd"/>
      <w:r w:rsidRPr="002705F4">
        <w:t xml:space="preserve">, </w:t>
      </w:r>
      <w:r w:rsidRPr="002705F4">
        <w:rPr>
          <w:u w:val="single"/>
        </w:rPr>
        <w:t>didn’t attempt to draw a substantive line between the president’s power and the legislature’s</w:t>
      </w:r>
      <w:r w:rsidRPr="002705F4">
        <w:t xml:space="preserve">; </w:t>
      </w:r>
      <w:r w:rsidRPr="002705F4">
        <w:rPr>
          <w:rStyle w:val="Emphasis"/>
        </w:rPr>
        <w:t>all it did was impose a series of procedural constraints</w:t>
      </w:r>
      <w:r w:rsidRPr="002705F4">
        <w:t xml:space="preserve"> — most of which have proved woefully ineffective.</w:t>
      </w:r>
    </w:p>
    <w:p w14:paraId="0F85A279" w14:textId="2A9576FE" w:rsidR="005F2931" w:rsidRPr="002705F4" w:rsidRDefault="005F2931" w:rsidP="005F2931">
      <w:r w:rsidRPr="002705F4">
        <w:t xml:space="preserve">Compared with Vietnam, the courts have been marginally more involved in post-Sept. 11 counterterrorism cases. But </w:t>
      </w:r>
      <w:r w:rsidRPr="002705F4">
        <w:rPr>
          <w:rStyle w:val="StyleUnderline"/>
        </w:rPr>
        <w:t xml:space="preserve">the </w:t>
      </w:r>
      <w:r w:rsidRPr="002705F4">
        <w:rPr>
          <w:rStyle w:val="Emphasis"/>
        </w:rPr>
        <w:t>substantive rulings have come</w:t>
      </w:r>
      <w:r w:rsidRPr="002705F4">
        <w:rPr>
          <w:rStyle w:val="StyleUnderline"/>
        </w:rPr>
        <w:t xml:space="preserve"> almost exclusively </w:t>
      </w:r>
      <w:r w:rsidRPr="002705F4">
        <w:rPr>
          <w:rStyle w:val="Emphasis"/>
        </w:rPr>
        <w:t>in cases brought by detainees</w:t>
      </w:r>
      <w:r w:rsidRPr="002705F4">
        <w:t xml:space="preserve"> — where an individual’s liberty hangs in the balance. Thus, </w:t>
      </w:r>
      <w:r w:rsidRPr="002705F4">
        <w:rPr>
          <w:u w:val="single"/>
        </w:rPr>
        <w:t xml:space="preserve">courts have </w:t>
      </w:r>
      <w:r w:rsidRPr="002705F4">
        <w:rPr>
          <w:b/>
          <w:bCs/>
          <w:u w:val="single"/>
        </w:rPr>
        <w:t>never weighed in on whether the 2001 Authorization for Use of Military Force applies to</w:t>
      </w:r>
      <w:r w:rsidRPr="002705F4">
        <w:t xml:space="preserve"> the fight against the </w:t>
      </w:r>
      <w:r w:rsidRPr="002705F4">
        <w:rPr>
          <w:b/>
          <w:bCs/>
          <w:u w:val="single"/>
        </w:rPr>
        <w:t>Islamic State</w:t>
      </w:r>
      <w:r w:rsidRPr="002705F4">
        <w:t xml:space="preserve"> — one of the central legal questions in contemporary counterterrorism policy — </w:t>
      </w:r>
      <w:r w:rsidRPr="002705F4">
        <w:rPr>
          <w:rStyle w:val="StyleUnderline"/>
        </w:rPr>
        <w:t>at least largely because the United States has</w:t>
      </w:r>
      <w:r w:rsidRPr="002705F4">
        <w:t xml:space="preserve">, perhaps deliberately, </w:t>
      </w:r>
      <w:r w:rsidRPr="002705F4">
        <w:rPr>
          <w:rStyle w:val="StyleUnderline"/>
        </w:rPr>
        <w:t>not held any ISIS detainees long enough for their cases to be resolved</w:t>
      </w:r>
      <w:r w:rsidRPr="002705F4">
        <w:t xml:space="preserve">. Thus, </w:t>
      </w:r>
      <w:r w:rsidRPr="002705F4">
        <w:rPr>
          <w:rStyle w:val="StyleUnderline"/>
        </w:rPr>
        <w:t>as Justice Stephen G. Breyer recently complained</w:t>
      </w:r>
      <w:r w:rsidRPr="002705F4">
        <w:t xml:space="preserve">, </w:t>
      </w:r>
      <w:r w:rsidRPr="002705F4">
        <w:rPr>
          <w:rStyle w:val="Emphasis"/>
        </w:rPr>
        <w:t>even as the war</w:t>
      </w:r>
      <w:r w:rsidRPr="002705F4">
        <w:t xml:space="preserve"> Congress authorized days after Sept. 11, 2001, </w:t>
      </w:r>
      <w:r w:rsidRPr="002705F4">
        <w:rPr>
          <w:rStyle w:val="Emphasis"/>
        </w:rPr>
        <w:t>enters its 19th year,</w:t>
      </w:r>
      <w:r w:rsidRPr="002705F4">
        <w:t xml:space="preserve"> </w:t>
      </w:r>
      <w:proofErr w:type="gramStart"/>
      <w:r w:rsidRPr="002705F4">
        <w:rPr>
          <w:rStyle w:val="Emphasis"/>
        </w:rPr>
        <w:t>a number of</w:t>
      </w:r>
      <w:proofErr w:type="gramEnd"/>
      <w:r w:rsidRPr="002705F4">
        <w:rPr>
          <w:rStyle w:val="Emphasis"/>
        </w:rPr>
        <w:t xml:space="preserve"> its central legal questions remain unanswered</w:t>
      </w:r>
      <w:r w:rsidRPr="002705F4">
        <w:t xml:space="preserve">. Reasonable people may disagree about what the answers ought to be. But the lack of </w:t>
      </w:r>
      <w:r w:rsidRPr="002705F4">
        <w:rPr>
          <w:rStyle w:val="StyleUnderline"/>
        </w:rPr>
        <w:t>any answers only favors the</w:t>
      </w:r>
      <w:r w:rsidRPr="002705F4">
        <w:rPr>
          <w:u w:val="single"/>
        </w:rPr>
        <w:t xml:space="preserve"> executive branch</w:t>
      </w:r>
      <w:r w:rsidRPr="002705F4">
        <w:t>, for better or worse.</w:t>
      </w:r>
    </w:p>
    <w:p w14:paraId="40B6F883" w14:textId="337F02A6" w:rsidR="005F2931" w:rsidRPr="002705F4" w:rsidRDefault="005F2931" w:rsidP="005F2931">
      <w:r w:rsidRPr="002705F4">
        <w:t xml:space="preserve">Of course, there is no reason to expect the courts to reverse this trend on their own. And Congress could try to assert itself in other ways, including by cutting off funding for military operations of which it disapproves. But </w:t>
      </w:r>
      <w:r w:rsidRPr="002705F4">
        <w:rPr>
          <w:u w:val="single"/>
        </w:rPr>
        <w:t xml:space="preserve">any attempt by Congress to reclaim substantive authority </w:t>
      </w:r>
      <w:r w:rsidRPr="002705F4">
        <w:rPr>
          <w:rStyle w:val="StyleUnderline"/>
        </w:rPr>
        <w:t>would likely raise</w:t>
      </w:r>
      <w:r w:rsidRPr="002705F4">
        <w:rPr>
          <w:u w:val="single"/>
        </w:rPr>
        <w:t xml:space="preserve"> </w:t>
      </w:r>
      <w:r w:rsidRPr="002705F4">
        <w:rPr>
          <w:b/>
          <w:bCs/>
          <w:u w:val="single"/>
        </w:rPr>
        <w:t>additional legal questions</w:t>
      </w:r>
      <w:r w:rsidRPr="002705F4">
        <w:t xml:space="preserve"> — and so we would be right back where we started. Instead, or in addition, </w:t>
      </w:r>
      <w:r w:rsidRPr="002705F4">
        <w:rPr>
          <w:u w:val="single"/>
        </w:rPr>
        <w:t>Congress could give the courts a nudge — by passing legislation</w:t>
      </w:r>
      <w:r w:rsidRPr="002705F4">
        <w:t xml:space="preserve"> designed </w:t>
      </w:r>
      <w:r w:rsidRPr="002705F4">
        <w:rPr>
          <w:u w:val="single"/>
        </w:rPr>
        <w:t>to make it easier for the judicial system to reach the merits of these cases</w:t>
      </w:r>
      <w:r w:rsidRPr="002705F4">
        <w:t xml:space="preserve">. For instance, </w:t>
      </w:r>
      <w:r w:rsidRPr="002705F4">
        <w:rPr>
          <w:u w:val="single"/>
        </w:rPr>
        <w:t>Congress could clarify who can sue</w:t>
      </w:r>
      <w:r w:rsidRPr="002705F4">
        <w:t xml:space="preserve"> in such cases; </w:t>
      </w:r>
      <w:r w:rsidRPr="002705F4">
        <w:rPr>
          <w:u w:val="single"/>
        </w:rPr>
        <w:t xml:space="preserve">what kinds of claims they </w:t>
      </w:r>
      <w:proofErr w:type="gramStart"/>
      <w:r w:rsidRPr="002705F4">
        <w:rPr>
          <w:u w:val="single"/>
        </w:rPr>
        <w:t>are allowed</w:t>
      </w:r>
      <w:r w:rsidRPr="002705F4">
        <w:t xml:space="preserve"> to</w:t>
      </w:r>
      <w:proofErr w:type="gramEnd"/>
      <w:r w:rsidRPr="002705F4">
        <w:t xml:space="preserve"> bring; and </w:t>
      </w:r>
      <w:r w:rsidRPr="002705F4">
        <w:rPr>
          <w:u w:val="single"/>
        </w:rPr>
        <w:t>what kind of relief they are allowed</w:t>
      </w:r>
      <w:r w:rsidRPr="002705F4">
        <w:t xml:space="preserve"> to pursue. The Constitution still will impose some limits on the contours of such a statute, but </w:t>
      </w:r>
      <w:r w:rsidRPr="002705F4">
        <w:rPr>
          <w:rStyle w:val="Emphasis"/>
        </w:rPr>
        <w:t xml:space="preserve">it’s hard to imagine courts being quite as skeptical </w:t>
      </w:r>
      <w:r w:rsidRPr="002705F4">
        <w:rPr>
          <w:u w:val="single"/>
        </w:rPr>
        <w:t>in the face of affirmative legislation inviting them to intervene</w:t>
      </w:r>
      <w:r w:rsidRPr="002705F4">
        <w:t xml:space="preserve"> — especially if, as I’ve proposed elsewhere, the suits are only allowed after the fact and don’t ask the courts to block ongoing U.S. military operations.</w:t>
      </w:r>
    </w:p>
    <w:p w14:paraId="466891C8" w14:textId="77777777" w:rsidR="005F2931" w:rsidRPr="002705F4" w:rsidRDefault="005F2931" w:rsidP="005F2931">
      <w:r w:rsidRPr="002705F4">
        <w:t xml:space="preserve">The </w:t>
      </w:r>
      <w:r w:rsidRPr="002705F4">
        <w:rPr>
          <w:u w:val="single"/>
        </w:rPr>
        <w:t>idea of judicial intervention in war powers</w:t>
      </w:r>
      <w:r w:rsidRPr="002705F4">
        <w:t xml:space="preserve"> disputes </w:t>
      </w:r>
      <w:r w:rsidRPr="002705F4">
        <w:rPr>
          <w:u w:val="single"/>
        </w:rPr>
        <w:t>will</w:t>
      </w:r>
      <w:r w:rsidRPr="002705F4">
        <w:t xml:space="preserve"> certainly </w:t>
      </w:r>
      <w:r w:rsidRPr="002705F4">
        <w:rPr>
          <w:u w:val="single"/>
        </w:rPr>
        <w:t xml:space="preserve">strike some as radical. But it </w:t>
      </w:r>
      <w:proofErr w:type="gramStart"/>
      <w:r w:rsidRPr="002705F4">
        <w:rPr>
          <w:u w:val="single"/>
        </w:rPr>
        <w:t>hasn’t</w:t>
      </w:r>
      <w:proofErr w:type="gramEnd"/>
      <w:r w:rsidRPr="002705F4">
        <w:rPr>
          <w:u w:val="single"/>
        </w:rPr>
        <w:t xml:space="preserve"> been historically</w:t>
      </w:r>
      <w:r w:rsidRPr="002705F4">
        <w:t>. And even in modern times, i</w:t>
      </w:r>
      <w:r w:rsidRPr="002705F4">
        <w:rPr>
          <w:u w:val="single"/>
        </w:rPr>
        <w:t>t seems increasingly preferable to the alternative — in which the executive</w:t>
      </w:r>
      <w:r w:rsidRPr="002705F4">
        <w:t xml:space="preserve"> branch, across different administrations and political parties, </w:t>
      </w:r>
      <w:r w:rsidRPr="002705F4">
        <w:rPr>
          <w:u w:val="single"/>
        </w:rPr>
        <w:t xml:space="preserve">will only continue to accumulate </w:t>
      </w:r>
      <w:r w:rsidRPr="002705F4">
        <w:rPr>
          <w:b/>
          <w:bCs/>
          <w:u w:val="single"/>
        </w:rPr>
        <w:t>more and more power</w:t>
      </w:r>
      <w:r w:rsidRPr="002705F4">
        <w:rPr>
          <w:u w:val="single"/>
        </w:rPr>
        <w:t xml:space="preserve"> to use military force on its own</w:t>
      </w:r>
      <w:r w:rsidRPr="002705F4">
        <w:t xml:space="preserve">, and the only realistic checks on that power will come at the ballot box. </w:t>
      </w:r>
      <w:r w:rsidRPr="002705F4">
        <w:rPr>
          <w:u w:val="single"/>
        </w:rPr>
        <w:t>It is hard to imagine that this is the separation of powers the Founding Fathers had in mind</w:t>
      </w:r>
      <w:r w:rsidRPr="002705F4">
        <w:t xml:space="preserve"> — or that the current Supreme Court would champion. But even if it is, </w:t>
      </w:r>
      <w:r w:rsidRPr="002705F4">
        <w:rPr>
          <w:u w:val="single"/>
        </w:rPr>
        <w:t xml:space="preserve">it </w:t>
      </w:r>
      <w:r w:rsidRPr="002705F4">
        <w:rPr>
          <w:u w:val="single"/>
        </w:rPr>
        <w:lastRenderedPageBreak/>
        <w:t>seems increasingly clear that it would be better to have the matter settled, rather than waiting to have the same debate</w:t>
      </w:r>
      <w:r w:rsidRPr="002705F4">
        <w:t xml:space="preserve"> all over again the </w:t>
      </w:r>
      <w:r w:rsidRPr="002705F4">
        <w:rPr>
          <w:u w:val="single"/>
        </w:rPr>
        <w:t>next time the president goes it alone</w:t>
      </w:r>
      <w:r w:rsidRPr="002705F4">
        <w:t>.</w:t>
      </w:r>
    </w:p>
    <w:p w14:paraId="11F14650" w14:textId="6D173202" w:rsidR="005F2931" w:rsidRPr="002705F4" w:rsidRDefault="008011F3" w:rsidP="008011F3">
      <w:pPr>
        <w:pStyle w:val="Heading4"/>
      </w:pPr>
      <w:r w:rsidRPr="002705F4">
        <w:t xml:space="preserve">Court restraint is key – only the </w:t>
      </w:r>
      <w:proofErr w:type="spellStart"/>
      <w:r w:rsidRPr="002705F4">
        <w:t>aff</w:t>
      </w:r>
      <w:proofErr w:type="spellEnd"/>
      <w:r w:rsidRPr="002705F4">
        <w:t xml:space="preserve"> develops a multibranch system of checks that halts executive overreach</w:t>
      </w:r>
    </w:p>
    <w:p w14:paraId="19F8240D" w14:textId="0E59295E" w:rsidR="008011F3" w:rsidRPr="002705F4" w:rsidRDefault="008011F3" w:rsidP="008011F3">
      <w:pPr>
        <w:rPr>
          <w:u w:val="single"/>
        </w:rPr>
      </w:pPr>
      <w:r w:rsidRPr="002705F4">
        <w:rPr>
          <w:rStyle w:val="Style13ptBold"/>
        </w:rPr>
        <w:t xml:space="preserve">Farrier ’16 </w:t>
      </w:r>
      <w:r w:rsidRPr="002705F4">
        <w:t>[Jasmine; associate professor of political science at the University of Louisville; 2016; “The Contemporary Presidency Judicial Restraint and the New War Powers“; Center for the Study of the Presidency and Congress; https://louisville.edu/politicalscience/files/the-contemporary-presidency-judicial-restraint-and-the-new-war-powers; Accessed 7-6-2020; Camp-AI]</w:t>
      </w:r>
    </w:p>
    <w:p w14:paraId="7B6DB139" w14:textId="5A92276F" w:rsidR="008011F3" w:rsidRPr="002705F4" w:rsidRDefault="008011F3" w:rsidP="008011F3">
      <w:pPr>
        <w:rPr>
          <w:sz w:val="16"/>
        </w:rPr>
      </w:pPr>
      <w:r w:rsidRPr="002705F4">
        <w:rPr>
          <w:u w:val="single"/>
        </w:rPr>
        <w:t>From the founding to 1950</w:t>
      </w:r>
      <w:r w:rsidRPr="002705F4">
        <w:rPr>
          <w:sz w:val="16"/>
        </w:rPr>
        <w:t xml:space="preserve">, </w:t>
      </w:r>
      <w:r w:rsidRPr="002705F4">
        <w:rPr>
          <w:u w:val="single"/>
        </w:rPr>
        <w:t>war</w:t>
      </w:r>
      <w:r w:rsidRPr="002705F4">
        <w:rPr>
          <w:sz w:val="16"/>
        </w:rPr>
        <w:t xml:space="preserve"> usually </w:t>
      </w:r>
      <w:r w:rsidRPr="002705F4">
        <w:rPr>
          <w:u w:val="single"/>
        </w:rPr>
        <w:t>proceeded in constitutional order</w:t>
      </w:r>
      <w:r w:rsidRPr="002705F4">
        <w:rPr>
          <w:sz w:val="16"/>
        </w:rPr>
        <w:t xml:space="preserve">: </w:t>
      </w:r>
      <w:r w:rsidRPr="002705F4">
        <w:rPr>
          <w:u w:val="single"/>
        </w:rPr>
        <w:t>congressional authorization followed by executive enforcement</w:t>
      </w:r>
      <w:r w:rsidRPr="002705F4">
        <w:rPr>
          <w:sz w:val="16"/>
        </w:rPr>
        <w:t xml:space="preserve">. Over that century and a half, </w:t>
      </w:r>
      <w:r w:rsidRPr="002705F4">
        <w:rPr>
          <w:u w:val="single"/>
        </w:rPr>
        <w:t>federal judges adjudicated dozens of war-related disputes raised by</w:t>
      </w:r>
      <w:r w:rsidRPr="002705F4">
        <w:rPr>
          <w:sz w:val="16"/>
        </w:rPr>
        <w:t xml:space="preserve"> private </w:t>
      </w:r>
      <w:r w:rsidRPr="002705F4">
        <w:rPr>
          <w:u w:val="single"/>
        </w:rPr>
        <w:t>litigants that hinged on executive branch adherence to Congress's</w:t>
      </w:r>
      <w:r w:rsidRPr="002705F4">
        <w:rPr>
          <w:sz w:val="16"/>
        </w:rPr>
        <w:t xml:space="preserve"> prior </w:t>
      </w:r>
      <w:r w:rsidRPr="002705F4">
        <w:rPr>
          <w:u w:val="single"/>
        </w:rPr>
        <w:t>legislative direction</w:t>
      </w:r>
      <w:r w:rsidRPr="002705F4">
        <w:rPr>
          <w:sz w:val="16"/>
        </w:rPr>
        <w:t xml:space="preserve">. </w:t>
      </w:r>
      <w:r w:rsidRPr="002705F4">
        <w:rPr>
          <w:rStyle w:val="Emphasis"/>
        </w:rPr>
        <w:t>Today</w:t>
      </w:r>
      <w:r w:rsidRPr="002705F4">
        <w:rPr>
          <w:sz w:val="16"/>
        </w:rPr>
        <w:t xml:space="preserve">, </w:t>
      </w:r>
      <w:r w:rsidRPr="002705F4">
        <w:rPr>
          <w:rStyle w:val="Emphasis"/>
        </w:rPr>
        <w:t>presidents</w:t>
      </w:r>
      <w:r w:rsidRPr="002705F4">
        <w:rPr>
          <w:sz w:val="16"/>
        </w:rPr>
        <w:t xml:space="preserve"> of both parties </w:t>
      </w:r>
      <w:r w:rsidRPr="002705F4">
        <w:rPr>
          <w:rStyle w:val="Emphasis"/>
        </w:rPr>
        <w:t>order new</w:t>
      </w:r>
      <w:r w:rsidRPr="002705F4">
        <w:rPr>
          <w:sz w:val="16"/>
        </w:rPr>
        <w:t xml:space="preserve"> offensive </w:t>
      </w:r>
      <w:r w:rsidRPr="002705F4">
        <w:rPr>
          <w:rStyle w:val="Emphasis"/>
        </w:rPr>
        <w:t>military actions</w:t>
      </w:r>
      <w:r w:rsidRPr="002705F4">
        <w:rPr>
          <w:sz w:val="16"/>
        </w:rPr>
        <w:t xml:space="preserve"> abroad </w:t>
      </w:r>
      <w:r w:rsidRPr="002705F4">
        <w:rPr>
          <w:rStyle w:val="Emphasis"/>
        </w:rPr>
        <w:t>without</w:t>
      </w:r>
      <w:r w:rsidRPr="002705F4">
        <w:rPr>
          <w:sz w:val="16"/>
        </w:rPr>
        <w:t xml:space="preserve"> explicit </w:t>
      </w:r>
      <w:r w:rsidRPr="002705F4">
        <w:rPr>
          <w:rStyle w:val="Emphasis"/>
        </w:rPr>
        <w:t>congressional consent before or even during</w:t>
      </w:r>
      <w:r w:rsidRPr="002705F4">
        <w:rPr>
          <w:sz w:val="16"/>
        </w:rPr>
        <w:t xml:space="preserve"> the </w:t>
      </w:r>
      <w:r w:rsidRPr="002705F4">
        <w:rPr>
          <w:rStyle w:val="Emphasis"/>
        </w:rPr>
        <w:t>conflict</w:t>
      </w:r>
      <w:r w:rsidRPr="002705F4">
        <w:rPr>
          <w:sz w:val="16"/>
        </w:rPr>
        <w:t xml:space="preserve">. </w:t>
      </w:r>
      <w:r w:rsidRPr="002705F4">
        <w:rPr>
          <w:u w:val="single"/>
        </w:rPr>
        <w:t>Although</w:t>
      </w:r>
      <w:r w:rsidRPr="002705F4">
        <w:rPr>
          <w:sz w:val="16"/>
        </w:rPr>
        <w:t xml:space="preserve"> House and Senate </w:t>
      </w:r>
      <w:r w:rsidRPr="002705F4">
        <w:rPr>
          <w:u w:val="single"/>
        </w:rPr>
        <w:t>majorities</w:t>
      </w:r>
      <w:r w:rsidRPr="002705F4">
        <w:rPr>
          <w:sz w:val="16"/>
        </w:rPr>
        <w:t xml:space="preserve"> eventually </w:t>
      </w:r>
      <w:r w:rsidRPr="002705F4">
        <w:rPr>
          <w:u w:val="single"/>
        </w:rPr>
        <w:t>support these actions</w:t>
      </w:r>
      <w:r w:rsidRPr="002705F4">
        <w:rPr>
          <w:sz w:val="16"/>
        </w:rPr>
        <w:t xml:space="preserve"> one way or another (bills and/or appropriations), </w:t>
      </w:r>
      <w:r w:rsidRPr="002705F4">
        <w:rPr>
          <w:u w:val="single"/>
        </w:rPr>
        <w:t>on</w:t>
      </w:r>
      <w:r w:rsidRPr="002705F4">
        <w:rPr>
          <w:sz w:val="16"/>
        </w:rPr>
        <w:t xml:space="preserve"> 10 </w:t>
      </w:r>
      <w:r w:rsidRPr="002705F4">
        <w:rPr>
          <w:u w:val="single"/>
        </w:rPr>
        <w:t>occasions</w:t>
      </w:r>
      <w:r w:rsidRPr="002705F4">
        <w:rPr>
          <w:sz w:val="16"/>
        </w:rPr>
        <w:t xml:space="preserve">, </w:t>
      </w:r>
      <w:r w:rsidRPr="002705F4">
        <w:rPr>
          <w:u w:val="single"/>
        </w:rPr>
        <w:t>members of Congress</w:t>
      </w:r>
      <w:r w:rsidRPr="002705F4">
        <w:rPr>
          <w:sz w:val="16"/>
        </w:rPr>
        <w:t xml:space="preserve"> (up to 110 at a time) </w:t>
      </w:r>
      <w:r w:rsidRPr="002705F4">
        <w:rPr>
          <w:u w:val="single"/>
        </w:rPr>
        <w:t>challenged presidential wars in federal court</w:t>
      </w:r>
      <w:r w:rsidRPr="002705F4">
        <w:rPr>
          <w:sz w:val="16"/>
        </w:rPr>
        <w:t xml:space="preserve">. These </w:t>
      </w:r>
      <w:r w:rsidRPr="002705F4">
        <w:rPr>
          <w:rStyle w:val="Emphasis"/>
        </w:rPr>
        <w:t>unsuccessful lawsuits deserve</w:t>
      </w:r>
      <w:r w:rsidRPr="002705F4">
        <w:rPr>
          <w:sz w:val="16"/>
        </w:rPr>
        <w:t xml:space="preserve"> new </w:t>
      </w:r>
      <w:r w:rsidRPr="002705F4">
        <w:rPr>
          <w:rStyle w:val="Emphasis"/>
        </w:rPr>
        <w:t>attention because they reflect a</w:t>
      </w:r>
      <w:r w:rsidRPr="002705F4">
        <w:rPr>
          <w:sz w:val="16"/>
        </w:rPr>
        <w:t xml:space="preserve"> quiet, but </w:t>
      </w:r>
      <w:r w:rsidRPr="002705F4">
        <w:rPr>
          <w:rStyle w:val="Emphasis"/>
        </w:rPr>
        <w:t>steady</w:t>
      </w:r>
      <w:r w:rsidRPr="002705F4">
        <w:rPr>
          <w:sz w:val="16"/>
        </w:rPr>
        <w:t xml:space="preserve">, </w:t>
      </w:r>
      <w:r w:rsidRPr="002705F4">
        <w:rPr>
          <w:rStyle w:val="Emphasis"/>
        </w:rPr>
        <w:t>three-branch constitutional revolution on war that has taken place in the U</w:t>
      </w:r>
      <w:r w:rsidRPr="002705F4">
        <w:rPr>
          <w:sz w:val="16"/>
        </w:rPr>
        <w:t xml:space="preserve">nited </w:t>
      </w:r>
      <w:r w:rsidRPr="002705F4">
        <w:rPr>
          <w:rStyle w:val="Emphasis"/>
        </w:rPr>
        <w:t>S</w:t>
      </w:r>
      <w:r w:rsidRPr="002705F4">
        <w:rPr>
          <w:sz w:val="16"/>
        </w:rPr>
        <w:t xml:space="preserve">tates, under both parties' watch and under a variety of foreign policy contexts. If </w:t>
      </w:r>
      <w:r w:rsidRPr="002705F4">
        <w:rPr>
          <w:rStyle w:val="Emphasis"/>
        </w:rPr>
        <w:t>all three branches</w:t>
      </w:r>
      <w:r w:rsidRPr="002705F4">
        <w:rPr>
          <w:sz w:val="16"/>
        </w:rPr>
        <w:t xml:space="preserve"> now </w:t>
      </w:r>
      <w:r w:rsidRPr="002705F4">
        <w:rPr>
          <w:rStyle w:val="Emphasis"/>
        </w:rPr>
        <w:t>interpret congressional silence as consent</w:t>
      </w:r>
      <w:r w:rsidRPr="002705F4">
        <w:rPr>
          <w:sz w:val="16"/>
        </w:rPr>
        <w:t xml:space="preserve">, constitutional war processes have flipped, and the War Powers Resolution is a dead letter. This article offers three arguments about these developments, using case law, institutional archives, and interviews with members of Congress and their attorneys.1 First, </w:t>
      </w:r>
      <w:r w:rsidRPr="002705F4">
        <w:rPr>
          <w:rStyle w:val="Emphasis"/>
        </w:rPr>
        <w:t>there is no constitutional reason for</w:t>
      </w:r>
      <w:r w:rsidRPr="002705F4">
        <w:rPr>
          <w:sz w:val="16"/>
        </w:rPr>
        <w:t xml:space="preserve"> federal </w:t>
      </w:r>
      <w:r w:rsidRPr="002705F4">
        <w:rPr>
          <w:rStyle w:val="Emphasis"/>
        </w:rPr>
        <w:t>courts to demur on war powers suits filed by members of Congress</w:t>
      </w:r>
      <w:r w:rsidRPr="002705F4">
        <w:rPr>
          <w:sz w:val="16"/>
        </w:rPr>
        <w:t xml:space="preserve">, </w:t>
      </w:r>
      <w:r w:rsidRPr="002705F4">
        <w:rPr>
          <w:rStyle w:val="Emphasis"/>
        </w:rPr>
        <w:t>outside of decades of judge-made precedent</w:t>
      </w:r>
      <w:r w:rsidRPr="002705F4">
        <w:rPr>
          <w:sz w:val="16"/>
        </w:rPr>
        <w:t xml:space="preserve">. Federal judges and scholars are divided on whether courts should take these cases, not whether they can. Second, </w:t>
      </w:r>
      <w:r w:rsidRPr="002705F4">
        <w:rPr>
          <w:rStyle w:val="Emphasis"/>
        </w:rPr>
        <w:t>federal courts hold member-plaintiffs to a different standard than private interest litigants</w:t>
      </w:r>
      <w:r w:rsidRPr="002705F4">
        <w:rPr>
          <w:sz w:val="16"/>
        </w:rPr>
        <w:t xml:space="preserve">. </w:t>
      </w:r>
      <w:r w:rsidRPr="002705F4">
        <w:rPr>
          <w:rStyle w:val="Emphasis"/>
        </w:rPr>
        <w:t>Members of Congress must show supermajority disapproval</w:t>
      </w:r>
      <w:r w:rsidRPr="002705F4">
        <w:rPr>
          <w:sz w:val="16"/>
        </w:rPr>
        <w:t xml:space="preserve"> of the president's unilateral actions whereas private war litigation once hinged on prior simple majority authorization of the action. Third, </w:t>
      </w:r>
      <w:r w:rsidRPr="002705F4">
        <w:rPr>
          <w:rStyle w:val="Emphasis"/>
        </w:rPr>
        <w:t>the legal postures of all three branches reflect</w:t>
      </w:r>
      <w:r w:rsidRPr="002705F4">
        <w:rPr>
          <w:sz w:val="16"/>
        </w:rPr>
        <w:t xml:space="preserve"> deeply </w:t>
      </w:r>
      <w:r w:rsidRPr="002705F4">
        <w:rPr>
          <w:rStyle w:val="Emphasis"/>
        </w:rPr>
        <w:t>ingrained institutional habits</w:t>
      </w:r>
      <w:r w:rsidRPr="002705F4">
        <w:rPr>
          <w:sz w:val="16"/>
        </w:rPr>
        <w:t xml:space="preserve">, not partisan differences. Unlike other public policy areas, presidential war is not ideologically divisive. </w:t>
      </w:r>
      <w:r w:rsidRPr="002705F4">
        <w:rPr>
          <w:rStyle w:val="StyleUnderline"/>
        </w:rPr>
        <w:t>Reflecting this new normal, the United States has been engaged in a military campaign</w:t>
      </w:r>
      <w:r w:rsidRPr="002705F4">
        <w:rPr>
          <w:u w:val="single"/>
        </w:rPr>
        <w:t xml:space="preserve"> against</w:t>
      </w:r>
      <w:r w:rsidRPr="002705F4">
        <w:rPr>
          <w:sz w:val="16"/>
        </w:rPr>
        <w:t xml:space="preserve"> the so-called Islamic State in Iraq and Syria (</w:t>
      </w:r>
      <w:r w:rsidRPr="002705F4">
        <w:rPr>
          <w:u w:val="single"/>
        </w:rPr>
        <w:t>ISIS</w:t>
      </w:r>
      <w:r w:rsidRPr="002705F4">
        <w:rPr>
          <w:sz w:val="16"/>
        </w:rPr>
        <w:t xml:space="preserve">) since August 2014, </w:t>
      </w:r>
      <w:r w:rsidRPr="002705F4">
        <w:rPr>
          <w:u w:val="single"/>
        </w:rPr>
        <w:t>with no</w:t>
      </w:r>
      <w:r w:rsidRPr="002705F4">
        <w:rPr>
          <w:sz w:val="16"/>
        </w:rPr>
        <w:t xml:space="preserve"> Authorization for the Use of Military Force (</w:t>
      </w:r>
      <w:r w:rsidRPr="002705F4">
        <w:rPr>
          <w:u w:val="single"/>
        </w:rPr>
        <w:t>AUMF</w:t>
      </w:r>
      <w:r w:rsidRPr="002705F4">
        <w:rPr>
          <w:sz w:val="16"/>
        </w:rPr>
        <w:t xml:space="preserve">). According to the Department of Defense, Operation Inherent Resolve has cost an average of $11 million per day for 450 days of operations, which destroyed or damaged over 16,000 targets.2 While calling for new AUMF in the State of the Union Address in January 2015, and sending a proposal to Congress earlier that year, President Barack </w:t>
      </w:r>
      <w:r w:rsidRPr="002705F4">
        <w:rPr>
          <w:rStyle w:val="StyleUnderline"/>
        </w:rPr>
        <w:t>Obama and his administration maintained</w:t>
      </w:r>
      <w:r w:rsidRPr="002705F4">
        <w:rPr>
          <w:sz w:val="16"/>
        </w:rPr>
        <w:t xml:space="preserve"> </w:t>
      </w:r>
      <w:r w:rsidRPr="002705F4">
        <w:rPr>
          <w:rStyle w:val="Emphasis"/>
        </w:rPr>
        <w:t>that the necessary authorization is already in place through the 2001 and 2002 AUMFs</w:t>
      </w:r>
      <w:r w:rsidRPr="002705F4">
        <w:rPr>
          <w:sz w:val="16"/>
        </w:rPr>
        <w:t xml:space="preserve"> (against al-Qaeda and Iraq, respectively; Weed 2015b). While ISIS-related terrorist attacks in France have fueled some bipartisan criticism of administration strategy, a new AUMF is unlikely (Carney 2015). </w:t>
      </w:r>
      <w:r w:rsidRPr="002705F4">
        <w:rPr>
          <w:u w:val="single"/>
        </w:rPr>
        <w:t>Despite</w:t>
      </w:r>
      <w:r w:rsidRPr="002705F4">
        <w:rPr>
          <w:sz w:val="16"/>
        </w:rPr>
        <w:t xml:space="preserve"> repeated </w:t>
      </w:r>
      <w:r w:rsidRPr="002705F4">
        <w:rPr>
          <w:u w:val="single"/>
        </w:rPr>
        <w:t>cries of</w:t>
      </w:r>
      <w:r w:rsidRPr="002705F4">
        <w:rPr>
          <w:sz w:val="16"/>
        </w:rPr>
        <w:t xml:space="preserve"> "</w:t>
      </w:r>
      <w:r w:rsidRPr="002705F4">
        <w:rPr>
          <w:u w:val="single"/>
        </w:rPr>
        <w:t>lawlessness</w:t>
      </w:r>
      <w:r w:rsidRPr="002705F4">
        <w:rPr>
          <w:sz w:val="16"/>
        </w:rPr>
        <w:t xml:space="preserve">" against the president on domestic policy actions, </w:t>
      </w:r>
      <w:r w:rsidRPr="002705F4">
        <w:rPr>
          <w:u w:val="single"/>
        </w:rPr>
        <w:t>members of Congress have not pursued a lawsuit</w:t>
      </w:r>
      <w:r w:rsidRPr="002705F4">
        <w:rPr>
          <w:sz w:val="16"/>
        </w:rPr>
        <w:t xml:space="preserve"> on the ISIS actions. </w:t>
      </w:r>
      <w:r w:rsidRPr="002705F4">
        <w:rPr>
          <w:rStyle w:val="Emphasis"/>
        </w:rPr>
        <w:t>Even if members did band together to file a suit</w:t>
      </w:r>
      <w:r w:rsidRPr="002705F4">
        <w:rPr>
          <w:sz w:val="16"/>
        </w:rPr>
        <w:t xml:space="preserve"> that challenged the current ISIS campaign, </w:t>
      </w:r>
      <w:r w:rsidRPr="002705F4">
        <w:rPr>
          <w:rStyle w:val="Emphasis"/>
        </w:rPr>
        <w:t>it is unlikely to jump</w:t>
      </w:r>
      <w:r w:rsidRPr="002705F4">
        <w:rPr>
          <w:sz w:val="16"/>
        </w:rPr>
        <w:t xml:space="preserve"> the </w:t>
      </w:r>
      <w:r w:rsidRPr="002705F4">
        <w:rPr>
          <w:rStyle w:val="Emphasis"/>
        </w:rPr>
        <w:t>formidable hurdles to member suits that federal courts have built over four decades</w:t>
      </w:r>
      <w:r w:rsidRPr="002705F4">
        <w:rPr>
          <w:sz w:val="16"/>
        </w:rPr>
        <w:t xml:space="preserve">. However, a House-sanctioned lawsuit against the Obama administration on enforcement of the Affordable Care Act (ACA) was recently granted standing to proceed on the merits regarding whether the administration spent money on ACA implementation that was not appropriated by Congress (see United States House of Representatives v. Burwell 2015). Regardless of the ultimate outcome, members can use this case to push the argument that federal courts are a legitimate alternate arena for interbranch disputes. </w:t>
      </w:r>
      <w:r w:rsidRPr="002705F4">
        <w:rPr>
          <w:rStyle w:val="Emphasis"/>
        </w:rPr>
        <w:t>Divided government</w:t>
      </w:r>
      <w:r w:rsidRPr="002705F4">
        <w:rPr>
          <w:sz w:val="16"/>
        </w:rPr>
        <w:t xml:space="preserve">, </w:t>
      </w:r>
      <w:r w:rsidRPr="002705F4">
        <w:rPr>
          <w:rStyle w:val="Emphasis"/>
        </w:rPr>
        <w:t>partisan gridlock</w:t>
      </w:r>
      <w:r w:rsidRPr="002705F4">
        <w:rPr>
          <w:sz w:val="16"/>
        </w:rPr>
        <w:t xml:space="preserve">, </w:t>
      </w:r>
      <w:r w:rsidRPr="002705F4">
        <w:rPr>
          <w:rStyle w:val="Emphasis"/>
        </w:rPr>
        <w:t>and a dysfunctional political culture</w:t>
      </w:r>
      <w:r w:rsidRPr="002705F4">
        <w:rPr>
          <w:sz w:val="16"/>
        </w:rPr>
        <w:t xml:space="preserve"> may </w:t>
      </w:r>
      <w:r w:rsidRPr="002705F4">
        <w:rPr>
          <w:rStyle w:val="Emphasis"/>
        </w:rPr>
        <w:t>prevent Congress from using</w:t>
      </w:r>
      <w:r w:rsidRPr="002705F4">
        <w:rPr>
          <w:sz w:val="16"/>
        </w:rPr>
        <w:t xml:space="preserve"> normal </w:t>
      </w:r>
      <w:r w:rsidRPr="002705F4">
        <w:rPr>
          <w:rStyle w:val="Emphasis"/>
        </w:rPr>
        <w:t>legislative processes to challenge presidential actions</w:t>
      </w:r>
      <w:r w:rsidRPr="002705F4">
        <w:rPr>
          <w:sz w:val="16"/>
        </w:rPr>
        <w:t>, but does that mean any president can operate unilaterally until disapproved? Scholars have taken up different facets of this question since 9/11, with fresh assessments of the policy, partisan, and institutional contours of a new "imperial presidency" (</w:t>
      </w:r>
      <w:proofErr w:type="spellStart"/>
      <w:r w:rsidRPr="002705F4">
        <w:rPr>
          <w:sz w:val="16"/>
        </w:rPr>
        <w:t>Rudalevige</w:t>
      </w:r>
      <w:proofErr w:type="spellEnd"/>
      <w:r w:rsidRPr="002705F4">
        <w:rPr>
          <w:sz w:val="16"/>
        </w:rPr>
        <w:t xml:space="preserve"> 2006). We are also reminded that </w:t>
      </w:r>
      <w:r w:rsidRPr="002705F4">
        <w:rPr>
          <w:rStyle w:val="StyleUnderline"/>
        </w:rPr>
        <w:t>congressional war powers are enumerated in the Constitution and</w:t>
      </w:r>
      <w:r w:rsidRPr="002705F4">
        <w:rPr>
          <w:sz w:val="16"/>
        </w:rPr>
        <w:t xml:space="preserve"> </w:t>
      </w:r>
      <w:r w:rsidRPr="002705F4">
        <w:rPr>
          <w:rStyle w:val="Emphasis"/>
        </w:rPr>
        <w:t xml:space="preserve">the </w:t>
      </w:r>
      <w:r w:rsidRPr="002705F4">
        <w:rPr>
          <w:rStyle w:val="Emphasis"/>
        </w:rPr>
        <w:lastRenderedPageBreak/>
        <w:t>framers' intentions for prior congressional authorization are clear,</w:t>
      </w:r>
      <w:r w:rsidRPr="002705F4">
        <w:rPr>
          <w:sz w:val="16"/>
        </w:rPr>
        <w:t xml:space="preserve"> except in cases of emergency defensive actions (Edelson and Starr-</w:t>
      </w:r>
      <w:proofErr w:type="spellStart"/>
      <w:r w:rsidRPr="002705F4">
        <w:rPr>
          <w:sz w:val="16"/>
        </w:rPr>
        <w:t>Deeken</w:t>
      </w:r>
      <w:proofErr w:type="spellEnd"/>
      <w:r w:rsidRPr="002705F4">
        <w:rPr>
          <w:sz w:val="16"/>
        </w:rPr>
        <w:t xml:space="preserve"> 2015; Fisher 2013). Yet, the </w:t>
      </w:r>
      <w:r w:rsidRPr="002705F4">
        <w:rPr>
          <w:u w:val="single"/>
        </w:rPr>
        <w:t>Bush and Obama</w:t>
      </w:r>
      <w:r w:rsidRPr="002705F4">
        <w:rPr>
          <w:sz w:val="16"/>
        </w:rPr>
        <w:t xml:space="preserve"> presidencies </w:t>
      </w:r>
      <w:r w:rsidRPr="002705F4">
        <w:rPr>
          <w:u w:val="single"/>
        </w:rPr>
        <w:t>defend versions of a</w:t>
      </w:r>
      <w:r w:rsidRPr="002705F4">
        <w:rPr>
          <w:sz w:val="16"/>
        </w:rPr>
        <w:t xml:space="preserve"> "</w:t>
      </w:r>
      <w:r w:rsidRPr="002705F4">
        <w:rPr>
          <w:u w:val="single"/>
        </w:rPr>
        <w:t>unitary executive theory</w:t>
      </w:r>
      <w:r w:rsidRPr="002705F4">
        <w:rPr>
          <w:sz w:val="16"/>
        </w:rPr>
        <w:t xml:space="preserve">" </w:t>
      </w:r>
      <w:r w:rsidRPr="002705F4">
        <w:rPr>
          <w:u w:val="single"/>
        </w:rPr>
        <w:t>of war that</w:t>
      </w:r>
      <w:r w:rsidRPr="002705F4">
        <w:rPr>
          <w:sz w:val="16"/>
        </w:rPr>
        <w:t xml:space="preserve"> largely </w:t>
      </w:r>
      <w:r w:rsidRPr="002705F4">
        <w:rPr>
          <w:u w:val="single"/>
        </w:rPr>
        <w:t>rejects outside institutional meddling</w:t>
      </w:r>
      <w:r w:rsidRPr="002705F4">
        <w:rPr>
          <w:sz w:val="16"/>
        </w:rPr>
        <w:t xml:space="preserve"> (Posner and </w:t>
      </w:r>
      <w:proofErr w:type="spellStart"/>
      <w:r w:rsidRPr="002705F4">
        <w:rPr>
          <w:sz w:val="16"/>
        </w:rPr>
        <w:t>Vermeule</w:t>
      </w:r>
      <w:proofErr w:type="spellEnd"/>
      <w:r w:rsidRPr="002705F4">
        <w:rPr>
          <w:sz w:val="16"/>
        </w:rPr>
        <w:t xml:space="preserve"> 2011; </w:t>
      </w:r>
      <w:proofErr w:type="spellStart"/>
      <w:r w:rsidRPr="002705F4">
        <w:rPr>
          <w:sz w:val="16"/>
        </w:rPr>
        <w:t>Yoo</w:t>
      </w:r>
      <w:proofErr w:type="spellEnd"/>
      <w:r w:rsidRPr="002705F4">
        <w:rPr>
          <w:sz w:val="16"/>
        </w:rPr>
        <w:t xml:space="preserve"> 2010), </w:t>
      </w:r>
      <w:r w:rsidRPr="002705F4">
        <w:rPr>
          <w:u w:val="single"/>
        </w:rPr>
        <w:t>provoking repeated criticism</w:t>
      </w:r>
      <w:r w:rsidRPr="002705F4">
        <w:rPr>
          <w:sz w:val="16"/>
        </w:rPr>
        <w:t xml:space="preserve"> (Edelson 2013b; </w:t>
      </w:r>
      <w:proofErr w:type="spellStart"/>
      <w:r w:rsidRPr="002705F4">
        <w:rPr>
          <w:sz w:val="16"/>
        </w:rPr>
        <w:t>Kassop</w:t>
      </w:r>
      <w:proofErr w:type="spellEnd"/>
      <w:r w:rsidRPr="002705F4">
        <w:rPr>
          <w:sz w:val="16"/>
        </w:rPr>
        <w:t xml:space="preserve"> 2003; </w:t>
      </w:r>
      <w:proofErr w:type="spellStart"/>
      <w:r w:rsidRPr="002705F4">
        <w:rPr>
          <w:sz w:val="16"/>
        </w:rPr>
        <w:t>Pfiffner</w:t>
      </w:r>
      <w:proofErr w:type="spellEnd"/>
      <w:r w:rsidRPr="002705F4">
        <w:rPr>
          <w:sz w:val="16"/>
        </w:rPr>
        <w:t xml:space="preserve"> 2008; Pious 2006). The contemporary House and Senate are also getting renewed attention, with some studies highlighting their formal and informal influence prior to presidential war decisions (Howell and </w:t>
      </w:r>
      <w:proofErr w:type="spellStart"/>
      <w:r w:rsidRPr="002705F4">
        <w:rPr>
          <w:sz w:val="16"/>
        </w:rPr>
        <w:t>Pevehouse</w:t>
      </w:r>
      <w:proofErr w:type="spellEnd"/>
      <w:r w:rsidRPr="002705F4">
        <w:rPr>
          <w:sz w:val="16"/>
        </w:rPr>
        <w:t xml:space="preserve"> 2007; </w:t>
      </w:r>
      <w:proofErr w:type="spellStart"/>
      <w:r w:rsidRPr="002705F4">
        <w:rPr>
          <w:sz w:val="16"/>
        </w:rPr>
        <w:t>Kriner</w:t>
      </w:r>
      <w:proofErr w:type="spellEnd"/>
      <w:r w:rsidRPr="002705F4">
        <w:rPr>
          <w:sz w:val="16"/>
        </w:rPr>
        <w:t xml:space="preserve"> 2014) and afterward in the oversight process (</w:t>
      </w:r>
      <w:proofErr w:type="spellStart"/>
      <w:r w:rsidRPr="002705F4">
        <w:rPr>
          <w:sz w:val="16"/>
        </w:rPr>
        <w:t>Kriner</w:t>
      </w:r>
      <w:proofErr w:type="spellEnd"/>
      <w:r w:rsidRPr="002705F4">
        <w:rPr>
          <w:sz w:val="16"/>
        </w:rPr>
        <w:t xml:space="preserve"> 2010). But these studies do not extinguish long-held accusations of congressional abdication (Fisher 2000b). Congress also shows bursts of short-lived ambition as it pivots from delegation of power to regret and criticism of the use of delegated power (and then delegates again) in domestic and foreign policy (Farrier 2004, 2010). Federal courts are not a panacea to this </w:t>
      </w:r>
      <w:proofErr w:type="gramStart"/>
      <w:r w:rsidRPr="002705F4">
        <w:rPr>
          <w:sz w:val="16"/>
        </w:rPr>
        <w:t>state of affairs</w:t>
      </w:r>
      <w:proofErr w:type="gramEnd"/>
      <w:r w:rsidRPr="002705F4">
        <w:rPr>
          <w:sz w:val="16"/>
        </w:rPr>
        <w:t xml:space="preserve">, but a combination of aggressive presidents, ambivalent congresses, and disinterested justices have clearly upended the Madisonian constitutional system. Unlike civil rights, civil liberties, and economic federalism, federal courts are inconsistent in their interest and more ideologically mixed in separation of powers cases. However, there was once a vibrant debate within the law and courts literature regarding </w:t>
      </w:r>
      <w:proofErr w:type="gramStart"/>
      <w:r w:rsidRPr="002705F4">
        <w:rPr>
          <w:sz w:val="16"/>
        </w:rPr>
        <w:t>whether or not</w:t>
      </w:r>
      <w:proofErr w:type="gramEnd"/>
      <w:r w:rsidRPr="002705F4">
        <w:rPr>
          <w:sz w:val="16"/>
        </w:rPr>
        <w:t xml:space="preserve"> the federal courts (and especially the Supreme Court) should apply their vast constitutional authority to foreign policy conflicts. Advocates of judicial restraint argued that federal courts should preserve legitimacy and institutional capital by eschewing certain types of cases (Bickel 1986). Avoiding separation of powers (and many federalism claims) would allow the courts to concentrate on protecting individual liberties and small group rights because they are structured in part to attend to these claims (</w:t>
      </w:r>
      <w:proofErr w:type="spellStart"/>
      <w:r w:rsidRPr="002705F4">
        <w:rPr>
          <w:sz w:val="16"/>
        </w:rPr>
        <w:t>Choper</w:t>
      </w:r>
      <w:proofErr w:type="spellEnd"/>
      <w:r w:rsidRPr="002705F4">
        <w:rPr>
          <w:sz w:val="16"/>
        </w:rPr>
        <w:t xml:space="preserve"> 1980, 2005). On legislative processes, however, courts are ill equipped to police interbranch balance, especially when Congress chooses not to defend itself (</w:t>
      </w:r>
      <w:proofErr w:type="spellStart"/>
      <w:r w:rsidRPr="002705F4">
        <w:rPr>
          <w:sz w:val="16"/>
        </w:rPr>
        <w:t>Devins</w:t>
      </w:r>
      <w:proofErr w:type="spellEnd"/>
      <w:r w:rsidRPr="002705F4">
        <w:rPr>
          <w:sz w:val="16"/>
        </w:rPr>
        <w:t xml:space="preserve"> and Fisher 2015). Other scholars argue that </w:t>
      </w:r>
      <w:r w:rsidRPr="002705F4">
        <w:rPr>
          <w:rStyle w:val="Emphasis"/>
        </w:rPr>
        <w:t>federal courts could provide a deterrent to unilateral presidential war and/or put pressure on Congress to act</w:t>
      </w:r>
      <w:r w:rsidRPr="002705F4">
        <w:rPr>
          <w:sz w:val="16"/>
        </w:rPr>
        <w:t xml:space="preserve">. </w:t>
      </w:r>
      <w:r w:rsidRPr="002705F4">
        <w:rPr>
          <w:u w:val="single"/>
        </w:rPr>
        <w:t>While it is not ideal to "settle" war powers conflicts in court</w:t>
      </w:r>
      <w:r w:rsidRPr="002705F4">
        <w:rPr>
          <w:sz w:val="16"/>
        </w:rPr>
        <w:t xml:space="preserve">, </w:t>
      </w:r>
      <w:r w:rsidRPr="002705F4">
        <w:rPr>
          <w:rStyle w:val="Emphasis"/>
        </w:rPr>
        <w:t>there is no reason for presidential actions to be off the table automatically</w:t>
      </w:r>
      <w:r w:rsidRPr="002705F4">
        <w:rPr>
          <w:sz w:val="16"/>
        </w:rPr>
        <w:t xml:space="preserve"> (Glennon 1990; Keynes 1982; </w:t>
      </w:r>
      <w:proofErr w:type="spellStart"/>
      <w:r w:rsidRPr="002705F4">
        <w:rPr>
          <w:sz w:val="16"/>
        </w:rPr>
        <w:t>Redish</w:t>
      </w:r>
      <w:proofErr w:type="spellEnd"/>
      <w:r w:rsidRPr="002705F4">
        <w:rPr>
          <w:sz w:val="16"/>
        </w:rPr>
        <w:t xml:space="preserve"> 1985). Far from deciding to go to war, Ely argued </w:t>
      </w:r>
      <w:r w:rsidRPr="002705F4">
        <w:rPr>
          <w:rStyle w:val="Emphasis"/>
        </w:rPr>
        <w:t>courts</w:t>
      </w:r>
      <w:r w:rsidRPr="002705F4">
        <w:rPr>
          <w:sz w:val="16"/>
        </w:rPr>
        <w:t xml:space="preserve"> "</w:t>
      </w:r>
      <w:r w:rsidRPr="002705F4">
        <w:rPr>
          <w:rStyle w:val="Emphasis"/>
        </w:rPr>
        <w:t>have every business insisting that the officials the Constitution entrusts with that decision be the ones who make it</w:t>
      </w:r>
      <w:r w:rsidRPr="002705F4">
        <w:rPr>
          <w:sz w:val="16"/>
        </w:rPr>
        <w:t xml:space="preserve">" (1993, 54). Rather than advocating for judicial supremacy, this article argues that federal courts can jumpstart or reframe constitutional dialogues on war, just by accepting a member lawsuit on the merits and focusing on the origins of presidential authority for the action rather than legislative disapproval after it is already in progress. Rather than being the "final word," </w:t>
      </w:r>
      <w:r w:rsidRPr="002705F4">
        <w:rPr>
          <w:rStyle w:val="Emphasis"/>
        </w:rPr>
        <w:t xml:space="preserve">federal courts inspire </w:t>
      </w:r>
      <w:r w:rsidRPr="002705F4">
        <w:rPr>
          <w:rStyle w:val="StyleUnderline"/>
        </w:rPr>
        <w:t>broader conversations and</w:t>
      </w:r>
      <w:r w:rsidRPr="002705F4">
        <w:rPr>
          <w:rStyle w:val="Emphasis"/>
        </w:rPr>
        <w:t xml:space="preserve"> direct legislative responses</w:t>
      </w:r>
      <w:r w:rsidRPr="002705F4">
        <w:rPr>
          <w:sz w:val="16"/>
        </w:rPr>
        <w:t xml:space="preserve"> (Burgess 1992; </w:t>
      </w:r>
      <w:proofErr w:type="spellStart"/>
      <w:r w:rsidRPr="002705F4">
        <w:rPr>
          <w:sz w:val="16"/>
        </w:rPr>
        <w:t>Devins</w:t>
      </w:r>
      <w:proofErr w:type="spellEnd"/>
      <w:r w:rsidRPr="002705F4">
        <w:rPr>
          <w:sz w:val="16"/>
        </w:rPr>
        <w:t xml:space="preserve"> and Fisher 2015; </w:t>
      </w:r>
      <w:proofErr w:type="spellStart"/>
      <w:r w:rsidRPr="002705F4">
        <w:rPr>
          <w:sz w:val="16"/>
        </w:rPr>
        <w:t>Tushnet</w:t>
      </w:r>
      <w:proofErr w:type="spellEnd"/>
      <w:r w:rsidRPr="002705F4">
        <w:rPr>
          <w:sz w:val="16"/>
        </w:rPr>
        <w:t xml:space="preserve"> 1999). For example, </w:t>
      </w:r>
      <w:r w:rsidRPr="002705F4">
        <w:rPr>
          <w:rStyle w:val="Emphasis"/>
        </w:rPr>
        <w:t>a federal court can declare a nonemergency</w:t>
      </w:r>
      <w:r w:rsidRPr="002705F4">
        <w:rPr>
          <w:sz w:val="16"/>
        </w:rPr>
        <w:t xml:space="preserve">, offensive </w:t>
      </w:r>
      <w:r w:rsidRPr="002705F4">
        <w:rPr>
          <w:rStyle w:val="Emphasis"/>
        </w:rPr>
        <w:t>war action unconstitutional pending</w:t>
      </w:r>
      <w:r w:rsidRPr="002705F4">
        <w:rPr>
          <w:sz w:val="16"/>
        </w:rPr>
        <w:t xml:space="preserve"> legislative </w:t>
      </w:r>
      <w:r w:rsidRPr="002705F4">
        <w:rPr>
          <w:rStyle w:val="Emphasis"/>
        </w:rPr>
        <w:t>authorization</w:t>
      </w:r>
      <w:r w:rsidRPr="002705F4">
        <w:rPr>
          <w:sz w:val="16"/>
        </w:rPr>
        <w:t xml:space="preserve">. While a formal withdrawal order would be unlikely from the court, and unwelcome by many, </w:t>
      </w:r>
      <w:r w:rsidRPr="002705F4">
        <w:rPr>
          <w:u w:val="single"/>
        </w:rPr>
        <w:t>Congress could be granted</w:t>
      </w:r>
      <w:r w:rsidRPr="002705F4">
        <w:rPr>
          <w:sz w:val="16"/>
        </w:rPr>
        <w:t xml:space="preserve"> a "</w:t>
      </w:r>
      <w:r w:rsidRPr="002705F4">
        <w:rPr>
          <w:u w:val="single"/>
        </w:rPr>
        <w:t>reasonable time to consider the issue</w:t>
      </w:r>
      <w:r w:rsidRPr="002705F4">
        <w:rPr>
          <w:sz w:val="16"/>
        </w:rPr>
        <w:t xml:space="preserve">" (Ely 1993, 54). </w:t>
      </w:r>
      <w:r w:rsidRPr="002705F4">
        <w:rPr>
          <w:rStyle w:val="StyleUnderline"/>
        </w:rPr>
        <w:t>Presidents would then risk a legal</w:t>
      </w:r>
      <w:r w:rsidRPr="002705F4">
        <w:rPr>
          <w:sz w:val="16"/>
        </w:rPr>
        <w:t xml:space="preserve"> and political rebuke </w:t>
      </w:r>
      <w:r w:rsidRPr="002705F4">
        <w:rPr>
          <w:rStyle w:val="StyleUnderline"/>
        </w:rPr>
        <w:t>when assuming prior authorization is optional</w:t>
      </w:r>
      <w:r w:rsidRPr="002705F4">
        <w:rPr>
          <w:rStyle w:val="Emphasis"/>
        </w:rPr>
        <w:t>, not required</w:t>
      </w:r>
      <w:r w:rsidRPr="002705F4">
        <w:rPr>
          <w:rStyle w:val="StyleUnderline"/>
        </w:rPr>
        <w:t>.</w:t>
      </w:r>
      <w:r w:rsidRPr="002705F4">
        <w:rPr>
          <w:sz w:val="16"/>
        </w:rPr>
        <w:t xml:space="preserve"> </w:t>
      </w:r>
      <w:r w:rsidRPr="002705F4">
        <w:rPr>
          <w:rStyle w:val="Emphasis"/>
        </w:rPr>
        <w:t xml:space="preserve">Congress would be forced to </w:t>
      </w:r>
      <w:proofErr w:type="gramStart"/>
      <w:r w:rsidRPr="002705F4">
        <w:rPr>
          <w:rStyle w:val="Emphasis"/>
        </w:rPr>
        <w:t>make a decision</w:t>
      </w:r>
      <w:proofErr w:type="gramEnd"/>
      <w:r w:rsidRPr="002705F4">
        <w:rPr>
          <w:rStyle w:val="Emphasis"/>
        </w:rPr>
        <w:t xml:space="preserve"> one way or another</w:t>
      </w:r>
      <w:r w:rsidRPr="002705F4">
        <w:rPr>
          <w:sz w:val="16"/>
        </w:rPr>
        <w:t xml:space="preserve">, </w:t>
      </w:r>
      <w:r w:rsidRPr="002705F4">
        <w:rPr>
          <w:rStyle w:val="Emphasis"/>
        </w:rPr>
        <w:t>and</w:t>
      </w:r>
      <w:r w:rsidRPr="002705F4">
        <w:rPr>
          <w:sz w:val="16"/>
        </w:rPr>
        <w:t xml:space="preserve"> their </w:t>
      </w:r>
      <w:r w:rsidRPr="002705F4">
        <w:rPr>
          <w:rStyle w:val="Emphasis"/>
        </w:rPr>
        <w:t>deliberations would be on the record</w:t>
      </w:r>
      <w:r w:rsidRPr="002705F4">
        <w:rPr>
          <w:sz w:val="16"/>
        </w:rPr>
        <w:t xml:space="preserve">. While this idea seems fanciful, Supreme Court scrutiny of presidential war powers was once </w:t>
      </w:r>
      <w:proofErr w:type="gramStart"/>
      <w:r w:rsidRPr="002705F4">
        <w:rPr>
          <w:sz w:val="16"/>
        </w:rPr>
        <w:t>fairly routine</w:t>
      </w:r>
      <w:proofErr w:type="gramEnd"/>
      <w:r w:rsidRPr="002705F4">
        <w:rPr>
          <w:sz w:val="16"/>
        </w:rPr>
        <w:t>.</w:t>
      </w:r>
    </w:p>
    <w:p w14:paraId="711EAF0A" w14:textId="77777777" w:rsidR="004274E2" w:rsidRPr="002705F4" w:rsidRDefault="004274E2" w:rsidP="004274E2">
      <w:pPr>
        <w:pStyle w:val="Heading4"/>
      </w:pPr>
      <w:r w:rsidRPr="002705F4">
        <w:t xml:space="preserve">Sole executive control AND secrecy build in </w:t>
      </w:r>
      <w:r w:rsidRPr="002705F4">
        <w:rPr>
          <w:u w:val="single"/>
        </w:rPr>
        <w:t>groupthink</w:t>
      </w:r>
      <w:r w:rsidRPr="002705F4">
        <w:t xml:space="preserve">. The plan solves. </w:t>
      </w:r>
    </w:p>
    <w:p w14:paraId="412E0EDD" w14:textId="77777777" w:rsidR="004274E2" w:rsidRPr="002705F4" w:rsidRDefault="004274E2" w:rsidP="004274E2">
      <w:r w:rsidRPr="002705F4">
        <w:t xml:space="preserve">Matthew </w:t>
      </w:r>
      <w:r w:rsidRPr="002705F4">
        <w:rPr>
          <w:b/>
        </w:rPr>
        <w:t>Fleischman 10</w:t>
      </w:r>
      <w:r w:rsidRPr="002705F4">
        <w:t xml:space="preserve">. J.D. Candidate, 2010, New York University School of Law; B.A., 2007, Washington University in St. Louis. “A FUNCTIONAL DISTRIBUTION OF WAR POWERS.” </w:t>
      </w:r>
      <w:hyperlink r:id="rId45" w:history="1">
        <w:r w:rsidRPr="002705F4">
          <w:rPr>
            <w:rStyle w:val="Hyperlink"/>
          </w:rPr>
          <w:t>http://www.nyujlpp.org/wp-content/uploads/2012/11/Matthew-Fleischman-A-Functional-Distribution-of-War-Powers.pdf</w:t>
        </w:r>
      </w:hyperlink>
    </w:p>
    <w:p w14:paraId="1EFD146C" w14:textId="77777777" w:rsidR="004274E2" w:rsidRPr="002705F4" w:rsidRDefault="004274E2" w:rsidP="004274E2">
      <w:pPr>
        <w:rPr>
          <w:sz w:val="16"/>
        </w:rPr>
      </w:pPr>
      <w:r w:rsidRPr="002705F4">
        <w:rPr>
          <w:sz w:val="16"/>
        </w:rPr>
        <w:t xml:space="preserve">While </w:t>
      </w:r>
      <w:proofErr w:type="spellStart"/>
      <w:r w:rsidRPr="002705F4">
        <w:rPr>
          <w:sz w:val="16"/>
        </w:rPr>
        <w:t>Nzelibe</w:t>
      </w:r>
      <w:proofErr w:type="spellEnd"/>
      <w:r w:rsidRPr="002705F4">
        <w:rPr>
          <w:sz w:val="16"/>
        </w:rPr>
        <w:t xml:space="preserve"> and </w:t>
      </w:r>
      <w:proofErr w:type="spellStart"/>
      <w:r w:rsidRPr="002705F4">
        <w:rPr>
          <w:rStyle w:val="StyleUnderline"/>
        </w:rPr>
        <w:t>Yoo's</w:t>
      </w:r>
      <w:proofErr w:type="spellEnd"/>
      <w:r w:rsidRPr="002705F4">
        <w:rPr>
          <w:rStyle w:val="StyleUnderline"/>
        </w:rPr>
        <w:t xml:space="preserve"> model</w:t>
      </w:r>
      <w:r w:rsidRPr="002705F4">
        <w:rPr>
          <w:sz w:val="16"/>
        </w:rPr>
        <w:t xml:space="preserve"> is clearly plausible, it </w:t>
      </w:r>
      <w:r w:rsidRPr="002705F4">
        <w:rPr>
          <w:rStyle w:val="StyleUnderline"/>
        </w:rPr>
        <w:t>misses</w:t>
      </w:r>
      <w:r w:rsidRPr="002705F4">
        <w:rPr>
          <w:sz w:val="16"/>
        </w:rPr>
        <w:t xml:space="preserve"> certain </w:t>
      </w:r>
      <w:r w:rsidRPr="002705F4">
        <w:rPr>
          <w:rStyle w:val="StyleUnderline"/>
        </w:rPr>
        <w:t>critical institutional constructs</w:t>
      </w:r>
      <w:r w:rsidRPr="002705F4">
        <w:rPr>
          <w:sz w:val="16"/>
        </w:rPr>
        <w:t xml:space="preserve">. Their analysis attempts to determine which branch is the more effective agent in this principal-agent problem; however, </w:t>
      </w:r>
      <w:r w:rsidRPr="002705F4">
        <w:rPr>
          <w:rStyle w:val="StyleUnderline"/>
        </w:rPr>
        <w:t>they fail to realize</w:t>
      </w:r>
      <w:r w:rsidRPr="002705F4">
        <w:rPr>
          <w:sz w:val="16"/>
        </w:rPr>
        <w:t xml:space="preserve"> that the institutional </w:t>
      </w:r>
      <w:r w:rsidRPr="002705F4">
        <w:rPr>
          <w:rStyle w:val="StyleUnderline"/>
        </w:rPr>
        <w:t>design is not</w:t>
      </w:r>
      <w:r w:rsidRPr="002705F4">
        <w:rPr>
          <w:sz w:val="16"/>
        </w:rPr>
        <w:t xml:space="preserve"> an </w:t>
      </w:r>
      <w:r w:rsidRPr="002705F4">
        <w:rPr>
          <w:rStyle w:val="StyleUnderline"/>
        </w:rPr>
        <w:t>either-or choice</w:t>
      </w:r>
      <w:r w:rsidRPr="002705F4">
        <w:rPr>
          <w:sz w:val="16"/>
        </w:rPr>
        <w:t xml:space="preserve">. n96 </w:t>
      </w:r>
      <w:proofErr w:type="gramStart"/>
      <w:r w:rsidRPr="002705F4">
        <w:rPr>
          <w:sz w:val="16"/>
        </w:rPr>
        <w:t>The</w:t>
      </w:r>
      <w:proofErr w:type="gramEnd"/>
      <w:r w:rsidRPr="002705F4">
        <w:rPr>
          <w:sz w:val="16"/>
        </w:rPr>
        <w:t xml:space="preserve"> whole notion of </w:t>
      </w:r>
      <w:r w:rsidRPr="002705F4">
        <w:rPr>
          <w:rStyle w:val="StyleUnderline"/>
        </w:rPr>
        <w:t>separation of powers</w:t>
      </w:r>
      <w:r w:rsidRPr="002705F4">
        <w:rPr>
          <w:sz w:val="16"/>
        </w:rPr>
        <w:t xml:space="preserve"> or checks and balances </w:t>
      </w:r>
      <w:r w:rsidRPr="002705F4">
        <w:rPr>
          <w:rStyle w:val="StyleUnderline"/>
        </w:rPr>
        <w:t>is rooted in</w:t>
      </w:r>
      <w:r w:rsidRPr="002705F4">
        <w:rPr>
          <w:sz w:val="16"/>
        </w:rPr>
        <w:t xml:space="preserve"> the idea of </w:t>
      </w:r>
      <w:r w:rsidRPr="002705F4">
        <w:rPr>
          <w:rStyle w:val="StyleUnderline"/>
        </w:rPr>
        <w:t>having one agent checking the other</w:t>
      </w:r>
      <w:r w:rsidRPr="002705F4">
        <w:rPr>
          <w:sz w:val="16"/>
        </w:rPr>
        <w:t xml:space="preserve"> agent. n97 The system's </w:t>
      </w:r>
      <w:r w:rsidRPr="002705F4">
        <w:rPr>
          <w:rStyle w:val="StyleUnderline"/>
        </w:rPr>
        <w:t>design "promotes deliberation</w:t>
      </w:r>
      <w:r w:rsidRPr="002705F4">
        <w:rPr>
          <w:sz w:val="16"/>
        </w:rPr>
        <w:t xml:space="preserve"> among multiple agents, </w:t>
      </w:r>
      <w:r w:rsidRPr="002705F4">
        <w:rPr>
          <w:rStyle w:val="StyleUnderline"/>
        </w:rPr>
        <w:t>which encourages them to reveal private information</w:t>
      </w:r>
      <w:r w:rsidRPr="002705F4">
        <w:rPr>
          <w:sz w:val="16"/>
        </w:rPr>
        <w:t xml:space="preserve"> that might </w:t>
      </w:r>
      <w:r w:rsidRPr="002705F4">
        <w:rPr>
          <w:rStyle w:val="StyleUnderline"/>
        </w:rPr>
        <w:t>otherwise</w:t>
      </w:r>
      <w:r w:rsidRPr="002705F4">
        <w:rPr>
          <w:sz w:val="16"/>
        </w:rPr>
        <w:t xml:space="preserve"> remain </w:t>
      </w:r>
      <w:r w:rsidRPr="002705F4">
        <w:rPr>
          <w:rStyle w:val="StyleUnderline"/>
        </w:rPr>
        <w:t>hidden</w:t>
      </w:r>
      <w:r w:rsidRPr="002705F4">
        <w:rPr>
          <w:sz w:val="16"/>
        </w:rPr>
        <w:t xml:space="preserve">." n98 While there is little empirical evidence on the value of deliberation, Professor James </w:t>
      </w:r>
      <w:proofErr w:type="spellStart"/>
      <w:r w:rsidRPr="002705F4">
        <w:rPr>
          <w:sz w:val="16"/>
        </w:rPr>
        <w:t>Fishkin</w:t>
      </w:r>
      <w:proofErr w:type="spellEnd"/>
      <w:r w:rsidRPr="002705F4">
        <w:rPr>
          <w:sz w:val="16"/>
        </w:rPr>
        <w:t xml:space="preserve"> has found evidence that </w:t>
      </w:r>
      <w:r w:rsidRPr="002705F4">
        <w:rPr>
          <w:rStyle w:val="StyleUnderline"/>
        </w:rPr>
        <w:t>"significant shifts in opinion" take place after participating in public policy deliberations</w:t>
      </w:r>
      <w:r w:rsidRPr="002705F4">
        <w:rPr>
          <w:sz w:val="16"/>
        </w:rPr>
        <w:t xml:space="preserve">. n99 </w:t>
      </w:r>
      <w:r w:rsidRPr="002705F4">
        <w:rPr>
          <w:rStyle w:val="StyleUnderline"/>
        </w:rPr>
        <w:t>Studies</w:t>
      </w:r>
      <w:r w:rsidRPr="002705F4">
        <w:rPr>
          <w:sz w:val="16"/>
        </w:rPr>
        <w:t xml:space="preserve"> [*152] such as this one </w:t>
      </w:r>
      <w:r w:rsidRPr="002705F4">
        <w:rPr>
          <w:rStyle w:val="StyleUnderline"/>
        </w:rPr>
        <w:t>show</w:t>
      </w:r>
      <w:r w:rsidRPr="002705F4">
        <w:rPr>
          <w:sz w:val="16"/>
        </w:rPr>
        <w:t xml:space="preserve"> that </w:t>
      </w:r>
      <w:r w:rsidRPr="002705F4">
        <w:rPr>
          <w:rStyle w:val="StyleUnderline"/>
        </w:rPr>
        <w:t>there is value to deliberating</w:t>
      </w:r>
      <w:r w:rsidRPr="002705F4">
        <w:rPr>
          <w:sz w:val="16"/>
        </w:rPr>
        <w:t xml:space="preserve">. Thus, there must be something unique and different about war powers that justifies abandoning the traditional and effective means of coming to a decision. The first argument offered by </w:t>
      </w:r>
      <w:proofErr w:type="spellStart"/>
      <w:r w:rsidRPr="002705F4">
        <w:rPr>
          <w:sz w:val="16"/>
        </w:rPr>
        <w:t>Nzelibe</w:t>
      </w:r>
      <w:proofErr w:type="spellEnd"/>
      <w:r w:rsidRPr="002705F4">
        <w:rPr>
          <w:sz w:val="16"/>
        </w:rPr>
        <w:t xml:space="preserve"> and </w:t>
      </w:r>
      <w:proofErr w:type="spellStart"/>
      <w:r w:rsidRPr="002705F4">
        <w:rPr>
          <w:sz w:val="16"/>
        </w:rPr>
        <w:t>Yoo</w:t>
      </w:r>
      <w:proofErr w:type="spellEnd"/>
      <w:r w:rsidRPr="002705F4">
        <w:rPr>
          <w:sz w:val="16"/>
        </w:rPr>
        <w:t xml:space="preserve"> reasons that presidents tend to be held more democratically accountable for foreign policy than Congress and should therefore be given significant power in this area, and asserts that ex post congressional action is sufficient to mitigate the effects of poor decisions. n100 First of all, </w:t>
      </w:r>
      <w:r w:rsidRPr="002705F4">
        <w:rPr>
          <w:rStyle w:val="StyleUnderline"/>
        </w:rPr>
        <w:t>while the President may be seen as</w:t>
      </w:r>
      <w:r w:rsidRPr="002705F4">
        <w:rPr>
          <w:sz w:val="16"/>
        </w:rPr>
        <w:t xml:space="preserve"> the </w:t>
      </w:r>
      <w:r w:rsidRPr="002705F4">
        <w:rPr>
          <w:rStyle w:val="StyleUnderline"/>
        </w:rPr>
        <w:t>key</w:t>
      </w:r>
      <w:r w:rsidRPr="002705F4">
        <w:rPr>
          <w:sz w:val="16"/>
        </w:rPr>
        <w:t xml:space="preserve"> decision maker </w:t>
      </w:r>
      <w:r w:rsidRPr="002705F4">
        <w:rPr>
          <w:rStyle w:val="StyleUnderline"/>
        </w:rPr>
        <w:t>in</w:t>
      </w:r>
      <w:r w:rsidRPr="002705F4">
        <w:rPr>
          <w:sz w:val="16"/>
        </w:rPr>
        <w:t xml:space="preserve"> the </w:t>
      </w:r>
      <w:r w:rsidRPr="002705F4">
        <w:rPr>
          <w:rStyle w:val="StyleUnderline"/>
        </w:rPr>
        <w:t>war powers</w:t>
      </w:r>
      <w:r w:rsidRPr="002705F4">
        <w:rPr>
          <w:sz w:val="16"/>
        </w:rPr>
        <w:t xml:space="preserve"> arena, </w:t>
      </w:r>
      <w:r w:rsidRPr="002705F4">
        <w:rPr>
          <w:rStyle w:val="StyleUnderline"/>
        </w:rPr>
        <w:t>that does not mean</w:t>
      </w:r>
      <w:r w:rsidRPr="002705F4">
        <w:rPr>
          <w:sz w:val="16"/>
        </w:rPr>
        <w:t xml:space="preserve"> that </w:t>
      </w:r>
      <w:r w:rsidRPr="002705F4">
        <w:rPr>
          <w:rStyle w:val="StyleUnderline"/>
        </w:rPr>
        <w:t xml:space="preserve">congressional actors are immune from </w:t>
      </w:r>
      <w:r w:rsidRPr="002705F4">
        <w:rPr>
          <w:rStyle w:val="StyleUnderline"/>
        </w:rPr>
        <w:lastRenderedPageBreak/>
        <w:t>being held</w:t>
      </w:r>
      <w:r w:rsidRPr="002705F4">
        <w:rPr>
          <w:sz w:val="16"/>
        </w:rPr>
        <w:t xml:space="preserve"> democratically </w:t>
      </w:r>
      <w:r w:rsidRPr="002705F4">
        <w:rPr>
          <w:rStyle w:val="StyleUnderline"/>
        </w:rPr>
        <w:t>accountable</w:t>
      </w:r>
      <w:r w:rsidRPr="002705F4">
        <w:rPr>
          <w:sz w:val="16"/>
        </w:rPr>
        <w:t xml:space="preserve"> for the decision to engage in significant armed conflict. n101 </w:t>
      </w:r>
      <w:r w:rsidRPr="002705F4">
        <w:rPr>
          <w:rStyle w:val="StyleUnderline"/>
        </w:rPr>
        <w:t>Beyond overestimating</w:t>
      </w:r>
      <w:r w:rsidRPr="002705F4">
        <w:rPr>
          <w:sz w:val="16"/>
        </w:rPr>
        <w:t xml:space="preserve"> the </w:t>
      </w:r>
      <w:r w:rsidRPr="002705F4">
        <w:rPr>
          <w:rStyle w:val="StyleUnderline"/>
        </w:rPr>
        <w:t>negative accountability effects</w:t>
      </w:r>
      <w:r w:rsidRPr="002705F4">
        <w:rPr>
          <w:sz w:val="16"/>
        </w:rPr>
        <w:t xml:space="preserve"> of going to war, </w:t>
      </w:r>
      <w:proofErr w:type="spellStart"/>
      <w:r w:rsidRPr="002705F4">
        <w:rPr>
          <w:sz w:val="16"/>
        </w:rPr>
        <w:t>Nzelibe</w:t>
      </w:r>
      <w:proofErr w:type="spellEnd"/>
      <w:r w:rsidRPr="002705F4">
        <w:rPr>
          <w:sz w:val="16"/>
        </w:rPr>
        <w:t xml:space="preserve"> and </w:t>
      </w:r>
      <w:proofErr w:type="spellStart"/>
      <w:r w:rsidRPr="002705F4">
        <w:rPr>
          <w:rStyle w:val="StyleUnderline"/>
        </w:rPr>
        <w:t>Yoo</w:t>
      </w:r>
      <w:proofErr w:type="spellEnd"/>
      <w:r w:rsidRPr="002705F4">
        <w:rPr>
          <w:rStyle w:val="StyleUnderline"/>
        </w:rPr>
        <w:t xml:space="preserve"> fail to account for</w:t>
      </w:r>
      <w:r w:rsidRPr="002705F4">
        <w:rPr>
          <w:sz w:val="16"/>
        </w:rPr>
        <w:t xml:space="preserve"> the </w:t>
      </w:r>
      <w:r w:rsidRPr="002705F4">
        <w:rPr>
          <w:rStyle w:val="StyleUnderline"/>
        </w:rPr>
        <w:t>numerous benefits from going to war</w:t>
      </w:r>
      <w:r w:rsidRPr="002705F4">
        <w:rPr>
          <w:sz w:val="16"/>
        </w:rPr>
        <w:t xml:space="preserve">. Professors Cecil Crabb and Pat Holt observed that "once a president has made a foreign affairs decision that becomes known to the public, he automatically receives the support of at least 50 percent of the American people, irrespective of the nature of the decision." n102 This is commonly known as the </w:t>
      </w:r>
      <w:r w:rsidRPr="002705F4">
        <w:rPr>
          <w:rStyle w:val="Emphasis"/>
        </w:rPr>
        <w:t>"rally around the flag"</w:t>
      </w:r>
      <w:r w:rsidRPr="002705F4">
        <w:rPr>
          <w:rStyle w:val="StyleUnderline"/>
        </w:rPr>
        <w:t xml:space="preserve"> effect</w:t>
      </w:r>
      <w:r w:rsidRPr="002705F4">
        <w:rPr>
          <w:sz w:val="16"/>
        </w:rPr>
        <w:t xml:space="preserve">. n103 This surge of patriotic sentiment </w:t>
      </w:r>
      <w:r w:rsidRPr="002705F4">
        <w:rPr>
          <w:rStyle w:val="StyleUnderline"/>
        </w:rPr>
        <w:t>is</w:t>
      </w:r>
      <w:r w:rsidRPr="002705F4">
        <w:rPr>
          <w:sz w:val="16"/>
        </w:rPr>
        <w:t xml:space="preserve"> temporary, n104 but </w:t>
      </w:r>
      <w:r w:rsidRPr="002705F4">
        <w:rPr>
          <w:rStyle w:val="StyleUnderline"/>
        </w:rPr>
        <w:t>very real. When this sentiment evaporates, the President can react</w:t>
      </w:r>
      <w:r w:rsidRPr="002705F4">
        <w:rPr>
          <w:sz w:val="16"/>
        </w:rPr>
        <w:t xml:space="preserve"> in a multitude of ways. While </w:t>
      </w:r>
      <w:r w:rsidRPr="002705F4">
        <w:rPr>
          <w:rStyle w:val="StyleUnderline"/>
        </w:rPr>
        <w:t>accountability</w:t>
      </w:r>
      <w:r w:rsidRPr="002705F4">
        <w:rPr>
          <w:sz w:val="16"/>
        </w:rPr>
        <w:t xml:space="preserve"> can breed prudence, it </w:t>
      </w:r>
      <w:r w:rsidRPr="002705F4">
        <w:rPr>
          <w:rStyle w:val="StyleUnderline"/>
        </w:rPr>
        <w:t>can</w:t>
      </w:r>
      <w:r w:rsidRPr="002705F4">
        <w:rPr>
          <w:sz w:val="16"/>
        </w:rPr>
        <w:t xml:space="preserve"> also </w:t>
      </w:r>
      <w:r w:rsidRPr="002705F4">
        <w:rPr>
          <w:rStyle w:val="StyleUnderline"/>
        </w:rPr>
        <w:t xml:space="preserve">lead to </w:t>
      </w:r>
      <w:r w:rsidRPr="002705F4">
        <w:rPr>
          <w:rStyle w:val="Emphasis"/>
        </w:rPr>
        <w:t>"gambling for resurrection."</w:t>
      </w:r>
      <w:r w:rsidRPr="002705F4">
        <w:rPr>
          <w:sz w:val="16"/>
        </w:rPr>
        <w:t xml:space="preserve"> n105 This is an [*153] agency problem </w:t>
      </w:r>
      <w:r w:rsidRPr="002705F4">
        <w:rPr>
          <w:rStyle w:val="StyleUnderline"/>
        </w:rPr>
        <w:t>in which leaders prolong unsuccessful wars</w:t>
      </w:r>
      <w:r w:rsidRPr="002705F4">
        <w:rPr>
          <w:sz w:val="16"/>
        </w:rPr>
        <w:t xml:space="preserve"> in the hope that the tides of war will eventually turn, saving the leader's legacy. n106 Ultimately, unilateral Executive action does garner increased accountability, but can lead to short-term political gain and an unwillingness to concede defeat. Furthermore, </w:t>
      </w:r>
      <w:r w:rsidRPr="002705F4">
        <w:rPr>
          <w:rStyle w:val="StyleUnderline"/>
        </w:rPr>
        <w:t>ex post congressional constraints</w:t>
      </w:r>
      <w:r w:rsidRPr="002705F4">
        <w:rPr>
          <w:sz w:val="16"/>
        </w:rPr>
        <w:t xml:space="preserve"> on presidential actions </w:t>
      </w:r>
      <w:r w:rsidRPr="002705F4">
        <w:rPr>
          <w:rStyle w:val="StyleUnderline"/>
        </w:rPr>
        <w:t>are insufficient.</w:t>
      </w:r>
      <w:r w:rsidRPr="002705F4">
        <w:rPr>
          <w:sz w:val="16"/>
        </w:rPr>
        <w:t xml:space="preserve"> The fact is, "</w:t>
      </w:r>
      <w:r w:rsidRPr="002705F4">
        <w:rPr>
          <w:rStyle w:val="StyleUnderline"/>
        </w:rPr>
        <w:t>ex post</w:t>
      </w:r>
      <w:r w:rsidRPr="002705F4">
        <w:rPr>
          <w:sz w:val="16"/>
        </w:rPr>
        <w:t xml:space="preserve"> congressional </w:t>
      </w:r>
      <w:r w:rsidRPr="002705F4">
        <w:rPr>
          <w:rStyle w:val="StyleUnderline"/>
        </w:rPr>
        <w:t>involvement can only terminate some</w:t>
      </w:r>
      <w:r w:rsidRPr="002705F4">
        <w:rPr>
          <w:sz w:val="16"/>
        </w:rPr>
        <w:t xml:space="preserve"> presidential </w:t>
      </w:r>
      <w:r w:rsidRPr="002705F4">
        <w:rPr>
          <w:rStyle w:val="StyleUnderline"/>
        </w:rPr>
        <w:t>mistakes and</w:t>
      </w:r>
      <w:r w:rsidRPr="002705F4">
        <w:rPr>
          <w:sz w:val="16"/>
        </w:rPr>
        <w:t xml:space="preserve"> can </w:t>
      </w:r>
      <w:r w:rsidRPr="002705F4">
        <w:rPr>
          <w:rStyle w:val="StyleUnderline"/>
        </w:rPr>
        <w:t>never recover</w:t>
      </w:r>
      <w:r w:rsidRPr="002705F4">
        <w:rPr>
          <w:sz w:val="16"/>
        </w:rPr>
        <w:t xml:space="preserve"> the </w:t>
      </w:r>
      <w:r w:rsidRPr="002705F4">
        <w:rPr>
          <w:rStyle w:val="StyleUnderline"/>
        </w:rPr>
        <w:t>sunk costs</w:t>
      </w:r>
      <w:r w:rsidRPr="002705F4">
        <w:rPr>
          <w:sz w:val="16"/>
        </w:rPr>
        <w:t xml:space="preserve"> of bad presidential decisions." n107 Not only are there sunk costs, but "even some opponents of the initial decision to go to war recognize that </w:t>
      </w:r>
      <w:r w:rsidRPr="002705F4">
        <w:rPr>
          <w:rStyle w:val="StyleUnderline"/>
        </w:rPr>
        <w:t>overly hasty withdrawal could be</w:t>
      </w:r>
      <w:r w:rsidRPr="002705F4">
        <w:rPr>
          <w:sz w:val="16"/>
        </w:rPr>
        <w:t xml:space="preserve"> a </w:t>
      </w:r>
      <w:r w:rsidRPr="002705F4">
        <w:rPr>
          <w:rStyle w:val="StyleUnderline"/>
        </w:rPr>
        <w:t>poor policy at later stages</w:t>
      </w:r>
      <w:r w:rsidRPr="002705F4">
        <w:rPr>
          <w:sz w:val="16"/>
        </w:rPr>
        <w:t xml:space="preserve">." n108 Ex post decisions are made in response to a new status quo, one in which use of the power of the purse can be viewed as endangering troops n109 or giving America a weaker image abroad. n110 </w:t>
      </w:r>
      <w:proofErr w:type="gramStart"/>
      <w:r w:rsidRPr="002705F4">
        <w:rPr>
          <w:sz w:val="16"/>
        </w:rPr>
        <w:t>The</w:t>
      </w:r>
      <w:proofErr w:type="gramEnd"/>
      <w:r w:rsidRPr="002705F4">
        <w:rPr>
          <w:sz w:val="16"/>
        </w:rPr>
        <w:t xml:space="preserve"> second way in which </w:t>
      </w:r>
      <w:proofErr w:type="spellStart"/>
      <w:r w:rsidRPr="002705F4">
        <w:rPr>
          <w:sz w:val="16"/>
        </w:rPr>
        <w:t>Nzelibe</w:t>
      </w:r>
      <w:proofErr w:type="spellEnd"/>
      <w:r w:rsidRPr="002705F4">
        <w:rPr>
          <w:sz w:val="16"/>
        </w:rPr>
        <w:t xml:space="preserve"> and </w:t>
      </w:r>
      <w:proofErr w:type="spellStart"/>
      <w:r w:rsidRPr="002705F4">
        <w:rPr>
          <w:rStyle w:val="StyleUnderline"/>
        </w:rPr>
        <w:t>Yoo</w:t>
      </w:r>
      <w:proofErr w:type="spellEnd"/>
      <w:r w:rsidRPr="002705F4">
        <w:rPr>
          <w:rStyle w:val="StyleUnderline"/>
        </w:rPr>
        <w:t xml:space="preserve"> justify expansive</w:t>
      </w:r>
      <w:r w:rsidRPr="002705F4">
        <w:rPr>
          <w:sz w:val="16"/>
        </w:rPr>
        <w:t xml:space="preserve"> executive </w:t>
      </w:r>
      <w:r w:rsidRPr="002705F4">
        <w:rPr>
          <w:rStyle w:val="StyleUnderline"/>
        </w:rPr>
        <w:t>powers</w:t>
      </w:r>
      <w:r w:rsidRPr="002705F4">
        <w:rPr>
          <w:sz w:val="16"/>
        </w:rPr>
        <w:t xml:space="preserve"> is by </w:t>
      </w:r>
      <w:r w:rsidRPr="002705F4">
        <w:rPr>
          <w:rStyle w:val="StyleUnderline"/>
        </w:rPr>
        <w:t>arguing</w:t>
      </w:r>
      <w:r w:rsidRPr="002705F4">
        <w:rPr>
          <w:sz w:val="16"/>
        </w:rPr>
        <w:t xml:space="preserve"> that </w:t>
      </w:r>
      <w:r w:rsidRPr="002705F4">
        <w:rPr>
          <w:rStyle w:val="StyleUnderline"/>
        </w:rPr>
        <w:t>the President has superior information</w:t>
      </w:r>
      <w:r w:rsidRPr="002705F4">
        <w:rPr>
          <w:sz w:val="16"/>
        </w:rPr>
        <w:t xml:space="preserve"> to Congress. n111 </w:t>
      </w:r>
      <w:r w:rsidRPr="002705F4">
        <w:rPr>
          <w:rStyle w:val="StyleUnderline"/>
        </w:rPr>
        <w:t>Yet, allowing</w:t>
      </w:r>
      <w:r w:rsidRPr="002705F4">
        <w:rPr>
          <w:sz w:val="16"/>
        </w:rPr>
        <w:t xml:space="preserve"> for </w:t>
      </w:r>
      <w:r w:rsidRPr="002705F4">
        <w:rPr>
          <w:rStyle w:val="StyleUnderline"/>
        </w:rPr>
        <w:t xml:space="preserve">a second opinion on the same information will </w:t>
      </w:r>
      <w:r w:rsidRPr="002705F4">
        <w:rPr>
          <w:rStyle w:val="Emphasis"/>
        </w:rPr>
        <w:t>reduce</w:t>
      </w:r>
      <w:r w:rsidRPr="002705F4">
        <w:rPr>
          <w:sz w:val="16"/>
        </w:rPr>
        <w:t xml:space="preserve"> the likelihood of </w:t>
      </w:r>
      <w:r w:rsidRPr="002705F4">
        <w:rPr>
          <w:rStyle w:val="Emphasis"/>
        </w:rPr>
        <w:t>poor decision making</w:t>
      </w:r>
      <w:r w:rsidRPr="002705F4">
        <w:rPr>
          <w:sz w:val="16"/>
        </w:rPr>
        <w:t xml:space="preserve">, while not positively or negatively impacting the quality of the information in and of itself. n112 Therefore, </w:t>
      </w:r>
      <w:r w:rsidRPr="002705F4">
        <w:rPr>
          <w:rStyle w:val="StyleUnderline"/>
        </w:rPr>
        <w:t>Type I errors</w:t>
      </w:r>
      <w:r w:rsidRPr="002705F4">
        <w:rPr>
          <w:sz w:val="16"/>
        </w:rPr>
        <w:t xml:space="preserve"> n113 </w:t>
      </w:r>
      <w:r w:rsidRPr="002705F4">
        <w:rPr>
          <w:rStyle w:val="StyleUnderline"/>
        </w:rPr>
        <w:t>are less likely when Congress is consulted</w:t>
      </w:r>
      <w:r w:rsidRPr="002705F4">
        <w:rPr>
          <w:sz w:val="16"/>
        </w:rPr>
        <w:t xml:space="preserve">. </w:t>
      </w:r>
      <w:proofErr w:type="spellStart"/>
      <w:r w:rsidRPr="002705F4">
        <w:rPr>
          <w:sz w:val="16"/>
        </w:rPr>
        <w:t>Nzelibe</w:t>
      </w:r>
      <w:proofErr w:type="spellEnd"/>
      <w:r w:rsidRPr="002705F4">
        <w:rPr>
          <w:sz w:val="16"/>
        </w:rPr>
        <w:t xml:space="preserve"> and </w:t>
      </w:r>
      <w:proofErr w:type="spellStart"/>
      <w:r w:rsidRPr="002705F4">
        <w:rPr>
          <w:sz w:val="16"/>
        </w:rPr>
        <w:t>Yoo</w:t>
      </w:r>
      <w:proofErr w:type="spellEnd"/>
      <w:r w:rsidRPr="002705F4">
        <w:rPr>
          <w:sz w:val="16"/>
        </w:rPr>
        <w:t xml:space="preserve"> cite </w:t>
      </w:r>
      <w:r w:rsidRPr="002705F4">
        <w:rPr>
          <w:rStyle w:val="StyleUnderline"/>
        </w:rPr>
        <w:t>the Iraq War</w:t>
      </w:r>
      <w:r w:rsidRPr="002705F4">
        <w:rPr>
          <w:sz w:val="16"/>
        </w:rPr>
        <w:t xml:space="preserve"> as proof that intelligence failures can occur with or without congressional involvement. n114 However, it could instead be argued that the failure </w:t>
      </w:r>
      <w:r w:rsidRPr="002705F4">
        <w:rPr>
          <w:rStyle w:val="StyleUnderline"/>
        </w:rPr>
        <w:t>was caused by "executive manipulation of info</w:t>
      </w:r>
      <w:r w:rsidRPr="002705F4">
        <w:rPr>
          <w:sz w:val="16"/>
        </w:rPr>
        <w:t xml:space="preserve">rmation to exaggerate a threat." n115 </w:t>
      </w:r>
      <w:proofErr w:type="gramStart"/>
      <w:r w:rsidRPr="002705F4">
        <w:rPr>
          <w:sz w:val="16"/>
        </w:rPr>
        <w:t>The</w:t>
      </w:r>
      <w:proofErr w:type="gramEnd"/>
      <w:r w:rsidRPr="002705F4">
        <w:rPr>
          <w:sz w:val="16"/>
        </w:rPr>
        <w:t xml:space="preserve"> problem was not the informational asymmetry, but rather the use of that information. </w:t>
      </w:r>
      <w:r w:rsidRPr="002705F4">
        <w:rPr>
          <w:rStyle w:val="StyleUnderline"/>
        </w:rPr>
        <w:t>One logical solution</w:t>
      </w:r>
      <w:r w:rsidRPr="002705F4">
        <w:rPr>
          <w:sz w:val="16"/>
        </w:rPr>
        <w:t xml:space="preserve"> to this problem </w:t>
      </w:r>
      <w:r w:rsidRPr="002705F4">
        <w:rPr>
          <w:rStyle w:val="StyleUnderline"/>
        </w:rPr>
        <w:t>would be to increase</w:t>
      </w:r>
      <w:r w:rsidRPr="002705F4">
        <w:rPr>
          <w:sz w:val="16"/>
        </w:rPr>
        <w:t xml:space="preserve"> the </w:t>
      </w:r>
      <w:r w:rsidRPr="002705F4">
        <w:rPr>
          <w:rStyle w:val="StyleUnderline"/>
        </w:rPr>
        <w:t>info</w:t>
      </w:r>
      <w:r w:rsidRPr="002705F4">
        <w:rPr>
          <w:sz w:val="16"/>
        </w:rPr>
        <w:t xml:space="preserve">rmation </w:t>
      </w:r>
      <w:r w:rsidRPr="002705F4">
        <w:rPr>
          <w:rStyle w:val="StyleUnderline"/>
        </w:rPr>
        <w:t>gathering</w:t>
      </w:r>
      <w:r w:rsidRPr="002705F4">
        <w:rPr>
          <w:sz w:val="16"/>
        </w:rPr>
        <w:t xml:space="preserve"> </w:t>
      </w:r>
      <w:r w:rsidRPr="002705F4">
        <w:rPr>
          <w:rStyle w:val="StyleUnderline"/>
        </w:rPr>
        <w:t>and interpreting</w:t>
      </w:r>
      <w:r w:rsidRPr="002705F4">
        <w:rPr>
          <w:sz w:val="16"/>
        </w:rPr>
        <w:t xml:space="preserve"> </w:t>
      </w:r>
      <w:r w:rsidRPr="002705F4">
        <w:rPr>
          <w:rStyle w:val="StyleUnderline"/>
        </w:rPr>
        <w:t xml:space="preserve">capabilities of Congress. </w:t>
      </w:r>
      <w:proofErr w:type="spellStart"/>
      <w:r w:rsidRPr="002705F4">
        <w:rPr>
          <w:rStyle w:val="StyleUnderline"/>
        </w:rPr>
        <w:t>Nzelibe</w:t>
      </w:r>
      <w:proofErr w:type="spellEnd"/>
      <w:r w:rsidRPr="002705F4">
        <w:rPr>
          <w:rStyle w:val="StyleUnderline"/>
        </w:rPr>
        <w:t xml:space="preserve"> and </w:t>
      </w:r>
      <w:proofErr w:type="spellStart"/>
      <w:r w:rsidRPr="002705F4">
        <w:rPr>
          <w:rStyle w:val="StyleUnderline"/>
        </w:rPr>
        <w:t>Yoo</w:t>
      </w:r>
      <w:proofErr w:type="spellEnd"/>
      <w:r w:rsidRPr="002705F4">
        <w:rPr>
          <w:rStyle w:val="StyleUnderline"/>
        </w:rPr>
        <w:t xml:space="preserve"> mistakenly take the Executive's info</w:t>
      </w:r>
      <w:r w:rsidRPr="002705F4">
        <w:rPr>
          <w:sz w:val="16"/>
        </w:rPr>
        <w:t xml:space="preserve">rmational </w:t>
      </w:r>
      <w:r w:rsidRPr="002705F4">
        <w:rPr>
          <w:rStyle w:val="StyleUnderline"/>
        </w:rPr>
        <w:t>advantage as a given when it is entirely alterable</w:t>
      </w:r>
      <w:r w:rsidRPr="002705F4">
        <w:rPr>
          <w:sz w:val="16"/>
        </w:rPr>
        <w:t xml:space="preserve">. [*154] Therefore, the information advantage can be lessened, which would greatly diminish the odds of Type I errors. Any shift in an independent variable should lead to a corresponding shift in the causal variable. In this case, to the extent that the frequency of Type I errors is correlated with informational disparities, correcting the disparities should negate the odds of Type I errors occurring. The third functional argument presented by </w:t>
      </w:r>
      <w:proofErr w:type="spellStart"/>
      <w:r w:rsidRPr="002705F4">
        <w:rPr>
          <w:sz w:val="16"/>
        </w:rPr>
        <w:t>Nzelibe</w:t>
      </w:r>
      <w:proofErr w:type="spellEnd"/>
      <w:r w:rsidRPr="002705F4">
        <w:rPr>
          <w:sz w:val="16"/>
        </w:rPr>
        <w:t xml:space="preserve"> and </w:t>
      </w:r>
      <w:proofErr w:type="spellStart"/>
      <w:r w:rsidRPr="002705F4">
        <w:rPr>
          <w:sz w:val="16"/>
        </w:rPr>
        <w:t>Yoo</w:t>
      </w:r>
      <w:proofErr w:type="spellEnd"/>
      <w:r w:rsidRPr="002705F4">
        <w:rPr>
          <w:sz w:val="16"/>
        </w:rPr>
        <w:t xml:space="preserve"> concerns the relative value of signaling to different regime types. n116 Given that </w:t>
      </w:r>
      <w:r w:rsidRPr="002705F4">
        <w:rPr>
          <w:rStyle w:val="StyleUnderline"/>
        </w:rPr>
        <w:t>they</w:t>
      </w:r>
      <w:r w:rsidRPr="002705F4">
        <w:rPr>
          <w:sz w:val="16"/>
        </w:rPr>
        <w:t xml:space="preserve"> advocate for a President-First approach, but </w:t>
      </w:r>
      <w:r w:rsidRPr="002705F4">
        <w:rPr>
          <w:rStyle w:val="StyleUnderline"/>
        </w:rPr>
        <w:t>concede</w:t>
      </w:r>
      <w:r w:rsidRPr="002705F4">
        <w:rPr>
          <w:sz w:val="16"/>
        </w:rPr>
        <w:t xml:space="preserve"> that </w:t>
      </w:r>
      <w:r w:rsidRPr="002705F4">
        <w:rPr>
          <w:rStyle w:val="StyleUnderline"/>
        </w:rPr>
        <w:t>congressional authorization has value in disputes between democratic states</w:t>
      </w:r>
      <w:r w:rsidRPr="002705F4">
        <w:rPr>
          <w:sz w:val="16"/>
        </w:rPr>
        <w:t xml:space="preserve">, n117 there is no real disagreement about the value of congressional authorization in these disputes. </w:t>
      </w:r>
      <w:r w:rsidRPr="002705F4">
        <w:rPr>
          <w:rStyle w:val="StyleUnderline"/>
        </w:rPr>
        <w:t>That leaves</w:t>
      </w:r>
      <w:r w:rsidRPr="002705F4">
        <w:rPr>
          <w:sz w:val="16"/>
        </w:rPr>
        <w:t xml:space="preserve"> conflicts between democratic nations and </w:t>
      </w:r>
      <w:r w:rsidRPr="002705F4">
        <w:rPr>
          <w:rStyle w:val="StyleUnderline"/>
        </w:rPr>
        <w:t>rogue states or terrorist organizations</w:t>
      </w:r>
      <w:r w:rsidRPr="002705F4">
        <w:rPr>
          <w:sz w:val="16"/>
        </w:rPr>
        <w:t xml:space="preserve"> as the lone area where the two sides disagree on this issue. Even before one can question this distinction, the definition of a rogue nation must be determined. </w:t>
      </w:r>
      <w:proofErr w:type="spellStart"/>
      <w:r w:rsidRPr="002705F4">
        <w:rPr>
          <w:sz w:val="16"/>
        </w:rPr>
        <w:t>Nzelibe</w:t>
      </w:r>
      <w:proofErr w:type="spellEnd"/>
      <w:r w:rsidRPr="002705F4">
        <w:rPr>
          <w:sz w:val="16"/>
        </w:rPr>
        <w:t xml:space="preserve"> and </w:t>
      </w:r>
      <w:proofErr w:type="spellStart"/>
      <w:r w:rsidRPr="002705F4">
        <w:rPr>
          <w:sz w:val="16"/>
        </w:rPr>
        <w:t>Yoo</w:t>
      </w:r>
      <w:proofErr w:type="spellEnd"/>
      <w:r w:rsidRPr="002705F4">
        <w:rPr>
          <w:sz w:val="16"/>
        </w:rPr>
        <w:t xml:space="preserve"> leave this task to the President. </w:t>
      </w:r>
      <w:proofErr w:type="spellStart"/>
      <w:r w:rsidRPr="002705F4">
        <w:rPr>
          <w:sz w:val="16"/>
        </w:rPr>
        <w:t>Nzelibe</w:t>
      </w:r>
      <w:proofErr w:type="spellEnd"/>
      <w:r w:rsidRPr="002705F4">
        <w:rPr>
          <w:sz w:val="16"/>
        </w:rPr>
        <w:t xml:space="preserve"> and </w:t>
      </w:r>
      <w:proofErr w:type="spellStart"/>
      <w:r w:rsidRPr="002705F4">
        <w:rPr>
          <w:rStyle w:val="StyleUnderline"/>
        </w:rPr>
        <w:t>Yoo</w:t>
      </w:r>
      <w:proofErr w:type="spellEnd"/>
      <w:r w:rsidRPr="002705F4">
        <w:rPr>
          <w:rStyle w:val="StyleUnderline"/>
        </w:rPr>
        <w:t xml:space="preserve"> believe</w:t>
      </w:r>
      <w:r w:rsidRPr="002705F4">
        <w:rPr>
          <w:sz w:val="16"/>
        </w:rPr>
        <w:t xml:space="preserve"> that the leaders of </w:t>
      </w:r>
      <w:r w:rsidRPr="002705F4">
        <w:rPr>
          <w:rStyle w:val="StyleUnderline"/>
        </w:rPr>
        <w:t>rogue states are insulated from</w:t>
      </w:r>
      <w:r w:rsidRPr="002705F4">
        <w:rPr>
          <w:sz w:val="16"/>
        </w:rPr>
        <w:t xml:space="preserve"> domestic political </w:t>
      </w:r>
      <w:r w:rsidRPr="002705F4">
        <w:rPr>
          <w:rStyle w:val="StyleUnderline"/>
        </w:rPr>
        <w:t>pressure</w:t>
      </w:r>
      <w:r w:rsidRPr="002705F4">
        <w:rPr>
          <w:sz w:val="16"/>
        </w:rPr>
        <w:t xml:space="preserve">, n118 </w:t>
      </w:r>
      <w:r w:rsidRPr="002705F4">
        <w:rPr>
          <w:rStyle w:val="StyleUnderline"/>
        </w:rPr>
        <w:t>but this is</w:t>
      </w:r>
      <w:r w:rsidRPr="002705F4">
        <w:rPr>
          <w:sz w:val="16"/>
        </w:rPr>
        <w:t xml:space="preserve"> simply </w:t>
      </w:r>
      <w:r w:rsidRPr="002705F4">
        <w:rPr>
          <w:rStyle w:val="StyleUnderline"/>
        </w:rPr>
        <w:t>not true, as "all leaders are answerable to</w:t>
      </w:r>
      <w:r w:rsidRPr="002705F4">
        <w:rPr>
          <w:sz w:val="16"/>
        </w:rPr>
        <w:t xml:space="preserve"> some coalition of </w:t>
      </w:r>
      <w:r w:rsidRPr="002705F4">
        <w:rPr>
          <w:rStyle w:val="StyleUnderline"/>
        </w:rPr>
        <w:t>domestic political forces</w:t>
      </w:r>
      <w:r w:rsidRPr="002705F4">
        <w:rPr>
          <w:sz w:val="16"/>
        </w:rPr>
        <w:t xml:space="preserve"> on which their power and political survival rests. Failure in conflict and war helps shorten the tenure of such leaders." n119 </w:t>
      </w:r>
      <w:r w:rsidRPr="002705F4">
        <w:rPr>
          <w:rStyle w:val="StyleUnderline"/>
        </w:rPr>
        <w:t>All leaders pursue</w:t>
      </w:r>
      <w:r w:rsidRPr="002705F4">
        <w:rPr>
          <w:sz w:val="16"/>
        </w:rPr>
        <w:t xml:space="preserve"> a </w:t>
      </w:r>
      <w:r w:rsidRPr="002705F4">
        <w:rPr>
          <w:rStyle w:val="StyleUnderline"/>
        </w:rPr>
        <w:t>rational strategy</w:t>
      </w:r>
      <w:r w:rsidRPr="002705F4">
        <w:rPr>
          <w:sz w:val="16"/>
        </w:rPr>
        <w:t xml:space="preserve"> to maintain power. n120 Wars occur when political leaders attempt to rally the masses behind a national cause via aggressive rhetoric and policies. Thus, all leaders, whether of rogue nations or of first world countries, are subject to popular pressure and suffer consequences at home for losing wars. Nonetheless, elected </w:t>
      </w:r>
      <w:r w:rsidRPr="002705F4">
        <w:rPr>
          <w:rStyle w:val="StyleUnderline"/>
        </w:rPr>
        <w:t>presidents are more concerned with national support</w:t>
      </w:r>
      <w:r w:rsidRPr="002705F4">
        <w:rPr>
          <w:sz w:val="16"/>
        </w:rPr>
        <w:t xml:space="preserve"> and </w:t>
      </w:r>
      <w:r w:rsidRPr="002705F4">
        <w:rPr>
          <w:rStyle w:val="StyleUnderline"/>
        </w:rPr>
        <w:t>are</w:t>
      </w:r>
      <w:r w:rsidRPr="002705F4">
        <w:rPr>
          <w:sz w:val="16"/>
        </w:rPr>
        <w:t xml:space="preserve"> therefore </w:t>
      </w:r>
      <w:r w:rsidRPr="002705F4">
        <w:rPr>
          <w:rStyle w:val="StyleUnderline"/>
        </w:rPr>
        <w:t>more likely to</w:t>
      </w:r>
      <w:r w:rsidRPr="002705F4">
        <w:rPr>
          <w:sz w:val="16"/>
        </w:rPr>
        <w:t xml:space="preserve"> engage in such rhetoric and </w:t>
      </w:r>
      <w:r w:rsidRPr="002705F4">
        <w:rPr>
          <w:rStyle w:val="StyleUnderline"/>
        </w:rPr>
        <w:t>promote war, since it</w:t>
      </w:r>
      <w:r w:rsidRPr="002705F4">
        <w:rPr>
          <w:sz w:val="16"/>
        </w:rPr>
        <w:t xml:space="preserve"> has been shown </w:t>
      </w:r>
      <w:r w:rsidRPr="002705F4">
        <w:rPr>
          <w:rStyle w:val="StyleUnderline"/>
        </w:rPr>
        <w:t>to increase</w:t>
      </w:r>
      <w:r w:rsidRPr="002705F4">
        <w:rPr>
          <w:sz w:val="16"/>
        </w:rPr>
        <w:t xml:space="preserve"> the </w:t>
      </w:r>
      <w:r w:rsidRPr="002705F4">
        <w:rPr>
          <w:rStyle w:val="StyleUnderline"/>
        </w:rPr>
        <w:t>approval rating</w:t>
      </w:r>
      <w:r w:rsidRPr="002705F4">
        <w:rPr>
          <w:sz w:val="16"/>
        </w:rPr>
        <w:t xml:space="preserve"> of presidents. n121 [*155] On the other hand, the </w:t>
      </w:r>
      <w:r w:rsidRPr="002705F4">
        <w:rPr>
          <w:rStyle w:val="StyleUnderline"/>
        </w:rPr>
        <w:t>Legislature has</w:t>
      </w:r>
      <w:r w:rsidRPr="002705F4">
        <w:rPr>
          <w:sz w:val="16"/>
        </w:rPr>
        <w:t xml:space="preserve"> more </w:t>
      </w:r>
      <w:r w:rsidRPr="002705F4">
        <w:rPr>
          <w:rStyle w:val="StyleUnderline"/>
        </w:rPr>
        <w:t>localized interests</w:t>
      </w:r>
      <w:r w:rsidRPr="002705F4">
        <w:rPr>
          <w:sz w:val="16"/>
        </w:rPr>
        <w:t xml:space="preserve"> and would be resistant to using such rhetoric. Localized interests are </w:t>
      </w:r>
      <w:r w:rsidRPr="002705F4">
        <w:rPr>
          <w:rStyle w:val="StyleUnderline"/>
        </w:rPr>
        <w:t>not rallied by promoting a</w:t>
      </w:r>
      <w:r w:rsidRPr="002705F4">
        <w:rPr>
          <w:sz w:val="16"/>
        </w:rPr>
        <w:t xml:space="preserve"> national identity or a </w:t>
      </w:r>
      <w:r w:rsidRPr="002705F4">
        <w:rPr>
          <w:rStyle w:val="StyleUnderline"/>
        </w:rPr>
        <w:t>national battle</w:t>
      </w:r>
      <w:r w:rsidRPr="002705F4">
        <w:rPr>
          <w:sz w:val="16"/>
        </w:rPr>
        <w:t xml:space="preserve"> but by catering to a smaller community's needs and interests. </w:t>
      </w:r>
      <w:r w:rsidRPr="002705F4">
        <w:rPr>
          <w:rStyle w:val="StyleUnderline"/>
        </w:rPr>
        <w:t>Because of</w:t>
      </w:r>
      <w:r w:rsidRPr="002705F4">
        <w:rPr>
          <w:sz w:val="16"/>
        </w:rPr>
        <w:t xml:space="preserve"> the </w:t>
      </w:r>
      <w:r w:rsidRPr="002705F4">
        <w:rPr>
          <w:rStyle w:val="StyleUnderline"/>
        </w:rPr>
        <w:t>political advantages</w:t>
      </w:r>
      <w:r w:rsidRPr="002705F4">
        <w:rPr>
          <w:sz w:val="16"/>
        </w:rPr>
        <w:t xml:space="preserve"> gained by a president going to war and the Legislature's inclination to shirk the issue, n122 </w:t>
      </w:r>
      <w:r w:rsidRPr="002705F4">
        <w:rPr>
          <w:rStyle w:val="StyleUnderline"/>
        </w:rPr>
        <w:t xml:space="preserve">unilateral presidential action is likely to lead to an </w:t>
      </w:r>
      <w:r w:rsidRPr="002705F4">
        <w:rPr>
          <w:rStyle w:val="Emphasis"/>
        </w:rPr>
        <w:t>overly aggressive position on military engagements</w:t>
      </w:r>
      <w:r w:rsidRPr="002705F4">
        <w:rPr>
          <w:rStyle w:val="StyleUnderline"/>
        </w:rPr>
        <w:t>. Therefore, congressional involvement should decrease</w:t>
      </w:r>
      <w:r w:rsidRPr="002705F4">
        <w:rPr>
          <w:sz w:val="16"/>
        </w:rPr>
        <w:t xml:space="preserve"> the likelihood of </w:t>
      </w:r>
      <w:r w:rsidRPr="002705F4">
        <w:rPr>
          <w:rStyle w:val="StyleUnderline"/>
        </w:rPr>
        <w:t>Type I errors with respect to all regimes</w:t>
      </w:r>
      <w:r w:rsidRPr="002705F4">
        <w:rPr>
          <w:sz w:val="16"/>
        </w:rPr>
        <w:t xml:space="preserve">. The totality of the analysis suggests that </w:t>
      </w:r>
      <w:r w:rsidRPr="002705F4">
        <w:rPr>
          <w:rStyle w:val="StyleUnderline"/>
        </w:rPr>
        <w:t>deliberation decreases</w:t>
      </w:r>
      <w:r w:rsidRPr="002705F4">
        <w:rPr>
          <w:sz w:val="16"/>
        </w:rPr>
        <w:t xml:space="preserve"> the likelihood of </w:t>
      </w:r>
      <w:r w:rsidRPr="002705F4">
        <w:rPr>
          <w:rStyle w:val="StyleUnderline"/>
        </w:rPr>
        <w:t>Type I errors. This</w:t>
      </w:r>
      <w:r w:rsidRPr="002705F4">
        <w:rPr>
          <w:sz w:val="16"/>
        </w:rPr>
        <w:t xml:space="preserve"> type of deliberation </w:t>
      </w:r>
      <w:r w:rsidRPr="002705F4">
        <w:rPr>
          <w:rStyle w:val="StyleUnderline"/>
        </w:rPr>
        <w:t>cannot occur within the Executive</w:t>
      </w:r>
      <w:r w:rsidRPr="002705F4">
        <w:rPr>
          <w:sz w:val="16"/>
        </w:rPr>
        <w:t xml:space="preserve"> branch </w:t>
      </w:r>
      <w:r w:rsidRPr="002705F4">
        <w:rPr>
          <w:rStyle w:val="StyleUnderline"/>
        </w:rPr>
        <w:t>alone. While the president consults</w:t>
      </w:r>
      <w:r w:rsidRPr="002705F4">
        <w:rPr>
          <w:sz w:val="16"/>
        </w:rPr>
        <w:t xml:space="preserve"> with </w:t>
      </w:r>
      <w:r w:rsidRPr="002705F4">
        <w:rPr>
          <w:rStyle w:val="StyleUnderline"/>
        </w:rPr>
        <w:t>staffers and cabinet secretaries, they</w:t>
      </w:r>
      <w:r w:rsidRPr="002705F4">
        <w:rPr>
          <w:sz w:val="16"/>
        </w:rPr>
        <w:t xml:space="preserve"> are likely to "</w:t>
      </w:r>
      <w:r w:rsidRPr="002705F4">
        <w:rPr>
          <w:rStyle w:val="StyleUnderline"/>
        </w:rPr>
        <w:t xml:space="preserve">succumb to </w:t>
      </w:r>
      <w:r w:rsidRPr="002705F4">
        <w:rPr>
          <w:rStyle w:val="Emphasis"/>
        </w:rPr>
        <w:t>groupthink</w:t>
      </w:r>
      <w:r w:rsidRPr="002705F4">
        <w:rPr>
          <w:sz w:val="16"/>
        </w:rPr>
        <w:t xml:space="preserve">, as it has been called - the overt and subtle pressures driving </w:t>
      </w:r>
      <w:r w:rsidRPr="002705F4">
        <w:rPr>
          <w:sz w:val="16"/>
        </w:rPr>
        <w:lastRenderedPageBreak/>
        <w:t xml:space="preserve">group cohesiveness </w:t>
      </w:r>
      <w:r w:rsidRPr="002705F4">
        <w:rPr>
          <w:rStyle w:val="StyleUnderline"/>
        </w:rPr>
        <w:t>that</w:t>
      </w:r>
      <w:r w:rsidRPr="002705F4">
        <w:rPr>
          <w:sz w:val="16"/>
        </w:rPr>
        <w:t xml:space="preserve"> can </w:t>
      </w:r>
      <w:r w:rsidRPr="002705F4">
        <w:rPr>
          <w:rStyle w:val="StyleUnderline"/>
        </w:rPr>
        <w:t>distort</w:t>
      </w:r>
      <w:r w:rsidRPr="002705F4">
        <w:rPr>
          <w:sz w:val="16"/>
        </w:rPr>
        <w:t xml:space="preserve"> the </w:t>
      </w:r>
      <w:r w:rsidRPr="002705F4">
        <w:rPr>
          <w:rStyle w:val="StyleUnderline"/>
        </w:rPr>
        <w:t>decision-making</w:t>
      </w:r>
      <w:r w:rsidRPr="002705F4">
        <w:rPr>
          <w:sz w:val="16"/>
        </w:rPr>
        <w:t xml:space="preserve"> process." n123 When a group decides upon a view, </w:t>
      </w:r>
      <w:r w:rsidRPr="002705F4">
        <w:rPr>
          <w:rStyle w:val="Emphasis"/>
        </w:rPr>
        <w:t>dissent becomes difficult</w:t>
      </w:r>
      <w:r w:rsidRPr="002705F4">
        <w:rPr>
          <w:sz w:val="16"/>
        </w:rPr>
        <w:t xml:space="preserve"> and there is pressure to reject alternatives. n124 Furthermore, even before coalescing around a </w:t>
      </w:r>
      <w:proofErr w:type="gramStart"/>
      <w:r w:rsidRPr="002705F4">
        <w:rPr>
          <w:sz w:val="16"/>
        </w:rPr>
        <w:t>particular opinion</w:t>
      </w:r>
      <w:proofErr w:type="gramEnd"/>
      <w:r w:rsidRPr="002705F4">
        <w:rPr>
          <w:sz w:val="16"/>
        </w:rPr>
        <w:t xml:space="preserve">, executive staffers are likely to possess policy preferences. Type II errors </w:t>
      </w:r>
      <w:r w:rsidRPr="002705F4">
        <w:rPr>
          <w:rStyle w:val="StyleUnderline"/>
        </w:rPr>
        <w:t>(not entering "good" wars) would only be more likely</w:t>
      </w:r>
      <w:r w:rsidRPr="002705F4">
        <w:rPr>
          <w:sz w:val="16"/>
        </w:rPr>
        <w:t xml:space="preserve"> under the Congress-First approach </w:t>
      </w:r>
      <w:r w:rsidRPr="002705F4">
        <w:rPr>
          <w:rStyle w:val="StyleUnderline"/>
        </w:rPr>
        <w:t>if Congress were more</w:t>
      </w:r>
      <w:r w:rsidRPr="002705F4">
        <w:rPr>
          <w:sz w:val="16"/>
        </w:rPr>
        <w:t xml:space="preserve"> likely than the Executive to be </w:t>
      </w:r>
      <w:r w:rsidRPr="002705F4">
        <w:rPr>
          <w:rStyle w:val="StyleUnderline"/>
        </w:rPr>
        <w:t>opposed</w:t>
      </w:r>
      <w:r w:rsidRPr="002705F4">
        <w:rPr>
          <w:sz w:val="16"/>
        </w:rPr>
        <w:t xml:space="preserve"> to good wars. </w:t>
      </w:r>
      <w:r w:rsidRPr="002705F4">
        <w:rPr>
          <w:rStyle w:val="StyleUnderline"/>
        </w:rPr>
        <w:t>However, since research shows</w:t>
      </w:r>
      <w:r w:rsidRPr="002705F4">
        <w:rPr>
          <w:sz w:val="16"/>
        </w:rPr>
        <w:t xml:space="preserve"> that </w:t>
      </w:r>
      <w:r w:rsidRPr="002705F4">
        <w:rPr>
          <w:rStyle w:val="Emphasis"/>
        </w:rPr>
        <w:t>Congress is likely to approve most wars independent of circumstances</w:t>
      </w:r>
      <w:r w:rsidRPr="002705F4">
        <w:rPr>
          <w:sz w:val="16"/>
        </w:rPr>
        <w:t xml:space="preserve"> n125 </w:t>
      </w:r>
      <w:r w:rsidRPr="002705F4">
        <w:rPr>
          <w:rStyle w:val="StyleUnderline"/>
        </w:rPr>
        <w:t xml:space="preserve">that is </w:t>
      </w:r>
      <w:r w:rsidRPr="002705F4">
        <w:rPr>
          <w:rStyle w:val="Emphasis"/>
        </w:rPr>
        <w:t>highly unlikely</w:t>
      </w:r>
      <w:r w:rsidRPr="002705F4">
        <w:rPr>
          <w:sz w:val="16"/>
        </w:rPr>
        <w:t xml:space="preserve"> to be the case. But </w:t>
      </w:r>
      <w:r w:rsidRPr="002705F4">
        <w:rPr>
          <w:rStyle w:val="StyleUnderline"/>
        </w:rPr>
        <w:t>there is no reason to believe</w:t>
      </w:r>
      <w:r w:rsidRPr="002705F4">
        <w:rPr>
          <w:sz w:val="16"/>
        </w:rPr>
        <w:t xml:space="preserve"> that </w:t>
      </w:r>
      <w:r w:rsidRPr="002705F4">
        <w:rPr>
          <w:rStyle w:val="StyleUnderline"/>
        </w:rPr>
        <w:t xml:space="preserve">Congress has any aversion to </w:t>
      </w:r>
      <w:r w:rsidRPr="002705F4">
        <w:rPr>
          <w:rStyle w:val="Emphasis"/>
        </w:rPr>
        <w:t>good</w:t>
      </w:r>
      <w:r w:rsidRPr="002705F4">
        <w:rPr>
          <w:rStyle w:val="StyleUnderline"/>
        </w:rPr>
        <w:t xml:space="preserve"> wars</w:t>
      </w:r>
      <w:r w:rsidRPr="002705F4">
        <w:rPr>
          <w:sz w:val="16"/>
        </w:rPr>
        <w:t xml:space="preserve">. n126 Ultimately, </w:t>
      </w:r>
      <w:r w:rsidRPr="002705F4">
        <w:rPr>
          <w:rStyle w:val="StyleUnderline"/>
        </w:rPr>
        <w:t>a Congress-First system would</w:t>
      </w:r>
      <w:r w:rsidRPr="002705F4">
        <w:rPr>
          <w:sz w:val="16"/>
        </w:rPr>
        <w:t xml:space="preserve"> decrease Type I errors and </w:t>
      </w:r>
      <w:r w:rsidRPr="002705F4">
        <w:rPr>
          <w:rStyle w:val="StyleUnderline"/>
        </w:rPr>
        <w:t xml:space="preserve">have </w:t>
      </w:r>
      <w:r w:rsidRPr="002705F4">
        <w:rPr>
          <w:rStyle w:val="Emphasis"/>
        </w:rPr>
        <w:t>little impact</w:t>
      </w:r>
      <w:r w:rsidRPr="002705F4">
        <w:rPr>
          <w:rStyle w:val="StyleUnderline"/>
        </w:rPr>
        <w:t xml:space="preserve"> on Type II errors</w:t>
      </w:r>
      <w:r w:rsidRPr="002705F4">
        <w:rPr>
          <w:sz w:val="16"/>
        </w:rPr>
        <w:t xml:space="preserve"> when dealing with traditional warfare, and it is the institutional design that would better accommodate functionalists' concerns and desires.</w:t>
      </w:r>
    </w:p>
    <w:p w14:paraId="6E05286E" w14:textId="77777777" w:rsidR="004274E2" w:rsidRPr="002705F4" w:rsidRDefault="004274E2" w:rsidP="004274E2">
      <w:pPr>
        <w:pStyle w:val="Heading4"/>
      </w:pPr>
      <w:r w:rsidRPr="002705F4">
        <w:t xml:space="preserve">Causes nuke war with Russia over Syria---extinction. </w:t>
      </w:r>
    </w:p>
    <w:p w14:paraId="56ED02D0" w14:textId="77777777" w:rsidR="004274E2" w:rsidRPr="002705F4" w:rsidRDefault="004274E2" w:rsidP="004274E2">
      <w:r w:rsidRPr="002705F4">
        <w:t xml:space="preserve">Robert </w:t>
      </w:r>
      <w:r w:rsidRPr="002705F4">
        <w:rPr>
          <w:b/>
        </w:rPr>
        <w:t>Parry 16</w:t>
      </w:r>
      <w:r w:rsidRPr="002705F4">
        <w:t>. Broke many of the Iran-Contra stories in the 1980s for the Associated Press and Newsweek, wrote Neck Deep: The Disastrous Presidency of George W. Bush, Secrecy &amp; Privilege: The Rise of the Bush Dynasty from Watergate to Iraq and Lost History: Contras, Cocaine, the Press &amp; 'Project Truth'. 10-5-2016. "Dangerous New ‘Group Think’ for War with Syria/Russia." Common Dreams. https://www.commondreams.org/views/2016/10/05/dangerous-new-group-think-war-syriarussia</w:t>
      </w:r>
    </w:p>
    <w:p w14:paraId="5D91D355" w14:textId="77777777" w:rsidR="004274E2" w:rsidRPr="002705F4" w:rsidRDefault="004274E2" w:rsidP="004274E2">
      <w:pPr>
        <w:rPr>
          <w:b/>
          <w:iCs/>
          <w:u w:val="single"/>
          <w:bdr w:val="single" w:sz="8" w:space="0" w:color="auto"/>
        </w:rPr>
      </w:pPr>
      <w:r w:rsidRPr="002705F4">
        <w:rPr>
          <w:sz w:val="16"/>
        </w:rPr>
        <w:t xml:space="preserve">This </w:t>
      </w:r>
      <w:r w:rsidRPr="002705F4">
        <w:rPr>
          <w:rStyle w:val="StyleUnderline"/>
        </w:rPr>
        <w:t>new</w:t>
      </w:r>
      <w:r w:rsidRPr="002705F4">
        <w:rPr>
          <w:sz w:val="16"/>
        </w:rPr>
        <w:t xml:space="preserve"> </w:t>
      </w:r>
      <w:r w:rsidRPr="002705F4">
        <w:rPr>
          <w:rStyle w:val="Emphasis"/>
        </w:rPr>
        <w:t>“group think”</w:t>
      </w:r>
      <w:r w:rsidRPr="002705F4">
        <w:rPr>
          <w:sz w:val="16"/>
        </w:rPr>
        <w:t xml:space="preserve"> </w:t>
      </w:r>
      <w:r w:rsidRPr="002705F4">
        <w:rPr>
          <w:rStyle w:val="StyleUnderline"/>
        </w:rPr>
        <w:t>has prevented Americans from looking at the Syrian situation with more</w:t>
      </w:r>
      <w:r w:rsidRPr="002705F4">
        <w:rPr>
          <w:sz w:val="16"/>
        </w:rPr>
        <w:t xml:space="preserve"> </w:t>
      </w:r>
      <w:r w:rsidRPr="002705F4">
        <w:rPr>
          <w:rStyle w:val="Emphasis"/>
        </w:rPr>
        <w:t>nuance</w:t>
      </w:r>
      <w:r w:rsidRPr="002705F4">
        <w:rPr>
          <w:sz w:val="16"/>
        </w:rPr>
        <w:t xml:space="preserve"> </w:t>
      </w:r>
      <w:r w:rsidRPr="002705F4">
        <w:rPr>
          <w:rStyle w:val="StyleUnderline"/>
        </w:rPr>
        <w:t>and</w:t>
      </w:r>
      <w:r w:rsidRPr="002705F4">
        <w:rPr>
          <w:sz w:val="16"/>
        </w:rPr>
        <w:t xml:space="preserve"> </w:t>
      </w:r>
      <w:r w:rsidRPr="002705F4">
        <w:rPr>
          <w:rStyle w:val="Emphasis"/>
        </w:rPr>
        <w:t>objectivity</w:t>
      </w:r>
      <w:r w:rsidRPr="002705F4">
        <w:rPr>
          <w:sz w:val="16"/>
        </w:rPr>
        <w:t xml:space="preserve">. Indeed, if you mix in some of the other facts, </w:t>
      </w:r>
      <w:r w:rsidRPr="002705F4">
        <w:rPr>
          <w:rStyle w:val="StyleUnderline"/>
        </w:rPr>
        <w:t xml:space="preserve">the on-the-ground reality could be seen as the U.S. and its “allies” </w:t>
      </w:r>
      <w:r w:rsidRPr="002705F4">
        <w:rPr>
          <w:rStyle w:val="Emphasis"/>
        </w:rPr>
        <w:t>stoking the fire</w:t>
      </w:r>
      <w:r w:rsidRPr="002705F4">
        <w:rPr>
          <w:rStyle w:val="StyleUnderline"/>
        </w:rPr>
        <w:t xml:space="preserve"> in Syria</w:t>
      </w:r>
      <w:r w:rsidRPr="002705F4">
        <w:rPr>
          <w:sz w:val="16"/>
        </w:rPr>
        <w:t xml:space="preserve"> for five years and, now, as the Syrian military and Russian air power take drastic measures to finally get the blaze under some control, the U.S. government may bomb the firefighters and destroy their equipment. Beyond the illegality of that action, </w:t>
      </w:r>
      <w:r w:rsidRPr="002705F4">
        <w:rPr>
          <w:rStyle w:val="StyleUnderline"/>
        </w:rPr>
        <w:t xml:space="preserve">how the U.S. military intervention is supposed to fix things in Syria is </w:t>
      </w:r>
      <w:r w:rsidRPr="002705F4">
        <w:rPr>
          <w:rStyle w:val="Emphasis"/>
        </w:rPr>
        <w:t>never discussed</w:t>
      </w:r>
      <w:r w:rsidRPr="002705F4">
        <w:rPr>
          <w:rStyle w:val="StyleUnderline"/>
        </w:rPr>
        <w:t>. By</w:t>
      </w:r>
      <w:r w:rsidRPr="002705F4">
        <w:rPr>
          <w:sz w:val="16"/>
        </w:rPr>
        <w:t xml:space="preserve"> </w:t>
      </w:r>
      <w:r w:rsidRPr="002705F4">
        <w:rPr>
          <w:rStyle w:val="Emphasis"/>
        </w:rPr>
        <w:t>strengthening A</w:t>
      </w:r>
      <w:r w:rsidRPr="002705F4">
        <w:rPr>
          <w:sz w:val="16"/>
        </w:rPr>
        <w:t xml:space="preserve">l </w:t>
      </w:r>
      <w:r w:rsidRPr="002705F4">
        <w:rPr>
          <w:rStyle w:val="Emphasis"/>
        </w:rPr>
        <w:t>Q</w:t>
      </w:r>
      <w:r w:rsidRPr="002705F4">
        <w:rPr>
          <w:sz w:val="16"/>
        </w:rPr>
        <w:t xml:space="preserve">aeda and its “moderate” front men, </w:t>
      </w:r>
      <w:r w:rsidRPr="002705F4">
        <w:rPr>
          <w:rStyle w:val="StyleUnderline"/>
        </w:rPr>
        <w:t>the prospects for a longer and bloodier conflict are</w:t>
      </w:r>
      <w:r w:rsidRPr="002705F4">
        <w:rPr>
          <w:sz w:val="16"/>
        </w:rPr>
        <w:t xml:space="preserve"> </w:t>
      </w:r>
      <w:r w:rsidRPr="002705F4">
        <w:rPr>
          <w:rStyle w:val="Emphasis"/>
        </w:rPr>
        <w:t>increased</w:t>
      </w:r>
      <w:r w:rsidRPr="002705F4">
        <w:rPr>
          <w:rStyle w:val="StyleUnderline"/>
        </w:rPr>
        <w:t>, not decreased</w:t>
      </w:r>
      <w:r w:rsidRPr="002705F4">
        <w:rPr>
          <w:sz w:val="16"/>
        </w:rPr>
        <w:t xml:space="preserve">. </w:t>
      </w:r>
      <w:r w:rsidRPr="002705F4">
        <w:rPr>
          <w:rStyle w:val="StyleUnderline"/>
        </w:rPr>
        <w:t>The long-held neocon dream of a Syrian “regime change”</w:t>
      </w:r>
      <w:r w:rsidRPr="002705F4">
        <w:rPr>
          <w:sz w:val="16"/>
        </w:rPr>
        <w:t xml:space="preserve"> – even if it could be accomplished – </w:t>
      </w:r>
      <w:r w:rsidRPr="002705F4">
        <w:rPr>
          <w:rStyle w:val="StyleUnderline"/>
        </w:rPr>
        <w:t>would only open the gates of Damascus to a victory by</w:t>
      </w:r>
      <w:r w:rsidRPr="002705F4">
        <w:rPr>
          <w:sz w:val="16"/>
        </w:rPr>
        <w:t xml:space="preserve"> </w:t>
      </w:r>
      <w:r w:rsidRPr="002705F4">
        <w:rPr>
          <w:rStyle w:val="Emphasis"/>
        </w:rPr>
        <w:t>A</w:t>
      </w:r>
      <w:r w:rsidRPr="002705F4">
        <w:rPr>
          <w:sz w:val="16"/>
        </w:rPr>
        <w:t xml:space="preserve">l </w:t>
      </w:r>
      <w:r w:rsidRPr="002705F4">
        <w:rPr>
          <w:rStyle w:val="Emphasis"/>
        </w:rPr>
        <w:t>Q</w:t>
      </w:r>
      <w:r w:rsidRPr="002705F4">
        <w:rPr>
          <w:sz w:val="16"/>
        </w:rPr>
        <w:t xml:space="preserve">aeda </w:t>
      </w:r>
      <w:r w:rsidRPr="002705F4">
        <w:rPr>
          <w:rStyle w:val="Emphasis"/>
        </w:rPr>
        <w:t>and/or</w:t>
      </w:r>
      <w:r w:rsidRPr="002705F4">
        <w:rPr>
          <w:sz w:val="16"/>
        </w:rPr>
        <w:t xml:space="preserve"> its spinoff, the </w:t>
      </w:r>
      <w:r w:rsidRPr="002705F4">
        <w:rPr>
          <w:rStyle w:val="Emphasis"/>
        </w:rPr>
        <w:t>I</w:t>
      </w:r>
      <w:r w:rsidRPr="002705F4">
        <w:rPr>
          <w:sz w:val="16"/>
        </w:rPr>
        <w:t xml:space="preserve">slamic </w:t>
      </w:r>
      <w:r w:rsidRPr="002705F4">
        <w:rPr>
          <w:rStyle w:val="Emphasis"/>
        </w:rPr>
        <w:t>S</w:t>
      </w:r>
      <w:r w:rsidRPr="002705F4">
        <w:rPr>
          <w:sz w:val="16"/>
        </w:rPr>
        <w:t xml:space="preserve">tate. </w:t>
      </w:r>
      <w:r w:rsidRPr="002705F4">
        <w:rPr>
          <w:rStyle w:val="StyleUnderline"/>
        </w:rPr>
        <w:t xml:space="preserve">How that would make life better for the Syrian people is another </w:t>
      </w:r>
      <w:r w:rsidRPr="002705F4">
        <w:rPr>
          <w:rStyle w:val="Emphasis"/>
        </w:rPr>
        <w:t>never addressed question</w:t>
      </w:r>
      <w:r w:rsidRPr="002705F4">
        <w:rPr>
          <w:rStyle w:val="StyleUnderline"/>
        </w:rPr>
        <w:t xml:space="preserve">. There is simply the pretense that somehow, </w:t>
      </w:r>
      <w:r w:rsidRPr="002705F4">
        <w:rPr>
          <w:rStyle w:val="Emphasis"/>
        </w:rPr>
        <w:t>magically</w:t>
      </w:r>
      <w:r w:rsidRPr="002705F4">
        <w:rPr>
          <w:rStyle w:val="StyleUnderline"/>
        </w:rPr>
        <w:t>, the</w:t>
      </w:r>
      <w:r w:rsidRPr="002705F4">
        <w:rPr>
          <w:sz w:val="16"/>
        </w:rPr>
        <w:t xml:space="preserve"> </w:t>
      </w:r>
      <w:r w:rsidRPr="002705F4">
        <w:rPr>
          <w:rStyle w:val="Emphasis"/>
        </w:rPr>
        <w:t>“moderate” rebels</w:t>
      </w:r>
      <w:r w:rsidRPr="002705F4">
        <w:rPr>
          <w:sz w:val="16"/>
        </w:rPr>
        <w:t xml:space="preserve"> </w:t>
      </w:r>
      <w:r w:rsidRPr="002705F4">
        <w:rPr>
          <w:rStyle w:val="StyleUnderline"/>
        </w:rPr>
        <w:t>would prevail</w:t>
      </w:r>
      <w:r w:rsidRPr="002705F4">
        <w:rPr>
          <w:sz w:val="16"/>
        </w:rPr>
        <w:t xml:space="preserve">, though they are only an auxiliary to Al Qaeda’s Syrian franchise. </w:t>
      </w:r>
      <w:r w:rsidRPr="002705F4">
        <w:rPr>
          <w:rStyle w:val="StyleUnderline"/>
        </w:rPr>
        <w:t>The “group think” also doesn’t permit in the inconvenient truth that the recent collapse of the U.S.-Russia limited cease-fire was driven by the fact that the “moderate” rebels are so intertwined with Al Qaeda’s</w:t>
      </w:r>
      <w:r w:rsidRPr="002705F4">
        <w:rPr>
          <w:sz w:val="16"/>
        </w:rPr>
        <w:t xml:space="preserve"> </w:t>
      </w:r>
      <w:r w:rsidRPr="002705F4">
        <w:rPr>
          <w:rStyle w:val="Emphasis"/>
        </w:rPr>
        <w:t>Nusra Front</w:t>
      </w:r>
      <w:r w:rsidRPr="002705F4">
        <w:rPr>
          <w:sz w:val="16"/>
        </w:rPr>
        <w:t xml:space="preserve"> – which recently underwent a cosmetic name change to the Levant (or Syria) Conquest Front – </w:t>
      </w:r>
      <w:r w:rsidRPr="002705F4">
        <w:rPr>
          <w:rStyle w:val="StyleUnderline"/>
        </w:rPr>
        <w:t xml:space="preserve">that the rebels can’t or won’t separate themselves. </w:t>
      </w:r>
      <w:r w:rsidRPr="002705F4">
        <w:rPr>
          <w:sz w:val="16"/>
        </w:rPr>
        <w:t>The New York Times, The Washington Post and other mainstream news outlets have sought to bury this reality because it doesn’t fit the preferred narrative of the U.S. fulfilling its commitments under the partial cease-fire agreement and blaming its collapse entirely on the Russians and their dastardly behavior. One outlier in this propaganda barrage, ironically, has been Rupert Murdoch’s Wall Street Journal, which published a serious article on this key topic on Sept. 29. It said, “Some of Syria’s largest rebel factions are doubling down on their alliance with an al Qaeda-linked group, despite a U.S. warning to split from the extremists or risk being targeted in airstrikes. “The rebel gambit is complicating American counterterrorism efforts in the country at a time the U.S. is contemplating cooperation with Russia to fight extremist groups. It comes after a U.S.-Russia-brokered cease-fire collapsed last week and the Syrian regime and its Russian allies immediately unleashed a devastating offensive against rebel-held parts of Aleppo city that brought harsh international condemnation. … “The two powers have been considering jointly targeting Islamic State and the Syria Conquest Front — formerly known as the al Qaeda-linked Nusra Front — a group that is deeply intermingled with armed opposition groups of all stripes across Syria’s battlefields. The U.S. has also threatened to attack any rebels providing front-line support to the group. … “Some rebel groups already aligned with Syria Conquest Front responded by renewing their alliance. But others, such as Nour al-Din al-</w:t>
      </w:r>
      <w:proofErr w:type="spellStart"/>
      <w:r w:rsidRPr="002705F4">
        <w:rPr>
          <w:sz w:val="16"/>
        </w:rPr>
        <w:t>Zinki</w:t>
      </w:r>
      <w:proofErr w:type="spellEnd"/>
      <w:r w:rsidRPr="002705F4">
        <w:rPr>
          <w:sz w:val="16"/>
        </w:rPr>
        <w:t xml:space="preserve">, a former Central Intelligence Agency-backed group and one of the largest factions in Aleppo, said in recent days that they were joining a broader alliance that is dominated by the Front. A second, smaller rebel group also joined that alliance, which is known as </w:t>
      </w:r>
      <w:proofErr w:type="spellStart"/>
      <w:r w:rsidRPr="002705F4">
        <w:rPr>
          <w:sz w:val="16"/>
        </w:rPr>
        <w:t>Jaish</w:t>
      </w:r>
      <w:proofErr w:type="spellEnd"/>
      <w:r w:rsidRPr="002705F4">
        <w:rPr>
          <w:sz w:val="16"/>
        </w:rPr>
        <w:t xml:space="preserve"> al-Fateh and includes another major Islamist rebel force, </w:t>
      </w:r>
      <w:proofErr w:type="spellStart"/>
      <w:r w:rsidRPr="002705F4">
        <w:rPr>
          <w:sz w:val="16"/>
        </w:rPr>
        <w:t>Ahrar</w:t>
      </w:r>
      <w:proofErr w:type="spellEnd"/>
      <w:r w:rsidRPr="002705F4">
        <w:rPr>
          <w:sz w:val="16"/>
        </w:rPr>
        <w:t xml:space="preserve"> al-Sham. … “In a call with Mr. Kerry on Wednesday, Russian Foreign Minister Sergei Lavrov said Syrian rebels ‘refused to follow the U.S.-Russian agreement…but instead merged with [Nusra Front].’” Misleading the American People So, isn’t that point relevant to understanding what is occurring in eastern Aleppo, an area essentially under the control of Al Qaeda terrorists? As horrible as war is, there is more than a whiff of hypocrisy when politicians and pundits, who cheered the U.S. Marines’ destruction of Fallujah during the Iraq occupation and who support driving the Islamic State out of the Iraqi city of Mosul, wax indignantly in outrage when the Syrian military seeks to remove Al Qaeda terrorists from one of its own cities. There is also the issue of why writers who helped mislead the American people and the world into the catastrophe of the Iraq War were never held accountable and are now in position to whip up more war fever over Syria, Ukraine and Russia. Far from being held accountable, the propagandists who justified the criminal invasion of Iraq have been rewarded with plum assignments and golden careers. For instance, Washington Post editorial page editor Fred Hiatt, who repeatedly wrote as flat fact that Iraq was hiding WMDs, is </w:t>
      </w:r>
      <w:r w:rsidRPr="002705F4">
        <w:rPr>
          <w:sz w:val="16"/>
        </w:rPr>
        <w:lastRenderedPageBreak/>
        <w:t xml:space="preserve">still today the editorial page editor of The Washington Post, urging a new U.S. war on Syria. The Times’ Friedman, who was infamously wrong about the Iraq War and pretty much everything else, is still considered a premier American columnist who is courted to make high-profile public appearances. Now, Friedman wants to escalate tensions with nuclear-armed Russia, apparently with the sloppily thought-through mission of imposing another “regime change,” this time in Moscow. As unnerving as a nuclear showdown with Russia should be, Friedman starts his Wednesday column by fabricating a news item about a leak that supposedly revealed that Putin “owns $30 billion in property, hotels and factories across Russia and Europe, all disguised by front organizations and accounting charades.” After going on for several paragraphs with his fake “news,” Friedman admits that “I made it up.” Ha-ha, so clever! Then, however, he cites what he claims is real news about Russia, including the dubious prosecutorial “report” blaming the Russians for the Malaysia Airlines Flight 17 shoot-down on July 17, 2014. That “report” – </w:t>
      </w:r>
      <w:proofErr w:type="gramStart"/>
      <w:r w:rsidRPr="002705F4">
        <w:rPr>
          <w:sz w:val="16"/>
        </w:rPr>
        <w:t>actually a</w:t>
      </w:r>
      <w:proofErr w:type="gramEnd"/>
      <w:r w:rsidRPr="002705F4">
        <w:rPr>
          <w:sz w:val="16"/>
        </w:rPr>
        <w:t xml:space="preserve"> series of videos – had serious evidentiary gaps, logical problems and obvious bias, since it was driven largely by Ukraine’s notorious SBU intelligence service which the United Nations has accused of covering up torture. But to Friedman, the allegations blaming Russia for the shoot-down were unassailable. He writes, “a Dutch-led investigation adduced irrefutable video evidence that Putin’s government not only trucked in the missile system used to shoot down a Malaysia Airlines plane flying over Ukraine in 2014, killing all 298 civilians onboard, but also returned it to Russia the same night and then engaged in an elaborate cover-up.” It might be noted that some of that “irrefutable video evidence” came in the form of computer-generated images of an alleged Russian Buk missile battery traveling down darkened Ukrainian roads, very persuasive scenes, much like Secretary of State Colin Powell showing computer-generated images of Iraq’s “mobile chemical weapons labs” in 2003, labs that didn’t exist. It also might be remembered that Iraq’s Saddam Hussein was also accused of mounting “an elaborate cover-up” of his WMD stockpiles, that also </w:t>
      </w:r>
      <w:proofErr w:type="gramStart"/>
      <w:r w:rsidRPr="002705F4">
        <w:rPr>
          <w:sz w:val="16"/>
        </w:rPr>
        <w:t>didn’t</w:t>
      </w:r>
      <w:proofErr w:type="gramEnd"/>
      <w:r w:rsidRPr="002705F4">
        <w:rPr>
          <w:sz w:val="16"/>
        </w:rPr>
        <w:t xml:space="preserve"> exist. The point being that slick presentations, which rely mostly on assertions and allude to untested evidence, </w:t>
      </w:r>
      <w:proofErr w:type="gramStart"/>
      <w:r w:rsidRPr="002705F4">
        <w:rPr>
          <w:sz w:val="16"/>
        </w:rPr>
        <w:t>aren’t</w:t>
      </w:r>
      <w:proofErr w:type="gramEnd"/>
      <w:r w:rsidRPr="002705F4">
        <w:rPr>
          <w:sz w:val="16"/>
        </w:rPr>
        <w:t xml:space="preserve"> always accurate. Skepticism is not only a sign of journalistic professionalism but is necessary to avoid horrible misjudgments, especially on questions of war and peace. Blaming Russia for Everything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But Friedman just plunges ahead, also asserting that on Sept. 19, Russia bombed a U.N. relief convoy heading for Aleppo. In this case, Friedman cites U.S. intelligence officials who say that “almost certainly” Russia did it, although I had been told that some CIA analysts feared the attack was launched by Al Qaeda’s chief Syrian ally, </w:t>
      </w:r>
      <w:proofErr w:type="spellStart"/>
      <w:r w:rsidRPr="002705F4">
        <w:rPr>
          <w:sz w:val="16"/>
        </w:rPr>
        <w:t>Ahrar</w:t>
      </w:r>
      <w:proofErr w:type="spellEnd"/>
      <w:r w:rsidRPr="002705F4">
        <w:rPr>
          <w:sz w:val="16"/>
        </w:rPr>
        <w:t xml:space="preserve"> al-Sham, using a U.S.-made TOW missile. The United Nations also withdrew its initial assertion that the attack was an airstrike (although Friedman leaves that fact out, too). This is not to say that the Russians are innocent in these terrible incidents. Further evidence might convincingly prove that they are guilty – and, if they are, accountability should be assessed as appropriate. Horrible errors happen in war, such as the U.S. airstrike that killed some 62 Syrian soldiers in eastern Syria on Sept. 17 as they were fighting off an attack by Islamic State militants. The problem with propagandists like Friedman is that they ignore the illegal actions of the United States, including mounting military attacks on countries without United Nations’ authority or without the justification of self-defense, in other words, outside the realm of international law. It’s also illegal to supply weapons to terrorists, as has been occurring in Syria both directly by Saudi Arabia and other U.S. “allies” and indirectly by U.S. covert operations giving arms to “moderates” who then turn them over to Al Qaeda. While putting on blinders regarding U.S. violations of international law and their human consequences, such as the Syrian refugee flow, the sanctimonious Friedman bizarrely blames Putin for this human suffering, too. Friedman cites a scholar named Robert </w:t>
      </w:r>
      <w:proofErr w:type="spellStart"/>
      <w:r w:rsidRPr="002705F4">
        <w:rPr>
          <w:sz w:val="16"/>
        </w:rPr>
        <w:t>Litwak</w:t>
      </w:r>
      <w:proofErr w:type="spellEnd"/>
      <w:r w:rsidRPr="002705F4">
        <w:rPr>
          <w:sz w:val="16"/>
        </w:rPr>
        <w:t xml:space="preserve"> in claiming that “Putin’s departure from standard great-power competition — encouraging a flood of refugees and attacking the legitimacy of our political system — ‘is leading to shifts in global politics that could have revolutionary consequences, even if Putin is not motivated by revolutionary ideology.’” Friedman’s solution to this highly questionable if not imaginary problem is to increase the pain on Putin and Russia, saying “it’s now clear that we have underestimated the pressure needed to produce effective engagement, and we’re going to have to step it up. This is not just about the politics of Syria and Ukraine anymore. It’s now also about America, Europe, basic civilized norms and the integrity of our democratic institutions.” While </w:t>
      </w:r>
      <w:proofErr w:type="gramStart"/>
      <w:r w:rsidRPr="002705F4">
        <w:rPr>
          <w:sz w:val="16"/>
        </w:rPr>
        <w:t>it’s</w:t>
      </w:r>
      <w:proofErr w:type="gramEnd"/>
      <w:r w:rsidRPr="002705F4">
        <w:rPr>
          <w:sz w:val="16"/>
        </w:rPr>
        <w:t xml:space="preserve"> always tempting to dismiss Friedman as a nitwit, the sad reality is that he is an influential nitwit who helps shape </w:t>
      </w:r>
      <w:r w:rsidRPr="002705F4">
        <w:rPr>
          <w:rStyle w:val="Emphasis"/>
        </w:rPr>
        <w:t>“elite” American public opinion</w:t>
      </w:r>
      <w:r w:rsidRPr="002705F4">
        <w:rPr>
          <w:sz w:val="16"/>
        </w:rPr>
        <w:t xml:space="preserve">. He </w:t>
      </w:r>
      <w:r w:rsidRPr="002705F4">
        <w:rPr>
          <w:rStyle w:val="StyleUnderline"/>
        </w:rPr>
        <w:t>is now contributing to a</w:t>
      </w:r>
      <w:r w:rsidRPr="002705F4">
        <w:rPr>
          <w:sz w:val="16"/>
        </w:rPr>
        <w:t xml:space="preserve"> </w:t>
      </w:r>
      <w:r w:rsidRPr="002705F4">
        <w:rPr>
          <w:rStyle w:val="Emphasis"/>
        </w:rPr>
        <w:t>new “group think”</w:t>
      </w:r>
      <w:r w:rsidRPr="002705F4">
        <w:rPr>
          <w:sz w:val="16"/>
        </w:rPr>
        <w:t xml:space="preserve"> </w:t>
      </w:r>
      <w:r w:rsidRPr="002705F4">
        <w:rPr>
          <w:rStyle w:val="StyleUnderline"/>
        </w:rPr>
        <w:t>that is even more dangerous than the one he helped construct in 2002-2003 regarding the Iraq War. Today, this new “group think,” which — like the Iraq one — is based on a</w:t>
      </w:r>
      <w:r w:rsidRPr="002705F4">
        <w:rPr>
          <w:sz w:val="16"/>
        </w:rPr>
        <w:t xml:space="preserve"> </w:t>
      </w:r>
      <w:r w:rsidRPr="002705F4">
        <w:rPr>
          <w:rStyle w:val="Emphasis"/>
        </w:rPr>
        <w:t>false</w:t>
      </w:r>
      <w:r w:rsidRPr="002705F4">
        <w:rPr>
          <w:sz w:val="16"/>
        </w:rPr>
        <w:t xml:space="preserve"> </w:t>
      </w:r>
      <w:r w:rsidRPr="002705F4">
        <w:rPr>
          <w:rStyle w:val="StyleUnderline"/>
        </w:rPr>
        <w:t>or</w:t>
      </w:r>
      <w:r w:rsidRPr="002705F4">
        <w:rPr>
          <w:sz w:val="16"/>
        </w:rPr>
        <w:t xml:space="preserve"> </w:t>
      </w:r>
      <w:r w:rsidRPr="002705F4">
        <w:rPr>
          <w:rStyle w:val="Emphasis"/>
        </w:rPr>
        <w:t>selective reading of</w:t>
      </w:r>
      <w:r w:rsidRPr="002705F4">
        <w:rPr>
          <w:sz w:val="16"/>
        </w:rPr>
        <w:t xml:space="preserve"> the </w:t>
      </w:r>
      <w:r w:rsidRPr="002705F4">
        <w:rPr>
          <w:rStyle w:val="Emphasis"/>
        </w:rPr>
        <w:t>facts</w:t>
      </w:r>
      <w:r w:rsidRPr="002705F4">
        <w:rPr>
          <w:rStyle w:val="StyleUnderline"/>
        </w:rPr>
        <w:t>, could lead to a</w:t>
      </w:r>
      <w:r w:rsidRPr="002705F4">
        <w:rPr>
          <w:sz w:val="16"/>
        </w:rPr>
        <w:t xml:space="preserve"> </w:t>
      </w:r>
      <w:r w:rsidRPr="002705F4">
        <w:rPr>
          <w:rStyle w:val="Emphasis"/>
        </w:rPr>
        <w:t>nuclear war that could end life on the planet.</w:t>
      </w:r>
    </w:p>
    <w:p w14:paraId="77AB6012" w14:textId="0C84FCCB" w:rsidR="00F2099A" w:rsidRPr="002705F4" w:rsidRDefault="0043598B" w:rsidP="00EC41C5">
      <w:pPr>
        <w:pStyle w:val="Heading4"/>
      </w:pPr>
      <w:r w:rsidRPr="002705F4">
        <w:t>Ending active hostilities solves – the designation allows for little oversight of military operations</w:t>
      </w:r>
    </w:p>
    <w:p w14:paraId="64E29E68" w14:textId="6ACE2224" w:rsidR="00EC41C5" w:rsidRPr="002705F4" w:rsidRDefault="00EC41C5" w:rsidP="00EC41C5">
      <w:proofErr w:type="spellStart"/>
      <w:r w:rsidRPr="002705F4">
        <w:rPr>
          <w:rStyle w:val="Style13ptBold"/>
        </w:rPr>
        <w:t>Shinkman</w:t>
      </w:r>
      <w:proofErr w:type="spellEnd"/>
      <w:r w:rsidRPr="002705F4">
        <w:rPr>
          <w:rStyle w:val="Style13ptBold"/>
        </w:rPr>
        <w:t xml:space="preserve"> 17</w:t>
      </w:r>
      <w:r w:rsidRPr="002705F4">
        <w:t xml:space="preserve"> – Paul </w:t>
      </w:r>
      <w:proofErr w:type="spellStart"/>
      <w:r w:rsidRPr="002705F4">
        <w:t>Shinkman</w:t>
      </w:r>
      <w:proofErr w:type="spellEnd"/>
      <w:r w:rsidRPr="002705F4">
        <w:t xml:space="preserve"> is a national security correspondent. He joined U.S. News &amp; World Report in 2012 and has reported multiple times from conflict zones in Ukraine, Iraq, and Afghanistan, where he embedded with local and American forces. He has reported from around the globe, including from the U.S. detention facility at Guantanamo Bay and the "front lines" of Russia's influence and cyber campaign in Europe. (“'Areas of Active Hostilities': Trump's Troubling Increases to Obama's Wars” US News and World Report May 16, 2017 https://www.usnews.com/news/world/articles/2017-05-16/areas-of-active-hostilities-trumps-troubling-increases-to-obamas-wars)</w:t>
      </w:r>
    </w:p>
    <w:p w14:paraId="04F6747B" w14:textId="44ACBEBE" w:rsidR="0043598B" w:rsidRPr="002705F4" w:rsidRDefault="0043598B" w:rsidP="00F2099A">
      <w:r w:rsidRPr="002705F4">
        <w:rPr>
          <w:rStyle w:val="StyleUnderline"/>
        </w:rPr>
        <w:lastRenderedPageBreak/>
        <w:t>The Defense Department is quietly scrambling to define a little-known term</w:t>
      </w:r>
      <w:r w:rsidRPr="002705F4">
        <w:t xml:space="preserve"> coined by the Obama administration </w:t>
      </w:r>
      <w:r w:rsidRPr="002705F4">
        <w:rPr>
          <w:rStyle w:val="StyleUnderline"/>
        </w:rPr>
        <w:t>that conveys vast authority over how and where it can fight wars</w:t>
      </w:r>
      <w:r w:rsidRPr="002705F4">
        <w:t xml:space="preserve">, </w:t>
      </w:r>
      <w:r w:rsidRPr="002705F4">
        <w:rPr>
          <w:rStyle w:val="Emphasis"/>
        </w:rPr>
        <w:t>fearing that existing ambiguities could make military commanders less accountable</w:t>
      </w:r>
      <w:r w:rsidRPr="002705F4">
        <w:t xml:space="preserve"> and more liable under the administration of President Donald Trump.</w:t>
      </w:r>
    </w:p>
    <w:p w14:paraId="05D3E050" w14:textId="321E690C" w:rsidR="0043598B" w:rsidRPr="002705F4" w:rsidRDefault="0043598B" w:rsidP="00F2099A">
      <w:r w:rsidRPr="002705F4">
        <w:rPr>
          <w:rStyle w:val="StyleUnderline"/>
        </w:rPr>
        <w:t xml:space="preserve">At issue are </w:t>
      </w:r>
      <w:proofErr w:type="gramStart"/>
      <w:r w:rsidRPr="002705F4">
        <w:rPr>
          <w:rStyle w:val="StyleUnderline"/>
        </w:rPr>
        <w:t>what's</w:t>
      </w:r>
      <w:proofErr w:type="gramEnd"/>
      <w:r w:rsidRPr="002705F4">
        <w:rPr>
          <w:rStyle w:val="StyleUnderline"/>
        </w:rPr>
        <w:t xml:space="preserve"> called "areas of active hostilities</w:t>
      </w:r>
      <w:r w:rsidRPr="002705F4">
        <w:t xml:space="preserve">," </w:t>
      </w:r>
      <w:r w:rsidRPr="002705F4">
        <w:rPr>
          <w:rStyle w:val="StyleUnderline"/>
        </w:rPr>
        <w:t>a term of art the Obama administration appropriated to identify where U.S. troops could operate with legal protections in places war has not been declared</w:t>
      </w:r>
      <w:r w:rsidRPr="002705F4">
        <w:t>.</w:t>
      </w:r>
    </w:p>
    <w:p w14:paraId="20959364" w14:textId="53B0CC06" w:rsidR="0043598B" w:rsidRPr="002705F4" w:rsidRDefault="0043598B" w:rsidP="00F2099A">
      <w:r w:rsidRPr="002705F4">
        <w:t xml:space="preserve">But </w:t>
      </w:r>
      <w:r w:rsidRPr="002705F4">
        <w:rPr>
          <w:rStyle w:val="Emphasis"/>
        </w:rPr>
        <w:t>the phrase has no legal definition</w:t>
      </w:r>
      <w:r w:rsidRPr="002705F4">
        <w:t xml:space="preserve"> </w:t>
      </w:r>
      <w:r w:rsidRPr="002705F4">
        <w:rPr>
          <w:rStyle w:val="StyleUnderline"/>
        </w:rPr>
        <w:t>and offers no formal protections</w:t>
      </w:r>
      <w:r w:rsidRPr="002705F4">
        <w:t xml:space="preserve"> other than the generally understood compact that the American government will support the actions of its soldiers in foreign conflicts. And while many considered the concept overly cumbersome under Obama, multiple sources who spoke candidly to U.S. News say </w:t>
      </w:r>
      <w:r w:rsidRPr="002705F4">
        <w:rPr>
          <w:rStyle w:val="StyleUnderline"/>
        </w:rPr>
        <w:t>it has taken on a new and urgent relevance in the Pentagon after Trump gave military commanders greater authority so they could</w:t>
      </w:r>
      <w:r w:rsidRPr="002705F4">
        <w:t>, for example</w:t>
      </w:r>
      <w:r w:rsidRPr="002705F4">
        <w:rPr>
          <w:rStyle w:val="StyleUnderline"/>
        </w:rPr>
        <w:t>, act faster when an unexpected opportunity to attack a high-value target presents itself</w:t>
      </w:r>
      <w:r w:rsidRPr="002705F4">
        <w:t>.</w:t>
      </w:r>
    </w:p>
    <w:p w14:paraId="36634643" w14:textId="408FD3C7" w:rsidR="0043598B" w:rsidRPr="002705F4" w:rsidRDefault="0043598B" w:rsidP="00F2099A">
      <w:r w:rsidRPr="002705F4">
        <w:t>Initially hailed by war planners, a turning point followed Trump's remarks after a January raid in Yemen that resulted in the death of Navy Senior Chief William "Ryan" Owens, who was killed when his SEAL team tried to assault a coastal al-Qaida compound.</w:t>
      </w:r>
    </w:p>
    <w:p w14:paraId="718A7A92" w14:textId="68BC4BB6" w:rsidR="0043598B" w:rsidRPr="002705F4" w:rsidRDefault="0043598B" w:rsidP="00F2099A">
      <w:r w:rsidRPr="002705F4">
        <w:t xml:space="preserve">"They lost Ryan," Trump said in February, referring to the Pentagon's top officers. He added that these military advisers had advocated for approving the raid, which Trump said was vetted by the previous administration. U.S. Central Command chief Army Gen. Joseph </w:t>
      </w:r>
      <w:proofErr w:type="spellStart"/>
      <w:r w:rsidRPr="002705F4">
        <w:t>Votel</w:t>
      </w:r>
      <w:proofErr w:type="spellEnd"/>
      <w:r w:rsidRPr="002705F4">
        <w:t xml:space="preserve"> later accepted responsibility for the operation's outcome.</w:t>
      </w:r>
    </w:p>
    <w:p w14:paraId="2A88A221" w14:textId="1AB17DD4" w:rsidR="0043598B" w:rsidRPr="002705F4" w:rsidRDefault="0043598B" w:rsidP="00F2099A">
      <w:r w:rsidRPr="002705F4">
        <w:t>Since then, two schools of thought have emerged in the highest echelons of the Pentagon: One believes the White House is purposefully positioning itself to escape blame the next time an operation goes wrong, while another sees Trump's actions as an extension of a management style that is businesslike, delegates authority and remains hands-off.</w:t>
      </w:r>
    </w:p>
    <w:p w14:paraId="58CE3134" w14:textId="2634F965" w:rsidR="0043598B" w:rsidRPr="002705F4" w:rsidRDefault="0043598B" w:rsidP="00F2099A">
      <w:r w:rsidRPr="002705F4">
        <w:t xml:space="preserve">For many in the military, the sources say, </w:t>
      </w:r>
      <w:r w:rsidRPr="002705F4">
        <w:rPr>
          <w:rStyle w:val="StyleUnderline"/>
        </w:rPr>
        <w:t>a lack of political top cover led to larger questions about whether</w:t>
      </w:r>
      <w:r w:rsidRPr="002705F4">
        <w:t xml:space="preserve"> </w:t>
      </w:r>
      <w:r w:rsidRPr="002705F4">
        <w:rPr>
          <w:rStyle w:val="StyleUnderline"/>
        </w:rPr>
        <w:t>the administration would honor its responsibilities</w:t>
      </w:r>
      <w:r w:rsidRPr="002705F4">
        <w:t xml:space="preserve"> to troops and their commanders </w:t>
      </w:r>
      <w:r w:rsidRPr="002705F4">
        <w:rPr>
          <w:rStyle w:val="Emphasis"/>
        </w:rPr>
        <w:t>in the event of an errant drone strike</w:t>
      </w:r>
      <w:r w:rsidRPr="002705F4">
        <w:t xml:space="preserve">, </w:t>
      </w:r>
      <w:r w:rsidRPr="002705F4">
        <w:rPr>
          <w:rStyle w:val="StyleUnderline"/>
        </w:rPr>
        <w:t>an incident of civilian casualties considered excessive</w:t>
      </w:r>
      <w:r w:rsidRPr="002705F4">
        <w:t xml:space="preserve"> </w:t>
      </w:r>
      <w:r w:rsidRPr="002705F4">
        <w:rPr>
          <w:rStyle w:val="Emphasis"/>
        </w:rPr>
        <w:t>or other battlefield disaster</w:t>
      </w:r>
      <w:r w:rsidRPr="002705F4">
        <w:t xml:space="preserve"> undertaken in good faith in a hostile area.</w:t>
      </w:r>
    </w:p>
    <w:p w14:paraId="480B8967" w14:textId="59506730" w:rsidR="0043598B" w:rsidRPr="002705F4" w:rsidRDefault="0043598B" w:rsidP="00F2099A">
      <w:r w:rsidRPr="002705F4">
        <w:t xml:space="preserve">Now, </w:t>
      </w:r>
      <w:r w:rsidRPr="002705F4">
        <w:rPr>
          <w:rStyle w:val="StyleUnderline"/>
        </w:rPr>
        <w:t>senior members of the Joint Staff</w:t>
      </w:r>
      <w:r w:rsidRPr="002705F4">
        <w:t xml:space="preserve"> and other defense policy offices </w:t>
      </w:r>
      <w:r w:rsidRPr="002705F4">
        <w:rPr>
          <w:rStyle w:val="StyleUnderline"/>
        </w:rPr>
        <w:t>are trying to determine specifically</w:t>
      </w:r>
      <w:r w:rsidRPr="002705F4">
        <w:t xml:space="preserve">, while operating in these areas, </w:t>
      </w:r>
      <w:r w:rsidRPr="002705F4">
        <w:rPr>
          <w:rStyle w:val="Emphasis"/>
        </w:rPr>
        <w:t>when they need to ask for permission to carry out a particular operation</w:t>
      </w:r>
      <w:r w:rsidRPr="002705F4">
        <w:t xml:space="preserve"> or battlefield tactic and when they have the authority to do so themselves, says a former senior defense official who maintains contact with these offices.</w:t>
      </w:r>
    </w:p>
    <w:p w14:paraId="1CCB7D9C" w14:textId="7C9391EC" w:rsidR="0043598B" w:rsidRPr="002705F4" w:rsidRDefault="0043598B" w:rsidP="00F2099A">
      <w:r w:rsidRPr="002705F4">
        <w:t>"It's never been written anywhere that a commander in Iraq or Afghanistan has to get approval on anything," the former official says, speaking on the condition of anonymity. Pentagon leaders "have really raised the threshold about that – when they need to inform their superiors."</w:t>
      </w:r>
    </w:p>
    <w:p w14:paraId="50E47974" w14:textId="445203BE" w:rsidR="0043598B" w:rsidRPr="002705F4" w:rsidRDefault="0043598B" w:rsidP="00F2099A">
      <w:r w:rsidRPr="002705F4">
        <w:rPr>
          <w:rStyle w:val="StyleUnderline"/>
        </w:rPr>
        <w:t>In areas of active hostilities</w:t>
      </w:r>
      <w:r w:rsidRPr="002705F4">
        <w:t xml:space="preserve">, </w:t>
      </w:r>
      <w:r w:rsidRPr="002705F4">
        <w:rPr>
          <w:rStyle w:val="StyleUnderline"/>
        </w:rPr>
        <w:t>the U.S. military as well as the CIA</w:t>
      </w:r>
      <w:r w:rsidRPr="002705F4">
        <w:t xml:space="preserve"> generally </w:t>
      </w:r>
      <w:r w:rsidRPr="002705F4">
        <w:rPr>
          <w:rStyle w:val="StyleUnderline"/>
        </w:rPr>
        <w:t>operate according to the laws of armed conflict</w:t>
      </w:r>
      <w:r w:rsidRPr="002705F4">
        <w:t xml:space="preserve">, says Karl </w:t>
      </w:r>
      <w:proofErr w:type="spellStart"/>
      <w:r w:rsidRPr="002705F4">
        <w:t>Kaltenthaler</w:t>
      </w:r>
      <w:proofErr w:type="spellEnd"/>
      <w:r w:rsidRPr="002705F4">
        <w:t>, a professor at the University of Akron who specializes in modern warfare policy.</w:t>
      </w:r>
    </w:p>
    <w:p w14:paraId="35590FC4" w14:textId="1966775A" w:rsidR="0043598B" w:rsidRPr="002705F4" w:rsidRDefault="0043598B" w:rsidP="00F2099A">
      <w:r w:rsidRPr="002705F4">
        <w:lastRenderedPageBreak/>
        <w:t xml:space="preserve">"As long as they follow those laws," </w:t>
      </w:r>
      <w:proofErr w:type="spellStart"/>
      <w:r w:rsidRPr="002705F4">
        <w:t>Kaltenthaler</w:t>
      </w:r>
      <w:proofErr w:type="spellEnd"/>
      <w:r w:rsidRPr="002705F4">
        <w:t xml:space="preserve"> says, "they are essentially keeping within what is deemed acceptable."</w:t>
      </w:r>
    </w:p>
    <w:p w14:paraId="2058D53D" w14:textId="0AFD7DAF" w:rsidR="0043598B" w:rsidRPr="002705F4" w:rsidRDefault="0043598B" w:rsidP="00F2099A">
      <w:r w:rsidRPr="002705F4">
        <w:rPr>
          <w:rStyle w:val="Emphasis"/>
        </w:rPr>
        <w:t>Designating an area of active hostility is not the same as declaring war</w:t>
      </w:r>
      <w:r w:rsidRPr="002705F4">
        <w:t xml:space="preserve">, nor does it allow the president to bypass congressional approval governing U.S. troop deployments. </w:t>
      </w:r>
      <w:r w:rsidRPr="002705F4">
        <w:rPr>
          <w:rStyle w:val="StyleUnderline"/>
        </w:rPr>
        <w:t>The term was meant to limit the areas where the military could operate freely in sprawling conflicts like the global war on terror</w:t>
      </w:r>
      <w:r w:rsidRPr="002705F4">
        <w:t xml:space="preserve">. </w:t>
      </w:r>
      <w:r w:rsidRPr="002705F4">
        <w:rPr>
          <w:rStyle w:val="Emphasis"/>
        </w:rPr>
        <w:t>It is particularly pertinent for operations involving air strikes from drones as well as</w:t>
      </w:r>
      <w:r w:rsidRPr="002705F4">
        <w:t xml:space="preserve"> manned aircraft, but it is also used </w:t>
      </w:r>
      <w:r w:rsidRPr="002705F4">
        <w:rPr>
          <w:rStyle w:val="Emphasis"/>
        </w:rPr>
        <w:t>when authorizing special operations</w:t>
      </w:r>
      <w:r w:rsidRPr="002705F4">
        <w:t xml:space="preserve"> raids, </w:t>
      </w:r>
      <w:proofErr w:type="spellStart"/>
      <w:r w:rsidRPr="002705F4">
        <w:t>Kaltenthaler</w:t>
      </w:r>
      <w:proofErr w:type="spellEnd"/>
      <w:r w:rsidRPr="002705F4">
        <w:t xml:space="preserve"> says.</w:t>
      </w:r>
    </w:p>
    <w:p w14:paraId="546E65D2" w14:textId="39CB48B7" w:rsidR="0043598B" w:rsidRPr="002705F4" w:rsidRDefault="0043598B" w:rsidP="00F2099A">
      <w:r w:rsidRPr="002705F4">
        <w:t>"</w:t>
      </w:r>
      <w:r w:rsidRPr="002705F4">
        <w:rPr>
          <w:rStyle w:val="StyleUnderline"/>
        </w:rPr>
        <w:t>This is essentially an area of undeclared war. There's no declaration of war, but the laws of war hold there</w:t>
      </w:r>
      <w:r w:rsidRPr="002705F4">
        <w:t>," he adds. "In an area of active hostilities, the military or the CIA would be able to make the call themselves about whether it was appropriate or not to release a weapon from a drone."</w:t>
      </w:r>
    </w:p>
    <w:p w14:paraId="2231B98D" w14:textId="46B1596A" w:rsidR="0043598B" w:rsidRPr="002705F4" w:rsidRDefault="0043598B" w:rsidP="00F2099A">
      <w:r w:rsidRPr="002705F4">
        <w:t>The impetus toward the term's creation followed heavy international criticism in the early years of Obama's presidency over the use of drones. In an attempt at transparency that aimed to demonstrate clear lines of authority over the technology, as well as restraint on its use, the president announced in 2013 he would no longer allow the CIA to conduct drone strikes – the extent to which the agency followed through remains unclear. He also issued a memo limiting their use outside of what he then defined as "areas of active hostilities."</w:t>
      </w:r>
    </w:p>
    <w:p w14:paraId="245DE494" w14:textId="77777777" w:rsidR="0043598B" w:rsidRPr="002705F4" w:rsidRDefault="0043598B" w:rsidP="00F2099A">
      <w:r w:rsidRPr="002705F4">
        <w:rPr>
          <w:rStyle w:val="StyleUnderline"/>
        </w:rPr>
        <w:t>The document, known as a</w:t>
      </w:r>
      <w:r w:rsidRPr="002705F4">
        <w:t xml:space="preserve"> Presidential Policy Guidance or </w:t>
      </w:r>
      <w:r w:rsidRPr="002705F4">
        <w:rPr>
          <w:rStyle w:val="StyleUnderline"/>
        </w:rPr>
        <w:t>PPG, declared the U.S. would only authorize</w:t>
      </w:r>
      <w:r w:rsidRPr="002705F4">
        <w:t xml:space="preserve"> modern methods of war like </w:t>
      </w:r>
      <w:r w:rsidRPr="002705F4">
        <w:rPr>
          <w:rStyle w:val="StyleUnderline"/>
        </w:rPr>
        <w:t>drone strikes outside of areas of active hostilities when a target poses an imminent and continuing threat</w:t>
      </w:r>
      <w:r w:rsidRPr="002705F4">
        <w:t xml:space="preserve"> to the U.S. and when there is "near certainty" that no, or very few, innocent people would be harmed.</w:t>
      </w:r>
    </w:p>
    <w:p w14:paraId="30D2AD35" w14:textId="1CC0158C" w:rsidR="0043598B" w:rsidRPr="002705F4" w:rsidRDefault="0043598B" w:rsidP="00F2099A">
      <w:r w:rsidRPr="002705F4">
        <w:t>Despite grumblings from drone pilots and their overseers about the new levels of bureaucracy, the arrangement worked for the Obama administration, which became known for concentrating decision-making authority within the White House and National Security Council. The policy required authorization from the highest levels of civilian oversight for the military to operate outside the designated areas, while practice dictated that even actions within the zones frequently called for approval from leaders half a world away from the battlefield.</w:t>
      </w:r>
    </w:p>
    <w:p w14:paraId="7BF0901A" w14:textId="10074DC4" w:rsidR="0043598B" w:rsidRPr="002705F4" w:rsidRDefault="0043598B" w:rsidP="00F2099A">
      <w:r w:rsidRPr="002705F4">
        <w:rPr>
          <w:rStyle w:val="StyleUnderline"/>
        </w:rPr>
        <w:t>Critics at the time,</w:t>
      </w:r>
      <w:r w:rsidRPr="002705F4">
        <w:t xml:space="preserve"> though, </w:t>
      </w:r>
      <w:r w:rsidRPr="002705F4">
        <w:rPr>
          <w:rStyle w:val="Emphasis"/>
        </w:rPr>
        <w:t>worried about how future presidents might wield the perceived precedent that any operations within areas of active hostilities were fair game</w:t>
      </w:r>
      <w:r w:rsidRPr="002705F4">
        <w:t>.</w:t>
      </w:r>
    </w:p>
    <w:p w14:paraId="5BB6FF0E" w14:textId="67E68AE2" w:rsidR="0043598B" w:rsidRPr="002705F4" w:rsidRDefault="0043598B" w:rsidP="00F2099A">
      <w:r w:rsidRPr="002705F4">
        <w:t xml:space="preserve">The scenario did not take long to play out. In March, The Wall Street Journal reported Trump had authorized the CIA to continue its drone program, granting authority for the secretive institution to </w:t>
      </w:r>
      <w:proofErr w:type="gramStart"/>
      <w:r w:rsidRPr="002705F4">
        <w:t>once again use the highly lethal tool</w:t>
      </w:r>
      <w:proofErr w:type="gramEnd"/>
      <w:r w:rsidRPr="002705F4">
        <w:t xml:space="preserve">. And then </w:t>
      </w:r>
      <w:r w:rsidRPr="002705F4">
        <w:rPr>
          <w:rStyle w:val="StyleUnderline"/>
        </w:rPr>
        <w:t>last month</w:t>
      </w:r>
      <w:r w:rsidRPr="002705F4">
        <w:t xml:space="preserve">, </w:t>
      </w:r>
      <w:r w:rsidRPr="002705F4">
        <w:rPr>
          <w:rStyle w:val="StyleUnderline"/>
        </w:rPr>
        <w:t>responding to a question about a decision</w:t>
      </w:r>
      <w:r w:rsidRPr="002705F4">
        <w:t xml:space="preserve"> made by the U.S. commander in Afghanistan </w:t>
      </w:r>
      <w:r w:rsidRPr="002705F4">
        <w:rPr>
          <w:rStyle w:val="StyleUnderline"/>
        </w:rPr>
        <w:t>to drop the American arsenal's largest non-nuclear ordnance on an Islamic State group</w:t>
      </w:r>
      <w:r w:rsidRPr="002705F4">
        <w:t xml:space="preserve"> fighting position, </w:t>
      </w:r>
      <w:r w:rsidRPr="002705F4">
        <w:rPr>
          <w:rStyle w:val="StyleUnderline"/>
        </w:rPr>
        <w:t>Trump declared he had given the military "total authority" to carry out operations as they saw fit</w:t>
      </w:r>
      <w:r w:rsidRPr="002705F4">
        <w:t>. A strike of that level of symbolism under the Obama administration would certainly have required White House approval, most experts believe, or at least that of the headquarters overseeing Middle East wars.</w:t>
      </w:r>
    </w:p>
    <w:p w14:paraId="28EA3EAB" w14:textId="126AF7D7" w:rsidR="0043598B" w:rsidRPr="002705F4" w:rsidRDefault="0043598B" w:rsidP="00F2099A">
      <w:r w:rsidRPr="002705F4">
        <w:t>For Trump, however, that was not necessary.</w:t>
      </w:r>
    </w:p>
    <w:p w14:paraId="1FD7F616" w14:textId="0BEED62A" w:rsidR="00D263AA" w:rsidRPr="002705F4" w:rsidRDefault="00D263AA" w:rsidP="00D263AA">
      <w:pPr>
        <w:pStyle w:val="Heading3"/>
      </w:pPr>
      <w:r w:rsidRPr="002705F4">
        <w:lastRenderedPageBreak/>
        <w:t>Solvency</w:t>
      </w:r>
    </w:p>
    <w:p w14:paraId="4C5080AD" w14:textId="77777777" w:rsidR="00D263AA" w:rsidRPr="002705F4" w:rsidRDefault="00D263AA" w:rsidP="00D263AA">
      <w:pPr>
        <w:pStyle w:val="Heading4"/>
        <w:rPr>
          <w:rStyle w:val="Style13ptBold"/>
          <w:b/>
          <w:bCs w:val="0"/>
        </w:rPr>
      </w:pPr>
      <w:r w:rsidRPr="002705F4">
        <w:rPr>
          <w:rStyle w:val="Style13ptBold"/>
          <w:b/>
          <w:bCs w:val="0"/>
        </w:rPr>
        <w:t>The AUMF allows the perpetual detainment of combatants in Guantanamo – the plan’s procedural due process ruling reverses that</w:t>
      </w:r>
    </w:p>
    <w:p w14:paraId="476540D8" w14:textId="77777777" w:rsidR="00D263AA" w:rsidRPr="002705F4" w:rsidRDefault="00D263AA" w:rsidP="00D263AA">
      <w:r w:rsidRPr="002705F4">
        <w:rPr>
          <w:rStyle w:val="Style13ptBold"/>
        </w:rPr>
        <w:t>Economist 19</w:t>
      </w:r>
      <w:r w:rsidRPr="002705F4">
        <w:t>, 6-12-2019, "The Supreme Court refuses to hear a Guantánamo detainee’s appeal: A lingering stain," https://search-proquest-com.proxy.lib.umich.edu/docview/2238685820?accountid=14667&amp;pq-origsite=summon</w:t>
      </w:r>
    </w:p>
    <w:p w14:paraId="127569B3" w14:textId="5193CD6E" w:rsidR="00D263AA" w:rsidRPr="002705F4" w:rsidRDefault="00D263AA" w:rsidP="00D263AA">
      <w:pPr>
        <w:rPr>
          <w:rStyle w:val="StyleUnderline"/>
        </w:rPr>
      </w:pPr>
      <w:proofErr w:type="spellStart"/>
      <w:r w:rsidRPr="002705F4">
        <w:rPr>
          <w:rStyle w:val="StyleUnderline"/>
        </w:rPr>
        <w:t>Moath</w:t>
      </w:r>
      <w:proofErr w:type="spellEnd"/>
      <w:r w:rsidRPr="002705F4">
        <w:rPr>
          <w:rStyle w:val="StyleUnderline"/>
        </w:rPr>
        <w:t xml:space="preserve"> al-</w:t>
      </w:r>
      <w:proofErr w:type="spellStart"/>
      <w:r w:rsidRPr="002705F4">
        <w:rPr>
          <w:rStyle w:val="StyleUnderline"/>
        </w:rPr>
        <w:t>Alwi</w:t>
      </w:r>
      <w:proofErr w:type="spellEnd"/>
      <w:r w:rsidRPr="002705F4">
        <w:rPr>
          <w:rStyle w:val="StyleUnderline"/>
        </w:rPr>
        <w:t xml:space="preserve"> has been held without trial for 17 years </w:t>
      </w:r>
      <w:r w:rsidRPr="002705F4">
        <w:rPr>
          <w:sz w:val="16"/>
        </w:rPr>
        <w:t xml:space="preserve">IN JANUARY 2002, </w:t>
      </w:r>
      <w:proofErr w:type="spellStart"/>
      <w:r w:rsidRPr="002705F4">
        <w:rPr>
          <w:sz w:val="16"/>
        </w:rPr>
        <w:t>Moath</w:t>
      </w:r>
      <w:proofErr w:type="spellEnd"/>
      <w:r w:rsidRPr="002705F4">
        <w:rPr>
          <w:sz w:val="16"/>
        </w:rPr>
        <w:t xml:space="preserve"> al-</w:t>
      </w:r>
      <w:proofErr w:type="spellStart"/>
      <w:r w:rsidRPr="002705F4">
        <w:rPr>
          <w:sz w:val="16"/>
        </w:rPr>
        <w:t>Alwi</w:t>
      </w:r>
      <w:proofErr w:type="spellEnd"/>
      <w:r w:rsidRPr="002705F4">
        <w:rPr>
          <w:sz w:val="16"/>
        </w:rPr>
        <w:t xml:space="preserve">, a Yemeni, was one of the first 20 men dispatched to the Guantánamo Bay Naval Base in Cuba and detained as an enemy combatant. Some 780 men have passed through Guantánamo over the past 17 years, and </w:t>
      </w:r>
      <w:proofErr w:type="spellStart"/>
      <w:r w:rsidRPr="002705F4">
        <w:rPr>
          <w:sz w:val="16"/>
        </w:rPr>
        <w:t>Mr</w:t>
      </w:r>
      <w:proofErr w:type="spellEnd"/>
      <w:r w:rsidRPr="002705F4">
        <w:rPr>
          <w:sz w:val="16"/>
        </w:rPr>
        <w:t xml:space="preserve"> al-</w:t>
      </w:r>
      <w:proofErr w:type="spellStart"/>
      <w:r w:rsidRPr="002705F4">
        <w:rPr>
          <w:sz w:val="16"/>
        </w:rPr>
        <w:t>Alwi</w:t>
      </w:r>
      <w:proofErr w:type="spellEnd"/>
      <w:r w:rsidRPr="002705F4">
        <w:rPr>
          <w:sz w:val="16"/>
        </w:rPr>
        <w:t xml:space="preserve"> is one of only 40 prisoners remaining. On June 10th, the </w:t>
      </w:r>
      <w:r w:rsidRPr="002705F4">
        <w:rPr>
          <w:rStyle w:val="StyleUnderline"/>
        </w:rPr>
        <w:t xml:space="preserve">Supreme Court refused to entertain </w:t>
      </w:r>
      <w:proofErr w:type="spellStart"/>
      <w:r w:rsidRPr="002705F4">
        <w:rPr>
          <w:rStyle w:val="StyleUnderline"/>
        </w:rPr>
        <w:t>Mr</w:t>
      </w:r>
      <w:proofErr w:type="spellEnd"/>
      <w:r w:rsidRPr="002705F4">
        <w:rPr>
          <w:rStyle w:val="StyleUnderline"/>
        </w:rPr>
        <w:t xml:space="preserve"> al-</w:t>
      </w:r>
      <w:proofErr w:type="spellStart"/>
      <w:r w:rsidRPr="002705F4">
        <w:rPr>
          <w:rStyle w:val="StyleUnderline"/>
        </w:rPr>
        <w:t>Alwi’s</w:t>
      </w:r>
      <w:proofErr w:type="spellEnd"/>
      <w:r w:rsidRPr="002705F4">
        <w:rPr>
          <w:rStyle w:val="StyleUnderline"/>
        </w:rPr>
        <w:t xml:space="preserve"> latest legal challenge to his detainment</w:t>
      </w:r>
      <w:r w:rsidRPr="002705F4">
        <w:rPr>
          <w:sz w:val="16"/>
        </w:rPr>
        <w:t xml:space="preserve">. There were no published dissents from that demurral. But Justice Stephen Breyer penned a statement imploring his colleagues to take up a future case asking whether the Supreme Court decision from 2004 permitting </w:t>
      </w:r>
      <w:proofErr w:type="spellStart"/>
      <w:r w:rsidRPr="002705F4">
        <w:rPr>
          <w:sz w:val="16"/>
        </w:rPr>
        <w:t>Mr</w:t>
      </w:r>
      <w:proofErr w:type="spellEnd"/>
      <w:r w:rsidRPr="002705F4">
        <w:rPr>
          <w:sz w:val="16"/>
        </w:rPr>
        <w:t xml:space="preserve"> al-</w:t>
      </w:r>
      <w:proofErr w:type="spellStart"/>
      <w:r w:rsidRPr="002705F4">
        <w:rPr>
          <w:sz w:val="16"/>
        </w:rPr>
        <w:t>Alwi’s</w:t>
      </w:r>
      <w:proofErr w:type="spellEnd"/>
      <w:r w:rsidRPr="002705F4">
        <w:rPr>
          <w:sz w:val="16"/>
        </w:rPr>
        <w:t xml:space="preserve"> confinement should apply indefinitely. Justice Breyer wants the court to revisit the question of whether “Congress has </w:t>
      </w:r>
      <w:proofErr w:type="spellStart"/>
      <w:r w:rsidRPr="002705F4">
        <w:rPr>
          <w:sz w:val="16"/>
        </w:rPr>
        <w:t>authorised</w:t>
      </w:r>
      <w:proofErr w:type="spellEnd"/>
      <w:r w:rsidRPr="002705F4">
        <w:rPr>
          <w:sz w:val="16"/>
        </w:rPr>
        <w:t xml:space="preserve"> and the Constitution permits” the detention of enemy combatants in a war on terror launched two decades ago. </w:t>
      </w:r>
      <w:proofErr w:type="spellStart"/>
      <w:r w:rsidRPr="002705F4">
        <w:rPr>
          <w:sz w:val="16"/>
        </w:rPr>
        <w:t>Mr</w:t>
      </w:r>
      <w:proofErr w:type="spellEnd"/>
      <w:r w:rsidRPr="002705F4">
        <w:rPr>
          <w:sz w:val="16"/>
        </w:rPr>
        <w:t xml:space="preserve"> al-</w:t>
      </w:r>
      <w:proofErr w:type="spellStart"/>
      <w:r w:rsidRPr="002705F4">
        <w:rPr>
          <w:sz w:val="16"/>
        </w:rPr>
        <w:t>Alwi</w:t>
      </w:r>
      <w:proofErr w:type="spellEnd"/>
      <w:r w:rsidRPr="002705F4">
        <w:rPr>
          <w:sz w:val="16"/>
        </w:rPr>
        <w:t xml:space="preserve"> is, according to the Department of </w:t>
      </w:r>
      <w:proofErr w:type="spellStart"/>
      <w:r w:rsidRPr="002705F4">
        <w:rPr>
          <w:sz w:val="16"/>
        </w:rPr>
        <w:t>Defence</w:t>
      </w:r>
      <w:proofErr w:type="spellEnd"/>
      <w:r w:rsidRPr="002705F4">
        <w:rPr>
          <w:sz w:val="16"/>
        </w:rPr>
        <w:t xml:space="preserve">, a “veteran jihadist” who “admitted fighting for the Taliban” in al-Qaeda’s former 55th Arab Brigade. In 2008, </w:t>
      </w:r>
      <w:proofErr w:type="spellStart"/>
      <w:r w:rsidRPr="002705F4">
        <w:rPr>
          <w:rStyle w:val="StyleUnderline"/>
        </w:rPr>
        <w:t>Mr</w:t>
      </w:r>
      <w:proofErr w:type="spellEnd"/>
      <w:r w:rsidRPr="002705F4">
        <w:rPr>
          <w:rStyle w:val="StyleUnderline"/>
        </w:rPr>
        <w:t xml:space="preserve"> al-</w:t>
      </w:r>
      <w:proofErr w:type="spellStart"/>
      <w:r w:rsidRPr="002705F4">
        <w:rPr>
          <w:rStyle w:val="StyleUnderline"/>
        </w:rPr>
        <w:t>Alwi’s</w:t>
      </w:r>
      <w:proofErr w:type="spellEnd"/>
      <w:r w:rsidRPr="002705F4">
        <w:rPr>
          <w:rStyle w:val="StyleUnderline"/>
        </w:rPr>
        <w:t xml:space="preserve"> habeas corpus plea</w:t>
      </w:r>
      <w:r w:rsidRPr="002705F4">
        <w:rPr>
          <w:sz w:val="16"/>
        </w:rPr>
        <w:t>—disclaiming ties to al-Qaeda and asserting he never took up arms against America—</w:t>
      </w:r>
      <w:r w:rsidRPr="002705F4">
        <w:rPr>
          <w:rStyle w:val="StyleUnderline"/>
        </w:rPr>
        <w:t>was rebuffed in a federal district court</w:t>
      </w:r>
      <w:r w:rsidRPr="002705F4">
        <w:rPr>
          <w:sz w:val="16"/>
        </w:rPr>
        <w:t xml:space="preserve">. Three years later, the District of Columbia Circuit Court of Appeals affirmed the lower court’s ruling. In 2015, </w:t>
      </w:r>
      <w:proofErr w:type="spellStart"/>
      <w:r w:rsidRPr="002705F4">
        <w:rPr>
          <w:rStyle w:val="StyleUnderline"/>
        </w:rPr>
        <w:t>Mr</w:t>
      </w:r>
      <w:proofErr w:type="spellEnd"/>
      <w:r w:rsidRPr="002705F4">
        <w:rPr>
          <w:rStyle w:val="StyleUnderline"/>
        </w:rPr>
        <w:t xml:space="preserve"> al-</w:t>
      </w:r>
      <w:proofErr w:type="spellStart"/>
      <w:r w:rsidRPr="002705F4">
        <w:rPr>
          <w:rStyle w:val="StyleUnderline"/>
        </w:rPr>
        <w:t>Alwi</w:t>
      </w:r>
      <w:proofErr w:type="spellEnd"/>
      <w:r w:rsidRPr="002705F4">
        <w:rPr>
          <w:rStyle w:val="StyleUnderline"/>
        </w:rPr>
        <w:t xml:space="preserve"> tried another tack</w:t>
      </w:r>
      <w:r w:rsidRPr="002705F4">
        <w:rPr>
          <w:sz w:val="16"/>
        </w:rPr>
        <w:t xml:space="preserve">. Rather than question the government’s account of his actions, </w:t>
      </w:r>
      <w:r w:rsidRPr="002705F4">
        <w:rPr>
          <w:rStyle w:val="StyleUnderline"/>
        </w:rPr>
        <w:t>he attacked the legal justification for his detention</w:t>
      </w:r>
      <w:r w:rsidRPr="002705F4">
        <w:rPr>
          <w:sz w:val="16"/>
        </w:rPr>
        <w:t xml:space="preserve">. In the days </w:t>
      </w:r>
      <w:r w:rsidRPr="002705F4">
        <w:rPr>
          <w:rStyle w:val="StyleUnderline"/>
        </w:rPr>
        <w:t>after</w:t>
      </w:r>
      <w:r w:rsidRPr="002705F4">
        <w:rPr>
          <w:sz w:val="16"/>
        </w:rPr>
        <w:t xml:space="preserve"> the </w:t>
      </w:r>
      <w:r w:rsidRPr="002705F4">
        <w:rPr>
          <w:rStyle w:val="StyleUnderline"/>
        </w:rPr>
        <w:t>September 11th attacks</w:t>
      </w:r>
      <w:r w:rsidRPr="002705F4">
        <w:rPr>
          <w:sz w:val="16"/>
        </w:rPr>
        <w:t xml:space="preserve">, </w:t>
      </w:r>
      <w:r w:rsidRPr="002705F4">
        <w:rPr>
          <w:rStyle w:val="StyleUnderline"/>
        </w:rPr>
        <w:t>Congress passed an “</w:t>
      </w:r>
      <w:proofErr w:type="spellStart"/>
      <w:r w:rsidRPr="002705F4">
        <w:rPr>
          <w:rStyle w:val="StyleUnderline"/>
        </w:rPr>
        <w:t>Authorisation</w:t>
      </w:r>
      <w:proofErr w:type="spellEnd"/>
      <w:r w:rsidRPr="002705F4">
        <w:rPr>
          <w:rStyle w:val="StyleUnderline"/>
        </w:rPr>
        <w:t xml:space="preserve"> for the Use of Military Force” (AUMF), </w:t>
      </w:r>
      <w:proofErr w:type="spellStart"/>
      <w:r w:rsidRPr="002705F4">
        <w:rPr>
          <w:rStyle w:val="StyleUnderline"/>
        </w:rPr>
        <w:t>licence</w:t>
      </w:r>
      <w:proofErr w:type="spellEnd"/>
      <w:r w:rsidRPr="002705F4">
        <w:rPr>
          <w:rStyle w:val="StyleUnderline"/>
        </w:rPr>
        <w:t xml:space="preserve"> for the president to “use all necessary and appropriate force” against people who may have “planned, </w:t>
      </w:r>
      <w:proofErr w:type="spellStart"/>
      <w:r w:rsidRPr="002705F4">
        <w:rPr>
          <w:rStyle w:val="StyleUnderline"/>
        </w:rPr>
        <w:t>authorised</w:t>
      </w:r>
      <w:proofErr w:type="spellEnd"/>
      <w:r w:rsidRPr="002705F4">
        <w:rPr>
          <w:rStyle w:val="StyleUnderline"/>
        </w:rPr>
        <w:t>, committed or aided the terrorist attacks”.</w:t>
      </w:r>
      <w:r w:rsidRPr="002705F4">
        <w:rPr>
          <w:sz w:val="16"/>
        </w:rPr>
        <w:t xml:space="preserve"> </w:t>
      </w:r>
      <w:r w:rsidRPr="002705F4">
        <w:rPr>
          <w:rStyle w:val="Emphasis"/>
        </w:rPr>
        <w:t>But that was 2001</w:t>
      </w:r>
      <w:r w:rsidRPr="002705F4">
        <w:rPr>
          <w:sz w:val="16"/>
        </w:rPr>
        <w:t>. Reflecting on the changed circumstances in Afghanistan and the passage of time</w:t>
      </w:r>
      <w:r w:rsidRPr="002705F4">
        <w:t xml:space="preserve">, </w:t>
      </w:r>
      <w:proofErr w:type="spellStart"/>
      <w:r w:rsidRPr="002705F4">
        <w:t>Mr</w:t>
      </w:r>
      <w:proofErr w:type="spellEnd"/>
      <w:r w:rsidRPr="002705F4">
        <w:t xml:space="preserve"> al-</w:t>
      </w:r>
      <w:proofErr w:type="spellStart"/>
      <w:r w:rsidRPr="002705F4">
        <w:t>Alwi</w:t>
      </w:r>
      <w:proofErr w:type="spellEnd"/>
      <w:r w:rsidRPr="002705F4">
        <w:t xml:space="preserve"> argued that</w:t>
      </w:r>
      <w:r w:rsidRPr="002705F4">
        <w:rPr>
          <w:rStyle w:val="StyleUnderline"/>
        </w:rPr>
        <w:t xml:space="preserve"> “the government’s statutory authority to detain” him “has </w:t>
      </w:r>
      <w:proofErr w:type="spellStart"/>
      <w:r w:rsidRPr="002705F4">
        <w:rPr>
          <w:rStyle w:val="StyleUnderline"/>
        </w:rPr>
        <w:t>unravelled</w:t>
      </w:r>
      <w:proofErr w:type="spellEnd"/>
      <w:r w:rsidRPr="002705F4">
        <w:rPr>
          <w:rStyle w:val="StyleUnderline"/>
        </w:rPr>
        <w:t xml:space="preserve">”—or, alternatively, “has expired” because the war during which he was apprehended “has ended”. </w:t>
      </w:r>
      <w:r w:rsidRPr="002705F4">
        <w:t>This latest plea draws from language in Hamdi v Rumsfeld, the case from 2004 in which the Supreme Court (with Justice Breyer joining the plurality) gave the president the power to detain enemy combatants as a “fundamental incident of waging war”. But Justice Sandra</w:t>
      </w:r>
      <w:r w:rsidRPr="002705F4">
        <w:rPr>
          <w:sz w:val="16"/>
        </w:rPr>
        <w:t xml:space="preserve"> Day </w:t>
      </w:r>
      <w:r w:rsidRPr="002705F4">
        <w:rPr>
          <w:rStyle w:val="StyleUnderline"/>
        </w:rPr>
        <w:t>O’Connor</w:t>
      </w:r>
      <w:r w:rsidRPr="002705F4">
        <w:rPr>
          <w:sz w:val="16"/>
        </w:rPr>
        <w:t xml:space="preserve">, who </w:t>
      </w:r>
      <w:r w:rsidRPr="002705F4">
        <w:rPr>
          <w:rStyle w:val="StyleUnderline"/>
        </w:rPr>
        <w:t>wrote</w:t>
      </w:r>
      <w:r w:rsidRPr="002705F4">
        <w:rPr>
          <w:sz w:val="16"/>
        </w:rPr>
        <w:t xml:space="preserve"> the opinion, noted </w:t>
      </w:r>
      <w:r w:rsidRPr="002705F4">
        <w:rPr>
          <w:rStyle w:val="StyleUnderline"/>
        </w:rPr>
        <w:t>that the justification for detaining men without trial “may unravel” if evolving facts on the ground “are entirely unlike those of the conflicts that informed the development of the law of war”.</w:t>
      </w:r>
      <w:r w:rsidRPr="002705F4">
        <w:rPr>
          <w:sz w:val="16"/>
        </w:rPr>
        <w:t xml:space="preserve"> Justice Breyer picked up on that idea five years ago when the Supreme Court refused to hear another detainee’s appeal in Hussain v Obama. There are “</w:t>
      </w:r>
      <w:r w:rsidRPr="002705F4">
        <w:rPr>
          <w:rStyle w:val="Emphasis"/>
        </w:rPr>
        <w:t xml:space="preserve">unanswered questions” from Hamdi, he wrote, that the justices will eventually need to resolve. </w:t>
      </w:r>
      <w:r w:rsidRPr="002705F4">
        <w:rPr>
          <w:sz w:val="16"/>
        </w:rPr>
        <w:t>This week in al-</w:t>
      </w:r>
      <w:proofErr w:type="spellStart"/>
      <w:r w:rsidRPr="002705F4">
        <w:rPr>
          <w:sz w:val="16"/>
        </w:rPr>
        <w:t>Alwi</w:t>
      </w:r>
      <w:proofErr w:type="spellEnd"/>
      <w:r w:rsidRPr="002705F4">
        <w:rPr>
          <w:sz w:val="16"/>
        </w:rPr>
        <w:t xml:space="preserve"> v. Trump, Justice Breyer showed more impatience. The </w:t>
      </w:r>
      <w:r w:rsidRPr="002705F4">
        <w:rPr>
          <w:rStyle w:val="Emphasis"/>
        </w:rPr>
        <w:t>prospect of “perpetual detention” for</w:t>
      </w:r>
      <w:r w:rsidRPr="002705F4">
        <w:rPr>
          <w:sz w:val="16"/>
        </w:rPr>
        <w:t xml:space="preserve"> the </w:t>
      </w:r>
      <w:r w:rsidRPr="002705F4">
        <w:rPr>
          <w:rStyle w:val="Emphasis"/>
        </w:rPr>
        <w:t>remaining Guantánamo prisoners is alarming</w:t>
      </w:r>
      <w:r w:rsidRPr="002705F4">
        <w:rPr>
          <w:sz w:val="16"/>
        </w:rPr>
        <w:t>, he wrote, and “</w:t>
      </w:r>
      <w:r w:rsidRPr="002705F4">
        <w:rPr>
          <w:rStyle w:val="StyleUnderline"/>
        </w:rPr>
        <w:t xml:space="preserve">it is past time to confront the difficult question” of how long an AUMF can continue to provide the legal foundation for holding detainees without trial. </w:t>
      </w:r>
      <w:proofErr w:type="spellStart"/>
      <w:r w:rsidRPr="002705F4">
        <w:rPr>
          <w:sz w:val="16"/>
        </w:rPr>
        <w:t>Mr</w:t>
      </w:r>
      <w:proofErr w:type="spellEnd"/>
      <w:r w:rsidRPr="002705F4">
        <w:rPr>
          <w:sz w:val="16"/>
        </w:rPr>
        <w:t xml:space="preserve"> al-</w:t>
      </w:r>
      <w:proofErr w:type="spellStart"/>
      <w:r w:rsidRPr="002705F4">
        <w:rPr>
          <w:sz w:val="16"/>
        </w:rPr>
        <w:t>Alwi</w:t>
      </w:r>
      <w:proofErr w:type="spellEnd"/>
      <w:r w:rsidRPr="002705F4">
        <w:rPr>
          <w:sz w:val="16"/>
        </w:rPr>
        <w:t xml:space="preserve"> had found no relief in the lower courts, with both the district and appellate courts rejecting his arguments. In March, the District of Columbia Circuit Court of Appeals noted that the National </w:t>
      </w:r>
      <w:proofErr w:type="spellStart"/>
      <w:r w:rsidRPr="002705F4">
        <w:rPr>
          <w:sz w:val="16"/>
        </w:rPr>
        <w:t>Defence</w:t>
      </w:r>
      <w:proofErr w:type="spellEnd"/>
      <w:r w:rsidRPr="002705F4">
        <w:rPr>
          <w:sz w:val="16"/>
        </w:rPr>
        <w:t xml:space="preserve"> </w:t>
      </w:r>
      <w:proofErr w:type="spellStart"/>
      <w:r w:rsidRPr="002705F4">
        <w:rPr>
          <w:sz w:val="16"/>
        </w:rPr>
        <w:t>Authorisation</w:t>
      </w:r>
      <w:proofErr w:type="spellEnd"/>
      <w:r w:rsidRPr="002705F4">
        <w:rPr>
          <w:sz w:val="16"/>
        </w:rPr>
        <w:t xml:space="preserve"> Act of 2012 permitted the government to detain enemy combatants until the end of hostilities in the Afghan theatre. With “active combat” still underway—the Air Force has already conducted over 1000 sorties there this year, about a third of those involving weapon fire—there is no doubt that hostilities continue. In any case, it would take a “political act” to bring the war to a close, the court noted, not a judicial declaration. So </w:t>
      </w:r>
      <w:proofErr w:type="spellStart"/>
      <w:r w:rsidRPr="002705F4">
        <w:rPr>
          <w:sz w:val="16"/>
        </w:rPr>
        <w:t>Mr</w:t>
      </w:r>
      <w:proofErr w:type="spellEnd"/>
      <w:r w:rsidRPr="002705F4">
        <w:rPr>
          <w:sz w:val="16"/>
        </w:rPr>
        <w:t xml:space="preserve"> </w:t>
      </w:r>
      <w:r w:rsidRPr="002705F4">
        <w:rPr>
          <w:rStyle w:val="StyleUnderline"/>
        </w:rPr>
        <w:t>al-</w:t>
      </w:r>
      <w:proofErr w:type="spellStart"/>
      <w:r w:rsidRPr="002705F4">
        <w:rPr>
          <w:rStyle w:val="StyleUnderline"/>
        </w:rPr>
        <w:t>Alwi</w:t>
      </w:r>
      <w:proofErr w:type="spellEnd"/>
      <w:r w:rsidRPr="002705F4">
        <w:rPr>
          <w:rStyle w:val="StyleUnderline"/>
        </w:rPr>
        <w:t xml:space="preserve"> and some three dozen fellow detainees languish at Guantánamo with little hope of release</w:t>
      </w:r>
      <w:r w:rsidRPr="002705F4">
        <w:rPr>
          <w:sz w:val="16"/>
        </w:rPr>
        <w:t xml:space="preserve">, </w:t>
      </w:r>
      <w:r w:rsidRPr="002705F4">
        <w:rPr>
          <w:rStyle w:val="StyleUnderline"/>
        </w:rPr>
        <w:t>barring</w:t>
      </w:r>
      <w:r w:rsidRPr="002705F4">
        <w:rPr>
          <w:sz w:val="16"/>
        </w:rPr>
        <w:t xml:space="preserve"> an unlikely </w:t>
      </w:r>
      <w:r w:rsidRPr="002705F4">
        <w:rPr>
          <w:rStyle w:val="StyleUnderline"/>
        </w:rPr>
        <w:t>vote in Congress to rescind the aging AUMF.</w:t>
      </w:r>
      <w:r w:rsidRPr="002705F4">
        <w:rPr>
          <w:sz w:val="16"/>
        </w:rPr>
        <w:t xml:space="preserve"> </w:t>
      </w:r>
      <w:r w:rsidRPr="002705F4">
        <w:rPr>
          <w:rStyle w:val="StyleUnderline"/>
        </w:rPr>
        <w:t>Relief from the judiciary remains elusive</w:t>
      </w:r>
      <w:r w:rsidRPr="002705F4">
        <w:rPr>
          <w:sz w:val="16"/>
        </w:rPr>
        <w:t>. Two other pending cases at the DC Circuit Court involve “forever prisoners” Khalid Ahmed Qassim, another Yemeni citizen, and Abdul Razak Ali, an Algerian. Both requested an initial hearing "</w:t>
      </w:r>
      <w:proofErr w:type="spellStart"/>
      <w:r w:rsidRPr="002705F4">
        <w:rPr>
          <w:sz w:val="16"/>
        </w:rPr>
        <w:t>en</w:t>
      </w:r>
      <w:proofErr w:type="spellEnd"/>
      <w:r w:rsidRPr="002705F4">
        <w:rPr>
          <w:sz w:val="16"/>
        </w:rPr>
        <w:t xml:space="preserve"> banc" (as a full court) at the appeals court—a rare move reserved for “a question of exceptional importance”— and were turned down. Instead, </w:t>
      </w:r>
      <w:proofErr w:type="spellStart"/>
      <w:r w:rsidRPr="002705F4">
        <w:rPr>
          <w:sz w:val="16"/>
        </w:rPr>
        <w:t>Mr</w:t>
      </w:r>
      <w:proofErr w:type="spellEnd"/>
      <w:r w:rsidRPr="002705F4">
        <w:rPr>
          <w:sz w:val="16"/>
        </w:rPr>
        <w:t xml:space="preserve"> Qassim’s case was argued on January 15th before a regular three-judge panel; </w:t>
      </w:r>
      <w:proofErr w:type="spellStart"/>
      <w:r w:rsidRPr="002705F4">
        <w:rPr>
          <w:sz w:val="16"/>
        </w:rPr>
        <w:t>Mr</w:t>
      </w:r>
      <w:proofErr w:type="spellEnd"/>
      <w:r w:rsidRPr="002705F4">
        <w:rPr>
          <w:sz w:val="16"/>
        </w:rPr>
        <w:t xml:space="preserve"> Ali’s day in court is coming. There is little reason to believe either detainee will fare better than </w:t>
      </w:r>
      <w:proofErr w:type="spellStart"/>
      <w:r w:rsidRPr="002705F4">
        <w:rPr>
          <w:sz w:val="16"/>
        </w:rPr>
        <w:t>Mr</w:t>
      </w:r>
      <w:proofErr w:type="spellEnd"/>
      <w:r w:rsidRPr="002705F4">
        <w:rPr>
          <w:sz w:val="16"/>
        </w:rPr>
        <w:t xml:space="preserve"> al-</w:t>
      </w:r>
      <w:proofErr w:type="spellStart"/>
      <w:r w:rsidRPr="002705F4">
        <w:rPr>
          <w:sz w:val="16"/>
        </w:rPr>
        <w:t>Alwi</w:t>
      </w:r>
      <w:proofErr w:type="spellEnd"/>
      <w:r w:rsidRPr="002705F4">
        <w:rPr>
          <w:sz w:val="16"/>
        </w:rPr>
        <w:t xml:space="preserve"> did. But there are at least two </w:t>
      </w:r>
      <w:proofErr w:type="spellStart"/>
      <w:r w:rsidRPr="002705F4">
        <w:rPr>
          <w:sz w:val="16"/>
        </w:rPr>
        <w:t>Breyeresque</w:t>
      </w:r>
      <w:proofErr w:type="spellEnd"/>
      <w:r w:rsidRPr="002705F4">
        <w:rPr>
          <w:sz w:val="16"/>
        </w:rPr>
        <w:t xml:space="preserve"> judges on the DC Circuit who would like their colleagues to resolve the mess. In an opinion concurring with the decision not to hear </w:t>
      </w:r>
      <w:proofErr w:type="spellStart"/>
      <w:r w:rsidRPr="002705F4">
        <w:rPr>
          <w:sz w:val="16"/>
        </w:rPr>
        <w:t>Mr</w:t>
      </w:r>
      <w:proofErr w:type="spellEnd"/>
      <w:r w:rsidRPr="002705F4">
        <w:rPr>
          <w:sz w:val="16"/>
        </w:rPr>
        <w:t xml:space="preserve"> Ali’s challenge </w:t>
      </w:r>
      <w:proofErr w:type="spellStart"/>
      <w:r w:rsidRPr="002705F4">
        <w:rPr>
          <w:sz w:val="16"/>
        </w:rPr>
        <w:t>en</w:t>
      </w:r>
      <w:proofErr w:type="spellEnd"/>
      <w:r w:rsidRPr="002705F4">
        <w:rPr>
          <w:sz w:val="16"/>
        </w:rPr>
        <w:t xml:space="preserve"> banc from the outset, Judge David </w:t>
      </w:r>
      <w:proofErr w:type="spellStart"/>
      <w:r w:rsidRPr="002705F4">
        <w:rPr>
          <w:sz w:val="16"/>
        </w:rPr>
        <w:t>Tatel</w:t>
      </w:r>
      <w:proofErr w:type="spellEnd"/>
      <w:r w:rsidRPr="002705F4">
        <w:rPr>
          <w:sz w:val="16"/>
        </w:rPr>
        <w:t xml:space="preserve"> (joined by Judge Cornelia </w:t>
      </w:r>
      <w:proofErr w:type="spellStart"/>
      <w:r w:rsidRPr="002705F4">
        <w:rPr>
          <w:sz w:val="16"/>
        </w:rPr>
        <w:t>Pillard</w:t>
      </w:r>
      <w:proofErr w:type="spellEnd"/>
      <w:r w:rsidRPr="002705F4">
        <w:rPr>
          <w:sz w:val="16"/>
        </w:rPr>
        <w:t xml:space="preserve">) wrote that the </w:t>
      </w:r>
      <w:r w:rsidRPr="002705F4">
        <w:rPr>
          <w:rStyle w:val="StyleUnderline"/>
        </w:rPr>
        <w:t>court has never clarified the “Due Process Clause’s reach into Guantánamo Bay</w:t>
      </w:r>
      <w:r w:rsidRPr="002705F4">
        <w:rPr>
          <w:sz w:val="16"/>
        </w:rPr>
        <w:t xml:space="preserve">”. </w:t>
      </w:r>
      <w:r w:rsidRPr="002705F4">
        <w:rPr>
          <w:sz w:val="16"/>
        </w:rPr>
        <w:lastRenderedPageBreak/>
        <w:t xml:space="preserve">The DC Circuit issued a ruling called </w:t>
      </w:r>
      <w:r w:rsidRPr="002705F4">
        <w:rPr>
          <w:rStyle w:val="StyleUnderline"/>
        </w:rPr>
        <w:t>Kiyemba v. Obama</w:t>
      </w:r>
      <w:r w:rsidRPr="002705F4">
        <w:rPr>
          <w:sz w:val="16"/>
        </w:rPr>
        <w:t xml:space="preserve"> in 2009 involving a group of Uighur Muslims from China who had been detained at Guantánamo but who had been declassified as enemy combatants. The question in Kiyemba was whether the men—who feared arrest, torture, or execution if they were returned to China—could be released into American territory. The district court had said yes, but the DC Circuit disagreed: only Congress and the president had the authority to admit the Uighurs to America. For Judge </w:t>
      </w:r>
      <w:proofErr w:type="spellStart"/>
      <w:r w:rsidRPr="002705F4">
        <w:rPr>
          <w:sz w:val="16"/>
        </w:rPr>
        <w:t>Tatel</w:t>
      </w:r>
      <w:proofErr w:type="spellEnd"/>
      <w:r w:rsidRPr="002705F4">
        <w:rPr>
          <w:sz w:val="16"/>
        </w:rPr>
        <w:t xml:space="preserve">, this ruling </w:t>
      </w:r>
      <w:r w:rsidRPr="002705F4">
        <w:rPr>
          <w:rStyle w:val="StyleUnderline"/>
        </w:rPr>
        <w:t>implies only that Guantánamo detainees lack a substantive right to enter the United States</w:t>
      </w:r>
      <w:r w:rsidRPr="002705F4">
        <w:rPr>
          <w:sz w:val="16"/>
        </w:rPr>
        <w:t xml:space="preserve">. </w:t>
      </w:r>
      <w:r w:rsidRPr="002705F4">
        <w:rPr>
          <w:rStyle w:val="StyleUnderline"/>
        </w:rPr>
        <w:t>It does not rule out the clumsily named right of “procedural due process”—</w:t>
      </w:r>
      <w:r w:rsidRPr="002705F4">
        <w:rPr>
          <w:sz w:val="16"/>
        </w:rPr>
        <w:t xml:space="preserve">a guarantee of fair dealing using standard legal procedures that was partially vindicated for enemy combatants in </w:t>
      </w:r>
      <w:proofErr w:type="spellStart"/>
      <w:r w:rsidRPr="002705F4">
        <w:rPr>
          <w:sz w:val="16"/>
        </w:rPr>
        <w:t>Boudemine</w:t>
      </w:r>
      <w:proofErr w:type="spellEnd"/>
      <w:r w:rsidRPr="002705F4">
        <w:rPr>
          <w:sz w:val="16"/>
        </w:rPr>
        <w:t xml:space="preserve"> v Bush (2008). </w:t>
      </w:r>
      <w:proofErr w:type="spellStart"/>
      <w:r w:rsidRPr="002705F4">
        <w:rPr>
          <w:sz w:val="16"/>
        </w:rPr>
        <w:t>Mr</w:t>
      </w:r>
      <w:proofErr w:type="spellEnd"/>
      <w:r w:rsidRPr="002705F4">
        <w:rPr>
          <w:sz w:val="16"/>
        </w:rPr>
        <w:t xml:space="preserve"> </w:t>
      </w:r>
      <w:r w:rsidRPr="002705F4">
        <w:rPr>
          <w:rStyle w:val="StyleUnderline"/>
        </w:rPr>
        <w:t>Ali’s claim that “the Due Process Clause has something to say about the length of his confinement</w:t>
      </w:r>
      <w:r w:rsidRPr="002705F4">
        <w:rPr>
          <w:sz w:val="16"/>
        </w:rPr>
        <w:t xml:space="preserve">”, Judge </w:t>
      </w:r>
      <w:proofErr w:type="spellStart"/>
      <w:r w:rsidRPr="002705F4">
        <w:rPr>
          <w:sz w:val="16"/>
        </w:rPr>
        <w:t>Tatel</w:t>
      </w:r>
      <w:proofErr w:type="spellEnd"/>
      <w:r w:rsidRPr="002705F4">
        <w:rPr>
          <w:sz w:val="16"/>
        </w:rPr>
        <w:t xml:space="preserve"> wrote, “</w:t>
      </w:r>
      <w:r w:rsidRPr="002705F4">
        <w:rPr>
          <w:rStyle w:val="StyleUnderline"/>
        </w:rPr>
        <w:t>is serious—and deserves to be taken seriously</w:t>
      </w:r>
      <w:r w:rsidRPr="002705F4">
        <w:rPr>
          <w:sz w:val="16"/>
        </w:rPr>
        <w:t xml:space="preserve">”. </w:t>
      </w:r>
      <w:r w:rsidRPr="002705F4">
        <w:rPr>
          <w:rStyle w:val="Emphasis"/>
        </w:rPr>
        <w:t xml:space="preserve">Guantánamo’s prisoners have not been charged with a crime, much less tried for one, yet their detainments are “lengthening into decades, with no end in sight”. The conundrum “requires this court’s careful consideration”. </w:t>
      </w:r>
      <w:r w:rsidRPr="002705F4">
        <w:rPr>
          <w:sz w:val="16"/>
        </w:rPr>
        <w:t xml:space="preserve">Will the men at Guantánamo ever be able to challenge their imprisonment? Justice Breyer, for one, would like the Supreme Court to address the quandary. </w:t>
      </w:r>
      <w:proofErr w:type="spellStart"/>
      <w:r w:rsidRPr="002705F4">
        <w:rPr>
          <w:sz w:val="16"/>
        </w:rPr>
        <w:t>Mr</w:t>
      </w:r>
      <w:proofErr w:type="spellEnd"/>
      <w:r w:rsidRPr="002705F4">
        <w:rPr>
          <w:sz w:val="16"/>
        </w:rPr>
        <w:t xml:space="preserve"> al-</w:t>
      </w:r>
      <w:proofErr w:type="spellStart"/>
      <w:r w:rsidRPr="002705F4">
        <w:rPr>
          <w:sz w:val="16"/>
        </w:rPr>
        <w:t>Alwi</w:t>
      </w:r>
      <w:proofErr w:type="spellEnd"/>
      <w:r w:rsidRPr="002705F4">
        <w:rPr>
          <w:sz w:val="16"/>
        </w:rPr>
        <w:t xml:space="preserve"> “faces the real prospect that he will spend the rest of his life in detention”, Justice Breyer notes, “even though today’s conflict may differ substantially from the one Congress anticipated”. Stephen Vladeck, a law professor at the University of Texas, suspects Justice Breyer voted against hearing al-</w:t>
      </w:r>
      <w:proofErr w:type="spellStart"/>
      <w:r w:rsidRPr="002705F4">
        <w:rPr>
          <w:sz w:val="16"/>
        </w:rPr>
        <w:t>Alwi</w:t>
      </w:r>
      <w:proofErr w:type="spellEnd"/>
      <w:r w:rsidRPr="002705F4">
        <w:rPr>
          <w:sz w:val="16"/>
        </w:rPr>
        <w:t xml:space="preserve"> v Trump because Justice Brett Kavanaugh’s recusal could have foretold a 4-4 tie, leaving the DC Circuit court’s ruling in place. But while the court awaits “an appropriate case” to take up, uncertainty reigns. It is “remarkable”, </w:t>
      </w:r>
      <w:proofErr w:type="spellStart"/>
      <w:r w:rsidRPr="002705F4">
        <w:rPr>
          <w:sz w:val="16"/>
        </w:rPr>
        <w:t>Mr</w:t>
      </w:r>
      <w:proofErr w:type="spellEnd"/>
      <w:r w:rsidRPr="002705F4">
        <w:rPr>
          <w:sz w:val="16"/>
        </w:rPr>
        <w:t xml:space="preserve"> Vladeck says, “just how little has been settled” since 2002. “</w:t>
      </w:r>
      <w:r w:rsidRPr="002705F4">
        <w:rPr>
          <w:rStyle w:val="StyleUnderline"/>
        </w:rPr>
        <w:t>Nearly 18 years in, we still don't know if the Guantánamo detainees even have due process rights”.</w:t>
      </w:r>
    </w:p>
    <w:p w14:paraId="6E5A9A31" w14:textId="77777777" w:rsidR="004430F4" w:rsidRPr="002705F4" w:rsidRDefault="004430F4" w:rsidP="004430F4">
      <w:pPr>
        <w:pStyle w:val="Heading4"/>
      </w:pPr>
      <w:r w:rsidRPr="002705F4">
        <w:t>Favorable decisions on al-</w:t>
      </w:r>
      <w:proofErr w:type="spellStart"/>
      <w:r w:rsidRPr="002705F4">
        <w:t>Alwi</w:t>
      </w:r>
      <w:proofErr w:type="spellEnd"/>
      <w:r w:rsidRPr="002705F4">
        <w:t xml:space="preserve"> vs. Trump </w:t>
      </w:r>
      <w:r w:rsidRPr="002705F4">
        <w:rPr>
          <w:u w:val="single"/>
        </w:rPr>
        <w:t>overturn</w:t>
      </w:r>
      <w:r w:rsidRPr="002705F4">
        <w:t xml:space="preserve"> AUMF precedent of </w:t>
      </w:r>
      <w:r w:rsidRPr="002705F4">
        <w:rPr>
          <w:u w:val="single"/>
        </w:rPr>
        <w:t>indefinite detention</w:t>
      </w:r>
      <w:r w:rsidRPr="002705F4">
        <w:t>.</w:t>
      </w:r>
    </w:p>
    <w:p w14:paraId="24DA4BCE" w14:textId="77777777" w:rsidR="004430F4" w:rsidRPr="002705F4" w:rsidRDefault="004430F4" w:rsidP="004430F4">
      <w:r w:rsidRPr="002705F4">
        <w:rPr>
          <w:rStyle w:val="Style13ptBold"/>
        </w:rPr>
        <w:t>Hussain ’19</w:t>
      </w:r>
      <w:r w:rsidRPr="002705F4">
        <w:t xml:space="preserve"> </w:t>
      </w:r>
      <w:r w:rsidRPr="002705F4">
        <w:rPr>
          <w:sz w:val="16"/>
          <w:szCs w:val="16"/>
        </w:rPr>
        <w:t>[Murtaza; reporter at The Intercept who focuses on national security and foreign policy; 6-21-2019; “In Guantánamo Case, U.S. Government Says It Can Indefinitely Detain Anyone — Even U.S. Citizens“; Intercept; https://theintercept.com/2019/06/21/guantanamo-bay-indefinite-detention/; Accessed 6-21-2020; Camp-AI]</w:t>
      </w:r>
    </w:p>
    <w:p w14:paraId="659AD701" w14:textId="77777777" w:rsidR="004430F4" w:rsidRPr="002705F4" w:rsidRDefault="004430F4" w:rsidP="004430F4">
      <w:pPr>
        <w:rPr>
          <w:sz w:val="16"/>
        </w:rPr>
      </w:pPr>
      <w:r w:rsidRPr="002705F4">
        <w:rPr>
          <w:sz w:val="16"/>
        </w:rPr>
        <w:t xml:space="preserve">FOR OVER 17 years, </w:t>
      </w:r>
      <w:proofErr w:type="spellStart"/>
      <w:r w:rsidRPr="002705F4">
        <w:rPr>
          <w:rStyle w:val="StyleUnderline"/>
        </w:rPr>
        <w:t>Moath</w:t>
      </w:r>
      <w:proofErr w:type="spellEnd"/>
      <w:r w:rsidRPr="002705F4">
        <w:rPr>
          <w:rStyle w:val="StyleUnderline"/>
        </w:rPr>
        <w:t xml:space="preserve"> al-</w:t>
      </w:r>
      <w:proofErr w:type="spellStart"/>
      <w:r w:rsidRPr="002705F4">
        <w:rPr>
          <w:rStyle w:val="StyleUnderline"/>
        </w:rPr>
        <w:t>Alwi</w:t>
      </w:r>
      <w:proofErr w:type="spellEnd"/>
      <w:r w:rsidRPr="002705F4">
        <w:rPr>
          <w:rStyle w:val="StyleUnderline"/>
        </w:rPr>
        <w:t xml:space="preserve"> </w:t>
      </w:r>
      <w:r w:rsidRPr="002705F4">
        <w:rPr>
          <w:sz w:val="16"/>
        </w:rPr>
        <w:t>has been held at Guantánamo Bay without charge. A Yemeni citizen, al-</w:t>
      </w:r>
      <w:proofErr w:type="spellStart"/>
      <w:r w:rsidRPr="002705F4">
        <w:rPr>
          <w:sz w:val="16"/>
        </w:rPr>
        <w:t>Alwi</w:t>
      </w:r>
      <w:proofErr w:type="spellEnd"/>
      <w:r w:rsidRPr="002705F4">
        <w:rPr>
          <w:u w:val="single"/>
        </w:rPr>
        <w:t xml:space="preserve"> is one of Guantánamo’s “</w:t>
      </w:r>
      <w:r w:rsidRPr="002705F4">
        <w:rPr>
          <w:b/>
          <w:bCs/>
          <w:u w:val="single"/>
        </w:rPr>
        <w:t>forever prisoners</w:t>
      </w:r>
      <w:r w:rsidRPr="002705F4">
        <w:rPr>
          <w:sz w:val="16"/>
        </w:rPr>
        <w:t xml:space="preserve">,” those </w:t>
      </w:r>
      <w:r w:rsidRPr="002705F4">
        <w:rPr>
          <w:u w:val="single"/>
        </w:rPr>
        <w:t xml:space="preserve">whom the U.S. government has not charged with a crime but is </w:t>
      </w:r>
      <w:r w:rsidRPr="002705F4">
        <w:rPr>
          <w:b/>
          <w:bCs/>
          <w:u w:val="single"/>
        </w:rPr>
        <w:t>unwilling to release</w:t>
      </w:r>
      <w:r w:rsidRPr="002705F4">
        <w:rPr>
          <w:sz w:val="16"/>
        </w:rPr>
        <w:t>. On June 10, the Supreme Court declined to hear an appeal in his case, the latest setback in al-</w:t>
      </w:r>
      <w:proofErr w:type="spellStart"/>
      <w:r w:rsidRPr="002705F4">
        <w:rPr>
          <w:sz w:val="16"/>
        </w:rPr>
        <w:t>Alwi’s</w:t>
      </w:r>
      <w:proofErr w:type="spellEnd"/>
      <w:r w:rsidRPr="002705F4">
        <w:rPr>
          <w:sz w:val="16"/>
        </w:rPr>
        <w:t xml:space="preserve"> long effort to obtain due process rights. Even though the court wouldn’t take al-</w:t>
      </w:r>
      <w:proofErr w:type="spellStart"/>
      <w:r w:rsidRPr="002705F4">
        <w:rPr>
          <w:sz w:val="16"/>
        </w:rPr>
        <w:t>Alwi</w:t>
      </w:r>
      <w:proofErr w:type="spellEnd"/>
      <w:r w:rsidRPr="002705F4">
        <w:rPr>
          <w:sz w:val="16"/>
        </w:rPr>
        <w:t xml:space="preserve"> up, </w:t>
      </w:r>
      <w:r w:rsidRPr="002705F4">
        <w:rPr>
          <w:rStyle w:val="StyleUnderline"/>
        </w:rPr>
        <w:t>Justice Stephen G. Breyer wrote that</w:t>
      </w:r>
      <w:r w:rsidRPr="002705F4">
        <w:rPr>
          <w:sz w:val="16"/>
        </w:rPr>
        <w:t xml:space="preserve"> </w:t>
      </w:r>
      <w:r w:rsidRPr="002705F4">
        <w:rPr>
          <w:b/>
          <w:bCs/>
          <w:u w:val="single"/>
        </w:rPr>
        <w:t>it would only be a matter of time</w:t>
      </w:r>
      <w:r w:rsidRPr="002705F4">
        <w:rPr>
          <w:u w:val="single"/>
        </w:rPr>
        <w:t xml:space="preserve"> before the court had to grapple </w:t>
      </w:r>
      <w:r w:rsidRPr="002705F4">
        <w:rPr>
          <w:rStyle w:val="StyleUnderline"/>
        </w:rPr>
        <w:t>with the forever prisoners and the</w:t>
      </w:r>
      <w:r w:rsidRPr="002705F4">
        <w:rPr>
          <w:sz w:val="16"/>
        </w:rPr>
        <w:t xml:space="preserve"> </w:t>
      </w:r>
      <w:r w:rsidRPr="002705F4">
        <w:rPr>
          <w:u w:val="single"/>
        </w:rPr>
        <w:t>scope of the government’s power to hold them</w:t>
      </w:r>
      <w:r w:rsidRPr="002705F4">
        <w:rPr>
          <w:sz w:val="16"/>
        </w:rPr>
        <w:t>. The Supreme Court rejection — and Breyer’s comments — briefly brought al-</w:t>
      </w:r>
      <w:proofErr w:type="spellStart"/>
      <w:r w:rsidRPr="002705F4">
        <w:rPr>
          <w:sz w:val="16"/>
        </w:rPr>
        <w:t>Alwi’s</w:t>
      </w:r>
      <w:proofErr w:type="spellEnd"/>
      <w:r w:rsidRPr="002705F4">
        <w:rPr>
          <w:sz w:val="16"/>
        </w:rPr>
        <w:t xml:space="preserve"> case back to national attention. Little noted, however, were the eyebrow-raising assertions that</w:t>
      </w:r>
      <w:r w:rsidRPr="002705F4">
        <w:rPr>
          <w:u w:val="single"/>
        </w:rPr>
        <w:t xml:space="preserve"> the government has made in this case about its powers to </w:t>
      </w:r>
      <w:r w:rsidRPr="002705F4">
        <w:rPr>
          <w:b/>
          <w:bCs/>
          <w:u w:val="single"/>
        </w:rPr>
        <w:t>indefinitely detain not just al-</w:t>
      </w:r>
      <w:proofErr w:type="spellStart"/>
      <w:r w:rsidRPr="002705F4">
        <w:rPr>
          <w:b/>
          <w:bCs/>
          <w:u w:val="single"/>
        </w:rPr>
        <w:t>Alwi</w:t>
      </w:r>
      <w:proofErr w:type="spellEnd"/>
      <w:r w:rsidRPr="002705F4">
        <w:rPr>
          <w:b/>
          <w:bCs/>
          <w:u w:val="single"/>
        </w:rPr>
        <w:t>, but anyone — including U.S. citizens</w:t>
      </w:r>
      <w:r w:rsidRPr="002705F4">
        <w:rPr>
          <w:u w:val="single"/>
        </w:rPr>
        <w:t xml:space="preserve">. </w:t>
      </w:r>
      <w:r w:rsidRPr="002705F4">
        <w:rPr>
          <w:sz w:val="16"/>
        </w:rPr>
        <w:t xml:space="preserve">“There is no bar to this Nation’s holding one of its own citizens as an enemy combatant.” </w:t>
      </w:r>
      <w:r w:rsidRPr="002705F4">
        <w:rPr>
          <w:u w:val="single"/>
        </w:rPr>
        <w:t>In a filing with the Supreme Court this April, lawyers for the Justice Department argued</w:t>
      </w:r>
      <w:r w:rsidRPr="002705F4">
        <w:rPr>
          <w:sz w:val="16"/>
        </w:rPr>
        <w:t xml:space="preserve"> that </w:t>
      </w:r>
      <w:r w:rsidRPr="002705F4">
        <w:rPr>
          <w:u w:val="single"/>
        </w:rPr>
        <w:t>the United States can continue to hold al-</w:t>
      </w:r>
      <w:proofErr w:type="spellStart"/>
      <w:r w:rsidRPr="002705F4">
        <w:rPr>
          <w:u w:val="single"/>
        </w:rPr>
        <w:t>Alwi</w:t>
      </w:r>
      <w:proofErr w:type="spellEnd"/>
      <w:r w:rsidRPr="002705F4">
        <w:rPr>
          <w:u w:val="single"/>
        </w:rPr>
        <w:t xml:space="preserve"> </w:t>
      </w:r>
      <w:r w:rsidRPr="002705F4">
        <w:rPr>
          <w:b/>
          <w:bCs/>
          <w:u w:val="single"/>
        </w:rPr>
        <w:t xml:space="preserve">indefinitely without </w:t>
      </w:r>
      <w:r w:rsidRPr="002705F4">
        <w:rPr>
          <w:rStyle w:val="Emphasis"/>
        </w:rPr>
        <w:t>charging him</w:t>
      </w:r>
      <w:r w:rsidRPr="002705F4">
        <w:rPr>
          <w:sz w:val="16"/>
        </w:rPr>
        <w:t xml:space="preserve">. </w:t>
      </w:r>
      <w:r w:rsidRPr="002705F4">
        <w:rPr>
          <w:rStyle w:val="StyleUnderline"/>
        </w:rPr>
        <w:t>They also embraced</w:t>
      </w:r>
      <w:r w:rsidRPr="002705F4">
        <w:rPr>
          <w:u w:val="single"/>
        </w:rPr>
        <w:t xml:space="preserve"> the power to detain a U.S. citizen as an “enemy combatant”</w:t>
      </w:r>
      <w:r w:rsidRPr="002705F4">
        <w:rPr>
          <w:sz w:val="16"/>
        </w:rPr>
        <w:t xml:space="preserve">, an assertion they </w:t>
      </w:r>
      <w:proofErr w:type="gramStart"/>
      <w:r w:rsidRPr="002705F4">
        <w:rPr>
          <w:sz w:val="16"/>
        </w:rPr>
        <w:t>haven’t</w:t>
      </w:r>
      <w:proofErr w:type="gramEnd"/>
      <w:r w:rsidRPr="002705F4">
        <w:rPr>
          <w:sz w:val="16"/>
        </w:rPr>
        <w:t xml:space="preserve"> advanced openly since the era of President George W. Bush. Notably, </w:t>
      </w:r>
      <w:r w:rsidRPr="002705F4">
        <w:rPr>
          <w:u w:val="single"/>
        </w:rPr>
        <w:t>the lawyers seemed to indicate</w:t>
      </w:r>
      <w:r w:rsidRPr="002705F4">
        <w:rPr>
          <w:sz w:val="16"/>
        </w:rPr>
        <w:t xml:space="preserve">, for the first time in a filing with the Supreme Court, that </w:t>
      </w:r>
      <w:r w:rsidRPr="002705F4">
        <w:rPr>
          <w:u w:val="single"/>
        </w:rPr>
        <w:t xml:space="preserve">the government </w:t>
      </w:r>
      <w:r w:rsidRPr="002705F4">
        <w:rPr>
          <w:b/>
          <w:bCs/>
          <w:u w:val="single"/>
        </w:rPr>
        <w:t>could even detain a U.S. citizen</w:t>
      </w:r>
      <w:r w:rsidRPr="002705F4">
        <w:rPr>
          <w:u w:val="single"/>
        </w:rPr>
        <w:t xml:space="preserve"> for as long as it has held al-</w:t>
      </w:r>
      <w:proofErr w:type="spellStart"/>
      <w:r w:rsidRPr="002705F4">
        <w:rPr>
          <w:u w:val="single"/>
        </w:rPr>
        <w:t>Alwi</w:t>
      </w:r>
      <w:proofErr w:type="spellEnd"/>
      <w:r w:rsidRPr="002705F4">
        <w:rPr>
          <w:sz w:val="16"/>
        </w:rPr>
        <w:t xml:space="preserve">, 17 years and counting, </w:t>
      </w:r>
      <w:r w:rsidRPr="002705F4">
        <w:rPr>
          <w:u w:val="single"/>
        </w:rPr>
        <w:t xml:space="preserve">without charge.” </w:t>
      </w:r>
      <w:r w:rsidRPr="002705F4">
        <w:rPr>
          <w:sz w:val="16"/>
        </w:rPr>
        <w:t>“</w:t>
      </w:r>
      <w:r w:rsidRPr="002705F4">
        <w:rPr>
          <w:u w:val="single"/>
        </w:rPr>
        <w:t xml:space="preserve">There is no bar to this Nation’s holding one of its own citizens as </w:t>
      </w:r>
      <w:r w:rsidRPr="002705F4">
        <w:rPr>
          <w:rStyle w:val="StyleUnderline"/>
        </w:rPr>
        <w:t>an enemy combatant</w:t>
      </w:r>
      <w:r w:rsidRPr="002705F4">
        <w:rPr>
          <w:sz w:val="16"/>
        </w:rPr>
        <w:t>,” the filing read. Were al-</w:t>
      </w:r>
      <w:proofErr w:type="spellStart"/>
      <w:r w:rsidRPr="002705F4">
        <w:rPr>
          <w:sz w:val="16"/>
        </w:rPr>
        <w:t>Alwi</w:t>
      </w:r>
      <w:proofErr w:type="spellEnd"/>
      <w:r w:rsidRPr="002705F4">
        <w:rPr>
          <w:sz w:val="16"/>
        </w:rPr>
        <w:t xml:space="preserve"> a citizen, they argued, he “would pose the same threat of returning to the front during the ongoing conflict.” There were no “constitutional questions” raised by this hypothetical, they maintained. </w:t>
      </w:r>
      <w:r w:rsidRPr="002705F4">
        <w:rPr>
          <w:u w:val="single"/>
        </w:rPr>
        <w:t>The continued detention of al-</w:t>
      </w:r>
      <w:proofErr w:type="spellStart"/>
      <w:r w:rsidRPr="002705F4">
        <w:rPr>
          <w:u w:val="single"/>
        </w:rPr>
        <w:t>Alwi</w:t>
      </w:r>
      <w:proofErr w:type="spellEnd"/>
      <w:r w:rsidRPr="002705F4">
        <w:rPr>
          <w:u w:val="single"/>
        </w:rPr>
        <w:t xml:space="preserve"> has been </w:t>
      </w:r>
      <w:r w:rsidRPr="002705F4">
        <w:rPr>
          <w:rStyle w:val="StyleUnderline"/>
        </w:rPr>
        <w:t>justified by the</w:t>
      </w:r>
      <w:r w:rsidRPr="002705F4">
        <w:rPr>
          <w:sz w:val="16"/>
        </w:rPr>
        <w:t xml:space="preserve"> government under the 2001 </w:t>
      </w:r>
      <w:r w:rsidRPr="002705F4">
        <w:rPr>
          <w:u w:val="single"/>
        </w:rPr>
        <w:t>Authorization for Use of Military Force</w:t>
      </w:r>
      <w:r w:rsidRPr="002705F4">
        <w:rPr>
          <w:sz w:val="16"/>
        </w:rPr>
        <w:t xml:space="preserve">, a law passed in the days after 9/11. </w:t>
      </w:r>
      <w:r w:rsidRPr="002705F4">
        <w:rPr>
          <w:u w:val="single"/>
        </w:rPr>
        <w:t>That AUMF</w:t>
      </w:r>
      <w:r w:rsidRPr="002705F4">
        <w:rPr>
          <w:sz w:val="16"/>
        </w:rPr>
        <w:t xml:space="preserve"> entered the country into a state of war that seems to have no </w:t>
      </w:r>
      <w:proofErr w:type="gramStart"/>
      <w:r w:rsidRPr="002705F4">
        <w:rPr>
          <w:sz w:val="16"/>
        </w:rPr>
        <w:t>particular endpoint</w:t>
      </w:r>
      <w:proofErr w:type="gramEnd"/>
      <w:r w:rsidRPr="002705F4">
        <w:rPr>
          <w:sz w:val="16"/>
        </w:rPr>
        <w:t xml:space="preserve">. It has also </w:t>
      </w:r>
      <w:r w:rsidRPr="002705F4">
        <w:rPr>
          <w:u w:val="single"/>
        </w:rPr>
        <w:t xml:space="preserve">allowed the creation of a </w:t>
      </w:r>
      <w:r w:rsidRPr="002705F4">
        <w:rPr>
          <w:b/>
          <w:bCs/>
          <w:u w:val="single"/>
        </w:rPr>
        <w:t>permanent state of legal exception</w:t>
      </w:r>
      <w:r w:rsidRPr="002705F4">
        <w:rPr>
          <w:u w:val="single"/>
        </w:rPr>
        <w:t xml:space="preserve"> that opens the door to</w:t>
      </w:r>
      <w:r w:rsidRPr="002705F4">
        <w:rPr>
          <w:sz w:val="16"/>
        </w:rPr>
        <w:t xml:space="preserve"> practices like </w:t>
      </w:r>
      <w:r w:rsidRPr="002705F4">
        <w:rPr>
          <w:u w:val="single"/>
        </w:rPr>
        <w:t>indefinite detention without trial</w:t>
      </w:r>
      <w:r w:rsidRPr="002705F4">
        <w:rPr>
          <w:sz w:val="16"/>
        </w:rPr>
        <w:t xml:space="preserve">. These </w:t>
      </w:r>
      <w:r w:rsidRPr="002705F4">
        <w:rPr>
          <w:u w:val="single"/>
        </w:rPr>
        <w:t>legal powers are now being asserted</w:t>
      </w:r>
      <w:r w:rsidRPr="002705F4">
        <w:rPr>
          <w:sz w:val="16"/>
        </w:rPr>
        <w:t xml:space="preserve"> by government lawyers almost </w:t>
      </w:r>
      <w:r w:rsidRPr="002705F4">
        <w:rPr>
          <w:u w:val="single"/>
        </w:rPr>
        <w:t>18 years after the law was passed to ensure</w:t>
      </w:r>
      <w:r w:rsidRPr="002705F4">
        <w:rPr>
          <w:sz w:val="16"/>
        </w:rPr>
        <w:t xml:space="preserve"> that </w:t>
      </w:r>
      <w:r w:rsidRPr="002705F4">
        <w:rPr>
          <w:u w:val="single"/>
        </w:rPr>
        <w:t xml:space="preserve">they extend </w:t>
      </w:r>
      <w:r w:rsidRPr="002705F4">
        <w:rPr>
          <w:b/>
          <w:bCs/>
          <w:u w:val="single"/>
        </w:rPr>
        <w:t>even to Americans</w:t>
      </w:r>
      <w:r w:rsidRPr="002705F4">
        <w:rPr>
          <w:u w:val="single"/>
        </w:rPr>
        <w:t xml:space="preserve"> potentially detained as enemy combatants</w:t>
      </w:r>
      <w:r w:rsidRPr="002705F4">
        <w:rPr>
          <w:sz w:val="16"/>
        </w:rPr>
        <w:t xml:space="preserve"> in the future. “</w:t>
      </w:r>
      <w:r w:rsidRPr="002705F4">
        <w:rPr>
          <w:u w:val="single"/>
        </w:rPr>
        <w:t xml:space="preserve">Detention without charge under the laws of war is meant to be </w:t>
      </w:r>
      <w:r w:rsidRPr="002705F4">
        <w:rPr>
          <w:rStyle w:val="StyleUnderline"/>
        </w:rPr>
        <w:t>finite, temporary, and</w:t>
      </w:r>
      <w:r w:rsidRPr="002705F4">
        <w:rPr>
          <w:u w:val="single"/>
        </w:rPr>
        <w:t xml:space="preserve"> </w:t>
      </w:r>
      <w:r w:rsidRPr="002705F4">
        <w:rPr>
          <w:rStyle w:val="Emphasis"/>
        </w:rPr>
        <w:t>exceptional</w:t>
      </w:r>
      <w:r w:rsidRPr="002705F4">
        <w:rPr>
          <w:sz w:val="16"/>
        </w:rPr>
        <w:t xml:space="preserve"> — </w:t>
      </w:r>
      <w:r w:rsidRPr="002705F4">
        <w:rPr>
          <w:u w:val="single"/>
        </w:rPr>
        <w:t xml:space="preserve">but that </w:t>
      </w:r>
      <w:r w:rsidRPr="002705F4">
        <w:rPr>
          <w:b/>
          <w:bCs/>
          <w:u w:val="single"/>
        </w:rPr>
        <w:t>exception is becoming the rule</w:t>
      </w:r>
      <w:r w:rsidRPr="002705F4">
        <w:rPr>
          <w:sz w:val="16"/>
        </w:rPr>
        <w:t xml:space="preserve">. We’re now talking about a claim </w:t>
      </w:r>
      <w:r w:rsidRPr="002705F4">
        <w:rPr>
          <w:sz w:val="16"/>
        </w:rPr>
        <w:lastRenderedPageBreak/>
        <w:t xml:space="preserve">that </w:t>
      </w:r>
      <w:r w:rsidRPr="002705F4">
        <w:rPr>
          <w:u w:val="single"/>
        </w:rPr>
        <w:t>detention can last potentially for life</w:t>
      </w:r>
      <w:r w:rsidRPr="002705F4">
        <w:rPr>
          <w:sz w:val="16"/>
        </w:rPr>
        <w:t xml:space="preserve">,” said </w:t>
      </w:r>
      <w:proofErr w:type="spellStart"/>
      <w:r w:rsidRPr="002705F4">
        <w:rPr>
          <w:sz w:val="16"/>
        </w:rPr>
        <w:t>Pardiss</w:t>
      </w:r>
      <w:proofErr w:type="spellEnd"/>
      <w:r w:rsidRPr="002705F4">
        <w:rPr>
          <w:sz w:val="16"/>
        </w:rPr>
        <w:t xml:space="preserve"> </w:t>
      </w:r>
      <w:proofErr w:type="spellStart"/>
      <w:r w:rsidRPr="002705F4">
        <w:rPr>
          <w:sz w:val="16"/>
        </w:rPr>
        <w:t>Kebriaei</w:t>
      </w:r>
      <w:proofErr w:type="spellEnd"/>
      <w:r w:rsidRPr="002705F4">
        <w:rPr>
          <w:sz w:val="16"/>
        </w:rPr>
        <w:t xml:space="preserve">, an attorney at the Center for Constitutional Rights, a legal advocacy organization. </w:t>
      </w:r>
      <w:proofErr w:type="spellStart"/>
      <w:r w:rsidRPr="002705F4">
        <w:rPr>
          <w:sz w:val="16"/>
        </w:rPr>
        <w:t>Kebriaei</w:t>
      </w:r>
      <w:proofErr w:type="spellEnd"/>
      <w:r w:rsidRPr="002705F4">
        <w:rPr>
          <w:sz w:val="16"/>
        </w:rPr>
        <w:t xml:space="preserve"> has represented Guantánamo detainees in the past, including men now released from the prison. She argues that the </w:t>
      </w:r>
      <w:r w:rsidRPr="002705F4">
        <w:rPr>
          <w:u w:val="single"/>
        </w:rPr>
        <w:t>ongoing detention of most prisoners</w:t>
      </w:r>
      <w:r w:rsidRPr="002705F4">
        <w:rPr>
          <w:sz w:val="16"/>
        </w:rPr>
        <w:t xml:space="preserve"> — there are 40 still at Guantánamo — </w:t>
      </w:r>
      <w:r w:rsidRPr="002705F4">
        <w:rPr>
          <w:u w:val="single"/>
        </w:rPr>
        <w:t xml:space="preserve">has </w:t>
      </w:r>
      <w:r w:rsidRPr="002705F4">
        <w:rPr>
          <w:b/>
          <w:bCs/>
          <w:u w:val="single"/>
        </w:rPr>
        <w:t>little to do with security concerns</w:t>
      </w:r>
      <w:r w:rsidRPr="002705F4">
        <w:rPr>
          <w:u w:val="single"/>
        </w:rPr>
        <w:t xml:space="preserve">. </w:t>
      </w:r>
      <w:r w:rsidRPr="002705F4">
        <w:rPr>
          <w:rStyle w:val="Emphasis"/>
        </w:rPr>
        <w:t>“The idea that</w:t>
      </w:r>
      <w:r w:rsidRPr="002705F4">
        <w:rPr>
          <w:u w:val="single"/>
        </w:rPr>
        <w:t xml:space="preserve"> lifelong </w:t>
      </w:r>
      <w:r w:rsidRPr="002705F4">
        <w:rPr>
          <w:rStyle w:val="Emphasis"/>
        </w:rPr>
        <w:t>imprisonment of detainees is</w:t>
      </w:r>
      <w:r w:rsidRPr="002705F4">
        <w:rPr>
          <w:rStyle w:val="StyleUnderline"/>
        </w:rPr>
        <w:t xml:space="preserve"> strictly</w:t>
      </w:r>
      <w:r w:rsidRPr="002705F4">
        <w:rPr>
          <w:sz w:val="16"/>
        </w:rPr>
        <w:t xml:space="preserve"> </w:t>
      </w:r>
      <w:r w:rsidRPr="002705F4">
        <w:rPr>
          <w:rStyle w:val="Emphasis"/>
        </w:rPr>
        <w:t>necessary for U.S. national security</w:t>
      </w:r>
      <w:r w:rsidRPr="002705F4">
        <w:rPr>
          <w:sz w:val="16"/>
        </w:rPr>
        <w:t xml:space="preserve">, that there is no other way but imprisonment to mitigate any risk, </w:t>
      </w:r>
      <w:r w:rsidRPr="002705F4">
        <w:rPr>
          <w:rStyle w:val="Emphasis"/>
        </w:rPr>
        <w:t>is a farce</w:t>
      </w:r>
      <w:r w:rsidRPr="002705F4">
        <w:rPr>
          <w:sz w:val="16"/>
        </w:rPr>
        <w:t xml:space="preserve">,” said </w:t>
      </w:r>
      <w:proofErr w:type="spellStart"/>
      <w:r w:rsidRPr="002705F4">
        <w:rPr>
          <w:sz w:val="16"/>
        </w:rPr>
        <w:t>Kebriaei</w:t>
      </w:r>
      <w:proofErr w:type="spellEnd"/>
      <w:r w:rsidRPr="002705F4">
        <w:rPr>
          <w:sz w:val="16"/>
        </w:rPr>
        <w:t>. “</w:t>
      </w:r>
      <w:r w:rsidRPr="002705F4">
        <w:rPr>
          <w:u w:val="single"/>
        </w:rPr>
        <w:t xml:space="preserve">It continues to </w:t>
      </w:r>
      <w:r w:rsidRPr="002705F4">
        <w:rPr>
          <w:rStyle w:val="StyleUnderline"/>
        </w:rPr>
        <w:t>be sanctioned</w:t>
      </w:r>
      <w:r w:rsidRPr="002705F4">
        <w:rPr>
          <w:sz w:val="16"/>
        </w:rPr>
        <w:t xml:space="preserve"> in part </w:t>
      </w:r>
      <w:r w:rsidRPr="002705F4">
        <w:rPr>
          <w:u w:val="single"/>
        </w:rPr>
        <w:t xml:space="preserve">because the public cannot see for </w:t>
      </w:r>
      <w:r w:rsidRPr="002705F4">
        <w:rPr>
          <w:rStyle w:val="StyleUnderline"/>
        </w:rPr>
        <w:t>themselves the senselessness of continuing to hold these detainees</w:t>
      </w:r>
      <w:r w:rsidRPr="002705F4">
        <w:rPr>
          <w:sz w:val="16"/>
        </w:rPr>
        <w:t xml:space="preserve">. Five of them have been cleared for transfer by the government itself. Others </w:t>
      </w:r>
      <w:r w:rsidRPr="002705F4">
        <w:rPr>
          <w:u w:val="single"/>
        </w:rPr>
        <w:t xml:space="preserve">are sick, aging, changed people who are close to </w:t>
      </w:r>
      <w:r w:rsidRPr="002705F4">
        <w:rPr>
          <w:b/>
          <w:bCs/>
          <w:u w:val="single"/>
        </w:rPr>
        <w:t>two decades removed</w:t>
      </w:r>
      <w:r w:rsidRPr="002705F4">
        <w:rPr>
          <w:u w:val="single"/>
        </w:rPr>
        <w:t xml:space="preserve"> from the actions</w:t>
      </w:r>
      <w:r w:rsidRPr="002705F4">
        <w:rPr>
          <w:sz w:val="16"/>
        </w:rPr>
        <w:t xml:space="preserve"> the </w:t>
      </w:r>
      <w:r w:rsidRPr="002705F4">
        <w:rPr>
          <w:u w:val="single"/>
        </w:rPr>
        <w:t>government</w:t>
      </w:r>
      <w:r w:rsidRPr="002705F4">
        <w:rPr>
          <w:sz w:val="16"/>
        </w:rPr>
        <w:t xml:space="preserve"> has </w:t>
      </w:r>
      <w:r w:rsidRPr="002705F4">
        <w:rPr>
          <w:u w:val="single"/>
        </w:rPr>
        <w:t>used to justify their detentions</w:t>
      </w:r>
      <w:r w:rsidRPr="002705F4">
        <w:rPr>
          <w:sz w:val="16"/>
        </w:rPr>
        <w:t>.” In the same filing in which the U.S. government reserved the right to indefinite detention, government lawyers also asserted that were al-</w:t>
      </w:r>
      <w:proofErr w:type="spellStart"/>
      <w:r w:rsidRPr="002705F4">
        <w:rPr>
          <w:sz w:val="16"/>
        </w:rPr>
        <w:t>Alwi</w:t>
      </w:r>
      <w:proofErr w:type="spellEnd"/>
      <w:r w:rsidRPr="002705F4">
        <w:rPr>
          <w:sz w:val="16"/>
        </w:rPr>
        <w:t xml:space="preserve"> caught in Afghanistan today, he could be held elsewhere — a reference, al-</w:t>
      </w:r>
      <w:proofErr w:type="spellStart"/>
      <w:r w:rsidRPr="002705F4">
        <w:rPr>
          <w:sz w:val="16"/>
        </w:rPr>
        <w:t>Alwi’s</w:t>
      </w:r>
      <w:proofErr w:type="spellEnd"/>
      <w:r w:rsidRPr="002705F4">
        <w:rPr>
          <w:sz w:val="16"/>
        </w:rPr>
        <w:t xml:space="preserve"> </w:t>
      </w:r>
      <w:proofErr w:type="spellStart"/>
      <w:r w:rsidRPr="002705F4">
        <w:rPr>
          <w:sz w:val="16"/>
        </w:rPr>
        <w:t>lawyer’s</w:t>
      </w:r>
      <w:proofErr w:type="spellEnd"/>
      <w:r w:rsidRPr="002705F4">
        <w:rPr>
          <w:sz w:val="16"/>
        </w:rPr>
        <w:t xml:space="preserve"> say, to rendition, the practice of covertly moving detainees across international borders, often to countries where they are at risk of maltreatment. In the April filing, government lawyers said that current legal agreements did “not deprive the United States of the authority to detain petitioner elsewhere.” IMPRISONED IN HIS mid-20s, al-</w:t>
      </w:r>
      <w:proofErr w:type="spellStart"/>
      <w:r w:rsidRPr="002705F4">
        <w:rPr>
          <w:sz w:val="16"/>
        </w:rPr>
        <w:t>Alwi</w:t>
      </w:r>
      <w:proofErr w:type="spellEnd"/>
      <w:r w:rsidRPr="002705F4">
        <w:rPr>
          <w:sz w:val="16"/>
        </w:rPr>
        <w:t xml:space="preserve"> is now over 40 years old. During his time in Guantánamo, he has protested his detention by various means, including </w:t>
      </w:r>
      <w:proofErr w:type="spellStart"/>
      <w:r w:rsidRPr="002705F4">
        <w:rPr>
          <w:sz w:val="16"/>
        </w:rPr>
        <w:t>yearslong</w:t>
      </w:r>
      <w:proofErr w:type="spellEnd"/>
      <w:r w:rsidRPr="002705F4">
        <w:rPr>
          <w:sz w:val="16"/>
        </w:rPr>
        <w:t xml:space="preserve"> periods when he refused food and was subjected to painful force-feeding procedures. At one point during a hunger strike, his weight dropped to less than 100 pounds. More recently, he has begun making artwork, some of which was recently displayed at an event at the City University of New York School of Law. The government had previously tried to prevent the release of his art, which includes several model ships he built at Guantánamo using cardboard, plastic bottle caps, and other reclaimed or discarded materials. “Even if you only care about U.S. citizens, then you should be very alarmed about what is being done to </w:t>
      </w:r>
      <w:proofErr w:type="spellStart"/>
      <w:r w:rsidRPr="002705F4">
        <w:rPr>
          <w:sz w:val="16"/>
        </w:rPr>
        <w:t>Moath</w:t>
      </w:r>
      <w:proofErr w:type="spellEnd"/>
      <w:r w:rsidRPr="002705F4">
        <w:rPr>
          <w:sz w:val="16"/>
        </w:rPr>
        <w:t>.” “</w:t>
      </w:r>
      <w:proofErr w:type="spellStart"/>
      <w:r w:rsidRPr="002705F4">
        <w:rPr>
          <w:sz w:val="16"/>
        </w:rPr>
        <w:t>Moath</w:t>
      </w:r>
      <w:proofErr w:type="spellEnd"/>
      <w:r w:rsidRPr="002705F4">
        <w:rPr>
          <w:sz w:val="16"/>
        </w:rPr>
        <w:t xml:space="preserve"> has been struggling against the injustice of his imprisonment at Guantánamo without charge or fair process for over 17 years,” said Ramzi Kassem, a professor at CUNY School of Law who represents al-</w:t>
      </w:r>
      <w:proofErr w:type="spellStart"/>
      <w:r w:rsidRPr="002705F4">
        <w:rPr>
          <w:sz w:val="16"/>
        </w:rPr>
        <w:t>Alwi</w:t>
      </w:r>
      <w:proofErr w:type="spellEnd"/>
      <w:r w:rsidRPr="002705F4">
        <w:rPr>
          <w:sz w:val="16"/>
        </w:rPr>
        <w:t xml:space="preserve"> along with a group of students through the school’s Immigrant and Non-Citizen Rights Clinic. “He has done that against all odds, most recently by expressing his thirst for freedom through his virtuosic ship models and in his other artwork, which the Department of Defense tried to censor.” The next steps in al-</w:t>
      </w:r>
      <w:proofErr w:type="spellStart"/>
      <w:r w:rsidRPr="002705F4">
        <w:rPr>
          <w:sz w:val="16"/>
        </w:rPr>
        <w:t>Alwi’s</w:t>
      </w:r>
      <w:proofErr w:type="spellEnd"/>
      <w:r w:rsidRPr="002705F4">
        <w:rPr>
          <w:sz w:val="16"/>
        </w:rPr>
        <w:t xml:space="preserve"> legal challenge to his detention remain unclear, though his lawyers say that they plan to continue fighting for him. Kassem says that the government’s assertion that it can indefinitely detain or even administer rendition of prisoners like al-</w:t>
      </w:r>
      <w:proofErr w:type="spellStart"/>
      <w:r w:rsidRPr="002705F4">
        <w:rPr>
          <w:sz w:val="16"/>
        </w:rPr>
        <w:t>Alwi</w:t>
      </w:r>
      <w:proofErr w:type="spellEnd"/>
      <w:r w:rsidRPr="002705F4">
        <w:rPr>
          <w:sz w:val="16"/>
        </w:rPr>
        <w:t xml:space="preserve"> represents a degradation of moral and legal standards at Guantánamo Bay. “</w:t>
      </w:r>
      <w:r w:rsidRPr="002705F4">
        <w:rPr>
          <w:u w:val="single"/>
        </w:rPr>
        <w:t xml:space="preserve">For the Solicitor General of the United States to </w:t>
      </w:r>
      <w:r w:rsidRPr="002705F4">
        <w:rPr>
          <w:sz w:val="16"/>
        </w:rPr>
        <w:t xml:space="preserve">cavalierly </w:t>
      </w:r>
      <w:r w:rsidRPr="002705F4">
        <w:rPr>
          <w:u w:val="single"/>
        </w:rPr>
        <w:t>suggest</w:t>
      </w:r>
      <w:r w:rsidRPr="002705F4">
        <w:rPr>
          <w:sz w:val="16"/>
        </w:rPr>
        <w:t xml:space="preserve"> that [</w:t>
      </w:r>
      <w:r w:rsidRPr="002705F4">
        <w:rPr>
          <w:u w:val="single"/>
        </w:rPr>
        <w:t>al-</w:t>
      </w:r>
      <w:proofErr w:type="spellStart"/>
      <w:r w:rsidRPr="002705F4">
        <w:rPr>
          <w:u w:val="single"/>
        </w:rPr>
        <w:t>Alwi’s</w:t>
      </w:r>
      <w:proofErr w:type="spellEnd"/>
      <w:r w:rsidRPr="002705F4">
        <w:rPr>
          <w:sz w:val="16"/>
        </w:rPr>
        <w:t xml:space="preserve">] extraordinary </w:t>
      </w:r>
      <w:r w:rsidRPr="002705F4">
        <w:rPr>
          <w:u w:val="single"/>
        </w:rPr>
        <w:t>ordeal would be unremarkable</w:t>
      </w:r>
      <w:r w:rsidRPr="002705F4">
        <w:rPr>
          <w:sz w:val="16"/>
        </w:rPr>
        <w:t xml:space="preserve"> even </w:t>
      </w:r>
      <w:r w:rsidRPr="002705F4">
        <w:rPr>
          <w:u w:val="single"/>
        </w:rPr>
        <w:t>if</w:t>
      </w:r>
      <w:r w:rsidRPr="002705F4">
        <w:rPr>
          <w:sz w:val="16"/>
        </w:rPr>
        <w:t xml:space="preserve"> it had been </w:t>
      </w:r>
      <w:r w:rsidRPr="002705F4">
        <w:rPr>
          <w:u w:val="single"/>
        </w:rPr>
        <w:t>imposed on a U.S. citizen</w:t>
      </w:r>
      <w:r w:rsidRPr="002705F4">
        <w:rPr>
          <w:sz w:val="16"/>
        </w:rPr>
        <w:t xml:space="preserve"> and to brandish overtly the threat of rendition </w:t>
      </w:r>
      <w:r w:rsidRPr="002705F4">
        <w:rPr>
          <w:u w:val="single"/>
        </w:rPr>
        <w:t xml:space="preserve">shows just how </w:t>
      </w:r>
      <w:r w:rsidRPr="002705F4">
        <w:rPr>
          <w:b/>
          <w:bCs/>
          <w:u w:val="single"/>
        </w:rPr>
        <w:t>cruel and inhumane</w:t>
      </w:r>
      <w:r w:rsidRPr="002705F4">
        <w:rPr>
          <w:sz w:val="16"/>
        </w:rPr>
        <w:t xml:space="preserve"> both </w:t>
      </w:r>
      <w:r w:rsidRPr="002705F4">
        <w:rPr>
          <w:b/>
          <w:bCs/>
          <w:u w:val="single"/>
        </w:rPr>
        <w:t>the government and the law have become</w:t>
      </w:r>
      <w:r w:rsidRPr="002705F4">
        <w:rPr>
          <w:sz w:val="16"/>
        </w:rPr>
        <w:t xml:space="preserve"> in these cases,” Kassem said. “It also shows that even if you only care about U.S. citizens, then you should be very alarmed about what is being done to </w:t>
      </w:r>
      <w:proofErr w:type="spellStart"/>
      <w:r w:rsidRPr="002705F4">
        <w:rPr>
          <w:sz w:val="16"/>
        </w:rPr>
        <w:t>Moath</w:t>
      </w:r>
      <w:proofErr w:type="spellEnd"/>
      <w:r w:rsidRPr="002705F4">
        <w:rPr>
          <w:sz w:val="16"/>
        </w:rPr>
        <w:t>.”</w:t>
      </w:r>
    </w:p>
    <w:p w14:paraId="7592B5C1" w14:textId="18EFE388" w:rsidR="00354E54" w:rsidRPr="002705F4" w:rsidRDefault="00354E54" w:rsidP="00263C23">
      <w:pPr>
        <w:pStyle w:val="Heading2"/>
      </w:pPr>
      <w:r w:rsidRPr="002705F4">
        <w:lastRenderedPageBreak/>
        <w:t>Inherency</w:t>
      </w:r>
    </w:p>
    <w:p w14:paraId="72F4D08D" w14:textId="2BB21BCD" w:rsidR="00354E54" w:rsidRPr="002705F4" w:rsidRDefault="00354E54" w:rsidP="00354E54">
      <w:pPr>
        <w:pStyle w:val="Heading3"/>
      </w:pPr>
      <w:r w:rsidRPr="002705F4">
        <w:lastRenderedPageBreak/>
        <w:t xml:space="preserve">2ac – COVID </w:t>
      </w:r>
      <w:r w:rsidRPr="002705F4">
        <w:sym w:font="Wingdings" w:char="F0E0"/>
      </w:r>
      <w:r w:rsidRPr="002705F4">
        <w:t xml:space="preserve"> Detention</w:t>
      </w:r>
    </w:p>
    <w:p w14:paraId="6D76D39D" w14:textId="4DB9FB91" w:rsidR="00354E54" w:rsidRPr="002705F4" w:rsidRDefault="00354E54" w:rsidP="00354E54">
      <w:pPr>
        <w:pStyle w:val="Heading4"/>
      </w:pPr>
      <w:r w:rsidRPr="002705F4">
        <w:t>Trump tried to expand indefinite detention for the pandemic</w:t>
      </w:r>
    </w:p>
    <w:p w14:paraId="02A1185D" w14:textId="77777777" w:rsidR="00354E54" w:rsidRPr="002705F4" w:rsidRDefault="00354E54" w:rsidP="00354E54">
      <w:r w:rsidRPr="002705F4">
        <w:rPr>
          <w:rStyle w:val="Style13ptBold"/>
        </w:rPr>
        <w:t>Fredrickson 20</w:t>
      </w:r>
      <w:r w:rsidRPr="002705F4">
        <w:t xml:space="preserve">, (3-22-2020, Caroline Fredrickson served is a senior fellow at the Brennan Center for Justice and Served as the President of the American Constitution Society from 2009-2019. "Don’t let constitutional rights be a victim of this virus", Washington Post, </w:t>
      </w:r>
      <w:proofErr w:type="gramStart"/>
      <w:r w:rsidRPr="002705F4">
        <w:t>https://www.washingtonpost.com/opinions/2020/03/22/dont-let-constitutional-rights-be-victim-this-virus/ )</w:t>
      </w:r>
      <w:proofErr w:type="gramEnd"/>
      <w:r w:rsidRPr="002705F4">
        <w:t xml:space="preserve"> //BW</w:t>
      </w:r>
    </w:p>
    <w:p w14:paraId="793051AB" w14:textId="77777777" w:rsidR="00354E54" w:rsidRPr="002705F4" w:rsidRDefault="00354E54" w:rsidP="00354E54">
      <w:pPr>
        <w:rPr>
          <w:rStyle w:val="Emphasis"/>
        </w:rPr>
      </w:pPr>
      <w:r w:rsidRPr="002705F4">
        <w:rPr>
          <w:rStyle w:val="StyleUnderline"/>
        </w:rPr>
        <w:t>Courts around the country are grappling with how to continue operations in the face of</w:t>
      </w:r>
      <w:r w:rsidRPr="002705F4">
        <w:rPr>
          <w:sz w:val="16"/>
        </w:rPr>
        <w:t xml:space="preserve"> the threat posed by the </w:t>
      </w:r>
      <w:r w:rsidRPr="002705F4">
        <w:rPr>
          <w:rStyle w:val="StyleUnderline"/>
        </w:rPr>
        <w:t>covid</w:t>
      </w:r>
      <w:r w:rsidRPr="002705F4">
        <w:rPr>
          <w:sz w:val="16"/>
        </w:rPr>
        <w:t xml:space="preserve">-19 pandemic, </w:t>
      </w:r>
      <w:proofErr w:type="gramStart"/>
      <w:r w:rsidRPr="002705F4">
        <w:rPr>
          <w:sz w:val="16"/>
        </w:rPr>
        <w:t>in particular how</w:t>
      </w:r>
      <w:proofErr w:type="gramEnd"/>
      <w:r w:rsidRPr="002705F4">
        <w:rPr>
          <w:sz w:val="16"/>
        </w:rPr>
        <w:t xml:space="preserve"> to comply with the requirements of the Speedy Trial Act for criminal defendants. While most of Congress’s attention is focused on how to respond to the looming financial meltdown, the Trump </w:t>
      </w:r>
      <w:r w:rsidRPr="002705F4">
        <w:rPr>
          <w:rStyle w:val="StyleUnderline"/>
        </w:rPr>
        <w:t>Justice Department is floating language to be included in one of the relief packages to address the burden on the judiciary</w:t>
      </w:r>
      <w:r w:rsidRPr="002705F4">
        <w:rPr>
          <w:sz w:val="16"/>
        </w:rPr>
        <w:t xml:space="preserve">. Some of the </w:t>
      </w:r>
      <w:r w:rsidRPr="002705F4">
        <w:rPr>
          <w:rStyle w:val="StyleUnderline"/>
        </w:rPr>
        <w:t>department’s proposal</w:t>
      </w:r>
      <w:r w:rsidRPr="002705F4">
        <w:rPr>
          <w:sz w:val="16"/>
        </w:rPr>
        <w:t xml:space="preserve"> are sensible; others </w:t>
      </w:r>
      <w:r w:rsidRPr="002705F4">
        <w:rPr>
          <w:rStyle w:val="StyleUnderline"/>
        </w:rPr>
        <w:t xml:space="preserve">would be </w:t>
      </w:r>
      <w:r w:rsidRPr="002705F4">
        <w:rPr>
          <w:rStyle w:val="Emphasis"/>
        </w:rPr>
        <w:t>dangerous incursions on fundamental constitutional rights</w:t>
      </w:r>
      <w:r w:rsidRPr="002705F4">
        <w:rPr>
          <w:rStyle w:val="StyleUnderline"/>
        </w:rPr>
        <w:t>. The department’s draft language</w:t>
      </w:r>
      <w:r w:rsidRPr="002705F4">
        <w:rPr>
          <w:sz w:val="16"/>
        </w:rPr>
        <w:t xml:space="preserve">, as reported by Politico, </w:t>
      </w:r>
      <w:r w:rsidRPr="002705F4">
        <w:rPr>
          <w:rStyle w:val="StyleUnderline"/>
        </w:rPr>
        <w:t>seeks modification of the Federal Rules of Criminal Procedure to allow greater use of videoconferencing</w:t>
      </w:r>
      <w:r w:rsidRPr="002705F4">
        <w:rPr>
          <w:sz w:val="16"/>
        </w:rPr>
        <w:t xml:space="preserve">, even at times without the defendant’s agreement. With covid-19’s rapid transmission between individuals, </w:t>
      </w:r>
      <w:r w:rsidRPr="002705F4">
        <w:rPr>
          <w:rStyle w:val="StyleUnderline"/>
        </w:rPr>
        <w:t>and</w:t>
      </w:r>
      <w:r w:rsidRPr="002705F4">
        <w:rPr>
          <w:sz w:val="16"/>
        </w:rPr>
        <w:t xml:space="preserve"> the danger it poses to certain groups of people, such a move might have some merit. Similarly, the Justice Department’s proposal </w:t>
      </w:r>
      <w:r w:rsidRPr="002705F4">
        <w:rPr>
          <w:rStyle w:val="StyleUnderline"/>
        </w:rPr>
        <w:t>to extend the statute of limitations in both criminal and civil cases during an emergency “and for one year following</w:t>
      </w:r>
      <w:r w:rsidRPr="002705F4">
        <w:rPr>
          <w:sz w:val="16"/>
        </w:rPr>
        <w:t xml:space="preserve"> the end of the national emergency” has some merit, although an additional year is excessive. The courts too are facing a significant slowdown as staff works remotely and others are getting sick. </w:t>
      </w:r>
      <w:r w:rsidRPr="002705F4">
        <w:rPr>
          <w:rStyle w:val="StyleUnderline"/>
        </w:rPr>
        <w:t>But the</w:t>
      </w:r>
      <w:r w:rsidRPr="002705F4">
        <w:rPr>
          <w:sz w:val="16"/>
        </w:rPr>
        <w:t xml:space="preserve"> Justice Department’s </w:t>
      </w:r>
      <w:r w:rsidRPr="002705F4">
        <w:rPr>
          <w:rStyle w:val="StyleUnderline"/>
        </w:rPr>
        <w:t xml:space="preserve">request </w:t>
      </w:r>
      <w:proofErr w:type="gramStart"/>
      <w:r w:rsidRPr="002705F4">
        <w:rPr>
          <w:rStyle w:val="StyleUnderline"/>
        </w:rPr>
        <w:t>doesn’t</w:t>
      </w:r>
      <w:proofErr w:type="gramEnd"/>
      <w:r w:rsidRPr="002705F4">
        <w:rPr>
          <w:rStyle w:val="StyleUnderline"/>
        </w:rPr>
        <w:t xml:space="preserve"> stop there</w:t>
      </w:r>
      <w:r w:rsidRPr="002705F4">
        <w:rPr>
          <w:sz w:val="16"/>
        </w:rPr>
        <w:t xml:space="preserve">. Instead, the </w:t>
      </w:r>
      <w:r w:rsidRPr="002705F4">
        <w:rPr>
          <w:rStyle w:val="StyleUnderline"/>
        </w:rPr>
        <w:t>department</w:t>
      </w:r>
      <w:r w:rsidRPr="002705F4">
        <w:rPr>
          <w:sz w:val="16"/>
        </w:rPr>
        <w:t xml:space="preserve"> has </w:t>
      </w:r>
      <w:r w:rsidRPr="002705F4">
        <w:rPr>
          <w:rStyle w:val="StyleUnderline"/>
        </w:rPr>
        <w:t>also included an idea that should be immediately rejected</w:t>
      </w:r>
      <w:r w:rsidRPr="002705F4">
        <w:rPr>
          <w:sz w:val="16"/>
        </w:rPr>
        <w:t xml:space="preserve">: </w:t>
      </w:r>
      <w:r w:rsidRPr="002705F4">
        <w:rPr>
          <w:rStyle w:val="Emphasis"/>
        </w:rPr>
        <w:t>letting federal court chief judges halt all court proceedings during an emergency</w:t>
      </w:r>
      <w:r w:rsidRPr="002705F4">
        <w:rPr>
          <w:sz w:val="16"/>
        </w:rPr>
        <w:t xml:space="preserve">. This </w:t>
      </w:r>
      <w:r w:rsidRPr="002705F4">
        <w:rPr>
          <w:rStyle w:val="StyleUnderline"/>
        </w:rPr>
        <w:t>provision would apply to “any statutes or rules of procedure</w:t>
      </w:r>
      <w:r w:rsidRPr="002705F4">
        <w:rPr>
          <w:sz w:val="16"/>
        </w:rPr>
        <w:t xml:space="preserve"> otherwise affecting pre-arrest, post-arrest, pre-trial, trial, and post-trial procedures </w:t>
      </w:r>
      <w:r w:rsidRPr="002705F4">
        <w:rPr>
          <w:rStyle w:val="StyleUnderline"/>
        </w:rPr>
        <w:t>in criminal and juvenile proceedings and all civil process and proceedings</w:t>
      </w:r>
      <w:r w:rsidRPr="002705F4">
        <w:rPr>
          <w:sz w:val="16"/>
        </w:rPr>
        <w:t xml:space="preserve">.” In its draft language shared with Congress, the Justice Department argues that the new provision would ensure more consistency in the procedures adopted in different courthouses. </w:t>
      </w:r>
      <w:r w:rsidRPr="002705F4">
        <w:rPr>
          <w:rStyle w:val="StyleUnderline"/>
        </w:rPr>
        <w:t>What is most chilling about this proposal is what it would do to habeas corpus</w:t>
      </w:r>
      <w:r w:rsidRPr="002705F4">
        <w:rPr>
          <w:sz w:val="16"/>
        </w:rPr>
        <w:t xml:space="preserve">, the </w:t>
      </w:r>
      <w:r w:rsidRPr="002705F4">
        <w:rPr>
          <w:rStyle w:val="StyleUnderline"/>
        </w:rPr>
        <w:t>constitutional guarantee that a detained person has the right to appear in court for a determination of whether his or her detention is lawful.</w:t>
      </w:r>
      <w:r w:rsidRPr="002705F4">
        <w:rPr>
          <w:sz w:val="16"/>
        </w:rPr>
        <w:t xml:space="preserve"> The Justice Department </w:t>
      </w:r>
      <w:r w:rsidRPr="002705F4">
        <w:rPr>
          <w:rStyle w:val="StyleUnderline"/>
        </w:rPr>
        <w:t>language would allow a judge to order someone who had</w:t>
      </w:r>
      <w:r w:rsidRPr="002705F4">
        <w:rPr>
          <w:sz w:val="16"/>
        </w:rPr>
        <w:t xml:space="preserve"> simply </w:t>
      </w:r>
      <w:r w:rsidRPr="002705F4">
        <w:rPr>
          <w:rStyle w:val="StyleUnderline"/>
        </w:rPr>
        <w:t>been arrested, but not charged or convicted,</w:t>
      </w:r>
      <w:r w:rsidRPr="002705F4">
        <w:rPr>
          <w:sz w:val="16"/>
        </w:rPr>
        <w:t xml:space="preserve"> </w:t>
      </w:r>
      <w:r w:rsidRPr="002705F4">
        <w:rPr>
          <w:rStyle w:val="Emphasis"/>
        </w:rPr>
        <w:t xml:space="preserve">to be held until the judge determines the emergency is over. </w:t>
      </w:r>
      <w:r w:rsidRPr="002705F4">
        <w:rPr>
          <w:sz w:val="16"/>
        </w:rPr>
        <w:t xml:space="preserve">This proposal is </w:t>
      </w:r>
      <w:r w:rsidRPr="002705F4">
        <w:rPr>
          <w:rStyle w:val="StyleUnderline"/>
        </w:rPr>
        <w:t>chillingly reminiscent of the Bush administration’s overreach</w:t>
      </w:r>
      <w:r w:rsidRPr="002705F4">
        <w:rPr>
          <w:sz w:val="16"/>
        </w:rPr>
        <w:t xml:space="preserve"> in the </w:t>
      </w:r>
      <w:r w:rsidRPr="002705F4">
        <w:rPr>
          <w:rStyle w:val="StyleUnderline"/>
        </w:rPr>
        <w:t>after</w:t>
      </w:r>
      <w:r w:rsidRPr="002705F4">
        <w:rPr>
          <w:sz w:val="16"/>
        </w:rPr>
        <w:t xml:space="preserve">math of </w:t>
      </w:r>
      <w:r w:rsidRPr="002705F4">
        <w:rPr>
          <w:rStyle w:val="StyleUnderline"/>
        </w:rPr>
        <w:t>9/11</w:t>
      </w:r>
      <w:r w:rsidRPr="002705F4">
        <w:rPr>
          <w:sz w:val="16"/>
        </w:rPr>
        <w:t xml:space="preserve">. In 2001, the </w:t>
      </w:r>
      <w:r w:rsidRPr="002705F4">
        <w:rPr>
          <w:rStyle w:val="StyleUnderline"/>
        </w:rPr>
        <w:t>Bush</w:t>
      </w:r>
      <w:r w:rsidRPr="002705F4">
        <w:rPr>
          <w:sz w:val="16"/>
        </w:rPr>
        <w:t xml:space="preserve"> administration </w:t>
      </w:r>
      <w:r w:rsidRPr="002705F4">
        <w:rPr>
          <w:rStyle w:val="StyleUnderline"/>
        </w:rPr>
        <w:t>moved quickly to send Congress legislation to address the economic impact of the terrorist attack as well as to strengthen national security authorities</w:t>
      </w:r>
      <w:r w:rsidRPr="002705F4">
        <w:rPr>
          <w:sz w:val="16"/>
        </w:rPr>
        <w:t xml:space="preserve">, </w:t>
      </w:r>
      <w:proofErr w:type="gramStart"/>
      <w:r w:rsidRPr="002705F4">
        <w:rPr>
          <w:sz w:val="16"/>
        </w:rPr>
        <w:t>all of</w:t>
      </w:r>
      <w:proofErr w:type="gramEnd"/>
      <w:r w:rsidRPr="002705F4">
        <w:rPr>
          <w:sz w:val="16"/>
        </w:rPr>
        <w:t xml:space="preserve"> </w:t>
      </w:r>
      <w:r w:rsidRPr="002705F4">
        <w:rPr>
          <w:rStyle w:val="StyleUnderline"/>
        </w:rPr>
        <w:t>which Congress passed with little dissent</w:t>
      </w:r>
      <w:r w:rsidRPr="002705F4">
        <w:rPr>
          <w:sz w:val="16"/>
        </w:rPr>
        <w:t xml:space="preserve">. The USA </w:t>
      </w:r>
      <w:r w:rsidRPr="002705F4">
        <w:rPr>
          <w:rStyle w:val="StyleUnderline"/>
        </w:rPr>
        <w:t>Patriot Act</w:t>
      </w:r>
      <w:r w:rsidRPr="002705F4">
        <w:rPr>
          <w:sz w:val="16"/>
        </w:rPr>
        <w:t xml:space="preserve">, one of the most far-reaching proposals, </w:t>
      </w:r>
      <w:r w:rsidRPr="002705F4">
        <w:rPr>
          <w:rStyle w:val="StyleUnderline"/>
        </w:rPr>
        <w:t>was passed into law less than two months after the attack</w:t>
      </w:r>
      <w:r w:rsidRPr="002705F4">
        <w:rPr>
          <w:sz w:val="16"/>
        </w:rPr>
        <w:t xml:space="preserve">, granting greatly expanded surveillance and deportation powers to federal law enforcement. The Patriot </w:t>
      </w:r>
      <w:r w:rsidRPr="002705F4">
        <w:rPr>
          <w:rStyle w:val="StyleUnderline"/>
        </w:rPr>
        <w:t>Act both broadened the definition of immigrants who were deportable and eliminated</w:t>
      </w:r>
      <w:r w:rsidRPr="002705F4">
        <w:rPr>
          <w:sz w:val="16"/>
        </w:rPr>
        <w:t xml:space="preserve"> many </w:t>
      </w:r>
      <w:r w:rsidRPr="002705F4">
        <w:rPr>
          <w:rStyle w:val="StyleUnderline"/>
        </w:rPr>
        <w:t>procedural protections for such individuals</w:t>
      </w:r>
      <w:r w:rsidRPr="002705F4">
        <w:rPr>
          <w:sz w:val="16"/>
        </w:rPr>
        <w:t xml:space="preserve">. </w:t>
      </w:r>
      <w:r w:rsidRPr="002705F4">
        <w:rPr>
          <w:rStyle w:val="Emphasis"/>
        </w:rPr>
        <w:t xml:space="preserve">Any immigrant “certified” a threat to national security could be detained indefinitely. </w:t>
      </w:r>
      <w:r w:rsidRPr="002705F4">
        <w:rPr>
          <w:sz w:val="16"/>
        </w:rPr>
        <w:t xml:space="preserve">The American Civil Liberties Union and others challenged that provision, arguing that it was unconstitutional to allow the indefinite detention of individuals arrested and not charged with a terrorism offense if they had an immigration status violation — like overstaying a visa — but could not return to their home country. Though </w:t>
      </w:r>
      <w:r w:rsidRPr="002705F4">
        <w:rPr>
          <w:rStyle w:val="StyleUnderline"/>
        </w:rPr>
        <w:t>the Supreme Court has not ruled definitively on the constitutionality of indefinite detention</w:t>
      </w:r>
      <w:r w:rsidRPr="002705F4">
        <w:rPr>
          <w:sz w:val="16"/>
        </w:rPr>
        <w:t xml:space="preserve">, in June 2003, the Justice Department’s inspector general affirmed that the arrests and detentions hundreds of immigrants, mostly Arab, Muslim or South Asian men, had been “indiscriminate” and “haphazard” and that the Immigration and Naturalization Service (the predecessor to Immigration and Customs Enforcement) had been regularly detaining individuals not linked to criminal activity or terrorism. </w:t>
      </w:r>
      <w:r w:rsidRPr="002705F4">
        <w:rPr>
          <w:rStyle w:val="Emphasis"/>
        </w:rPr>
        <w:t>Now, Trump’s Justice Department is seizing on the pandemic as an excuse to push for a major rollback in civil liberties</w:t>
      </w:r>
      <w:r w:rsidRPr="002705F4">
        <w:rPr>
          <w:sz w:val="16"/>
        </w:rPr>
        <w:t xml:space="preserve">. President Trump has shown an admiration for autocrats around the world from Russia’s Vladimir Putin to Turkey’s Recep Tayyip Erdogan. It is a classic move of such leaders to use a crisis to advance policies they have long supported. </w:t>
      </w:r>
      <w:r w:rsidRPr="002705F4">
        <w:rPr>
          <w:rStyle w:val="StyleUnderline"/>
        </w:rPr>
        <w:t xml:space="preserve">Indeed, Trump has already instituted </w:t>
      </w:r>
      <w:r w:rsidRPr="002705F4">
        <w:rPr>
          <w:rStyle w:val="StyleUnderline"/>
        </w:rPr>
        <w:lastRenderedPageBreak/>
        <w:t xml:space="preserve">tighter border restrictions because of covid-19 and further limited asylum applications. </w:t>
      </w:r>
      <w:r w:rsidRPr="002705F4">
        <w:rPr>
          <w:rStyle w:val="Emphasis"/>
        </w:rPr>
        <w:t>Even if Congress does not agree to the new detention policy, Trump is endowed, as president, with other authorities he can use now that must be closely scrutinized</w:t>
      </w:r>
      <w:r w:rsidRPr="002705F4">
        <w:rPr>
          <w:sz w:val="16"/>
        </w:rPr>
        <w:t xml:space="preserve">. Even a president admired for his leadership during crisis, Franklin D. Roosevelt, ordered people of Japanese ancestry on the West Coast to be put in internment camps. </w:t>
      </w:r>
      <w:r w:rsidRPr="002705F4">
        <w:rPr>
          <w:rStyle w:val="Emphasis"/>
        </w:rPr>
        <w:t>After 9/11, Congress gave the Bush administration almost everything it asked for, resulting in flawed legislation with vast civil liberties violations. We must demand Congress not forget those lessons.</w:t>
      </w:r>
    </w:p>
    <w:p w14:paraId="45F89B9E" w14:textId="77777777" w:rsidR="00354E54" w:rsidRPr="002705F4" w:rsidRDefault="00354E54" w:rsidP="00354E54"/>
    <w:p w14:paraId="7FAB8939" w14:textId="73008246" w:rsidR="00263C23" w:rsidRPr="002705F4" w:rsidRDefault="00263C23" w:rsidP="00263C23">
      <w:pPr>
        <w:pStyle w:val="Heading2"/>
      </w:pPr>
      <w:r w:rsidRPr="002705F4">
        <w:lastRenderedPageBreak/>
        <w:t>Terror Adv - Ext</w:t>
      </w:r>
    </w:p>
    <w:p w14:paraId="68FBF573" w14:textId="77777777" w:rsidR="00263C23" w:rsidRPr="002705F4" w:rsidRDefault="00263C23" w:rsidP="00263C23">
      <w:pPr>
        <w:pStyle w:val="Heading3"/>
      </w:pPr>
      <w:r w:rsidRPr="002705F4">
        <w:lastRenderedPageBreak/>
        <w:t>2ac – terror – recruitment</w:t>
      </w:r>
    </w:p>
    <w:p w14:paraId="25042B39" w14:textId="77777777" w:rsidR="00263C23" w:rsidRPr="002705F4" w:rsidRDefault="00263C23" w:rsidP="00263C23">
      <w:pPr>
        <w:pStyle w:val="Heading4"/>
      </w:pPr>
      <w:r w:rsidRPr="002705F4">
        <w:t xml:space="preserve">Existence of Guantanamo is weaponized for global </w:t>
      </w:r>
      <w:r w:rsidRPr="002705F4">
        <w:rPr>
          <w:u w:val="single"/>
        </w:rPr>
        <w:t>terrorist recruitment</w:t>
      </w:r>
    </w:p>
    <w:p w14:paraId="2BFAF982" w14:textId="77777777" w:rsidR="00263C23" w:rsidRPr="002705F4" w:rsidRDefault="00263C23" w:rsidP="00263C23">
      <w:proofErr w:type="spellStart"/>
      <w:r w:rsidRPr="002705F4">
        <w:rPr>
          <w:rStyle w:val="Style13ptBold"/>
        </w:rPr>
        <w:t>Postel</w:t>
      </w:r>
      <w:proofErr w:type="spellEnd"/>
      <w:r w:rsidRPr="002705F4">
        <w:rPr>
          <w:rStyle w:val="Style13ptBold"/>
        </w:rPr>
        <w:t xml:space="preserve"> 13</w:t>
      </w:r>
      <w:r w:rsidRPr="002705F4">
        <w:t xml:space="preserve"> – Thérèse; policy associate in international affairs at The Century Foundation. (“How Guantanamo Bay's Existence Helps Al-Qaeda Recruit More Terrorists” The Atlantic. April 12, 2013. </w:t>
      </w:r>
      <w:hyperlink r:id="rId46" w:history="1">
        <w:r w:rsidRPr="002705F4">
          <w:rPr>
            <w:rStyle w:val="Hyperlink"/>
          </w:rPr>
          <w:t>https://www.theatlantic.com/international/archive/2013/04/how-guantanamo-bays-existence-helps-al-qaeda-recruit-more-terrorists/274956/</w:t>
        </w:r>
      </w:hyperlink>
      <w:r w:rsidRPr="002705F4">
        <w:t>)//SR</w:t>
      </w:r>
    </w:p>
    <w:p w14:paraId="5642B4DC" w14:textId="77777777" w:rsidR="00263C23" w:rsidRPr="002705F4" w:rsidRDefault="00263C23" w:rsidP="00263C23">
      <w:pPr>
        <w:rPr>
          <w:rStyle w:val="Emphasis"/>
        </w:rPr>
      </w:pPr>
      <w:r w:rsidRPr="002705F4">
        <w:rPr>
          <w:sz w:val="16"/>
        </w:rPr>
        <w:t xml:space="preserve">While these human rights issues are egregious in their own right, and a vigilant minority continues to pressure the Obama administration on the situation, in the bigger picture, </w:t>
      </w:r>
      <w:r w:rsidRPr="002705F4">
        <w:rPr>
          <w:rStyle w:val="Emphasis"/>
        </w:rPr>
        <w:t>the continued existence of Guantanamo Bay is damaging our national security</w:t>
      </w:r>
      <w:r w:rsidRPr="002705F4">
        <w:rPr>
          <w:rStyle w:val="StyleUnderline"/>
        </w:rPr>
        <w:t xml:space="preserve"> on a daily basis. </w:t>
      </w:r>
      <w:r w:rsidRPr="002705F4">
        <w:rPr>
          <w:rStyle w:val="Emphasis"/>
        </w:rPr>
        <w:t>Guantanamo Bay has often been the focus of jihadist media and propaganda.</w:t>
      </w:r>
      <w:r w:rsidRPr="002705F4">
        <w:rPr>
          <w:sz w:val="16"/>
        </w:rPr>
        <w:t xml:space="preserve"> Just recently, the </w:t>
      </w:r>
      <w:r w:rsidRPr="002705F4">
        <w:rPr>
          <w:rStyle w:val="StyleUnderline"/>
        </w:rPr>
        <w:t xml:space="preserve">Islamic Emirate of Afghanistan--the mouthpiece of the Taliban-- </w:t>
      </w:r>
      <w:hyperlink r:id="rId47" w:history="1">
        <w:r w:rsidRPr="002705F4">
          <w:rPr>
            <w:rStyle w:val="StyleUnderline"/>
          </w:rPr>
          <w:t xml:space="preserve">put out a statement calling </w:t>
        </w:r>
      </w:hyperlink>
      <w:r w:rsidRPr="002705F4">
        <w:rPr>
          <w:rStyle w:val="StyleUnderline"/>
        </w:rPr>
        <w:t>attention to the ongoing hunger strike at Guantanamo</w:t>
      </w:r>
      <w:r w:rsidRPr="002705F4">
        <w:rPr>
          <w:sz w:val="16"/>
        </w:rPr>
        <w:t xml:space="preserve"> Bay. The brief message claims that the hunger strike at the prison has been going on for forty days (as of March 24) and calls for international rights organizations to "spread awareness about the plight of the destitute inmates." </w:t>
      </w:r>
      <w:r w:rsidRPr="002705F4">
        <w:rPr>
          <w:rStyle w:val="StyleUnderline"/>
        </w:rPr>
        <w:t xml:space="preserve">Guantanamo Bay has become a </w:t>
      </w:r>
      <w:r w:rsidRPr="002705F4">
        <w:rPr>
          <w:rStyle w:val="Emphasis"/>
        </w:rPr>
        <w:t>salient issue</w:t>
      </w:r>
      <w:r w:rsidRPr="002705F4">
        <w:rPr>
          <w:rStyle w:val="StyleUnderline"/>
        </w:rPr>
        <w:t xml:space="preserve"> used in jihadist propaganda.</w:t>
      </w:r>
      <w:r w:rsidRPr="002705F4">
        <w:rPr>
          <w:sz w:val="16"/>
        </w:rPr>
        <w:t xml:space="preserve"> In 2010, </w:t>
      </w:r>
      <w:r w:rsidRPr="002705F4">
        <w:rPr>
          <w:rStyle w:val="StyleUnderline"/>
        </w:rPr>
        <w:t>Al-Qaeda in the Arabian Peninsula</w:t>
      </w:r>
      <w:r w:rsidRPr="002705F4">
        <w:rPr>
          <w:sz w:val="16"/>
        </w:rPr>
        <w:t xml:space="preserve"> (AQAP) </w:t>
      </w:r>
      <w:r w:rsidRPr="002705F4">
        <w:rPr>
          <w:rStyle w:val="StyleUnderline"/>
        </w:rPr>
        <w:t xml:space="preserve">released the </w:t>
      </w:r>
      <w:hyperlink r:id="rId48" w:history="1">
        <w:r w:rsidRPr="002705F4">
          <w:rPr>
            <w:rStyle w:val="StyleUnderline"/>
          </w:rPr>
          <w:t xml:space="preserve">first issue of Inspire </w:t>
        </w:r>
      </w:hyperlink>
      <w:r w:rsidRPr="002705F4">
        <w:rPr>
          <w:rStyle w:val="StyleUnderline"/>
        </w:rPr>
        <w:t>, their English language recruitment magazine.</w:t>
      </w:r>
      <w:r w:rsidRPr="002705F4">
        <w:rPr>
          <w:sz w:val="16"/>
        </w:rPr>
        <w:t xml:space="preserve"> To date, AQAP has released 10 issues of Inspire, and </w:t>
      </w:r>
      <w:r w:rsidRPr="002705F4">
        <w:rPr>
          <w:rStyle w:val="StyleUnderline"/>
        </w:rPr>
        <w:t>the plight of prisoners at Guantanamo Bay has been featured prominently</w:t>
      </w:r>
      <w:r w:rsidRPr="002705F4">
        <w:rPr>
          <w:sz w:val="16"/>
        </w:rPr>
        <w:t xml:space="preserve"> in several issues. In the 2010 </w:t>
      </w:r>
      <w:hyperlink r:id="rId49" w:history="1">
        <w:r w:rsidRPr="002705F4">
          <w:rPr>
            <w:rStyle w:val="Hyperlink"/>
            <w:sz w:val="16"/>
          </w:rPr>
          <w:t>inaugural issue</w:t>
        </w:r>
      </w:hyperlink>
      <w:r w:rsidRPr="002705F4">
        <w:rPr>
          <w:sz w:val="16"/>
        </w:rPr>
        <w:t xml:space="preserve"> of Inspire, an essay by </w:t>
      </w:r>
      <w:r w:rsidRPr="002705F4">
        <w:rPr>
          <w:rStyle w:val="StyleUnderline"/>
        </w:rPr>
        <w:t xml:space="preserve">Osama bin Laden mentions "the crimes at </w:t>
      </w:r>
      <w:r w:rsidRPr="002705F4">
        <w:rPr>
          <w:sz w:val="16"/>
        </w:rPr>
        <w:t xml:space="preserve">Abu Ghraib and </w:t>
      </w:r>
      <w:r w:rsidRPr="002705F4">
        <w:rPr>
          <w:rStyle w:val="StyleUnderline"/>
        </w:rPr>
        <w:t>Guantanamo . . . which shook the conscience of humanity."</w:t>
      </w:r>
      <w:r w:rsidRPr="002705F4">
        <w:rPr>
          <w:sz w:val="16"/>
        </w:rPr>
        <w:t xml:space="preserve"> Tellingly, bin Laden points out that "there has been no mentionable change" at Guantanamo and the prison is noted again later in the issue. Gitmo features even more prominently in </w:t>
      </w:r>
      <w:hyperlink r:id="rId50" w:history="1">
        <w:r w:rsidRPr="002705F4">
          <w:rPr>
            <w:rStyle w:val="Hyperlink"/>
            <w:sz w:val="16"/>
          </w:rPr>
          <w:t>Issue 2</w:t>
        </w:r>
      </w:hyperlink>
      <w:r w:rsidRPr="002705F4">
        <w:rPr>
          <w:sz w:val="16"/>
        </w:rPr>
        <w:t xml:space="preserve"> of Inspire. The essays of </w:t>
      </w:r>
      <w:r w:rsidRPr="002705F4">
        <w:rPr>
          <w:rStyle w:val="StyleUnderline"/>
        </w:rPr>
        <w:t>Abu Sufyan al-</w:t>
      </w:r>
      <w:proofErr w:type="spellStart"/>
      <w:r w:rsidRPr="002705F4">
        <w:rPr>
          <w:rStyle w:val="StyleUnderline"/>
        </w:rPr>
        <w:t>Azdi</w:t>
      </w:r>
      <w:proofErr w:type="spellEnd"/>
      <w:r w:rsidRPr="002705F4">
        <w:rPr>
          <w:rStyle w:val="StyleUnderline"/>
        </w:rPr>
        <w:t xml:space="preserve"> and Uthman al-</w:t>
      </w:r>
      <w:proofErr w:type="spellStart"/>
      <w:r w:rsidRPr="002705F4">
        <w:rPr>
          <w:rStyle w:val="StyleUnderline"/>
        </w:rPr>
        <w:t>Gamidi</w:t>
      </w:r>
      <w:proofErr w:type="spellEnd"/>
      <w:r w:rsidRPr="002705F4">
        <w:rPr>
          <w:rStyle w:val="StyleUnderline"/>
        </w:rPr>
        <w:t xml:space="preserve">, </w:t>
      </w:r>
      <w:r w:rsidRPr="002705F4">
        <w:rPr>
          <w:rStyle w:val="Emphasis"/>
        </w:rPr>
        <w:t>two former detainees who returned to AQAP upon their release, call new individuals to join the jihad</w:t>
      </w:r>
      <w:r w:rsidRPr="002705F4">
        <w:rPr>
          <w:sz w:val="16"/>
        </w:rPr>
        <w:t xml:space="preserve">, whether at home or abroad. In </w:t>
      </w:r>
      <w:hyperlink r:id="rId51" w:history="1">
        <w:r w:rsidRPr="002705F4">
          <w:rPr>
            <w:rStyle w:val="Hyperlink"/>
            <w:sz w:val="16"/>
          </w:rPr>
          <w:t>Issue 7</w:t>
        </w:r>
      </w:hyperlink>
      <w:r w:rsidRPr="002705F4">
        <w:rPr>
          <w:sz w:val="16"/>
        </w:rPr>
        <w:t xml:space="preserve">, Yahya Ibrahim notes that </w:t>
      </w:r>
      <w:r w:rsidRPr="002705F4">
        <w:rPr>
          <w:rStyle w:val="Emphasis"/>
        </w:rPr>
        <w:t xml:space="preserve">Guantanamo Bay "exposed the West for what it really is" and "showed the world the American understanding of human rights." </w:t>
      </w:r>
      <w:r w:rsidRPr="002705F4">
        <w:rPr>
          <w:sz w:val="16"/>
        </w:rPr>
        <w:t xml:space="preserve">Most troubling, in </w:t>
      </w:r>
      <w:hyperlink r:id="rId52" w:history="1">
        <w:r w:rsidRPr="002705F4">
          <w:rPr>
            <w:rStyle w:val="Hyperlink"/>
            <w:sz w:val="16"/>
          </w:rPr>
          <w:t>the latest issue of Inspire</w:t>
        </w:r>
      </w:hyperlink>
      <w:r w:rsidRPr="002705F4">
        <w:rPr>
          <w:sz w:val="16"/>
        </w:rPr>
        <w:t xml:space="preserve"> released early this month, </w:t>
      </w:r>
      <w:r w:rsidRPr="002705F4">
        <w:rPr>
          <w:rStyle w:val="StyleUnderline"/>
        </w:rPr>
        <w:t>AQAP mentions</w:t>
      </w:r>
      <w:r w:rsidRPr="002705F4">
        <w:rPr>
          <w:sz w:val="16"/>
        </w:rPr>
        <w:t xml:space="preserve"> Guantanamo Bay several times. In a prelude to the attention that the hunger strikers have been paid lately, Abu Musab al-Suri notes </w:t>
      </w:r>
      <w:r w:rsidRPr="002705F4">
        <w:rPr>
          <w:rStyle w:val="StyleUnderline"/>
        </w:rPr>
        <w:t>that Guantanamo is</w:t>
      </w:r>
      <w:r w:rsidRPr="002705F4">
        <w:rPr>
          <w:sz w:val="16"/>
        </w:rPr>
        <w:t xml:space="preserve"> not only "</w:t>
      </w:r>
      <w:r w:rsidRPr="002705F4">
        <w:rPr>
          <w:rStyle w:val="StyleUnderline"/>
        </w:rPr>
        <w:t>filled with</w:t>
      </w:r>
      <w:r w:rsidRPr="002705F4">
        <w:rPr>
          <w:sz w:val="16"/>
        </w:rPr>
        <w:t xml:space="preserve"> . . . mujahedeen" but also with </w:t>
      </w:r>
      <w:r w:rsidRPr="002705F4">
        <w:rPr>
          <w:rStyle w:val="StyleUnderline"/>
        </w:rPr>
        <w:t>"hundreds of innocent civilians."</w:t>
      </w:r>
      <w:r w:rsidRPr="002705F4">
        <w:rPr>
          <w:sz w:val="16"/>
          <w:szCs w:val="16"/>
        </w:rPr>
        <w:t xml:space="preserve"> </w:t>
      </w:r>
      <w:r w:rsidRPr="002705F4">
        <w:rPr>
          <w:sz w:val="16"/>
        </w:rPr>
        <w:t xml:space="preserve">While it is quite rich to hear AQAP's concern for the plight of innocent civilians, given the high number of Yemenis cleared for release still at Guantanamo, this is </w:t>
      </w:r>
      <w:r w:rsidRPr="002705F4">
        <w:rPr>
          <w:rStyle w:val="StyleUnderline"/>
        </w:rPr>
        <w:t>a very salient message for AQAP's base in Yemen. The constant refrain about Guantanamo Bay may be inspiring jihadist action. Anwar al-Awlaki issued a lecture discussing the plight of prisoners in Guantanamo</w:t>
      </w:r>
      <w:r w:rsidRPr="002705F4">
        <w:rPr>
          <w:sz w:val="16"/>
        </w:rPr>
        <w:t xml:space="preserve"> Bay before his death by drone strike in 2011. </w:t>
      </w:r>
      <w:r w:rsidRPr="002705F4">
        <w:rPr>
          <w:rStyle w:val="StyleUnderline"/>
        </w:rPr>
        <w:t>Awlaki's lectures still play an important role in recruiting impressionable individuals to jihad.</w:t>
      </w:r>
      <w:r w:rsidRPr="002705F4">
        <w:rPr>
          <w:sz w:val="16"/>
        </w:rPr>
        <w:t xml:space="preserve"> As we know, </w:t>
      </w:r>
      <w:r w:rsidRPr="002705F4">
        <w:rPr>
          <w:rStyle w:val="Emphasis"/>
        </w:rPr>
        <w:t xml:space="preserve">Fort Hood shooter </w:t>
      </w:r>
      <w:proofErr w:type="spellStart"/>
      <w:r w:rsidRPr="002705F4">
        <w:rPr>
          <w:rStyle w:val="Emphasis"/>
        </w:rPr>
        <w:t>Nidal</w:t>
      </w:r>
      <w:proofErr w:type="spellEnd"/>
      <w:r w:rsidRPr="002705F4">
        <w:rPr>
          <w:rStyle w:val="Emphasis"/>
        </w:rPr>
        <w:t xml:space="preserve"> Hassan was</w:t>
      </w:r>
      <w:r w:rsidRPr="002705F4">
        <w:rPr>
          <w:rStyle w:val="StyleUnderline"/>
        </w:rPr>
        <w:t xml:space="preserve"> impressed by Awlaki's message </w:t>
      </w:r>
      <w:hyperlink r:id="rId53" w:history="1">
        <w:r w:rsidRPr="002705F4">
          <w:rPr>
            <w:rStyle w:val="StyleUnderline"/>
          </w:rPr>
          <w:t xml:space="preserve">and was </w:t>
        </w:r>
        <w:r w:rsidRPr="002705F4">
          <w:rPr>
            <w:rStyle w:val="Emphasis"/>
          </w:rPr>
          <w:t>encouraged</w:t>
        </w:r>
      </w:hyperlink>
      <w:r w:rsidRPr="002705F4">
        <w:rPr>
          <w:sz w:val="16"/>
        </w:rPr>
        <w:t xml:space="preserve"> (although not directed) </w:t>
      </w:r>
      <w:r w:rsidRPr="002705F4">
        <w:rPr>
          <w:rStyle w:val="Emphasis"/>
        </w:rPr>
        <w:t>to carry out an attack</w:t>
      </w:r>
      <w:r w:rsidRPr="002705F4">
        <w:rPr>
          <w:sz w:val="16"/>
        </w:rPr>
        <w:t xml:space="preserve"> on the states by the cleric himself. The ramifications of the indefinite nature of Guantanamo have not been lost on American military and </w:t>
      </w:r>
      <w:proofErr w:type="gramStart"/>
      <w:r w:rsidRPr="002705F4">
        <w:rPr>
          <w:sz w:val="16"/>
        </w:rPr>
        <w:t>policy-makers</w:t>
      </w:r>
      <w:proofErr w:type="gramEnd"/>
      <w:r w:rsidRPr="002705F4">
        <w:rPr>
          <w:sz w:val="16"/>
        </w:rPr>
        <w:t xml:space="preserve">, either. Air Force Officer Matthew Alexander, who </w:t>
      </w:r>
      <w:proofErr w:type="gramStart"/>
      <w:r w:rsidRPr="002705F4">
        <w:rPr>
          <w:sz w:val="16"/>
        </w:rPr>
        <w:t>was in charge of</w:t>
      </w:r>
      <w:proofErr w:type="gramEnd"/>
      <w:r w:rsidRPr="002705F4">
        <w:rPr>
          <w:sz w:val="16"/>
        </w:rPr>
        <w:t xml:space="preserve"> an interrogation team in Iraq, states that many of his subjects mentioned Guantanamo in their discussions and that it remains a strong recruitment tool. </w:t>
      </w:r>
      <w:r w:rsidRPr="002705F4">
        <w:rPr>
          <w:rStyle w:val="StyleUnderline"/>
        </w:rPr>
        <w:t>Not only does it aid recruitment</w:t>
      </w:r>
      <w:r w:rsidRPr="002705F4">
        <w:rPr>
          <w:sz w:val="16"/>
        </w:rPr>
        <w:t xml:space="preserve">, </w:t>
      </w:r>
      <w:hyperlink r:id="rId54" w:history="1">
        <w:r w:rsidRPr="002705F4">
          <w:rPr>
            <w:rStyle w:val="Hyperlink"/>
            <w:sz w:val="16"/>
          </w:rPr>
          <w:t>but in Alexander's words</w:t>
        </w:r>
      </w:hyperlink>
      <w:r w:rsidRPr="002705F4">
        <w:rPr>
          <w:sz w:val="16"/>
        </w:rPr>
        <w:t>, "</w:t>
      </w:r>
      <w:r w:rsidRPr="002705F4">
        <w:rPr>
          <w:rStyle w:val="Emphasis"/>
        </w:rPr>
        <w:t>the longer it stays open the more cost it will have in U.S. lives.</w:t>
      </w:r>
      <w:r w:rsidRPr="002705F4">
        <w:rPr>
          <w:sz w:val="16"/>
        </w:rPr>
        <w:t xml:space="preserve">" John Brennan, </w:t>
      </w:r>
      <w:hyperlink r:id="rId55" w:history="1">
        <w:r w:rsidRPr="002705F4">
          <w:rPr>
            <w:rStyle w:val="StyleUnderline"/>
          </w:rPr>
          <w:t xml:space="preserve">now </w:t>
        </w:r>
        <w:r w:rsidRPr="002705F4">
          <w:rPr>
            <w:rStyle w:val="Emphasis"/>
          </w:rPr>
          <w:t>director of the C</w:t>
        </w:r>
        <w:r w:rsidRPr="002705F4">
          <w:rPr>
            <w:rStyle w:val="StyleUnderline"/>
          </w:rPr>
          <w:t xml:space="preserve">entral </w:t>
        </w:r>
        <w:r w:rsidRPr="002705F4">
          <w:rPr>
            <w:rStyle w:val="Emphasis"/>
          </w:rPr>
          <w:t>I</w:t>
        </w:r>
        <w:r w:rsidRPr="002705F4">
          <w:rPr>
            <w:rStyle w:val="StyleUnderline"/>
          </w:rPr>
          <w:t>ntelligence</w:t>
        </w:r>
        <w:r w:rsidRPr="002705F4">
          <w:rPr>
            <w:rStyle w:val="Emphasis"/>
          </w:rPr>
          <w:t xml:space="preserve"> A</w:t>
        </w:r>
        <w:r w:rsidRPr="002705F4">
          <w:rPr>
            <w:rStyle w:val="StyleUnderline"/>
          </w:rPr>
          <w:t>gency</w:t>
        </w:r>
      </w:hyperlink>
      <w:r w:rsidRPr="002705F4">
        <w:rPr>
          <w:sz w:val="16"/>
        </w:rPr>
        <w:t xml:space="preserve">, </w:t>
      </w:r>
      <w:r w:rsidRPr="002705F4">
        <w:rPr>
          <w:rStyle w:val="StyleUnderline"/>
        </w:rPr>
        <w:t>echoed</w:t>
      </w:r>
      <w:r w:rsidRPr="002705F4">
        <w:rPr>
          <w:sz w:val="16"/>
        </w:rPr>
        <w:t xml:space="preserve"> Alexander's words just less than two years ago: "</w:t>
      </w:r>
      <w:r w:rsidRPr="002705F4">
        <w:rPr>
          <w:rStyle w:val="Emphasis"/>
        </w:rPr>
        <w:t>The prison at Guantánamo Bay undermines our national security</w:t>
      </w:r>
      <w:r w:rsidRPr="002705F4">
        <w:rPr>
          <w:rStyle w:val="StyleUnderline"/>
        </w:rPr>
        <w:t xml:space="preserve">, and our nation will be more secure the day when that prison is finally and responsibly closed." </w:t>
      </w:r>
      <w:r w:rsidRPr="002705F4">
        <w:rPr>
          <w:sz w:val="16"/>
        </w:rPr>
        <w:t xml:space="preserve">General Colin Powel underlined U.S. awareness of this perception in 2010. Powell said </w:t>
      </w:r>
      <w:r w:rsidRPr="002705F4">
        <w:rPr>
          <w:rStyle w:val="StyleUnderline"/>
        </w:rPr>
        <w:t>unless Guantanamo is closed, it gives "radicals an opportunity to say</w:t>
      </w:r>
      <w:r w:rsidRPr="002705F4">
        <w:rPr>
          <w:sz w:val="16"/>
        </w:rPr>
        <w:t xml:space="preserve">, you see, </w:t>
      </w:r>
      <w:r w:rsidRPr="002705F4">
        <w:rPr>
          <w:rStyle w:val="StyleUnderline"/>
        </w:rPr>
        <w:t>this is what America is all about.</w:t>
      </w:r>
      <w:r w:rsidRPr="002705F4">
        <w:rPr>
          <w:sz w:val="16"/>
        </w:rPr>
        <w:t xml:space="preserve"> They're all about torture and detention centers." In Powell's words, </w:t>
      </w:r>
      <w:r w:rsidRPr="002705F4">
        <w:rPr>
          <w:rStyle w:val="Emphasis"/>
        </w:rPr>
        <w:t>the continuation of Guantanamo reinforces Al-Qaeda's "own positions."</w:t>
      </w:r>
    </w:p>
    <w:p w14:paraId="58214472" w14:textId="77777777" w:rsidR="00263C23" w:rsidRPr="002705F4" w:rsidRDefault="00263C23" w:rsidP="00263C23"/>
    <w:p w14:paraId="0F4BB22B" w14:textId="77777777" w:rsidR="00263C23" w:rsidRPr="002705F4" w:rsidRDefault="00263C23" w:rsidP="00263C23">
      <w:pPr>
        <w:pStyle w:val="Heading4"/>
      </w:pPr>
      <w:bookmarkStart w:id="1" w:name="_Hlk43597959"/>
      <w:r w:rsidRPr="002705F4">
        <w:lastRenderedPageBreak/>
        <w:t xml:space="preserve">The plan solves </w:t>
      </w:r>
      <w:r w:rsidRPr="002705F4">
        <w:rPr>
          <w:u w:val="single"/>
        </w:rPr>
        <w:t>despite</w:t>
      </w:r>
      <w:r w:rsidRPr="002705F4">
        <w:t xml:space="preserve"> alt-causes – closing Guantanamo </w:t>
      </w:r>
      <w:r w:rsidRPr="002705F4">
        <w:rPr>
          <w:u w:val="single"/>
        </w:rPr>
        <w:t>dampens recruitment</w:t>
      </w:r>
    </w:p>
    <w:p w14:paraId="65FECC8C" w14:textId="77777777" w:rsidR="00263C23" w:rsidRPr="002705F4" w:rsidRDefault="00263C23" w:rsidP="00263C23">
      <w:r w:rsidRPr="002705F4">
        <w:rPr>
          <w:rStyle w:val="Style13ptBold"/>
        </w:rPr>
        <w:t>Jacobson 15</w:t>
      </w:r>
      <w:r w:rsidRPr="002705F4">
        <w:rPr>
          <w:rStyle w:val="StyleUnderline"/>
          <w:u w:val="none"/>
        </w:rPr>
        <w:t xml:space="preserve"> – Adam; researcher at Human Rights First covering national security, previously</w:t>
      </w:r>
      <w:r w:rsidRPr="002705F4">
        <w:t xml:space="preserve"> coordinating the activities of Human Rights First’s coalition of retired Generals and Admirals who advocate for U.S. counterterrorism policy in compliance with the rule of law. (“'The True Ugly Face of America': Al Qaeda's Propaganda Use of Guantanamo Bay and Implications for US Counterterrorism” Human Rights First. June 2, 2015. SSRN via </w:t>
      </w:r>
      <w:proofErr w:type="spellStart"/>
      <w:r w:rsidRPr="002705F4">
        <w:t>UMich</w:t>
      </w:r>
      <w:proofErr w:type="spellEnd"/>
      <w:r w:rsidRPr="002705F4">
        <w:t xml:space="preserve"> Libraries)//SR</w:t>
      </w:r>
    </w:p>
    <w:p w14:paraId="7AFA0826" w14:textId="22E04282" w:rsidR="00263C23" w:rsidRPr="002705F4" w:rsidRDefault="00263C23" w:rsidP="00263C23">
      <w:pPr>
        <w:rPr>
          <w:rStyle w:val="Emphasis"/>
        </w:rPr>
      </w:pPr>
      <w:r w:rsidRPr="002705F4">
        <w:rPr>
          <w:sz w:val="16"/>
        </w:rPr>
        <w:t xml:space="preserve">I will not attempt to refute the validity of </w:t>
      </w:r>
      <w:proofErr w:type="spellStart"/>
      <w:r w:rsidRPr="002705F4">
        <w:rPr>
          <w:rStyle w:val="StyleUnderline"/>
        </w:rPr>
        <w:t>Joscelyn’s</w:t>
      </w:r>
      <w:proofErr w:type="spellEnd"/>
      <w:r w:rsidRPr="002705F4">
        <w:rPr>
          <w:rStyle w:val="StyleUnderline"/>
        </w:rPr>
        <w:t xml:space="preserve"> criticism</w:t>
      </w:r>
      <w:r w:rsidRPr="002705F4">
        <w:rPr>
          <w:sz w:val="16"/>
        </w:rPr>
        <w:t xml:space="preserve"> of President Obama’s statement, since I suspect he is correct </w:t>
      </w:r>
      <w:r w:rsidRPr="002705F4">
        <w:rPr>
          <w:rStyle w:val="StyleUnderline"/>
        </w:rPr>
        <w:t>that the supposed Western war on Islam is the most prevalent issue</w:t>
      </w:r>
      <w:r w:rsidRPr="002705F4">
        <w:rPr>
          <w:sz w:val="16"/>
        </w:rPr>
        <w:t xml:space="preserve"> in al Qaeda's propaganda. But this </w:t>
      </w:r>
      <w:r w:rsidRPr="002705F4">
        <w:rPr>
          <w:rStyle w:val="Emphasis"/>
        </w:rPr>
        <w:t>does not preclude</w:t>
      </w:r>
      <w:r w:rsidRPr="002705F4">
        <w:rPr>
          <w:rStyle w:val="StyleUnderline"/>
        </w:rPr>
        <w:t xml:space="preserve"> the importance of Guantanamo to this propaganda.</w:t>
      </w:r>
      <w:r w:rsidRPr="002705F4">
        <w:rPr>
          <w:sz w:val="16"/>
        </w:rPr>
        <w:t xml:space="preserve"> As I have shown above, </w:t>
      </w:r>
      <w:r w:rsidRPr="002705F4">
        <w:rPr>
          <w:rStyle w:val="Emphasis"/>
        </w:rPr>
        <w:t>the group uses Guantanamo to feed into this “crusade” narrative.</w:t>
      </w:r>
      <w:r w:rsidRPr="002705F4">
        <w:rPr>
          <w:rStyle w:val="StyleUnderline"/>
        </w:rPr>
        <w:t xml:space="preserve"> And while it is true that the United States' support of Israel probably drives more support to al Qaeda</w:t>
      </w:r>
      <w:r w:rsidRPr="002705F4">
        <w:rPr>
          <w:sz w:val="16"/>
        </w:rPr>
        <w:t xml:space="preserve"> than Guantanamo, </w:t>
      </w:r>
      <w:r w:rsidRPr="002705F4">
        <w:rPr>
          <w:rStyle w:val="StyleUnderline"/>
        </w:rPr>
        <w:t>it is certainly easier and politically smarter to deal with the issue of Guantanamo than to end support for Israel.</w:t>
      </w:r>
      <w:r w:rsidRPr="002705F4">
        <w:rPr>
          <w:sz w:val="16"/>
        </w:rPr>
        <w:t xml:space="preserve"> </w:t>
      </w:r>
      <w:proofErr w:type="spellStart"/>
      <w:r w:rsidRPr="002705F4">
        <w:rPr>
          <w:sz w:val="16"/>
        </w:rPr>
        <w:t>Joscelyn</w:t>
      </w:r>
      <w:proofErr w:type="spellEnd"/>
      <w:r w:rsidRPr="002705F4">
        <w:rPr>
          <w:sz w:val="16"/>
        </w:rPr>
        <w:t xml:space="preserve"> is most likely right that Guantanamo is not al Qaeda's "number one recruitment tool," but it certainly is one, and </w:t>
      </w:r>
      <w:r w:rsidRPr="002705F4">
        <w:rPr>
          <w:rStyle w:val="Emphasis"/>
        </w:rPr>
        <w:t>removing even one of your enemy's talking points is still valuable.</w:t>
      </w:r>
      <w:r w:rsidRPr="002705F4">
        <w:rPr>
          <w:sz w:val="16"/>
        </w:rPr>
        <w:t xml:space="preserve"> Another analyst, </w:t>
      </w:r>
      <w:r w:rsidRPr="002705F4">
        <w:rPr>
          <w:rStyle w:val="StyleUnderline"/>
        </w:rPr>
        <w:t>Max Abrams, says that as the detainee population dwindles, the propaganda utility of the prison has decreased.</w:t>
      </w:r>
      <w:r w:rsidRPr="002705F4">
        <w:rPr>
          <w:sz w:val="16"/>
        </w:rPr>
        <w:t xml:space="preserve"> (Banco) While </w:t>
      </w:r>
      <w:r w:rsidRPr="002705F4">
        <w:rPr>
          <w:rStyle w:val="StyleUnderline"/>
        </w:rPr>
        <w:t>this paper does not measure the effect of the use of Guantanamo in al Qaeda propaganda on those who experience that propaganda</w:t>
      </w:r>
      <w:r w:rsidRPr="002705F4">
        <w:rPr>
          <w:sz w:val="16"/>
        </w:rPr>
        <w:t xml:space="preserve">, it does give a measure of the amount of its use. Using Inspire as representative of al Qaeda propaganda since 2010, over 12 issues, there are six mentions of Abu Ghraib and 13 of Guantanamo. (Inspire, Issues 1-12) </w:t>
      </w:r>
      <w:r w:rsidRPr="002705F4">
        <w:rPr>
          <w:rStyle w:val="Emphasis"/>
        </w:rPr>
        <w:t>While Abu Ghraib is essentially a resolved issue politically, Guantanamo is still receiving media coverage</w:t>
      </w:r>
      <w:r w:rsidRPr="002705F4">
        <w:rPr>
          <w:rStyle w:val="StyleUnderline"/>
        </w:rPr>
        <w:t xml:space="preserve"> with ongoing controversy over the fate of detainees</w:t>
      </w:r>
      <w:r w:rsidRPr="002705F4">
        <w:rPr>
          <w:sz w:val="16"/>
        </w:rPr>
        <w:t xml:space="preserve"> (including the detainee’s hunger strike), and the continuing military commission hearings. Also, looking at the examples I have collected, </w:t>
      </w:r>
      <w:r w:rsidRPr="002705F4">
        <w:rPr>
          <w:rStyle w:val="StyleUnderline"/>
        </w:rPr>
        <w:t xml:space="preserve">the number of instances of al Qaeda and affiliates using Guantanamo in propaganda </w:t>
      </w:r>
      <w:r w:rsidRPr="002705F4">
        <w:rPr>
          <w:rStyle w:val="Emphasis"/>
        </w:rPr>
        <w:t xml:space="preserve">has </w:t>
      </w:r>
      <w:proofErr w:type="gramStart"/>
      <w:r w:rsidRPr="002705F4">
        <w:rPr>
          <w:rStyle w:val="Emphasis"/>
        </w:rPr>
        <w:t>actually increased</w:t>
      </w:r>
      <w:proofErr w:type="gramEnd"/>
      <w:r w:rsidRPr="002705F4">
        <w:rPr>
          <w:rStyle w:val="Emphasis"/>
        </w:rPr>
        <w:t xml:space="preserve"> as the detainee population has decreased.</w:t>
      </w:r>
      <w:r w:rsidRPr="002705F4">
        <w:rPr>
          <w:sz w:val="16"/>
        </w:rPr>
        <w:t xml:space="preserve"> While this may be due to al Qaeda’s increasing media sophistication, the point still stands. </w:t>
      </w:r>
      <w:r w:rsidRPr="002705F4">
        <w:rPr>
          <w:rStyle w:val="Emphasis"/>
        </w:rPr>
        <w:t>These arguments miss the mark.</w:t>
      </w:r>
      <w:r w:rsidRPr="002705F4">
        <w:rPr>
          <w:rStyle w:val="StyleUnderline"/>
        </w:rPr>
        <w:t xml:space="preserve"> In al Qaeda's propaganda effort,</w:t>
      </w:r>
      <w:r w:rsidRPr="002705F4">
        <w:rPr>
          <w:sz w:val="16"/>
        </w:rPr>
        <w:t xml:space="preserve"> according to the Canadian Center for Intelligence and Security Studies, </w:t>
      </w:r>
      <w:r w:rsidRPr="002705F4">
        <w:rPr>
          <w:rStyle w:val="Emphasis"/>
        </w:rPr>
        <w:t>"Operational defeats can be turned into victories.”</w:t>
      </w:r>
      <w:r w:rsidRPr="002705F4">
        <w:rPr>
          <w:sz w:val="16"/>
        </w:rPr>
        <w:t xml:space="preserve"> (ITAC Presents, 9) </w:t>
      </w:r>
      <w:r w:rsidRPr="002705F4">
        <w:rPr>
          <w:rStyle w:val="StyleUnderline"/>
        </w:rPr>
        <w:t>While the United States’ use of Guantanamo may be an operational defeat for al Qaeda –</w:t>
      </w:r>
      <w:r w:rsidRPr="002705F4">
        <w:rPr>
          <w:sz w:val="16"/>
        </w:rPr>
        <w:t xml:space="preserve"> having some of their most important strategists and operatives locked away can't be considered a victory – </w:t>
      </w:r>
      <w:r w:rsidRPr="002705F4">
        <w:rPr>
          <w:rStyle w:val="StyleUnderline"/>
        </w:rPr>
        <w:t xml:space="preserve">this operational defeat is being used as a </w:t>
      </w:r>
      <w:r w:rsidRPr="002705F4">
        <w:rPr>
          <w:rStyle w:val="Emphasis"/>
        </w:rPr>
        <w:t>propaganda victory. Robbing them of any victories is an important aspect of the US’s war against the group.</w:t>
      </w:r>
      <w:bookmarkEnd w:id="1"/>
    </w:p>
    <w:p w14:paraId="70E9EB7C" w14:textId="0A336017" w:rsidR="00FE7B09" w:rsidRPr="002705F4" w:rsidRDefault="00FE7B09" w:rsidP="00FE7B09">
      <w:pPr>
        <w:pStyle w:val="Heading4"/>
      </w:pPr>
      <w:r w:rsidRPr="002705F4">
        <w:t>Data proves – closing Guantánamo Bay would end AQAP’s recruiting ability.</w:t>
      </w:r>
    </w:p>
    <w:p w14:paraId="58FBF8BE" w14:textId="77777777" w:rsidR="00FE7B09" w:rsidRPr="002705F4" w:rsidRDefault="00FE7B09" w:rsidP="00FE7B09">
      <w:r w:rsidRPr="002705F4">
        <w:rPr>
          <w:rStyle w:val="Style13ptBold"/>
        </w:rPr>
        <w:t>Jacobson 15</w:t>
      </w:r>
      <w:r w:rsidRPr="002705F4">
        <w:rPr>
          <w:rStyle w:val="StyleUnderline"/>
          <w:u w:val="none"/>
        </w:rPr>
        <w:t xml:space="preserve"> – Adam; researcher at Human Rights First covering national security, previously</w:t>
      </w:r>
      <w:r w:rsidRPr="002705F4">
        <w:t xml:space="preserve"> coordinating the activities of Human Rights First’s coalition of retired Generals and Admirals who advocate for U.S. counterterrorism policy in compliance with the rule of law. ("Closing Guantánamo Will Help Combat Terrorist Propaganda," Just Security, June 12, 2015 https://www.justsecurity.org/23749/closing-guantanamo-combat-terrorism/)</w:t>
      </w:r>
    </w:p>
    <w:p w14:paraId="5582853C" w14:textId="77777777" w:rsidR="00FE7B09" w:rsidRPr="002705F4" w:rsidRDefault="00FE7B09" w:rsidP="00FE7B09">
      <w:pPr>
        <w:rPr>
          <w:rStyle w:val="StyleUnderline"/>
        </w:rPr>
      </w:pPr>
      <w:r w:rsidRPr="002705F4">
        <w:rPr>
          <w:rStyle w:val="StyleUnderline"/>
        </w:rPr>
        <w:t>I have examined 72 examples of al-Qaeda and its affiliates using Guantánamo in their propaganda since 2002</w:t>
      </w:r>
      <w:r w:rsidRPr="002705F4">
        <w:rPr>
          <w:sz w:val="16"/>
        </w:rPr>
        <w:t xml:space="preserve"> (using Haverford College’s Al Qaeda Statements Index and other sources), and have coded this data according to how these groups use the prison in each statement. By far, </w:t>
      </w:r>
      <w:r w:rsidRPr="002705F4">
        <w:rPr>
          <w:rStyle w:val="StyleUnderline"/>
        </w:rPr>
        <w:t>the most common use of the prison is to bolster the idea of a Western war on the Muslim world</w:t>
      </w:r>
      <w:r w:rsidRPr="002705F4">
        <w:rPr>
          <w:sz w:val="16"/>
        </w:rPr>
        <w:t xml:space="preserve">. Even when al-Qaeda statements are not explicitly related to this narrative, they indirectly support that frame. </w:t>
      </w:r>
      <w:r w:rsidRPr="002705F4">
        <w:rPr>
          <w:rStyle w:val="StyleUnderline"/>
        </w:rPr>
        <w:t>Poplin and Brady contend that the use of Guantánamo in jihadist propaganda is declining</w:t>
      </w:r>
      <w:r w:rsidRPr="002705F4">
        <w:rPr>
          <w:sz w:val="16"/>
        </w:rPr>
        <w:t xml:space="preserve">. Analyst Max </w:t>
      </w:r>
      <w:proofErr w:type="spellStart"/>
      <w:r w:rsidRPr="002705F4">
        <w:rPr>
          <w:sz w:val="16"/>
        </w:rPr>
        <w:t>Abrahms</w:t>
      </w:r>
      <w:proofErr w:type="spellEnd"/>
      <w:r w:rsidRPr="002705F4">
        <w:rPr>
          <w:sz w:val="16"/>
        </w:rPr>
        <w:t xml:space="preserve"> agrees. </w:t>
      </w:r>
      <w:r w:rsidRPr="002705F4">
        <w:rPr>
          <w:rStyle w:val="Emphasis"/>
        </w:rPr>
        <w:t>But this is also not borne out by the data.</w:t>
      </w:r>
      <w:r w:rsidRPr="002705F4">
        <w:rPr>
          <w:sz w:val="16"/>
        </w:rPr>
        <w:t xml:space="preserve"> In the 72 statements from al-Qaeda and its affiliates (not including ISIL statements) mentioned above, the breakdown on Guantánamo references is as follows: Though there was an observable reduction in 2012-2013, it was not a strong enough deviation for it to be interpreted as an overall trend towards reduction, especially given the uptick in 2014. Not only do </w:t>
      </w:r>
      <w:r w:rsidRPr="002705F4">
        <w:rPr>
          <w:rStyle w:val="Emphasis"/>
        </w:rPr>
        <w:t>we have significant evidence</w:t>
      </w:r>
      <w:r w:rsidRPr="002705F4">
        <w:rPr>
          <w:rStyle w:val="StyleUnderline"/>
        </w:rPr>
        <w:t xml:space="preserve"> of the use </w:t>
      </w:r>
      <w:r w:rsidRPr="002705F4">
        <w:rPr>
          <w:rStyle w:val="Emphasis"/>
        </w:rPr>
        <w:t xml:space="preserve">of Guantánamo in extremists’ efforts to recruit </w:t>
      </w:r>
      <w:r w:rsidRPr="002705F4">
        <w:rPr>
          <w:rStyle w:val="StyleUnderline"/>
        </w:rPr>
        <w:t>and mobilize individuals—</w:t>
      </w:r>
      <w:r w:rsidRPr="002705F4">
        <w:rPr>
          <w:rStyle w:val="Emphasis"/>
        </w:rPr>
        <w:t>we also have evidence of those messages’ success</w:t>
      </w:r>
      <w:r w:rsidRPr="002705F4">
        <w:rPr>
          <w:rStyle w:val="StyleUnderline"/>
        </w:rPr>
        <w:t xml:space="preserve"> within the relevant audience</w:t>
      </w:r>
      <w:r w:rsidRPr="002705F4">
        <w:rPr>
          <w:sz w:val="16"/>
        </w:rPr>
        <w:t xml:space="preserve">. </w:t>
      </w:r>
      <w:r w:rsidRPr="002705F4">
        <w:rPr>
          <w:rStyle w:val="StyleUnderline"/>
        </w:rPr>
        <w:lastRenderedPageBreak/>
        <w:t xml:space="preserve">This propaganda </w:t>
      </w:r>
      <w:proofErr w:type="gramStart"/>
      <w:r w:rsidRPr="002705F4">
        <w:rPr>
          <w:rStyle w:val="StyleUnderline"/>
        </w:rPr>
        <w:t>has an effect on</w:t>
      </w:r>
      <w:proofErr w:type="gramEnd"/>
      <w:r w:rsidRPr="002705F4">
        <w:rPr>
          <w:rStyle w:val="StyleUnderline"/>
        </w:rPr>
        <w:t xml:space="preserve"> the battlefield</w:t>
      </w:r>
      <w:r w:rsidRPr="002705F4">
        <w:rPr>
          <w:sz w:val="16"/>
        </w:rPr>
        <w:t xml:space="preserve">. Former American military and intelligence officials have repeatedly told of the detention facility’s power as a motivator for waging war against US forces. “I learned in Iraq that </w:t>
      </w:r>
      <w:r w:rsidRPr="002705F4">
        <w:rPr>
          <w:rStyle w:val="StyleUnderline"/>
        </w:rPr>
        <w:t>the No. 1 reason foreign fighters flocked there to fight were the abuses carried out at</w:t>
      </w:r>
      <w:r w:rsidRPr="002705F4">
        <w:rPr>
          <w:sz w:val="16"/>
        </w:rPr>
        <w:t xml:space="preserve"> Abu Ghraib and </w:t>
      </w:r>
      <w:r w:rsidRPr="002705F4">
        <w:rPr>
          <w:rStyle w:val="StyleUnderline"/>
        </w:rPr>
        <w:t>Guantánamo</w:t>
      </w:r>
      <w:r w:rsidRPr="002705F4">
        <w:rPr>
          <w:sz w:val="16"/>
        </w:rPr>
        <w:t xml:space="preserve">,” wrote former US Air Force interrogator Matthew Alexander in 2008. </w:t>
      </w:r>
      <w:r w:rsidRPr="002705F4">
        <w:rPr>
          <w:rStyle w:val="StyleUnderline"/>
        </w:rPr>
        <w:t>Another argument</w:t>
      </w:r>
      <w:r w:rsidRPr="002705F4">
        <w:rPr>
          <w:sz w:val="16"/>
        </w:rPr>
        <w:t xml:space="preserve"> against the importance of Guantánamo in al-Qaeda and ISIL propaganda </w:t>
      </w:r>
      <w:r w:rsidRPr="002705F4">
        <w:rPr>
          <w:rStyle w:val="StyleUnderline"/>
        </w:rPr>
        <w:t>infers that even if Guantánamo is closed, it would not diminish use of the prison in propaganda</w:t>
      </w:r>
      <w:r w:rsidRPr="002705F4">
        <w:rPr>
          <w:sz w:val="16"/>
        </w:rPr>
        <w:t xml:space="preserve">. Ben </w:t>
      </w:r>
      <w:proofErr w:type="spellStart"/>
      <w:r w:rsidRPr="002705F4">
        <w:rPr>
          <w:sz w:val="16"/>
        </w:rPr>
        <w:t>Wittes</w:t>
      </w:r>
      <w:proofErr w:type="spellEnd"/>
      <w:r w:rsidRPr="002705F4">
        <w:rPr>
          <w:sz w:val="16"/>
        </w:rPr>
        <w:t xml:space="preserve">, writing in 2010, expressed these doubts, betting that closing the prison without freeing the detainees would not have much effect on the prison’s propaganda utility. </w:t>
      </w:r>
      <w:r w:rsidRPr="002705F4">
        <w:rPr>
          <w:rStyle w:val="StyleUnderline"/>
        </w:rPr>
        <w:t>But, a review of the Haverford College collection does not support this claim</w:t>
      </w:r>
      <w:r w:rsidRPr="002705F4">
        <w:rPr>
          <w:sz w:val="16"/>
        </w:rPr>
        <w:t xml:space="preserve">. I </w:t>
      </w:r>
      <w:r w:rsidRPr="002705F4">
        <w:rPr>
          <w:rStyle w:val="StyleUnderline"/>
        </w:rPr>
        <w:t>examined 38 mentions of the Abu Ghraib prison</w:t>
      </w:r>
      <w:r w:rsidRPr="002705F4">
        <w:rPr>
          <w:sz w:val="16"/>
        </w:rPr>
        <w:t xml:space="preserve"> abuse scandal </w:t>
      </w:r>
      <w:r w:rsidRPr="002705F4">
        <w:rPr>
          <w:rStyle w:val="StyleUnderline"/>
        </w:rPr>
        <w:t>by al-Qaeda</w:t>
      </w:r>
      <w:r w:rsidRPr="002705F4">
        <w:rPr>
          <w:sz w:val="16"/>
        </w:rPr>
        <w:t xml:space="preserve">, its affiliates, and ISIL from 2004 to 2013. </w:t>
      </w:r>
      <w:r w:rsidRPr="002705F4">
        <w:rPr>
          <w:rStyle w:val="StyleUnderline"/>
        </w:rPr>
        <w:t>Mentions of the Iraqi prison in propaganda peaked</w:t>
      </w:r>
      <w:r w:rsidRPr="002705F4">
        <w:rPr>
          <w:sz w:val="16"/>
        </w:rPr>
        <w:t xml:space="preserve"> in 2005, </w:t>
      </w:r>
      <w:r w:rsidRPr="002705F4">
        <w:rPr>
          <w:rStyle w:val="StyleUnderline"/>
        </w:rPr>
        <w:t>the year after the scandal broke.</w:t>
      </w:r>
    </w:p>
    <w:p w14:paraId="10643FA2" w14:textId="77777777" w:rsidR="00FE7B09" w:rsidRPr="002705F4" w:rsidRDefault="00FE7B09" w:rsidP="00263C23">
      <w:pPr>
        <w:rPr>
          <w:rStyle w:val="Emphasis"/>
        </w:rPr>
      </w:pPr>
    </w:p>
    <w:p w14:paraId="65178C38" w14:textId="77777777" w:rsidR="00263C23" w:rsidRPr="002705F4" w:rsidRDefault="00263C23" w:rsidP="00263C23">
      <w:pPr>
        <w:pStyle w:val="Heading3"/>
      </w:pPr>
      <w:r w:rsidRPr="002705F4">
        <w:lastRenderedPageBreak/>
        <w:t>2ac – terror - credibility</w:t>
      </w:r>
    </w:p>
    <w:p w14:paraId="536B2845" w14:textId="77777777" w:rsidR="00263C23" w:rsidRPr="002705F4" w:rsidRDefault="00263C23" w:rsidP="00263C23">
      <w:pPr>
        <w:pStyle w:val="Heading4"/>
      </w:pPr>
      <w:r w:rsidRPr="002705F4">
        <w:t xml:space="preserve">Guantanamo kills </w:t>
      </w:r>
      <w:r w:rsidRPr="002705F4">
        <w:rPr>
          <w:u w:val="single"/>
        </w:rPr>
        <w:t>credibility</w:t>
      </w:r>
      <w:r w:rsidRPr="002705F4">
        <w:t xml:space="preserve"> – destroys </w:t>
      </w:r>
      <w:r w:rsidRPr="002705F4">
        <w:rPr>
          <w:u w:val="single"/>
        </w:rPr>
        <w:t>allied cooperation</w:t>
      </w:r>
      <w:r w:rsidRPr="002705F4">
        <w:t xml:space="preserve"> over counter-terror </w:t>
      </w:r>
    </w:p>
    <w:p w14:paraId="50F4B66F" w14:textId="77777777" w:rsidR="00263C23" w:rsidRPr="002705F4" w:rsidRDefault="00263C23" w:rsidP="00263C23">
      <w:proofErr w:type="spellStart"/>
      <w:r w:rsidRPr="002705F4">
        <w:rPr>
          <w:rStyle w:val="Style13ptBold"/>
        </w:rPr>
        <w:t>Geltzer</w:t>
      </w:r>
      <w:proofErr w:type="spellEnd"/>
      <w:r w:rsidRPr="002705F4">
        <w:rPr>
          <w:rStyle w:val="Style13ptBold"/>
        </w:rPr>
        <w:t xml:space="preserve"> 17</w:t>
      </w:r>
      <w:r w:rsidRPr="002705F4">
        <w:t xml:space="preserve"> – </w:t>
      </w:r>
      <w:bookmarkStart w:id="2" w:name="_Hlk44012890"/>
      <w:r w:rsidRPr="002705F4">
        <w:t xml:space="preserve">Joshua; senior director for </w:t>
      </w:r>
      <w:proofErr w:type="spellStart"/>
      <w:r w:rsidRPr="002705F4">
        <w:t>counterrorism</w:t>
      </w:r>
      <w:proofErr w:type="spellEnd"/>
      <w:r w:rsidRPr="002705F4">
        <w:t xml:space="preserve"> and deputy legal advisor at the National Security Council from 2015 to 2017, and executive director and visiting professor </w:t>
      </w:r>
      <w:proofErr w:type="gramStart"/>
      <w:r w:rsidRPr="002705F4">
        <w:t>of</w:t>
      </w:r>
      <w:proofErr w:type="gramEnd"/>
      <w:r w:rsidRPr="002705F4">
        <w:t xml:space="preserve"> the Institute from Constitutional Advocacy and Protection at Georgetown University. </w:t>
      </w:r>
      <w:bookmarkEnd w:id="2"/>
      <w:r w:rsidRPr="002705F4">
        <w:t xml:space="preserve">(“Keeping Guantánamo Bay open damages our national security” The Hill. September 11, 2017. </w:t>
      </w:r>
      <w:hyperlink r:id="rId56" w:history="1">
        <w:r w:rsidRPr="002705F4">
          <w:rPr>
            <w:rStyle w:val="Hyperlink"/>
          </w:rPr>
          <w:t>https://thehill.com/blogs/pundits-blog/homeland-security/350070-trumps-guantanamo-bay-policy-will-harm-our-national</w:t>
        </w:r>
      </w:hyperlink>
      <w:r w:rsidRPr="002705F4">
        <w:t>)//SR</w:t>
      </w:r>
    </w:p>
    <w:p w14:paraId="57079238" w14:textId="77777777" w:rsidR="00263C23" w:rsidRPr="002705F4" w:rsidRDefault="00263C23" w:rsidP="00263C23">
      <w:pPr>
        <w:rPr>
          <w:b/>
          <w:bCs/>
          <w:sz w:val="16"/>
        </w:rPr>
      </w:pPr>
      <w:r w:rsidRPr="002705F4">
        <w:rPr>
          <w:sz w:val="16"/>
        </w:rPr>
        <w:t xml:space="preserve">Yet, whichever perspective one emphasizes, </w:t>
      </w:r>
      <w:r w:rsidRPr="002705F4">
        <w:rPr>
          <w:rStyle w:val="StyleUnderline"/>
        </w:rPr>
        <w:t xml:space="preserve">the White House’s revived effort to stuff down the throat of national security professionals an </w:t>
      </w:r>
      <w:r w:rsidRPr="002705F4">
        <w:rPr>
          <w:rStyle w:val="Emphasis"/>
        </w:rPr>
        <w:t>unwanted backtracking on Guantánamo is bad for national security, bad for human rights, and</w:t>
      </w:r>
      <w:r w:rsidRPr="002705F4">
        <w:rPr>
          <w:sz w:val="16"/>
        </w:rPr>
        <w:t xml:space="preserve"> ultimately yet </w:t>
      </w:r>
      <w:r w:rsidRPr="002705F4">
        <w:rPr>
          <w:rStyle w:val="StyleUnderline"/>
        </w:rPr>
        <w:t>another sign that</w:t>
      </w:r>
      <w:r w:rsidRPr="002705F4">
        <w:rPr>
          <w:sz w:val="16"/>
        </w:rPr>
        <w:t xml:space="preserve"> the </w:t>
      </w:r>
      <w:r w:rsidRPr="002705F4">
        <w:rPr>
          <w:rStyle w:val="StyleUnderline"/>
        </w:rPr>
        <w:t>Trump</w:t>
      </w:r>
      <w:r w:rsidRPr="002705F4">
        <w:rPr>
          <w:sz w:val="16"/>
        </w:rPr>
        <w:t xml:space="preserve"> administration </w:t>
      </w:r>
      <w:r w:rsidRPr="002705F4">
        <w:rPr>
          <w:rStyle w:val="StyleUnderline"/>
        </w:rPr>
        <w:t>is more interested in playing politics with national security</w:t>
      </w:r>
      <w:r w:rsidRPr="002705F4">
        <w:rPr>
          <w:sz w:val="16"/>
          <w:szCs w:val="16"/>
        </w:rPr>
        <w:t xml:space="preserve"> than protecting it. </w:t>
      </w:r>
      <w:r w:rsidRPr="002705F4">
        <w:rPr>
          <w:rStyle w:val="StyleUnderline"/>
        </w:rPr>
        <w:t>From a counterterrorism perspective, the proposed executive order</w:t>
      </w:r>
      <w:r w:rsidRPr="002705F4">
        <w:rPr>
          <w:sz w:val="16"/>
        </w:rPr>
        <w:t xml:space="preserve"> reported in the Times </w:t>
      </w:r>
      <w:r w:rsidRPr="002705F4">
        <w:rPr>
          <w:rStyle w:val="StyleUnderline"/>
        </w:rPr>
        <w:t>would do nothing except</w:t>
      </w:r>
      <w:r w:rsidRPr="002705F4">
        <w:rPr>
          <w:rStyle w:val="Emphasis"/>
        </w:rPr>
        <w:t xml:space="preserve"> strain relations with allies and partners that have already signaled that a resurgent Guantánamo would make it harder for them to cooperate with the United States,</w:t>
      </w:r>
      <w:r w:rsidRPr="002705F4">
        <w:rPr>
          <w:rStyle w:val="StyleUnderline"/>
        </w:rPr>
        <w:t xml:space="preserve"> including as part of the critical counter-ISIS coalition. The order would</w:t>
      </w:r>
      <w:r w:rsidRPr="002705F4">
        <w:rPr>
          <w:sz w:val="16"/>
        </w:rPr>
        <w:t xml:space="preserve">, it seems, </w:t>
      </w:r>
      <w:r w:rsidRPr="002705F4">
        <w:rPr>
          <w:rStyle w:val="StyleUnderline"/>
        </w:rPr>
        <w:t>state</w:t>
      </w:r>
      <w:r w:rsidRPr="002705F4">
        <w:rPr>
          <w:sz w:val="16"/>
        </w:rPr>
        <w:t xml:space="preserve"> </w:t>
      </w:r>
      <w:proofErr w:type="gramStart"/>
      <w:r w:rsidRPr="002705F4">
        <w:rPr>
          <w:sz w:val="16"/>
        </w:rPr>
        <w:t>what’s</w:t>
      </w:r>
      <w:proofErr w:type="gramEnd"/>
      <w:r w:rsidRPr="002705F4">
        <w:rPr>
          <w:sz w:val="16"/>
        </w:rPr>
        <w:t xml:space="preserve"> already a set of facts in the world: </w:t>
      </w:r>
      <w:r w:rsidRPr="002705F4">
        <w:rPr>
          <w:rStyle w:val="StyleUnderline"/>
        </w:rPr>
        <w:t>that the Trump administration doesn’t intend to close the Guantánamo facility and might consider bringing additional detainees there.</w:t>
      </w:r>
      <w:r w:rsidRPr="002705F4">
        <w:rPr>
          <w:sz w:val="16"/>
        </w:rPr>
        <w:t xml:space="preserve"> </w:t>
      </w:r>
      <w:r w:rsidRPr="002705F4">
        <w:rPr>
          <w:rStyle w:val="StyleUnderline"/>
        </w:rPr>
        <w:t>To go further still and actually bring new detainees there</w:t>
      </w:r>
      <w:r w:rsidRPr="002705F4">
        <w:rPr>
          <w:sz w:val="16"/>
        </w:rPr>
        <w:t xml:space="preserve">, especially ones detained for their association with ISIS, would </w:t>
      </w:r>
      <w:r w:rsidRPr="002705F4">
        <w:rPr>
          <w:rStyle w:val="StyleUnderline"/>
        </w:rPr>
        <w:t xml:space="preserve">be an unwanted </w:t>
      </w:r>
      <w:hyperlink r:id="rId57" w:tgtFrame="_blank" w:history="1">
        <w:r w:rsidRPr="002705F4">
          <w:rPr>
            <w:rStyle w:val="StyleUnderline"/>
          </w:rPr>
          <w:t>source</w:t>
        </w:r>
      </w:hyperlink>
      <w:r w:rsidRPr="002705F4">
        <w:rPr>
          <w:rStyle w:val="StyleUnderline"/>
        </w:rPr>
        <w:t xml:space="preserve"> of risk</w:t>
      </w:r>
      <w:r w:rsidRPr="002705F4">
        <w:rPr>
          <w:sz w:val="16"/>
        </w:rPr>
        <w:t xml:space="preserve"> in the eyes of any U.S. Justice Department lawyer, who’d quickly face the undesirable scenario of having to defend before a federal judge the entire theory of the executive branch’s authority for using military force against ISIS. Meanwhile, </w:t>
      </w:r>
      <w:r w:rsidRPr="002705F4">
        <w:rPr>
          <w:rStyle w:val="Emphasis"/>
        </w:rPr>
        <w:t>counterterrorism officials would immediately need to do damage control with partners</w:t>
      </w:r>
      <w:r w:rsidRPr="002705F4">
        <w:rPr>
          <w:rStyle w:val="StyleUnderline"/>
        </w:rPr>
        <w:t xml:space="preserve"> suddenly constrained in their ability even to consider handing custody of detainees over to the United States</w:t>
      </w:r>
      <w:r w:rsidRPr="002705F4">
        <w:rPr>
          <w:sz w:val="16"/>
        </w:rPr>
        <w:t xml:space="preserve">, much as </w:t>
      </w:r>
      <w:r w:rsidRPr="002705F4">
        <w:rPr>
          <w:rStyle w:val="StyleUnderline"/>
        </w:rPr>
        <w:t>one U.S. partner</w:t>
      </w:r>
      <w:r w:rsidRPr="002705F4">
        <w:rPr>
          <w:sz w:val="16"/>
        </w:rPr>
        <w:t xml:space="preserve"> is </w:t>
      </w:r>
      <w:hyperlink r:id="rId58" w:tgtFrame="_blank" w:history="1">
        <w:r w:rsidRPr="002705F4">
          <w:rPr>
            <w:rStyle w:val="Hyperlink"/>
            <w:sz w:val="16"/>
          </w:rPr>
          <w:t>reported</w:t>
        </w:r>
      </w:hyperlink>
      <w:r w:rsidRPr="002705F4">
        <w:rPr>
          <w:sz w:val="16"/>
        </w:rPr>
        <w:t xml:space="preserve"> to have </w:t>
      </w:r>
      <w:r w:rsidRPr="002705F4">
        <w:rPr>
          <w:rStyle w:val="StyleUnderline"/>
        </w:rPr>
        <w:t>reneged already on the intended transfer of a Sudanese terrorism suspect</w:t>
      </w:r>
      <w:r w:rsidRPr="002705F4">
        <w:rPr>
          <w:sz w:val="16"/>
        </w:rPr>
        <w:t xml:space="preserve"> known as Abu Khaybar. </w:t>
      </w:r>
      <w:r w:rsidRPr="002705F4">
        <w:rPr>
          <w:rStyle w:val="Emphasis"/>
        </w:rPr>
        <w:t>This is</w:t>
      </w:r>
      <w:r w:rsidRPr="002705F4">
        <w:rPr>
          <w:sz w:val="16"/>
        </w:rPr>
        <w:t xml:space="preserve">, in short, </w:t>
      </w:r>
      <w:r w:rsidRPr="002705F4">
        <w:rPr>
          <w:rStyle w:val="Emphasis"/>
        </w:rPr>
        <w:t xml:space="preserve">a set of </w:t>
      </w:r>
      <w:r w:rsidRPr="002705F4">
        <w:rPr>
          <w:rStyle w:val="StyleUnderline"/>
        </w:rPr>
        <w:t xml:space="preserve">distractions and </w:t>
      </w:r>
      <w:r w:rsidRPr="002705F4">
        <w:rPr>
          <w:rStyle w:val="Emphasis"/>
        </w:rPr>
        <w:t>detractions that</w:t>
      </w:r>
      <w:r w:rsidRPr="002705F4">
        <w:rPr>
          <w:sz w:val="16"/>
        </w:rPr>
        <w:t xml:space="preserve"> national security lawyers and </w:t>
      </w:r>
      <w:r w:rsidRPr="002705F4">
        <w:rPr>
          <w:rStyle w:val="Emphasis"/>
        </w:rPr>
        <w:t>policymakers would dread</w:t>
      </w:r>
      <w:r w:rsidRPr="002705F4">
        <w:rPr>
          <w:sz w:val="16"/>
        </w:rPr>
        <w:t xml:space="preserve">, not welcome. And </w:t>
      </w:r>
      <w:r w:rsidRPr="002705F4">
        <w:rPr>
          <w:rStyle w:val="StyleUnderline"/>
        </w:rPr>
        <w:t>all without any actual problem to be solved, as the United States has been doing just fine using short-term detention for especially high-value detainees</w:t>
      </w:r>
      <w:r w:rsidRPr="002705F4">
        <w:rPr>
          <w:sz w:val="16"/>
        </w:rPr>
        <w:t xml:space="preserve">, such as Umm Sayyaf, who was </w:t>
      </w:r>
      <w:hyperlink r:id="rId59" w:tgtFrame="_blank" w:history="1">
        <w:r w:rsidRPr="002705F4">
          <w:rPr>
            <w:rStyle w:val="Hyperlink"/>
            <w:sz w:val="16"/>
          </w:rPr>
          <w:t>captured</w:t>
        </w:r>
      </w:hyperlink>
      <w:r w:rsidRPr="002705F4">
        <w:rPr>
          <w:sz w:val="16"/>
        </w:rPr>
        <w:t xml:space="preserve"> in a U.S. raid in Syria in May 2015, and then relying on U.S. criminal </w:t>
      </w:r>
      <w:hyperlink r:id="rId60" w:tgtFrame="_blank" w:history="1">
        <w:r w:rsidRPr="002705F4">
          <w:rPr>
            <w:rStyle w:val="Hyperlink"/>
            <w:sz w:val="16"/>
          </w:rPr>
          <w:t>prosecution</w:t>
        </w:r>
      </w:hyperlink>
      <w:r w:rsidRPr="002705F4">
        <w:rPr>
          <w:sz w:val="16"/>
        </w:rPr>
        <w:t xml:space="preserve"> or foreign </w:t>
      </w:r>
      <w:hyperlink r:id="rId61" w:tgtFrame="_blank" w:history="1">
        <w:r w:rsidRPr="002705F4">
          <w:rPr>
            <w:rStyle w:val="Hyperlink"/>
            <w:sz w:val="16"/>
          </w:rPr>
          <w:t>partners</w:t>
        </w:r>
      </w:hyperlink>
      <w:r w:rsidRPr="002705F4">
        <w:rPr>
          <w:sz w:val="16"/>
        </w:rPr>
        <w:t xml:space="preserve"> for longer-term disposition.</w:t>
      </w:r>
    </w:p>
    <w:p w14:paraId="58815CA3" w14:textId="77777777" w:rsidR="00263C23" w:rsidRPr="002705F4" w:rsidRDefault="00263C23" w:rsidP="00263C23">
      <w:pPr>
        <w:pStyle w:val="Heading4"/>
      </w:pPr>
      <w:r w:rsidRPr="002705F4">
        <w:t xml:space="preserve">Guantanamo </w:t>
      </w:r>
      <w:r w:rsidRPr="002705F4">
        <w:rPr>
          <w:u w:val="single"/>
        </w:rPr>
        <w:t>drives a wedge</w:t>
      </w:r>
      <w:r w:rsidRPr="002705F4">
        <w:t xml:space="preserve"> between allies that </w:t>
      </w:r>
      <w:r w:rsidRPr="002705F4">
        <w:rPr>
          <w:u w:val="single"/>
        </w:rPr>
        <w:t>undermines</w:t>
      </w:r>
      <w:r w:rsidRPr="002705F4">
        <w:t xml:space="preserve"> counter-terror</w:t>
      </w:r>
    </w:p>
    <w:p w14:paraId="75CBC170" w14:textId="77777777" w:rsidR="00263C23" w:rsidRPr="002705F4" w:rsidRDefault="00263C23" w:rsidP="00263C23">
      <w:r w:rsidRPr="002705F4">
        <w:rPr>
          <w:rStyle w:val="Style13ptBold"/>
        </w:rPr>
        <w:t>Brady &amp; Poplin 15</w:t>
      </w:r>
      <w:r w:rsidRPr="002705F4">
        <w:t xml:space="preserve"> – Sebastian; University of California, San Diego graduate with a major in political science and minor in philosophy and former national security intern at the Brookings Institution. Cody; former editor for Lawfare and writer for the Brookings Institute, with degrees in political science and peace, war, and defense from UNC-Chapel Hill. (“Is Guantanamo Really a Major Recruiting Tool for Jihadists?” Lawfare. June 3, 2015. </w:t>
      </w:r>
      <w:hyperlink r:id="rId62" w:history="1">
        <w:r w:rsidRPr="002705F4">
          <w:rPr>
            <w:rStyle w:val="Hyperlink"/>
          </w:rPr>
          <w:t>https://www.lawfareblog.com/guantanamo-really-major-recruiting-tool-jihadists</w:t>
        </w:r>
      </w:hyperlink>
      <w:r w:rsidRPr="002705F4">
        <w:t>)//SR</w:t>
      </w:r>
    </w:p>
    <w:p w14:paraId="24C8D8EE" w14:textId="77777777" w:rsidR="00263C23" w:rsidRPr="002705F4" w:rsidRDefault="00263C23" w:rsidP="00263C23">
      <w:pPr>
        <w:rPr>
          <w:rStyle w:val="StyleUnderline"/>
        </w:rPr>
      </w:pPr>
      <w:r w:rsidRPr="002705F4">
        <w:rPr>
          <w:sz w:val="16"/>
        </w:rPr>
        <w:t xml:space="preserve">All of this is not to say that Guantanamo should remain </w:t>
      </w:r>
      <w:r w:rsidRPr="002705F4">
        <w:rPr>
          <w:sz w:val="16"/>
          <w:szCs w:val="16"/>
        </w:rPr>
        <w:t>open. There are many good reasons for closing the facility.</w:t>
      </w:r>
      <w:r w:rsidRPr="002705F4">
        <w:rPr>
          <w:sz w:val="16"/>
        </w:rPr>
        <w:t xml:space="preserve"> Matt Waxman has </w:t>
      </w:r>
      <w:hyperlink r:id="rId63" w:history="1">
        <w:r w:rsidRPr="002705F4">
          <w:rPr>
            <w:rStyle w:val="Hyperlink"/>
            <w:sz w:val="16"/>
          </w:rPr>
          <w:t>previously noted</w:t>
        </w:r>
      </w:hyperlink>
      <w:r w:rsidRPr="002705F4">
        <w:rPr>
          <w:sz w:val="16"/>
        </w:rPr>
        <w:t xml:space="preserve"> that </w:t>
      </w:r>
      <w:r w:rsidRPr="002705F4">
        <w:rPr>
          <w:rStyle w:val="Emphasis"/>
        </w:rPr>
        <w:t>Guantanamo Bay has “hampered cooperation with our friends on such critical counterterrorism tasks as information sharing, joint military operations and law enforcement.”</w:t>
      </w:r>
      <w:r w:rsidRPr="002705F4">
        <w:rPr>
          <w:sz w:val="16"/>
        </w:rPr>
        <w:t xml:space="preserve"> He concludes that </w:t>
      </w:r>
      <w:r w:rsidRPr="002705F4">
        <w:rPr>
          <w:rStyle w:val="StyleUnderline"/>
        </w:rPr>
        <w:t xml:space="preserve">in many important ways, </w:t>
      </w:r>
      <w:r w:rsidRPr="002705F4">
        <w:rPr>
          <w:rStyle w:val="Emphasis"/>
        </w:rPr>
        <w:t>Guantanamo</w:t>
      </w:r>
      <w:r w:rsidRPr="002705F4">
        <w:rPr>
          <w:rStyle w:val="StyleUnderline"/>
        </w:rPr>
        <w:t xml:space="preserve"> Bay </w:t>
      </w:r>
      <w:r w:rsidRPr="002705F4">
        <w:rPr>
          <w:rStyle w:val="Emphasis"/>
        </w:rPr>
        <w:t>“hinders our ability to play effective offense.”</w:t>
      </w:r>
    </w:p>
    <w:p w14:paraId="4836E406" w14:textId="77777777" w:rsidR="00263C23" w:rsidRPr="002705F4" w:rsidRDefault="00263C23" w:rsidP="00263C23">
      <w:pPr>
        <w:rPr>
          <w:rStyle w:val="StyleUnderline"/>
        </w:rPr>
      </w:pPr>
      <w:r w:rsidRPr="002705F4">
        <w:rPr>
          <w:sz w:val="16"/>
        </w:rPr>
        <w:t>Moreover, as the Center for Strategic and International Studies Commission on Smart Power </w:t>
      </w:r>
      <w:hyperlink r:id="rId64" w:history="1">
        <w:r w:rsidRPr="002705F4">
          <w:rPr>
            <w:rStyle w:val="Hyperlink"/>
            <w:sz w:val="16"/>
          </w:rPr>
          <w:t>wrote</w:t>
        </w:r>
      </w:hyperlink>
      <w:r w:rsidRPr="002705F4">
        <w:rPr>
          <w:sz w:val="16"/>
        </w:rPr>
        <w:t xml:space="preserve">, </w:t>
      </w:r>
      <w:r w:rsidRPr="002705F4">
        <w:rPr>
          <w:rStyle w:val="StyleUnderline"/>
        </w:rPr>
        <w:t>“American leaders ought to eliminate the symbols that have come to represent</w:t>
      </w:r>
      <w:r w:rsidRPr="002705F4">
        <w:rPr>
          <w:sz w:val="16"/>
          <w:szCs w:val="16"/>
        </w:rPr>
        <w:t xml:space="preserve"> the image of </w:t>
      </w:r>
      <w:r w:rsidRPr="002705F4">
        <w:rPr>
          <w:rStyle w:val="StyleUnderline"/>
        </w:rPr>
        <w:t>an intolerant, abusive, unjust America,” specifically because “</w:t>
      </w:r>
      <w:r w:rsidRPr="002705F4">
        <w:rPr>
          <w:rStyle w:val="Emphasis"/>
        </w:rPr>
        <w:t>Europe perceives that America lacks a commitment to the types of legal, institutional, and multilateral frameworks”</w:t>
      </w:r>
      <w:r w:rsidRPr="002705F4">
        <w:rPr>
          <w:sz w:val="16"/>
        </w:rPr>
        <w:t xml:space="preserve"> both claim to value. And we know that </w:t>
      </w:r>
      <w:r w:rsidRPr="002705F4">
        <w:rPr>
          <w:rStyle w:val="StyleUnderline"/>
        </w:rPr>
        <w:t xml:space="preserve">jihadist organizations have attempted </w:t>
      </w:r>
      <w:r w:rsidRPr="002705F4">
        <w:rPr>
          <w:rStyle w:val="Emphasis"/>
        </w:rPr>
        <w:t xml:space="preserve">to exacerbate the divisions between the United States and Europe </w:t>
      </w:r>
      <w:proofErr w:type="gramStart"/>
      <w:r w:rsidRPr="002705F4">
        <w:rPr>
          <w:rStyle w:val="Emphasis"/>
        </w:rPr>
        <w:t>in an attempt to</w:t>
      </w:r>
      <w:proofErr w:type="gramEnd"/>
      <w:r w:rsidRPr="002705F4">
        <w:rPr>
          <w:rStyle w:val="Emphasis"/>
        </w:rPr>
        <w:t xml:space="preserve"> isolate </w:t>
      </w:r>
      <w:r w:rsidRPr="002705F4">
        <w:rPr>
          <w:rStyle w:val="Emphasis"/>
        </w:rPr>
        <w:lastRenderedPageBreak/>
        <w:t>America in its fight against terrorist organizations</w:t>
      </w:r>
      <w:r w:rsidRPr="002705F4">
        <w:rPr>
          <w:sz w:val="16"/>
        </w:rPr>
        <w:t xml:space="preserve"> (</w:t>
      </w:r>
      <w:proofErr w:type="spellStart"/>
      <w:r w:rsidRPr="002705F4">
        <w:rPr>
          <w:sz w:val="16"/>
        </w:rPr>
        <w:t>Eurojihad</w:t>
      </w:r>
      <w:proofErr w:type="spellEnd"/>
      <w:r w:rsidRPr="002705F4">
        <w:rPr>
          <w:sz w:val="16"/>
        </w:rPr>
        <w:t xml:space="preserve">, 37). </w:t>
      </w:r>
      <w:r w:rsidRPr="002705F4">
        <w:rPr>
          <w:rStyle w:val="StyleUnderline"/>
        </w:rPr>
        <w:t>Closing Guantanamo</w:t>
      </w:r>
      <w:r w:rsidRPr="002705F4">
        <w:rPr>
          <w:sz w:val="16"/>
        </w:rPr>
        <w:t xml:space="preserve">, then, </w:t>
      </w:r>
      <w:r w:rsidRPr="002705F4">
        <w:rPr>
          <w:rStyle w:val="StyleUnderline"/>
        </w:rPr>
        <w:t>is an important step in mending whatever rifts remain between</w:t>
      </w:r>
      <w:r w:rsidRPr="002705F4">
        <w:rPr>
          <w:sz w:val="16"/>
        </w:rPr>
        <w:t xml:space="preserve"> the United States and its European </w:t>
      </w:r>
      <w:r w:rsidRPr="002705F4">
        <w:rPr>
          <w:rStyle w:val="StyleUnderline"/>
        </w:rPr>
        <w:t>allies.</w:t>
      </w:r>
    </w:p>
    <w:p w14:paraId="525325F0" w14:textId="77777777" w:rsidR="009C5998" w:rsidRPr="00532041" w:rsidRDefault="009C5998" w:rsidP="009C5998">
      <w:pPr>
        <w:pStyle w:val="Heading4"/>
      </w:pPr>
      <w:r>
        <w:t>Ending AUMF authority to detain is key to credibility</w:t>
      </w:r>
    </w:p>
    <w:p w14:paraId="5AE346F8" w14:textId="77777777" w:rsidR="009C5998" w:rsidRPr="00532041" w:rsidRDefault="009C5998" w:rsidP="009C5998">
      <w:pPr>
        <w:rPr>
          <w:bCs/>
          <w:sz w:val="26"/>
        </w:rPr>
      </w:pPr>
      <w:r>
        <w:rPr>
          <w:rStyle w:val="Style13ptBold"/>
        </w:rPr>
        <w:t xml:space="preserve">Lohman and Austin 14, </w:t>
      </w:r>
      <w:r>
        <w:rPr>
          <w:rStyle w:val="Style13ptBold"/>
          <w:b w:val="0"/>
          <w:bCs w:val="0"/>
        </w:rPr>
        <w:t xml:space="preserve">Sarah Lohman, Chad Austin, </w:t>
      </w:r>
      <w:r w:rsidRPr="00C94735">
        <w:rPr>
          <w:rStyle w:val="Style13ptBold"/>
          <w:b w:val="0"/>
          <w:bCs w:val="0"/>
        </w:rPr>
        <w:t>political science faculty at the Universität der Bundeswehr</w:t>
      </w:r>
      <w:r>
        <w:rPr>
          <w:rStyle w:val="Style13ptBold"/>
          <w:b w:val="0"/>
          <w:bCs w:val="0"/>
        </w:rPr>
        <w:t xml:space="preserve">, </w:t>
      </w:r>
      <w:r w:rsidRPr="00C94735">
        <w:rPr>
          <w:rStyle w:val="Style13ptBold"/>
          <w:b w:val="0"/>
          <w:bCs w:val="0"/>
        </w:rPr>
        <w:t>Associate Professor of Law at the United States Air Force Academy</w:t>
      </w:r>
      <w:r>
        <w:rPr>
          <w:rStyle w:val="Style13ptBold"/>
          <w:b w:val="0"/>
          <w:bCs w:val="0"/>
        </w:rPr>
        <w:t>, “</w:t>
      </w:r>
      <w:r w:rsidRPr="00C94735">
        <w:rPr>
          <w:rStyle w:val="Style13ptBold"/>
          <w:b w:val="0"/>
          <w:bCs w:val="0"/>
        </w:rPr>
        <w:t>WHEN THE WAR DOESN'T END: DETAINEES IN LEGAL LIMBO</w:t>
      </w:r>
      <w:r>
        <w:rPr>
          <w:rStyle w:val="Style13ptBold"/>
          <w:b w:val="0"/>
          <w:bCs w:val="0"/>
        </w:rPr>
        <w:t xml:space="preserve">”, 8/22/14, </w:t>
      </w:r>
      <w:hyperlink r:id="rId65" w:history="1">
        <w:r w:rsidRPr="00D82AE4">
          <w:rPr>
            <w:rStyle w:val="Hyperlink"/>
            <w:bCs/>
            <w:sz w:val="26"/>
          </w:rPr>
          <w:t>https://www.denverlawreview.org/dlr-online-article/2014/8/22/when-the-war-doesnt-end-detainees-in-legal-limbo.html</w:t>
        </w:r>
      </w:hyperlink>
      <w:r>
        <w:rPr>
          <w:rStyle w:val="Style13ptBold"/>
          <w:b w:val="0"/>
          <w:bCs w:val="0"/>
        </w:rPr>
        <w:t xml:space="preserve"> //CC</w:t>
      </w:r>
    </w:p>
    <w:p w14:paraId="5C268FAE" w14:textId="77777777" w:rsidR="009C5998" w:rsidRDefault="009C5998" w:rsidP="009C5998">
      <w:pPr>
        <w:rPr>
          <w:rStyle w:val="StyleUnderline"/>
        </w:rPr>
      </w:pPr>
      <w:r w:rsidRPr="009C7465">
        <w:rPr>
          <w:sz w:val="16"/>
        </w:rPr>
        <w:t xml:space="preserve">While the review boards can provide guidance on those detainees who no longer pose a security threat, the U.S. Congress has begun to put measures in place so that the detention scandal can start to be a thing of the past. While the articles allowing indefinite executive detention in the NOAA 2012 and the AUMF still stand, on Dec. 16, 2013, President Obama signed Congress' 2014 NOAA which made it easier for detainees to be sent to their home countries or to third parties willing to accept them. This is a good step in the right direction. 50 As Commander </w:t>
      </w:r>
      <w:proofErr w:type="gramStart"/>
      <w:r w:rsidRPr="009C7465">
        <w:rPr>
          <w:sz w:val="16"/>
        </w:rPr>
        <w:t>In</w:t>
      </w:r>
      <w:proofErr w:type="gramEnd"/>
      <w:r w:rsidRPr="009C7465">
        <w:rPr>
          <w:sz w:val="16"/>
        </w:rPr>
        <w:t xml:space="preserve"> Chief, President Obama can declare an official end to hostilities. He has said that "this war must end", and that he will partner with Congress to repeal the AUMF mandate.51 The ruling in Ali and </w:t>
      </w:r>
      <w:r w:rsidRPr="009C7465">
        <w:rPr>
          <w:rStyle w:val="Emphasis"/>
        </w:rPr>
        <w:t>the silence of the</w:t>
      </w:r>
      <w:r w:rsidRPr="00C94735">
        <w:rPr>
          <w:rStyle w:val="StyleUnderline"/>
        </w:rPr>
        <w:t xml:space="preserve"> Supreme </w:t>
      </w:r>
      <w:r w:rsidRPr="009C7465">
        <w:rPr>
          <w:rStyle w:val="Emphasis"/>
        </w:rPr>
        <w:t>Court in Hedges</w:t>
      </w:r>
      <w:r w:rsidRPr="00C94735">
        <w:rPr>
          <w:rStyle w:val="StyleUnderline"/>
        </w:rPr>
        <w:t xml:space="preserve"> v. Obama has done the</w:t>
      </w:r>
      <w:r>
        <w:rPr>
          <w:rStyle w:val="StyleUnderline"/>
        </w:rPr>
        <w:t xml:space="preserve"> </w:t>
      </w:r>
      <w:r w:rsidRPr="00C94735">
        <w:rPr>
          <w:rStyle w:val="StyleUnderline"/>
        </w:rPr>
        <w:t xml:space="preserve">opposite by </w:t>
      </w:r>
      <w:r w:rsidRPr="009C7465">
        <w:rPr>
          <w:rStyle w:val="Emphasis"/>
        </w:rPr>
        <w:t>reiterating that the AUMF has no time limit</w:t>
      </w:r>
      <w:r w:rsidRPr="009C7465">
        <w:rPr>
          <w:sz w:val="16"/>
        </w:rPr>
        <w:t xml:space="preserve">. </w:t>
      </w:r>
      <w:r w:rsidRPr="009C7465">
        <w:rPr>
          <w:rStyle w:val="StyleUnderline"/>
        </w:rPr>
        <w:t>Now is the time</w:t>
      </w:r>
      <w:r w:rsidRPr="009C7465">
        <w:rPr>
          <w:sz w:val="16"/>
        </w:rPr>
        <w:t xml:space="preserve"> for the President to work with Congress </w:t>
      </w:r>
      <w:r w:rsidRPr="009C7465">
        <w:rPr>
          <w:rStyle w:val="StyleUnderline"/>
        </w:rPr>
        <w:t>to repeal it, and its companion article on indefinite detention in the 2012</w:t>
      </w:r>
      <w:r>
        <w:rPr>
          <w:rStyle w:val="StyleUnderline"/>
        </w:rPr>
        <w:t xml:space="preserve"> </w:t>
      </w:r>
      <w:r w:rsidRPr="009C7465">
        <w:rPr>
          <w:rStyle w:val="StyleUnderline"/>
        </w:rPr>
        <w:t>NOAA.</w:t>
      </w:r>
      <w:r w:rsidRPr="009C7465">
        <w:rPr>
          <w:sz w:val="16"/>
        </w:rPr>
        <w:t xml:space="preserve"> The laws were important in aiding the President in capturing and killing Osama bin Laden, and in capturing dangerous terrorist s linked to the attacks of September 11, 2001. However, </w:t>
      </w:r>
      <w:r w:rsidRPr="009C7465">
        <w:rPr>
          <w:rStyle w:val="Emphasis"/>
        </w:rPr>
        <w:t>the President</w:t>
      </w:r>
      <w:r w:rsidRPr="00532041">
        <w:rPr>
          <w:rStyle w:val="StyleUnderline"/>
        </w:rPr>
        <w:t xml:space="preserve"> and Congress must recognize that their purpose and </w:t>
      </w:r>
      <w:r w:rsidRPr="009C7465">
        <w:rPr>
          <w:rStyle w:val="Emphasis"/>
        </w:rPr>
        <w:t>power was specific</w:t>
      </w:r>
      <w:r w:rsidRPr="00532041">
        <w:rPr>
          <w:rStyle w:val="StyleUnderline"/>
        </w:rPr>
        <w:t xml:space="preserve">, </w:t>
      </w:r>
      <w:r w:rsidRPr="009C7465">
        <w:rPr>
          <w:rStyle w:val="Emphasis"/>
        </w:rPr>
        <w:t>not indefinite</w:t>
      </w:r>
      <w:r w:rsidRPr="00532041">
        <w:rPr>
          <w:rStyle w:val="StyleUnderline"/>
        </w:rPr>
        <w:t>. They should not be used timelessly to detain anyone anywhere in the</w:t>
      </w:r>
      <w:r>
        <w:rPr>
          <w:rStyle w:val="StyleUnderline"/>
        </w:rPr>
        <w:t xml:space="preserve"> </w:t>
      </w:r>
      <w:r w:rsidRPr="00532041">
        <w:rPr>
          <w:rStyle w:val="StyleUnderline"/>
        </w:rPr>
        <w:t>world without charge or trial.</w:t>
      </w:r>
      <w:r>
        <w:rPr>
          <w:rStyle w:val="StyleUnderline"/>
        </w:rPr>
        <w:t xml:space="preserve"> </w:t>
      </w:r>
      <w:r w:rsidRPr="009C7465">
        <w:rPr>
          <w:sz w:val="16"/>
        </w:rPr>
        <w:t xml:space="preserve">The President and the military should be given the power to quickly detain terrorists who pose a real threat to our nation. Yet </w:t>
      </w:r>
      <w:r w:rsidRPr="00532041">
        <w:rPr>
          <w:rStyle w:val="StyleUnderline"/>
        </w:rPr>
        <w:t>in the name of the thousands of innocent men, women and</w:t>
      </w:r>
      <w:r>
        <w:rPr>
          <w:rStyle w:val="StyleUnderline"/>
        </w:rPr>
        <w:t xml:space="preserve"> </w:t>
      </w:r>
      <w:r w:rsidRPr="00532041">
        <w:rPr>
          <w:rStyle w:val="StyleUnderline"/>
        </w:rPr>
        <w:t>children who have served time in U.S. detention over the last decade in the name of the war on</w:t>
      </w:r>
      <w:r>
        <w:rPr>
          <w:rStyle w:val="StyleUnderline"/>
        </w:rPr>
        <w:t xml:space="preserve"> </w:t>
      </w:r>
      <w:r w:rsidRPr="00532041">
        <w:rPr>
          <w:rStyle w:val="StyleUnderline"/>
        </w:rPr>
        <w:t>terror, and for many more who could be detained in a war that has no foreseeable end, there</w:t>
      </w:r>
      <w:r>
        <w:rPr>
          <w:rStyle w:val="StyleUnderline"/>
        </w:rPr>
        <w:t xml:space="preserve"> </w:t>
      </w:r>
      <w:r w:rsidRPr="00532041">
        <w:rPr>
          <w:rStyle w:val="StyleUnderline"/>
        </w:rPr>
        <w:t>should be limits to that power</w:t>
      </w:r>
      <w:r w:rsidRPr="009C7465">
        <w:rPr>
          <w:sz w:val="16"/>
        </w:rPr>
        <w:t xml:space="preserve">. The U.S. military urgently needs to focus on the next chapter of priority national security issues, where the money invested sees returns. </w:t>
      </w:r>
      <w:r w:rsidRPr="009C7465">
        <w:rPr>
          <w:rStyle w:val="Emphasis"/>
        </w:rPr>
        <w:t>The Supreme Court lost a historical chance</w:t>
      </w:r>
      <w:r w:rsidRPr="00532041">
        <w:rPr>
          <w:rStyle w:val="StyleUnderline"/>
        </w:rPr>
        <w:t xml:space="preserve"> in Hedges v. Obama to set the record straight and to</w:t>
      </w:r>
      <w:r>
        <w:rPr>
          <w:rStyle w:val="StyleUnderline"/>
        </w:rPr>
        <w:t xml:space="preserve"> </w:t>
      </w:r>
      <w:r w:rsidRPr="00532041">
        <w:rPr>
          <w:rStyle w:val="StyleUnderline"/>
        </w:rPr>
        <w:t>ensure that there is no more legal grey zone for detainees</w:t>
      </w:r>
      <w:r w:rsidRPr="009C7465">
        <w:rPr>
          <w:sz w:val="16"/>
        </w:rPr>
        <w:t xml:space="preserve">. </w:t>
      </w:r>
      <w:r w:rsidRPr="009C7465">
        <w:rPr>
          <w:rStyle w:val="Emphasis"/>
        </w:rPr>
        <w:t>Its silence allowed Korematsu to stay on the books</w:t>
      </w:r>
      <w:r w:rsidRPr="00532041">
        <w:rPr>
          <w:rStyle w:val="StyleUnderline"/>
        </w:rPr>
        <w:t xml:space="preserve">, </w:t>
      </w:r>
      <w:r w:rsidRPr="009C7465">
        <w:rPr>
          <w:rStyle w:val="Emphasis"/>
        </w:rPr>
        <w:t>giving the</w:t>
      </w:r>
      <w:r w:rsidRPr="00532041">
        <w:rPr>
          <w:rStyle w:val="StyleUnderline"/>
        </w:rPr>
        <w:t xml:space="preserve"> NOAA law and the </w:t>
      </w:r>
      <w:r w:rsidRPr="009C7465">
        <w:rPr>
          <w:rStyle w:val="Emphasis"/>
        </w:rPr>
        <w:t xml:space="preserve">AUMF the continued ability to flex their authority </w:t>
      </w:r>
      <w:r w:rsidRPr="00532041">
        <w:rPr>
          <w:rStyle w:val="StyleUnderline"/>
        </w:rPr>
        <w:t>over the lives of citizens, Americans and foreign, unless Congress or the President intervene</w:t>
      </w:r>
      <w:r w:rsidRPr="009C7465">
        <w:rPr>
          <w:sz w:val="16"/>
        </w:rPr>
        <w:t xml:space="preserve">. </w:t>
      </w:r>
      <w:r w:rsidRPr="00657D5B">
        <w:rPr>
          <w:rStyle w:val="Emphasis"/>
        </w:rPr>
        <w:t>The U.S. must set limitations to indefinite detentions</w:t>
      </w:r>
      <w:r w:rsidRPr="00532041">
        <w:rPr>
          <w:rStyle w:val="StyleUnderline"/>
        </w:rPr>
        <w:t xml:space="preserve">, </w:t>
      </w:r>
      <w:r w:rsidRPr="00657D5B">
        <w:rPr>
          <w:rStyle w:val="Emphasis"/>
        </w:rPr>
        <w:t>for the sake</w:t>
      </w:r>
      <w:r w:rsidRPr="00532041">
        <w:rPr>
          <w:rStyle w:val="StyleUnderline"/>
        </w:rPr>
        <w:t xml:space="preserve"> of its own security</w:t>
      </w:r>
      <w:r w:rsidRPr="009C7465">
        <w:rPr>
          <w:sz w:val="16"/>
        </w:rPr>
        <w:t xml:space="preserve">, America's </w:t>
      </w:r>
      <w:r w:rsidRPr="00657D5B">
        <w:rPr>
          <w:rStyle w:val="Emphasis"/>
        </w:rPr>
        <w:t>world leadership</w:t>
      </w:r>
      <w:r w:rsidRPr="00532041">
        <w:rPr>
          <w:rStyle w:val="StyleUnderline"/>
        </w:rPr>
        <w:t xml:space="preserve"> in freedom and rule of law,</w:t>
      </w:r>
      <w:r w:rsidRPr="009C7465">
        <w:rPr>
          <w:sz w:val="16"/>
        </w:rPr>
        <w:t xml:space="preserve"> </w:t>
      </w:r>
      <w:r w:rsidRPr="00532041">
        <w:rPr>
          <w:rStyle w:val="StyleUnderline"/>
        </w:rPr>
        <w:t>and for the sake of keeping strong relationships</w:t>
      </w:r>
      <w:r>
        <w:rPr>
          <w:rStyle w:val="StyleUnderline"/>
        </w:rPr>
        <w:t xml:space="preserve"> </w:t>
      </w:r>
      <w:r w:rsidRPr="00532041">
        <w:rPr>
          <w:rStyle w:val="StyleUnderline"/>
        </w:rPr>
        <w:t>with partners in fighting terrorism in the years to come.</w:t>
      </w:r>
      <w:r>
        <w:rPr>
          <w:rStyle w:val="StyleUnderline"/>
        </w:rPr>
        <w:t xml:space="preserve"> </w:t>
      </w:r>
    </w:p>
    <w:p w14:paraId="2901FB10" w14:textId="77777777" w:rsidR="00313013" w:rsidRDefault="00313013" w:rsidP="00313013">
      <w:pPr>
        <w:pStyle w:val="Heading4"/>
      </w:pPr>
      <w:r>
        <w:t>Guantanamo undermines US human rights credibility – sentencing and releasing prisoners would reverse that</w:t>
      </w:r>
    </w:p>
    <w:p w14:paraId="4C0961EA" w14:textId="77777777" w:rsidR="00313013" w:rsidRDefault="00313013" w:rsidP="00313013">
      <w:r>
        <w:t xml:space="preserve">Elisa </w:t>
      </w:r>
      <w:r w:rsidRPr="000436F3">
        <w:rPr>
          <w:rStyle w:val="Style13ptBold"/>
        </w:rPr>
        <w:t>Epstein 20</w:t>
      </w:r>
      <w:r>
        <w:t xml:space="preserve">, (2-13-2020, Elisa Epstein is the Advocacy Officer (Acting) for the Washington Advocacy team at Human Rights Watch. Prior to joining Human Rights Watch, she was a Research Assistant at the Tahrir Institute for Middle East Policy and interned with the Pentagon’s Office of Middle East Policy and the American Refugee Committee. “Guantanamo’s Ugly Taint on US Diplomacy,” Human Rights Watch, </w:t>
      </w:r>
      <w:proofErr w:type="gramStart"/>
      <w:r>
        <w:t>https://www.hrw.org/news/2020/02/13/guantanamos-ugly-taint-us-diplomacy )</w:t>
      </w:r>
      <w:proofErr w:type="gramEnd"/>
      <w:r>
        <w:t xml:space="preserve"> //BW</w:t>
      </w:r>
    </w:p>
    <w:p w14:paraId="1EFE2454" w14:textId="77777777" w:rsidR="00313013" w:rsidRPr="007007F7" w:rsidRDefault="00313013" w:rsidP="00313013">
      <w:pPr>
        <w:rPr>
          <w:rStyle w:val="Emphasis"/>
          <w:b w:val="0"/>
          <w:iCs w:val="0"/>
          <w:sz w:val="16"/>
          <w:u w:val="none"/>
        </w:rPr>
      </w:pPr>
      <w:r w:rsidRPr="00D16240">
        <w:rPr>
          <w:rStyle w:val="StyleUnderline"/>
        </w:rPr>
        <w:t>For years, the United States has urged Egyptian officials to end torture, improve prison conditions, and release prisoners held for exercising</w:t>
      </w:r>
      <w:r w:rsidRPr="007007F7">
        <w:rPr>
          <w:sz w:val="16"/>
        </w:rPr>
        <w:t xml:space="preserve"> their </w:t>
      </w:r>
      <w:r w:rsidRPr="00D16240">
        <w:rPr>
          <w:rStyle w:val="StyleUnderline"/>
        </w:rPr>
        <w:t>free speech</w:t>
      </w:r>
      <w:r w:rsidRPr="007007F7">
        <w:rPr>
          <w:sz w:val="16"/>
        </w:rPr>
        <w:t xml:space="preserve"> rights, </w:t>
      </w:r>
      <w:r w:rsidRPr="00D16240">
        <w:rPr>
          <w:rStyle w:val="Emphasis"/>
        </w:rPr>
        <w:t>recommendations Egypt has ignored</w:t>
      </w:r>
      <w:r w:rsidRPr="007007F7">
        <w:rPr>
          <w:sz w:val="16"/>
        </w:rPr>
        <w:t xml:space="preserve">. Senior Trump administration officials also repeatedly asked the Egyptians to release Kassem, to no avail. At Guantanamo, James Mitchell, the psychologist who designed and helped implement the CIA’s torture program with his partner, John Bruce Jessen, recently testified in public for the first time on his role in the program. Though the five alleged 9/11 conspirators were charged more than seven years ago and have been </w:t>
      </w:r>
      <w:r w:rsidRPr="007007F7">
        <w:rPr>
          <w:sz w:val="16"/>
        </w:rPr>
        <w:lastRenderedPageBreak/>
        <w:t xml:space="preserve">held at secret CIA “black sites” or at Guantanamo since the early 2000s, their trial has not begun. </w:t>
      </w:r>
      <w:r w:rsidRPr="008D5744">
        <w:rPr>
          <w:rStyle w:val="StyleUnderline"/>
        </w:rPr>
        <w:t xml:space="preserve">The military commissions at Guantanamo don’t meet international fair trial standards and the process is mired in procedural chaos, but the delay seems to be driven by </w:t>
      </w:r>
      <w:r w:rsidRPr="007007F7">
        <w:rPr>
          <w:sz w:val="16"/>
        </w:rPr>
        <w:t xml:space="preserve">the </w:t>
      </w:r>
      <w:r w:rsidRPr="008D5744">
        <w:rPr>
          <w:rStyle w:val="StyleUnderline"/>
        </w:rPr>
        <w:t>torture</w:t>
      </w:r>
      <w:r w:rsidRPr="007007F7">
        <w:rPr>
          <w:sz w:val="16"/>
        </w:rPr>
        <w:t xml:space="preserve"> that Mitchell and the </w:t>
      </w:r>
      <w:r w:rsidRPr="008D5744">
        <w:rPr>
          <w:rStyle w:val="StyleUnderline"/>
        </w:rPr>
        <w:t>CIA inflicted</w:t>
      </w:r>
      <w:r w:rsidRPr="007007F7">
        <w:rPr>
          <w:sz w:val="16"/>
        </w:rPr>
        <w:t xml:space="preserve"> on the five men while they were held in black sites around the world. The destruction of those sites and of the evidence of what took place in them has made it harder for defense counsel to obtain evidence regarding the torture of their clients. That </w:t>
      </w:r>
      <w:r w:rsidRPr="008D5744">
        <w:rPr>
          <w:rStyle w:val="StyleUnderline"/>
        </w:rPr>
        <w:t>has been a key issue during pre-trial hearings on the admissibility of evidence obtained through torture.</w:t>
      </w:r>
      <w:r>
        <w:rPr>
          <w:rStyle w:val="StyleUnderline"/>
        </w:rPr>
        <w:t xml:space="preserve"> </w:t>
      </w:r>
      <w:r w:rsidRPr="007007F7">
        <w:rPr>
          <w:sz w:val="16"/>
        </w:rPr>
        <w:t xml:space="preserve">Undermining the U.S. Government’s Ability to Keep Its Citizens Safe Abroad </w:t>
      </w:r>
      <w:r w:rsidRPr="008D5744">
        <w:rPr>
          <w:rStyle w:val="StyleUnderline"/>
        </w:rPr>
        <w:t xml:space="preserve">That torture </w:t>
      </w:r>
      <w:r w:rsidRPr="007007F7">
        <w:rPr>
          <w:sz w:val="16"/>
        </w:rPr>
        <w:t xml:space="preserve">— </w:t>
      </w:r>
      <w:r w:rsidRPr="008D5744">
        <w:rPr>
          <w:rStyle w:val="StyleUnderline"/>
        </w:rPr>
        <w:t>and the failure of successive</w:t>
      </w:r>
      <w:r w:rsidRPr="007007F7">
        <w:rPr>
          <w:sz w:val="16"/>
        </w:rPr>
        <w:t xml:space="preserve"> U.S. </w:t>
      </w:r>
      <w:r w:rsidRPr="008D5744">
        <w:rPr>
          <w:rStyle w:val="StyleUnderline"/>
        </w:rPr>
        <w:t>administrations to hold anyone accountable</w:t>
      </w:r>
      <w:r w:rsidRPr="007007F7">
        <w:rPr>
          <w:sz w:val="16"/>
        </w:rPr>
        <w:t xml:space="preserve"> for the abuse – also </w:t>
      </w:r>
      <w:r w:rsidRPr="008D5744">
        <w:rPr>
          <w:rStyle w:val="Emphasis"/>
        </w:rPr>
        <w:t>stains and weakens American diplomacy to this day</w:t>
      </w:r>
      <w:r w:rsidRPr="007007F7">
        <w:rPr>
          <w:sz w:val="16"/>
        </w:rPr>
        <w:t xml:space="preserve">, </w:t>
      </w:r>
      <w:r w:rsidRPr="008D5744">
        <w:rPr>
          <w:rStyle w:val="Emphasis"/>
        </w:rPr>
        <w:t>impairing the ability of the U.S. government to keep its citizens safe abroad and to credibly promote respect for human rights in its foreign policy</w:t>
      </w:r>
      <w:r w:rsidRPr="007007F7">
        <w:rPr>
          <w:sz w:val="16"/>
        </w:rPr>
        <w:t xml:space="preserve">. </w:t>
      </w:r>
      <w:r w:rsidRPr="008D5744">
        <w:rPr>
          <w:rStyle w:val="StyleUnderline"/>
        </w:rPr>
        <w:t>Just last year, the chairman of the Xinjiang Uyghur Autonomous Region Government</w:t>
      </w:r>
      <w:r w:rsidRPr="007007F7">
        <w:rPr>
          <w:sz w:val="16"/>
        </w:rPr>
        <w:t xml:space="preserve">, </w:t>
      </w:r>
      <w:proofErr w:type="spellStart"/>
      <w:r w:rsidRPr="007007F7">
        <w:rPr>
          <w:sz w:val="16"/>
        </w:rPr>
        <w:t>Shohrat</w:t>
      </w:r>
      <w:proofErr w:type="spellEnd"/>
      <w:r w:rsidRPr="007007F7">
        <w:rPr>
          <w:sz w:val="16"/>
        </w:rPr>
        <w:t xml:space="preserve"> Zakir, </w:t>
      </w:r>
      <w:r w:rsidRPr="008D5744">
        <w:rPr>
          <w:rStyle w:val="Emphasis"/>
        </w:rPr>
        <w:t>criticized the passage of U.S. legislation calling for the closure of mass detention camps for Uighurs as hypocritical</w:t>
      </w:r>
      <w:r w:rsidRPr="007007F7">
        <w:rPr>
          <w:sz w:val="16"/>
        </w:rPr>
        <w:t xml:space="preserve">, </w:t>
      </w:r>
      <w:r w:rsidRPr="008D5744">
        <w:rPr>
          <w:rStyle w:val="StyleUnderline"/>
        </w:rPr>
        <w:t>comparing</w:t>
      </w:r>
      <w:r w:rsidRPr="007007F7">
        <w:rPr>
          <w:sz w:val="16"/>
        </w:rPr>
        <w:t xml:space="preserve"> the </w:t>
      </w:r>
      <w:r w:rsidRPr="008D5744">
        <w:rPr>
          <w:rStyle w:val="StyleUnderline"/>
        </w:rPr>
        <w:t>conditions in the camps to</w:t>
      </w:r>
      <w:r w:rsidRPr="007007F7">
        <w:rPr>
          <w:sz w:val="16"/>
        </w:rPr>
        <w:t xml:space="preserve"> those utilized by the United States at </w:t>
      </w:r>
      <w:r w:rsidRPr="008D5744">
        <w:rPr>
          <w:rStyle w:val="StyleUnderline"/>
        </w:rPr>
        <w:t>Guantanamo</w:t>
      </w:r>
      <w:r w:rsidRPr="007007F7">
        <w:rPr>
          <w:sz w:val="16"/>
        </w:rPr>
        <w:t xml:space="preserve">. On the stand at Guantanamo, Mitchell recounted in graphic detail the techniques he and Jessen developed and used against detainees in CIA custody. But he </w:t>
      </w:r>
      <w:proofErr w:type="gramStart"/>
      <w:r w:rsidRPr="007007F7">
        <w:rPr>
          <w:sz w:val="16"/>
        </w:rPr>
        <w:t>wasn’t</w:t>
      </w:r>
      <w:proofErr w:type="gramEnd"/>
      <w:r w:rsidRPr="007007F7">
        <w:rPr>
          <w:sz w:val="16"/>
        </w:rPr>
        <w:t xml:space="preserve"> on trial and no one has yet been held accountable for the crimes he described; rather he was testifying as a witness. As I listened to his descriptions of torture, my mind </w:t>
      </w:r>
      <w:proofErr w:type="gramStart"/>
      <w:r w:rsidRPr="007007F7">
        <w:rPr>
          <w:sz w:val="16"/>
        </w:rPr>
        <w:t>returned again</w:t>
      </w:r>
      <w:proofErr w:type="gramEnd"/>
      <w:r w:rsidRPr="007007F7">
        <w:rPr>
          <w:sz w:val="16"/>
        </w:rPr>
        <w:t xml:space="preserve"> to Mustafa Kassem. </w:t>
      </w:r>
      <w:r w:rsidRPr="00D16240">
        <w:rPr>
          <w:rStyle w:val="StyleUnderline"/>
        </w:rPr>
        <w:t>Conditions in Egyptian prisons</w:t>
      </w:r>
      <w:r w:rsidRPr="007007F7">
        <w:rPr>
          <w:sz w:val="16"/>
        </w:rPr>
        <w:t xml:space="preserve">, </w:t>
      </w:r>
      <w:r w:rsidRPr="00D16240">
        <w:rPr>
          <w:rStyle w:val="StyleUnderline"/>
        </w:rPr>
        <w:t>and</w:t>
      </w:r>
      <w:r w:rsidRPr="007007F7">
        <w:rPr>
          <w:sz w:val="16"/>
        </w:rPr>
        <w:t xml:space="preserve"> in unofficial Egyptian </w:t>
      </w:r>
      <w:r w:rsidRPr="00D16240">
        <w:rPr>
          <w:rStyle w:val="StyleUnderline"/>
        </w:rPr>
        <w:t>detention centers are dire, and accountability is scarce</w:t>
      </w:r>
      <w:r w:rsidRPr="007007F7">
        <w:rPr>
          <w:sz w:val="16"/>
        </w:rPr>
        <w:t xml:space="preserve">. Since 2013, </w:t>
      </w:r>
      <w:r w:rsidRPr="00D16240">
        <w:rPr>
          <w:rStyle w:val="StyleUnderline"/>
        </w:rPr>
        <w:t>nearly 1,000 prisoners have died</w:t>
      </w:r>
      <w:r w:rsidRPr="007007F7">
        <w:rPr>
          <w:sz w:val="16"/>
        </w:rPr>
        <w:t xml:space="preserve"> and, by some estimates, </w:t>
      </w:r>
      <w:r w:rsidRPr="00D16240">
        <w:rPr>
          <w:rStyle w:val="StyleUnderline"/>
        </w:rPr>
        <w:t>136</w:t>
      </w:r>
      <w:r w:rsidRPr="007007F7">
        <w:rPr>
          <w:sz w:val="16"/>
        </w:rPr>
        <w:t xml:space="preserve"> of those deaths were caused </w:t>
      </w:r>
      <w:r w:rsidRPr="00D16240">
        <w:rPr>
          <w:rStyle w:val="StyleUnderline"/>
        </w:rPr>
        <w:t>by torture</w:t>
      </w:r>
      <w:r w:rsidRPr="007007F7">
        <w:rPr>
          <w:sz w:val="16"/>
        </w:rPr>
        <w:t xml:space="preserve">. In addition to Kassem’s death, </w:t>
      </w:r>
      <w:proofErr w:type="spellStart"/>
      <w:r w:rsidRPr="007007F7">
        <w:rPr>
          <w:sz w:val="16"/>
        </w:rPr>
        <w:t>Guilio</w:t>
      </w:r>
      <w:proofErr w:type="spellEnd"/>
      <w:r w:rsidRPr="007007F7">
        <w:rPr>
          <w:sz w:val="16"/>
        </w:rPr>
        <w:t xml:space="preserve"> </w:t>
      </w:r>
      <w:proofErr w:type="spellStart"/>
      <w:r w:rsidRPr="007007F7">
        <w:rPr>
          <w:sz w:val="16"/>
        </w:rPr>
        <w:t>Regeni</w:t>
      </w:r>
      <w:proofErr w:type="spellEnd"/>
      <w:r w:rsidRPr="007007F7">
        <w:rPr>
          <w:sz w:val="16"/>
        </w:rPr>
        <w:t xml:space="preserve">, an Italian PhD student conducting research in Egypt, was abducted four years ago, then tortured to death. Egyptian authorities fabricated explanations for his death and refused to share evidence with </w:t>
      </w:r>
      <w:proofErr w:type="spellStart"/>
      <w:r w:rsidRPr="007007F7">
        <w:rPr>
          <w:sz w:val="16"/>
        </w:rPr>
        <w:t>Regeni’s</w:t>
      </w:r>
      <w:proofErr w:type="spellEnd"/>
      <w:r w:rsidRPr="007007F7">
        <w:rPr>
          <w:sz w:val="16"/>
        </w:rPr>
        <w:t xml:space="preserve"> family or Italian authorities that could implicate Egyptian security officials. No one has been held accountable. Khaled Hassan, a dual </w:t>
      </w:r>
      <w:proofErr w:type="gramStart"/>
      <w:r w:rsidRPr="007007F7">
        <w:rPr>
          <w:sz w:val="16"/>
        </w:rPr>
        <w:t>U.S.</w:t>
      </w:r>
      <w:proofErr w:type="gramEnd"/>
      <w:r w:rsidRPr="007007F7">
        <w:rPr>
          <w:sz w:val="16"/>
        </w:rPr>
        <w:t xml:space="preserve"> and Egyptian citizen, is still in an Egyptian prison. He alleges that Egyptian security forces tortured him – including rape, electric shocks, and beatings – during the four months they forcibly disappeared him after picking him up. Eerie Echoes What stood out to me listening to Mitchell describe vividly the way he tortured the men sitting before him was the </w:t>
      </w:r>
      <w:r w:rsidRPr="00D16240">
        <w:rPr>
          <w:rStyle w:val="Emphasis"/>
        </w:rPr>
        <w:t>similarities between what the United States has done at its “black sites” and at Guantanamo</w:t>
      </w:r>
      <w:r w:rsidRPr="007007F7">
        <w:rPr>
          <w:sz w:val="16"/>
        </w:rPr>
        <w:t xml:space="preserve">, </w:t>
      </w:r>
      <w:r w:rsidRPr="00D16240">
        <w:rPr>
          <w:rStyle w:val="Emphasis"/>
        </w:rPr>
        <w:t>and</w:t>
      </w:r>
      <w:r w:rsidRPr="007007F7">
        <w:rPr>
          <w:sz w:val="16"/>
        </w:rPr>
        <w:t xml:space="preserve"> the </w:t>
      </w:r>
      <w:r w:rsidRPr="00D16240">
        <w:rPr>
          <w:rStyle w:val="Emphasis"/>
        </w:rPr>
        <w:t>actions the U</w:t>
      </w:r>
      <w:r w:rsidRPr="007007F7">
        <w:rPr>
          <w:sz w:val="16"/>
        </w:rPr>
        <w:t>nited</w:t>
      </w:r>
      <w:r w:rsidRPr="00D16240">
        <w:rPr>
          <w:rStyle w:val="Emphasis"/>
        </w:rPr>
        <w:t xml:space="preserve"> S</w:t>
      </w:r>
      <w:r w:rsidRPr="007007F7">
        <w:rPr>
          <w:sz w:val="16"/>
        </w:rPr>
        <w:t xml:space="preserve">tates </w:t>
      </w:r>
      <w:r w:rsidRPr="00D16240">
        <w:rPr>
          <w:rStyle w:val="Emphasis"/>
        </w:rPr>
        <w:t>cites in</w:t>
      </w:r>
      <w:r w:rsidRPr="007007F7">
        <w:rPr>
          <w:sz w:val="16"/>
        </w:rPr>
        <w:t xml:space="preserve"> its </w:t>
      </w:r>
      <w:r w:rsidRPr="00D16240">
        <w:rPr>
          <w:rStyle w:val="Emphasis"/>
        </w:rPr>
        <w:t>criticism of Egypt</w:t>
      </w:r>
      <w:r w:rsidRPr="007007F7">
        <w:rPr>
          <w:sz w:val="16"/>
        </w:rPr>
        <w:t xml:space="preserve">. Mitchell described his use of </w:t>
      </w:r>
      <w:r w:rsidRPr="00D16240">
        <w:rPr>
          <w:rStyle w:val="StyleUnderline"/>
        </w:rPr>
        <w:t>waterboarding</w:t>
      </w:r>
      <w:r w:rsidRPr="007007F7">
        <w:rPr>
          <w:sz w:val="16"/>
        </w:rPr>
        <w:t>, a form of mock execution by near drowning; “</w:t>
      </w:r>
      <w:r w:rsidRPr="00D16240">
        <w:rPr>
          <w:rStyle w:val="StyleUnderline"/>
        </w:rPr>
        <w:t>walling</w:t>
      </w:r>
      <w:r w:rsidRPr="007007F7">
        <w:rPr>
          <w:sz w:val="16"/>
        </w:rPr>
        <w:t xml:space="preserve">,” a form of torture that involves wrapping a detainee’s neck with a towel and then repeatedly slamming them against a wall; </w:t>
      </w:r>
      <w:r w:rsidRPr="00D16240">
        <w:rPr>
          <w:rStyle w:val="StyleUnderline"/>
        </w:rPr>
        <w:t>and</w:t>
      </w:r>
      <w:r w:rsidRPr="007007F7">
        <w:rPr>
          <w:sz w:val="16"/>
        </w:rPr>
        <w:t xml:space="preserve"> what the psychologist called “</w:t>
      </w:r>
      <w:r w:rsidRPr="00D16240">
        <w:rPr>
          <w:rStyle w:val="StyleUnderline"/>
        </w:rPr>
        <w:t>stress positions</w:t>
      </w:r>
      <w:r w:rsidRPr="007007F7">
        <w:rPr>
          <w:sz w:val="16"/>
        </w:rPr>
        <w:t xml:space="preserve">,” painful contortions of the body, often for extended periods of time. Egyptian security officials also use stress positions to coerce confessions from prisoners, </w:t>
      </w:r>
      <w:proofErr w:type="gramStart"/>
      <w:r w:rsidRPr="007007F7">
        <w:rPr>
          <w:sz w:val="16"/>
        </w:rPr>
        <w:t>similarly</w:t>
      </w:r>
      <w:proofErr w:type="gramEnd"/>
      <w:r w:rsidRPr="007007F7">
        <w:rPr>
          <w:sz w:val="16"/>
        </w:rPr>
        <w:t xml:space="preserve"> pairing their use with other torture tactics such as electric shocks and anal penetration. Certainly, the U.S. failure to fully use its leverage in Egypt – including by imposing conditions on or suspending the nearly $1.5 billion in annual military aid – contributes to the Egyptian government’s dismissal of U.S. human rights concerns. But, even if that leverage were fully utilized, the hypocrisy would remain. In the United States, neither Mitchell nor Jessen, nor any of the high-level U.S. officials responsible for approving and carrying out torture and other ill-treatment of detainees in the aftermath of 9/11 have been held accountable. Instead, people like Gina Haspel, who supervised a torture site, and Mike Pompeo, and Marshall </w:t>
      </w:r>
      <w:proofErr w:type="spellStart"/>
      <w:r w:rsidRPr="007007F7">
        <w:rPr>
          <w:sz w:val="16"/>
        </w:rPr>
        <w:t>Billingslea</w:t>
      </w:r>
      <w:proofErr w:type="spellEnd"/>
      <w:r w:rsidRPr="007007F7">
        <w:rPr>
          <w:sz w:val="16"/>
        </w:rPr>
        <w:t xml:space="preserve">, who have advocated for interrogation methods that include torture, have been promoted to some of the highest positions within the Trump administration. The United States will not be a credible voice against torture, prolonged arbitrary detention, and unfair trials when the very officials charged with that message also promoted such practices and have, to say the least, failed to condemn them at home. </w:t>
      </w:r>
      <w:r w:rsidRPr="007007F7">
        <w:rPr>
          <w:rStyle w:val="CommentReference"/>
        </w:rPr>
        <w:t>A</w:t>
      </w:r>
      <w:r w:rsidRPr="007007F7">
        <w:rPr>
          <w:sz w:val="16"/>
        </w:rPr>
        <w:t xml:space="preserve">nd </w:t>
      </w:r>
      <w:r w:rsidRPr="00D16240">
        <w:rPr>
          <w:rStyle w:val="StyleUnderline"/>
        </w:rPr>
        <w:t>Americans have largely forgotten</w:t>
      </w:r>
      <w:r w:rsidRPr="007007F7">
        <w:rPr>
          <w:sz w:val="16"/>
        </w:rPr>
        <w:t xml:space="preserve"> that a prison even still exists at </w:t>
      </w:r>
      <w:r w:rsidRPr="00D16240">
        <w:rPr>
          <w:rStyle w:val="StyleUnderline"/>
        </w:rPr>
        <w:t>Guantanamo</w:t>
      </w:r>
      <w:r w:rsidRPr="007007F7">
        <w:rPr>
          <w:sz w:val="16"/>
        </w:rPr>
        <w:t xml:space="preserve">, in part because of the secrecy that plagues the military commissions: the hearings are not broadcast, and the transcripts are released weeks later, and, in the case of Mitchell’s testimony, include sections that were classified after the fact. The </w:t>
      </w:r>
      <w:r w:rsidRPr="00E37873">
        <w:rPr>
          <w:rStyle w:val="StyleUnderline"/>
        </w:rPr>
        <w:t xml:space="preserve">American people </w:t>
      </w:r>
      <w:proofErr w:type="gramStart"/>
      <w:r w:rsidRPr="00E37873">
        <w:rPr>
          <w:rStyle w:val="StyleUnderline"/>
        </w:rPr>
        <w:t>can’t</w:t>
      </w:r>
      <w:proofErr w:type="gramEnd"/>
      <w:r w:rsidRPr="00E37873">
        <w:rPr>
          <w:rStyle w:val="StyleUnderline"/>
        </w:rPr>
        <w:t xml:space="preserve"> erase the history of the CIA torture program</w:t>
      </w:r>
      <w:r w:rsidRPr="007007F7">
        <w:rPr>
          <w:sz w:val="16"/>
        </w:rPr>
        <w:t xml:space="preserve">, </w:t>
      </w:r>
      <w:r w:rsidRPr="00E37873">
        <w:rPr>
          <w:rStyle w:val="StyleUnderline"/>
        </w:rPr>
        <w:t>or the last 18 years</w:t>
      </w:r>
      <w:r w:rsidRPr="007007F7">
        <w:rPr>
          <w:sz w:val="16"/>
        </w:rPr>
        <w:t xml:space="preserve"> that these men and others </w:t>
      </w:r>
      <w:r w:rsidRPr="00E37873">
        <w:rPr>
          <w:rStyle w:val="StyleUnderline"/>
        </w:rPr>
        <w:t>at Guantanamo</w:t>
      </w:r>
      <w:r w:rsidRPr="007007F7">
        <w:rPr>
          <w:sz w:val="16"/>
        </w:rPr>
        <w:t xml:space="preserve"> have spent in detention without trial. </w:t>
      </w:r>
      <w:r w:rsidRPr="00E37873">
        <w:rPr>
          <w:rStyle w:val="StyleUnderline"/>
        </w:rPr>
        <w:t>What Americans can do is truly reckon with its devastating effects. That means</w:t>
      </w:r>
      <w:r w:rsidRPr="007007F7">
        <w:rPr>
          <w:sz w:val="16"/>
        </w:rPr>
        <w:t xml:space="preserve"> holding those who approved and carried out abuse accountable; </w:t>
      </w:r>
      <w:r w:rsidRPr="00E37873">
        <w:rPr>
          <w:rStyle w:val="Emphasis"/>
        </w:rPr>
        <w:t>transferring the military commissions cases to federal courts</w:t>
      </w:r>
      <w:r w:rsidRPr="007007F7">
        <w:rPr>
          <w:sz w:val="16"/>
        </w:rPr>
        <w:t xml:space="preserve">, </w:t>
      </w:r>
      <w:r w:rsidRPr="003B0A73">
        <w:rPr>
          <w:rStyle w:val="Emphasis"/>
        </w:rPr>
        <w:t>where fair trials are possible; charge or release the 26 men who the United States asserts it can keep indefinitely at Guantanamo</w:t>
      </w:r>
      <w:r w:rsidRPr="003B0A73">
        <w:rPr>
          <w:rStyle w:val="StyleUnderline"/>
        </w:rPr>
        <w:t xml:space="preserve"> based on classified reviews; </w:t>
      </w:r>
      <w:r w:rsidRPr="003B0A73">
        <w:rPr>
          <w:rStyle w:val="Emphasis"/>
        </w:rPr>
        <w:t>and release the five who have been cleared for release since the Obama administration</w:t>
      </w:r>
      <w:r w:rsidRPr="003B0A73">
        <w:rPr>
          <w:rStyle w:val="StyleUnderline"/>
        </w:rPr>
        <w:t>. To be sure, this administration has not been inclined to take any of these steps</w:t>
      </w:r>
      <w:r w:rsidRPr="007007F7">
        <w:rPr>
          <w:sz w:val="16"/>
        </w:rPr>
        <w:t xml:space="preserve">. Within days of entering office, Trump signed an executive order to keep Guantanamo open and vowed before his inauguration to “load [Guantanamo] up with some bad dudes.” But, should the next president be inclined to take these actions, maybe </w:t>
      </w:r>
      <w:r w:rsidRPr="00E37873">
        <w:rPr>
          <w:rStyle w:val="Emphasis"/>
        </w:rPr>
        <w:t>then the United States could be a more credible and effective voice abroad against torture and other detainee abuses.</w:t>
      </w:r>
      <w:r w:rsidRPr="007007F7">
        <w:rPr>
          <w:sz w:val="16"/>
        </w:rPr>
        <w:t xml:space="preserve"> </w:t>
      </w:r>
    </w:p>
    <w:p w14:paraId="7CD6918B" w14:textId="77777777" w:rsidR="00263C23" w:rsidRPr="002705F4" w:rsidRDefault="00263C23" w:rsidP="00263C23">
      <w:pPr>
        <w:rPr>
          <w:b/>
          <w:bCs/>
        </w:rPr>
      </w:pPr>
    </w:p>
    <w:p w14:paraId="4E9A79C1" w14:textId="77777777" w:rsidR="00263C23" w:rsidRPr="002705F4" w:rsidRDefault="00263C23" w:rsidP="00263C23">
      <w:pPr>
        <w:pStyle w:val="Heading3"/>
      </w:pPr>
      <w:r w:rsidRPr="002705F4">
        <w:lastRenderedPageBreak/>
        <w:t>2ac – blowback escalates</w:t>
      </w:r>
    </w:p>
    <w:p w14:paraId="173DCF7C" w14:textId="77777777" w:rsidR="00263C23" w:rsidRPr="002705F4" w:rsidRDefault="00263C23" w:rsidP="00263C23">
      <w:pPr>
        <w:pStyle w:val="Heading4"/>
      </w:pPr>
      <w:r w:rsidRPr="002705F4">
        <w:t xml:space="preserve">Terrorist blowback </w:t>
      </w:r>
      <w:r w:rsidRPr="002705F4">
        <w:rPr>
          <w:u w:val="single"/>
        </w:rPr>
        <w:t>escalates</w:t>
      </w:r>
    </w:p>
    <w:p w14:paraId="394D90E1" w14:textId="77777777" w:rsidR="00263C23" w:rsidRPr="002705F4" w:rsidRDefault="00263C23" w:rsidP="00263C23">
      <w:pPr>
        <w:rPr>
          <w:sz w:val="16"/>
        </w:rPr>
      </w:pPr>
      <w:r w:rsidRPr="002705F4">
        <w:rPr>
          <w:rStyle w:val="Style13ptBold"/>
        </w:rPr>
        <w:t>Rose 15</w:t>
      </w:r>
      <w:r w:rsidRPr="002705F4">
        <w:t xml:space="preserve"> – Jarrett; MA in Sociology from San Diego State University. (“Blowback: The American military empire, "</w:t>
      </w:r>
      <w:proofErr w:type="spellStart"/>
      <w:r w:rsidRPr="002705F4">
        <w:t>freemarket</w:t>
      </w:r>
      <w:proofErr w:type="spellEnd"/>
      <w:r w:rsidRPr="002705F4">
        <w:t xml:space="preserve">" globalization, the Iraq Wars, and the rise of Islamic State,” Fall 2015. ProQuest via </w:t>
      </w:r>
      <w:proofErr w:type="spellStart"/>
      <w:r w:rsidRPr="002705F4">
        <w:t>UMich</w:t>
      </w:r>
      <w:proofErr w:type="spellEnd"/>
      <w:r w:rsidRPr="002705F4">
        <w:t xml:space="preserve"> Libraries)//SR</w:t>
      </w:r>
    </w:p>
    <w:p w14:paraId="6FBBD07E" w14:textId="77777777" w:rsidR="00263C23" w:rsidRPr="002705F4" w:rsidRDefault="00263C23" w:rsidP="00263C23">
      <w:pPr>
        <w:rPr>
          <w:sz w:val="16"/>
        </w:rPr>
      </w:pPr>
      <w:r w:rsidRPr="002705F4">
        <w:rPr>
          <w:rStyle w:val="StyleUnderline"/>
        </w:rPr>
        <w:t xml:space="preserve">The planes that crashed into the World Trade Center and the Pentagon on September 11, 2001 </w:t>
      </w:r>
      <w:r w:rsidRPr="002705F4">
        <w:rPr>
          <w:rStyle w:val="Emphasis"/>
        </w:rPr>
        <w:t>were not attacking the American public; it was an attack on American foreign policy</w:t>
      </w:r>
      <w:r w:rsidRPr="002705F4">
        <w:rPr>
          <w:sz w:val="16"/>
        </w:rPr>
        <w:t xml:space="preserve">, states Johnson (2004). In other words, </w:t>
      </w:r>
      <w:r w:rsidRPr="002705F4">
        <w:rPr>
          <w:rStyle w:val="StyleUnderline"/>
        </w:rPr>
        <w:t>September 11 was blowback from America’s wide-ranging endeavors in the Middle East</w:t>
      </w:r>
      <w:r w:rsidRPr="002705F4">
        <w:rPr>
          <w:sz w:val="16"/>
        </w:rPr>
        <w:t xml:space="preserve">, that include but are not limited to: </w:t>
      </w:r>
      <w:r w:rsidRPr="002705F4">
        <w:rPr>
          <w:rStyle w:val="StyleUnderline"/>
        </w:rPr>
        <w:t>the projects led by the CIA to create and fund the mujahideen, the Taliban, al-Qaeda, and other radical and violent Islamic groups</w:t>
      </w:r>
      <w:r w:rsidRPr="002705F4">
        <w:rPr>
          <w:sz w:val="16"/>
        </w:rPr>
        <w:t xml:space="preserve"> (Perkins 2004); the massive support of Saddam Hussein as he fought against Iran and the Soviets (and even while he gassed the Kurds) (Chomsky 2014:118); the support of Saudi Arabia, the “epicenter of terrorist financing,” with their brutal repression of women’s’ rights amongst their practicing of Wahhabism, the fundamentalist and extremist version of Islam (Perkins 2004:112); the economic sanctions against Iraq in the 1990s “</w:t>
      </w:r>
      <w:r w:rsidRPr="002705F4">
        <w:rPr>
          <w:rStyle w:val="Emphasis"/>
        </w:rPr>
        <w:t>that satisfies the definition of genocide—a deliberate policy that has effectively killed well over a million individuals, children and adults…</w:t>
      </w:r>
      <w:r w:rsidRPr="002705F4">
        <w:rPr>
          <w:sz w:val="16"/>
        </w:rPr>
        <w:t xml:space="preserve">” (Shah 2005); America’s unwavering support for the deadly policies and war crimes of Israel (British Broadcasting Corporation 2001); and the list goes on. </w:t>
      </w:r>
      <w:r w:rsidRPr="002705F4">
        <w:rPr>
          <w:rStyle w:val="StyleUnderline"/>
        </w:rPr>
        <w:t xml:space="preserve">In a video three months after 9/11, </w:t>
      </w:r>
      <w:r w:rsidRPr="002705F4">
        <w:rPr>
          <w:rStyle w:val="Emphasis"/>
        </w:rPr>
        <w:t>Osama bin Laden himself stated that the attacks of September 11, 2001 were a “response to injustice.”</w:t>
      </w:r>
      <w:r w:rsidRPr="002705F4">
        <w:rPr>
          <w:sz w:val="16"/>
        </w:rPr>
        <w:t xml:space="preserve">8 “Those of us who knew,” Chris Hedges writes, “that </w:t>
      </w:r>
      <w:r w:rsidRPr="002705F4">
        <w:rPr>
          <w:rStyle w:val="StyleUnderline"/>
        </w:rPr>
        <w:t>the attacks [of 9/11] were rooted in the long night of humiliation and suffering inflicted by</w:t>
      </w:r>
      <w:r w:rsidRPr="002705F4">
        <w:rPr>
          <w:sz w:val="16"/>
        </w:rPr>
        <w:t xml:space="preserve"> Israel on the Palestinians, the </w:t>
      </w:r>
      <w:r w:rsidRPr="002705F4">
        <w:rPr>
          <w:rStyle w:val="StyleUnderline"/>
        </w:rPr>
        <w:t>imposition of our military bases</w:t>
      </w:r>
      <w:r w:rsidRPr="002705F4">
        <w:rPr>
          <w:sz w:val="16"/>
        </w:rPr>
        <w:t xml:space="preserve"> in the Middle East, and in the brutal Arab dictatorships that we funded and supported became apostates” (Hedges 2013:332-33).</w:t>
      </w:r>
    </w:p>
    <w:p w14:paraId="133A59ED" w14:textId="77777777" w:rsidR="00263C23" w:rsidRPr="002705F4" w:rsidRDefault="00263C23" w:rsidP="00263C23"/>
    <w:p w14:paraId="7C0643AD" w14:textId="2C5F00D4" w:rsidR="00B83E0A" w:rsidRPr="002705F4" w:rsidRDefault="00B83E0A" w:rsidP="00263C23">
      <w:pPr>
        <w:pStyle w:val="Heading3"/>
      </w:pPr>
      <w:r w:rsidRPr="002705F4">
        <w:lastRenderedPageBreak/>
        <w:t>2ac – yes escalation</w:t>
      </w:r>
    </w:p>
    <w:p w14:paraId="11B35D26" w14:textId="77777777" w:rsidR="00B83E0A" w:rsidRPr="002705F4" w:rsidRDefault="00B83E0A" w:rsidP="00B83E0A">
      <w:pPr>
        <w:pStyle w:val="Heading4"/>
      </w:pPr>
      <w:r w:rsidRPr="002705F4">
        <w:t>Terrorism destabilizes the Middle East and escalates.</w:t>
      </w:r>
    </w:p>
    <w:p w14:paraId="290942AA" w14:textId="77777777" w:rsidR="00B83E0A" w:rsidRPr="002705F4" w:rsidRDefault="00B83E0A" w:rsidP="00B83E0A">
      <w:pPr>
        <w:rPr>
          <w:rStyle w:val="Style13ptBold"/>
        </w:rPr>
      </w:pPr>
      <w:r w:rsidRPr="002705F4">
        <w:rPr>
          <w:rStyle w:val="Style13ptBold"/>
        </w:rPr>
        <w:t xml:space="preserve">Khan and </w:t>
      </w:r>
      <w:proofErr w:type="spellStart"/>
      <w:r w:rsidRPr="002705F4">
        <w:rPr>
          <w:rStyle w:val="Style13ptBold"/>
        </w:rPr>
        <w:t>Zhaoying</w:t>
      </w:r>
      <w:proofErr w:type="spellEnd"/>
      <w:r w:rsidRPr="002705F4">
        <w:rPr>
          <w:rStyle w:val="Style13ptBold"/>
        </w:rPr>
        <w:t xml:space="preserve"> 20</w:t>
      </w:r>
      <w:r w:rsidRPr="002705F4">
        <w:rPr>
          <w:rStyle w:val="Style13ptBold"/>
          <w:b w:val="0"/>
          <w:sz w:val="20"/>
        </w:rPr>
        <w:t xml:space="preserve"> (Akbar Khan is a Ph.D. candidate in International Relations in the Zhou Enlai School of Government at Nankai University China, Tianjin; Han </w:t>
      </w:r>
      <w:proofErr w:type="spellStart"/>
      <w:r w:rsidRPr="002705F4">
        <w:rPr>
          <w:rStyle w:val="Style13ptBold"/>
          <w:b w:val="0"/>
          <w:sz w:val="20"/>
        </w:rPr>
        <w:t>Zhaoying</w:t>
      </w:r>
      <w:proofErr w:type="spellEnd"/>
      <w:r w:rsidRPr="002705F4">
        <w:rPr>
          <w:rStyle w:val="Style13ptBold"/>
          <w:b w:val="0"/>
          <w:sz w:val="20"/>
        </w:rPr>
        <w:t xml:space="preserve"> is Professor of International Relations in the Zhou Enlai School of Government at Nankai University China, Tianjin; “Conflict escalation in the Middle East revisited: thinking through interstate rivalries and states </w:t>
      </w:r>
      <w:proofErr w:type="spellStart"/>
      <w:r w:rsidRPr="002705F4">
        <w:rPr>
          <w:rStyle w:val="Style13ptBold"/>
          <w:b w:val="0"/>
          <w:sz w:val="20"/>
        </w:rPr>
        <w:t>ponsored</w:t>
      </w:r>
      <w:proofErr w:type="spellEnd"/>
      <w:r w:rsidRPr="002705F4">
        <w:rPr>
          <w:rStyle w:val="Style13ptBold"/>
          <w:b w:val="0"/>
          <w:sz w:val="20"/>
        </w:rPr>
        <w:t xml:space="preserve"> terrorism”; Israel Affairs; January 29th, 2020; </w:t>
      </w:r>
      <w:hyperlink r:id="rId66" w:history="1">
        <w:r w:rsidRPr="002705F4">
          <w:rPr>
            <w:rStyle w:val="Style13ptBold"/>
            <w:b w:val="0"/>
            <w:sz w:val="20"/>
          </w:rPr>
          <w:t>https://www.tandfonline.com/doi/abs/10.1080/13537121.2020.1720115</w:t>
        </w:r>
      </w:hyperlink>
      <w:r w:rsidRPr="002705F4">
        <w:rPr>
          <w:rStyle w:val="Style13ptBold"/>
          <w:b w:val="0"/>
          <w:sz w:val="20"/>
        </w:rPr>
        <w:t>; ERB)</w:t>
      </w:r>
    </w:p>
    <w:p w14:paraId="634F2EA6" w14:textId="77777777" w:rsidR="00B83E0A" w:rsidRPr="002705F4" w:rsidRDefault="00B83E0A" w:rsidP="00B83E0A">
      <w:pPr>
        <w:rPr>
          <w:sz w:val="18"/>
          <w:szCs w:val="18"/>
        </w:rPr>
      </w:pPr>
      <w:r w:rsidRPr="002705F4">
        <w:rPr>
          <w:rStyle w:val="StyleUnderline"/>
        </w:rPr>
        <w:t>States develop relationships with terrorist groups and sponsor them against their rivals</w:t>
      </w:r>
      <w:r w:rsidRPr="002705F4">
        <w:rPr>
          <w:sz w:val="18"/>
          <w:szCs w:val="18"/>
        </w:rPr>
        <w:t xml:space="preserve"> for a variety of reasons: </w:t>
      </w:r>
      <w:r w:rsidRPr="002705F4">
        <w:rPr>
          <w:rStyle w:val="StyleUnderline"/>
        </w:rPr>
        <w:t xml:space="preserve">to create security problems; to </w:t>
      </w:r>
      <w:proofErr w:type="spellStart"/>
      <w:r w:rsidRPr="002705F4">
        <w:rPr>
          <w:rStyle w:val="StyleUnderline"/>
        </w:rPr>
        <w:t>destabilise</w:t>
      </w:r>
      <w:proofErr w:type="spellEnd"/>
      <w:r w:rsidRPr="002705F4">
        <w:rPr>
          <w:rStyle w:val="StyleUnderline"/>
        </w:rPr>
        <w:t xml:space="preserve"> areas of strategic importance; to achieve strategic objectives; and to spread specific ideologies</w:t>
      </w:r>
      <w:r w:rsidRPr="002705F4">
        <w:rPr>
          <w:sz w:val="18"/>
          <w:szCs w:val="18"/>
        </w:rPr>
        <w:t xml:space="preserve">.1 This policy has also sought </w:t>
      </w:r>
      <w:r w:rsidRPr="002705F4">
        <w:rPr>
          <w:rStyle w:val="StyleUnderline"/>
        </w:rPr>
        <w:t>to create panic among the civilians, to disrupt</w:t>
      </w:r>
      <w:r w:rsidRPr="002705F4">
        <w:rPr>
          <w:sz w:val="18"/>
          <w:szCs w:val="18"/>
        </w:rPr>
        <w:t xml:space="preserve"> countries’ smooth </w:t>
      </w:r>
      <w:r w:rsidRPr="002705F4">
        <w:rPr>
          <w:rStyle w:val="StyleUnderline"/>
        </w:rPr>
        <w:t>economic development, and to compensate for one’s military weakness.</w:t>
      </w:r>
      <w:r w:rsidRPr="002705F4">
        <w:rPr>
          <w:sz w:val="18"/>
          <w:szCs w:val="18"/>
        </w:rPr>
        <w:t xml:space="preserve"> Thus, an attempt to </w:t>
      </w:r>
      <w:proofErr w:type="spellStart"/>
      <w:r w:rsidRPr="002705F4">
        <w:rPr>
          <w:sz w:val="18"/>
          <w:szCs w:val="18"/>
        </w:rPr>
        <w:t>destabilise</w:t>
      </w:r>
      <w:proofErr w:type="spellEnd"/>
      <w:r w:rsidRPr="002705F4">
        <w:rPr>
          <w:sz w:val="18"/>
          <w:szCs w:val="18"/>
        </w:rPr>
        <w:t xml:space="preserve"> the target state via non-state actors, coupled with denial of such activity, may provoke the target state to take punitive measures against the terrorist group and/or the sponsoring state to prevent further </w:t>
      </w:r>
      <w:proofErr w:type="spellStart"/>
      <w:r w:rsidRPr="002705F4">
        <w:rPr>
          <w:sz w:val="18"/>
          <w:szCs w:val="18"/>
        </w:rPr>
        <w:t>destabilisation</w:t>
      </w:r>
      <w:proofErr w:type="spellEnd"/>
      <w:r w:rsidRPr="002705F4">
        <w:rPr>
          <w:sz w:val="18"/>
          <w:szCs w:val="18"/>
        </w:rPr>
        <w:t xml:space="preserve"> and uncertainty, increasing the probability of </w:t>
      </w:r>
      <w:proofErr w:type="spellStart"/>
      <w:r w:rsidRPr="002705F4">
        <w:rPr>
          <w:sz w:val="18"/>
          <w:szCs w:val="18"/>
        </w:rPr>
        <w:t>militarised</w:t>
      </w:r>
      <w:proofErr w:type="spellEnd"/>
      <w:r w:rsidRPr="002705F4">
        <w:rPr>
          <w:sz w:val="18"/>
          <w:szCs w:val="18"/>
        </w:rPr>
        <w:t xml:space="preserve"> disputes leading to escalation.</w:t>
      </w:r>
    </w:p>
    <w:p w14:paraId="6FBD8DAA" w14:textId="77777777" w:rsidR="00B83E0A" w:rsidRPr="002705F4" w:rsidRDefault="00B83E0A" w:rsidP="00B83E0A">
      <w:pPr>
        <w:rPr>
          <w:sz w:val="18"/>
          <w:szCs w:val="18"/>
        </w:rPr>
      </w:pPr>
      <w:r w:rsidRPr="002705F4">
        <w:rPr>
          <w:sz w:val="18"/>
          <w:szCs w:val="18"/>
        </w:rPr>
        <w:t xml:space="preserve">Past studies have not substantially addressed the consequences of </w:t>
      </w:r>
      <w:proofErr w:type="spellStart"/>
      <w:r w:rsidRPr="002705F4">
        <w:rPr>
          <w:sz w:val="18"/>
          <w:szCs w:val="18"/>
        </w:rPr>
        <w:t>statesponsored</w:t>
      </w:r>
      <w:proofErr w:type="spellEnd"/>
      <w:r w:rsidRPr="002705F4">
        <w:rPr>
          <w:sz w:val="18"/>
          <w:szCs w:val="18"/>
        </w:rPr>
        <w:t xml:space="preserve"> terrorism. Some studies questioned the causes and motivation for state sponsorship2 while others argued that if states provide sanctuaries to the non-state actors, then the probability of interstates conflict increases.3 This growing sub-field of International Relations (IR) needs greater attention, not least because </w:t>
      </w:r>
      <w:r w:rsidRPr="002705F4">
        <w:rPr>
          <w:rStyle w:val="StyleUnderline"/>
        </w:rPr>
        <w:t>part of the Middle East’s volatility and instability can be attributed to state-sponsored terrorism</w:t>
      </w:r>
      <w:r w:rsidRPr="002705F4">
        <w:rPr>
          <w:sz w:val="18"/>
          <w:szCs w:val="18"/>
        </w:rPr>
        <w:t xml:space="preserve"> within the wider framework of states’ predilection to engage in armed conflict to resolve contentious issues.4</w:t>
      </w:r>
    </w:p>
    <w:p w14:paraId="55F09A28" w14:textId="77777777" w:rsidR="00B83E0A" w:rsidRPr="002705F4" w:rsidRDefault="00B83E0A" w:rsidP="00B83E0A">
      <w:pPr>
        <w:rPr>
          <w:sz w:val="18"/>
          <w:szCs w:val="18"/>
        </w:rPr>
      </w:pPr>
      <w:r w:rsidRPr="002705F4">
        <w:rPr>
          <w:sz w:val="18"/>
          <w:szCs w:val="18"/>
        </w:rPr>
        <w:t>Studies have generally adopted a state-centric approach to study the escalation of conflict and isolated the escalation of the conflict by other means from state-centric violence. This bias may be attributed to the fact that rivalry theories mostly concentrate on interstate relationships, their causes, and consequences while terrorism is associated with non-state actors.5 Also, scholars tend to separate terrorism from other forms of violence, such as civil war.6 These arguments suggest that the actions and activities of non-state actors may not significantly convince or compel states to initiate cross border attacks against the host state or terrorist group.</w:t>
      </w:r>
    </w:p>
    <w:p w14:paraId="0A56E3D9" w14:textId="77777777" w:rsidR="00B83E0A" w:rsidRPr="002705F4" w:rsidRDefault="00B83E0A" w:rsidP="00B83E0A">
      <w:pPr>
        <w:rPr>
          <w:sz w:val="18"/>
          <w:szCs w:val="18"/>
        </w:rPr>
      </w:pPr>
      <w:r w:rsidRPr="002705F4">
        <w:rPr>
          <w:sz w:val="18"/>
          <w:szCs w:val="18"/>
        </w:rPr>
        <w:t xml:space="preserve">In contrast, this article will show that state sponsorship of </w:t>
      </w:r>
      <w:r w:rsidRPr="002705F4">
        <w:rPr>
          <w:rStyle w:val="Emphasis"/>
        </w:rPr>
        <w:t>terrorism is primarily responsible to provoke states to conflict escalation and terrorism</w:t>
      </w:r>
      <w:r w:rsidRPr="002705F4">
        <w:rPr>
          <w:sz w:val="18"/>
          <w:szCs w:val="18"/>
        </w:rPr>
        <w:t xml:space="preserve"> is not a separate form of violence, but an outcome of interstate rivalries. By way of substantiating this claim the article will examine why certain </w:t>
      </w:r>
      <w:r w:rsidRPr="002705F4">
        <w:rPr>
          <w:rStyle w:val="StyleUnderline"/>
        </w:rPr>
        <w:t>states sponsor and operate non-state terrorist groups</w:t>
      </w:r>
      <w:r w:rsidRPr="002705F4">
        <w:rPr>
          <w:sz w:val="18"/>
          <w:szCs w:val="18"/>
        </w:rPr>
        <w:t xml:space="preserve"> and whether and to what extent </w:t>
      </w:r>
      <w:r w:rsidRPr="002705F4">
        <w:rPr>
          <w:rStyle w:val="StyleUnderline"/>
        </w:rPr>
        <w:t>this sponsorship escalates interstate conflict</w:t>
      </w:r>
      <w:r w:rsidRPr="002705F4">
        <w:rPr>
          <w:sz w:val="18"/>
          <w:szCs w:val="18"/>
        </w:rPr>
        <w:t xml:space="preserve">. And it will do by discussing the Hezbollah and Houthi militias, which, beyond </w:t>
      </w:r>
      <w:proofErr w:type="spellStart"/>
      <w:r w:rsidRPr="002705F4">
        <w:rPr>
          <w:sz w:val="18"/>
          <w:szCs w:val="18"/>
        </w:rPr>
        <w:t>destabilising</w:t>
      </w:r>
      <w:proofErr w:type="spellEnd"/>
      <w:r w:rsidRPr="002705F4">
        <w:rPr>
          <w:sz w:val="18"/>
          <w:szCs w:val="18"/>
        </w:rPr>
        <w:t xml:space="preserve"> their own home countries of Lebanon and Yemen, have violently engaged two influential Middle Eastern actors – Israel and Saudi Arabia.</w:t>
      </w:r>
    </w:p>
    <w:p w14:paraId="426FC437" w14:textId="77777777" w:rsidR="00B83E0A" w:rsidRPr="002705F4" w:rsidRDefault="00B83E0A" w:rsidP="00B83E0A">
      <w:pPr>
        <w:rPr>
          <w:sz w:val="18"/>
          <w:szCs w:val="18"/>
        </w:rPr>
      </w:pPr>
      <w:r w:rsidRPr="002705F4">
        <w:rPr>
          <w:sz w:val="18"/>
          <w:szCs w:val="18"/>
        </w:rPr>
        <w:t>The article proceeds as follows: we describe state-sponsored terrorism in the context of interstate rivalries. We then discuss the delegation of authority to non-state actors, aiming to avoid costly wars. Third, we illustrate how state-sponsored terrorism escalates the conflict. Fourth, we discuss a pair of cases from the Middle East to justify the argument. The final section concludes the article.</w:t>
      </w:r>
    </w:p>
    <w:p w14:paraId="54C7374A" w14:textId="77777777" w:rsidR="00B83E0A" w:rsidRPr="002705F4" w:rsidRDefault="00B83E0A" w:rsidP="00B83E0A">
      <w:pPr>
        <w:rPr>
          <w:sz w:val="18"/>
          <w:szCs w:val="18"/>
        </w:rPr>
      </w:pPr>
      <w:r w:rsidRPr="002705F4">
        <w:rPr>
          <w:sz w:val="18"/>
          <w:szCs w:val="18"/>
        </w:rPr>
        <w:t>Interstate rivalry and state sponsorship of terrorism</w:t>
      </w:r>
    </w:p>
    <w:p w14:paraId="79A0EC65" w14:textId="77777777" w:rsidR="00B83E0A" w:rsidRPr="002705F4" w:rsidRDefault="00B83E0A" w:rsidP="00B83E0A">
      <w:pPr>
        <w:rPr>
          <w:sz w:val="18"/>
          <w:szCs w:val="18"/>
        </w:rPr>
      </w:pPr>
      <w:r w:rsidRPr="002705F4">
        <w:rPr>
          <w:sz w:val="18"/>
          <w:szCs w:val="18"/>
        </w:rPr>
        <w:t xml:space="preserve">Studies have demonstrated that interstate rivalry and state-sponsored terrorism are closely connected.7 And the intensity of this connection increases when states are entangled in longstanding rivalries with lasting grievances and frequent armed confrontations. The conflicting historical relations, coupled with positional </w:t>
      </w:r>
      <w:proofErr w:type="spellStart"/>
      <w:r w:rsidRPr="002705F4">
        <w:rPr>
          <w:sz w:val="18"/>
          <w:szCs w:val="18"/>
        </w:rPr>
        <w:t>manoeuvring</w:t>
      </w:r>
      <w:proofErr w:type="spellEnd"/>
      <w:r w:rsidRPr="002705F4">
        <w:rPr>
          <w:sz w:val="18"/>
          <w:szCs w:val="18"/>
        </w:rPr>
        <w:t xml:space="preserve">, provide an excuse for states to </w:t>
      </w:r>
      <w:proofErr w:type="spellStart"/>
      <w:r w:rsidRPr="002705F4">
        <w:rPr>
          <w:sz w:val="18"/>
          <w:szCs w:val="18"/>
        </w:rPr>
        <w:t>harbour</w:t>
      </w:r>
      <w:proofErr w:type="spellEnd"/>
      <w:r w:rsidRPr="002705F4">
        <w:rPr>
          <w:sz w:val="18"/>
          <w:szCs w:val="18"/>
        </w:rPr>
        <w:t xml:space="preserve"> terrorist groups and calibrate the use of violence against rivals in pursuit of their strategic goals. For their part, target states take countermeasures to deal with the sponsoring state and/or terrorist groups. As a result, interstate rivalries have played an increasingly essential role in terrorist campaigns in recent decades.8</w:t>
      </w:r>
    </w:p>
    <w:p w14:paraId="2D99C8B7" w14:textId="77777777" w:rsidR="00B83E0A" w:rsidRPr="002705F4" w:rsidRDefault="00B83E0A" w:rsidP="00B83E0A">
      <w:pPr>
        <w:rPr>
          <w:sz w:val="18"/>
          <w:szCs w:val="18"/>
        </w:rPr>
      </w:pPr>
      <w:r w:rsidRPr="002705F4">
        <w:rPr>
          <w:sz w:val="18"/>
          <w:szCs w:val="18"/>
        </w:rPr>
        <w:lastRenderedPageBreak/>
        <w:t>States are rational actors having their preferences and interests, which they want to pursue. They formulate strategies to handle their adversaries by assessing the costs and benefits of various actions and outcomes. At the same time, they try to ascertain the preferences of their rivals. However, it is highly likely that states in an uncertain environment may not be able to determine the actual preferences of their rivals, which may give more space to distrust and make rivalry even more intense. At this stage, rival states seek to adopt some cheap techniques to counter each other, such as supporting terrorist movements. Similarly, once states are embroiled in enduring rivalries, they operate at different levels by adopting different strategies and state sponsorship of terrorism is one of those strategies that state and policy makers employ against their peer-competitors to drive several complementary strategic objectives.</w:t>
      </w:r>
    </w:p>
    <w:p w14:paraId="7FB5EF37" w14:textId="77777777" w:rsidR="00B83E0A" w:rsidRPr="002705F4" w:rsidRDefault="00B83E0A" w:rsidP="00B83E0A">
      <w:pPr>
        <w:rPr>
          <w:rStyle w:val="StyleUnderline"/>
        </w:rPr>
      </w:pPr>
      <w:r w:rsidRPr="002705F4">
        <w:rPr>
          <w:sz w:val="18"/>
          <w:szCs w:val="18"/>
        </w:rPr>
        <w:t>The presence of status quo and anti-status quo regimes creates problems because status quo states try to retain their position while frustrated states try to challenge and change it. The tug of war between them gives more space to distrust, their rivalry gets momentum, and becomes increasingly intense.9 At this critical moment, rival states try to hurt each other, and the probability of sponsorship of terrorism increases. For example, before the Iranian revolution, Iran was a status quo state while Iraq was a dissatisfied state. They also had several thorny issues, including territorial disputes (e.g. Shatt al-Arab), and their failure to resolve them by peaceful means provoked them to provide sanctuaries and support non-state actors against each other. Iran supported the Patriotic Union of Kurdistan (PUK) and Kurdistan Democratic Party (KDP) against Iraq and Iraq extended support to the Mujahedeen-e-</w:t>
      </w:r>
      <w:proofErr w:type="spellStart"/>
      <w:r w:rsidRPr="002705F4">
        <w:rPr>
          <w:sz w:val="18"/>
          <w:szCs w:val="18"/>
        </w:rPr>
        <w:t>Khalq</w:t>
      </w:r>
      <w:proofErr w:type="spellEnd"/>
      <w:r w:rsidRPr="002705F4">
        <w:rPr>
          <w:sz w:val="18"/>
          <w:szCs w:val="18"/>
        </w:rPr>
        <w:t xml:space="preserve"> (</w:t>
      </w:r>
      <w:proofErr w:type="spellStart"/>
      <w:r w:rsidRPr="002705F4">
        <w:rPr>
          <w:sz w:val="18"/>
          <w:szCs w:val="18"/>
        </w:rPr>
        <w:t>MeK</w:t>
      </w:r>
      <w:proofErr w:type="spellEnd"/>
      <w:r w:rsidRPr="002705F4">
        <w:rPr>
          <w:sz w:val="18"/>
          <w:szCs w:val="18"/>
        </w:rPr>
        <w:t xml:space="preserve">).10 In conjunction with other escalating steps, notably the Iranian revolution and the advent of an expansionist Islamist regime, the </w:t>
      </w:r>
      <w:r w:rsidRPr="002705F4">
        <w:rPr>
          <w:rStyle w:val="StyleUnderline"/>
        </w:rPr>
        <w:t>sponsorship of subversive and terror groups undermined bilateral relations and paved the way to one of the longest and bloodiest wars in Middle East history.</w:t>
      </w:r>
    </w:p>
    <w:p w14:paraId="01A70FEA" w14:textId="77777777" w:rsidR="00B83E0A" w:rsidRPr="002705F4" w:rsidRDefault="00B83E0A" w:rsidP="00B83E0A">
      <w:pPr>
        <w:rPr>
          <w:sz w:val="18"/>
          <w:szCs w:val="18"/>
        </w:rPr>
      </w:pPr>
      <w:r w:rsidRPr="002705F4">
        <w:rPr>
          <w:sz w:val="18"/>
          <w:szCs w:val="18"/>
        </w:rPr>
        <w:t xml:space="preserve">States support terrorist groups to manage their strategic objectives. They employ this as a strategy to avoid direct costly wars, which are not only too costly but also highly uncertain.11 If belligerent rivals are engaged in aggressive wars, it may potentially affect the economies and wars would drag them back to square one. Therefore, minor states in general and </w:t>
      </w:r>
      <w:r w:rsidRPr="002705F4">
        <w:rPr>
          <w:rStyle w:val="StyleUnderline"/>
        </w:rPr>
        <w:t xml:space="preserve">Middle Eastern </w:t>
      </w:r>
      <w:proofErr w:type="gramStart"/>
      <w:r w:rsidRPr="002705F4">
        <w:rPr>
          <w:rStyle w:val="StyleUnderline"/>
        </w:rPr>
        <w:t>states</w:t>
      </w:r>
      <w:r w:rsidRPr="002705F4">
        <w:rPr>
          <w:sz w:val="18"/>
          <w:szCs w:val="18"/>
        </w:rPr>
        <w:t xml:space="preserve"> in particular, </w:t>
      </w:r>
      <w:r w:rsidRPr="002705F4">
        <w:rPr>
          <w:rStyle w:val="StyleUnderline"/>
        </w:rPr>
        <w:t>prefer</w:t>
      </w:r>
      <w:proofErr w:type="gramEnd"/>
      <w:r w:rsidRPr="002705F4">
        <w:rPr>
          <w:rStyle w:val="StyleUnderline"/>
        </w:rPr>
        <w:t xml:space="preserve"> to engage their adversaries </w:t>
      </w:r>
      <w:r w:rsidRPr="002705F4">
        <w:rPr>
          <w:sz w:val="18"/>
          <w:szCs w:val="18"/>
        </w:rPr>
        <w:t xml:space="preserve">indirectly </w:t>
      </w:r>
      <w:r w:rsidRPr="002705F4">
        <w:rPr>
          <w:rStyle w:val="StyleUnderline"/>
        </w:rPr>
        <w:t>by sponsoring non-state actors</w:t>
      </w:r>
      <w:r w:rsidRPr="002705F4">
        <w:rPr>
          <w:sz w:val="18"/>
          <w:szCs w:val="18"/>
        </w:rPr>
        <w:t xml:space="preserve"> rather than fighting disastrous war. Rivalries, such as those between Tehran and Riyadh underlie the sponsoring and operation of several non-state actors, including the Houthis, Hezbollah, Nusra Front, etc. as tools to impose costs on each other than fighting direct interstate wars.</w:t>
      </w:r>
    </w:p>
    <w:p w14:paraId="011A2C19" w14:textId="77777777" w:rsidR="00B83E0A" w:rsidRPr="002705F4" w:rsidRDefault="00B83E0A" w:rsidP="00B83E0A">
      <w:pPr>
        <w:rPr>
          <w:sz w:val="18"/>
          <w:szCs w:val="18"/>
        </w:rPr>
      </w:pPr>
      <w:r w:rsidRPr="002705F4">
        <w:rPr>
          <w:sz w:val="18"/>
          <w:szCs w:val="18"/>
        </w:rPr>
        <w:t xml:space="preserve">Studies also suggest that states sponsor non-state actors to trade-off their military weakness.12 Similarly, scholars agree that if states consistently failed to demonstrate their power because of their military inferiority they chose to assist terrorist groups in a bid to fill the gap.13 For example, Iran’s military weakness after the revolution pushed it to sponsor several Palestinian groups and Hezbollah against Israel. This is because Iran may not sustain a direct military conflict with Israel because Israel has a </w:t>
      </w:r>
      <w:proofErr w:type="gramStart"/>
      <w:r w:rsidRPr="002705F4">
        <w:rPr>
          <w:sz w:val="18"/>
          <w:szCs w:val="18"/>
        </w:rPr>
        <w:t>strong armed</w:t>
      </w:r>
      <w:proofErr w:type="gramEnd"/>
      <w:r w:rsidRPr="002705F4">
        <w:rPr>
          <w:sz w:val="18"/>
          <w:szCs w:val="18"/>
        </w:rPr>
        <w:t xml:space="preserve"> force and has a record of winning aggressive wars in the region.</w:t>
      </w:r>
    </w:p>
    <w:p w14:paraId="641A7560" w14:textId="77777777" w:rsidR="00B83E0A" w:rsidRPr="002705F4" w:rsidRDefault="00B83E0A" w:rsidP="00B83E0A">
      <w:pPr>
        <w:rPr>
          <w:sz w:val="18"/>
          <w:szCs w:val="18"/>
        </w:rPr>
      </w:pPr>
      <w:r w:rsidRPr="002705F4">
        <w:rPr>
          <w:sz w:val="18"/>
          <w:szCs w:val="18"/>
        </w:rPr>
        <w:t xml:space="preserve">Additionally, if states are ruled by autocrats/dictators then sponsorship of terror groups is highly likely as a means of enhancing the regime’s prestige and sustaining its survival. </w:t>
      </w:r>
      <w:r w:rsidRPr="002705F4">
        <w:rPr>
          <w:rStyle w:val="StyleUnderline"/>
        </w:rPr>
        <w:t>Supporting non-state actors</w:t>
      </w:r>
      <w:r w:rsidRPr="002705F4">
        <w:rPr>
          <w:sz w:val="18"/>
          <w:szCs w:val="18"/>
        </w:rPr>
        <w:t xml:space="preserve"> also </w:t>
      </w:r>
      <w:r w:rsidRPr="002705F4">
        <w:rPr>
          <w:rStyle w:val="StyleUnderline"/>
        </w:rPr>
        <w:t xml:space="preserve">help dictators divert resources to </w:t>
      </w:r>
      <w:proofErr w:type="spellStart"/>
      <w:r w:rsidRPr="002705F4">
        <w:rPr>
          <w:rStyle w:val="StyleUnderline"/>
        </w:rPr>
        <w:t>supress</w:t>
      </w:r>
      <w:proofErr w:type="spellEnd"/>
      <w:r w:rsidRPr="002705F4">
        <w:rPr>
          <w:rStyle w:val="StyleUnderline"/>
        </w:rPr>
        <w:t xml:space="preserve"> domestic political rivals and forcing domestic rivals to ‘rally around a flag</w:t>
      </w:r>
      <w:r w:rsidRPr="002705F4">
        <w:rPr>
          <w:sz w:val="18"/>
          <w:szCs w:val="18"/>
        </w:rPr>
        <w:t xml:space="preserve">’. 14 These can readily be seen in the Middle East because almost all states are ruled by dictatorial/autocratic regimes and are deeply involved in interstate rivalries. </w:t>
      </w:r>
      <w:r w:rsidRPr="002705F4">
        <w:rPr>
          <w:rStyle w:val="StyleUnderline"/>
        </w:rPr>
        <w:t>Iran’s regional rivalries played an important role in pushing it to sponsor non-state actors across the region</w:t>
      </w:r>
      <w:r w:rsidRPr="002705F4">
        <w:rPr>
          <w:sz w:val="18"/>
          <w:szCs w:val="18"/>
        </w:rPr>
        <w:t>, including Hamas, Islamic jihad, Houthis, Hezbollah, Shiite militias in Iraq, etc. as a means to bolstering its regional prestige and cast it in the role of championing the cause of Islam against both ‘infidels’ and Muslim ‘heretics’.</w:t>
      </w:r>
    </w:p>
    <w:p w14:paraId="6615D559" w14:textId="77777777" w:rsidR="00B83E0A" w:rsidRPr="002705F4" w:rsidRDefault="00B83E0A" w:rsidP="00B83E0A">
      <w:pPr>
        <w:rPr>
          <w:sz w:val="18"/>
          <w:szCs w:val="18"/>
        </w:rPr>
      </w:pPr>
      <w:r w:rsidRPr="002705F4">
        <w:rPr>
          <w:sz w:val="18"/>
          <w:szCs w:val="18"/>
        </w:rPr>
        <w:t xml:space="preserve">States in the context of rivalry provide clandestine support to terrorist movements, providing them a platform and advantage of plausible deniability, which is potentially advantageous when rivalries seek to weaken and create chaos in the target states, for example, Iran denied its support to Houthis, Pakistan condemned the attacks in India by non-state actors,15 while India repudiated its assistance to terrorist groups operating inside Pakistan – Baluchistan Liberation Army (BLA). These examples suggest that denial is one of the key motivators that provokes states to support terrorist movements. States also provide passive sponsorship to the terrorist groups, which spreads extremism horizontally and passive state support for terrorist movements make the </w:t>
      </w:r>
      <w:proofErr w:type="spellStart"/>
      <w:r w:rsidRPr="002705F4">
        <w:rPr>
          <w:sz w:val="18"/>
          <w:szCs w:val="18"/>
        </w:rPr>
        <w:t>organisations</w:t>
      </w:r>
      <w:proofErr w:type="spellEnd"/>
      <w:r w:rsidRPr="002705F4">
        <w:rPr>
          <w:sz w:val="18"/>
          <w:szCs w:val="18"/>
        </w:rPr>
        <w:t xml:space="preserve"> more capable. For example, </w:t>
      </w:r>
      <w:r w:rsidRPr="002705F4">
        <w:rPr>
          <w:rStyle w:val="StyleUnderline"/>
        </w:rPr>
        <w:t>Saudi Arab has provided passive sponsorship to al-Qaeda</w:t>
      </w:r>
      <w:r w:rsidRPr="002705F4">
        <w:rPr>
          <w:sz w:val="18"/>
          <w:szCs w:val="18"/>
        </w:rPr>
        <w:t xml:space="preserve"> in the past16 and more recently to the Nusra Front and several other terrorist groups against a backdrop of its rivalry with regional states. Thus, </w:t>
      </w:r>
      <w:r w:rsidRPr="002705F4">
        <w:rPr>
          <w:rStyle w:val="StyleUnderline"/>
        </w:rPr>
        <w:t xml:space="preserve">the covert and overt support to terrorist groups seems to be the grievances </w:t>
      </w:r>
      <w:r w:rsidRPr="002705F4">
        <w:rPr>
          <w:rStyle w:val="StyleUnderline"/>
        </w:rPr>
        <w:lastRenderedPageBreak/>
        <w:t xml:space="preserve">associated with the rivalries over regional </w:t>
      </w:r>
      <w:proofErr w:type="gramStart"/>
      <w:r w:rsidRPr="002705F4">
        <w:rPr>
          <w:rStyle w:val="StyleUnderline"/>
        </w:rPr>
        <w:t>strategic-disputes</w:t>
      </w:r>
      <w:proofErr w:type="gramEnd"/>
      <w:r w:rsidRPr="002705F4">
        <w:rPr>
          <w:rStyle w:val="StyleUnderline"/>
        </w:rPr>
        <w:t>, which enable states to hunt their tactical objectives</w:t>
      </w:r>
      <w:r w:rsidRPr="002705F4">
        <w:rPr>
          <w:sz w:val="18"/>
          <w:szCs w:val="18"/>
        </w:rPr>
        <w:t>. In sum, state-sponsored terrorism is a by-product of conflictual relationships between states generally hostile towards each other.</w:t>
      </w:r>
    </w:p>
    <w:p w14:paraId="6EA6B762" w14:textId="77777777" w:rsidR="00B83E0A" w:rsidRPr="002705F4" w:rsidRDefault="00B83E0A" w:rsidP="00B83E0A">
      <w:pPr>
        <w:rPr>
          <w:sz w:val="18"/>
          <w:szCs w:val="18"/>
        </w:rPr>
      </w:pPr>
      <w:r w:rsidRPr="002705F4">
        <w:rPr>
          <w:sz w:val="18"/>
          <w:szCs w:val="18"/>
        </w:rPr>
        <w:t xml:space="preserve">From costly to cheap wars: delegation of conflict by other means A number of empirical and theoretical studies have shown that rebel </w:t>
      </w:r>
      <w:proofErr w:type="spellStart"/>
      <w:r w:rsidRPr="002705F4">
        <w:rPr>
          <w:sz w:val="18"/>
          <w:szCs w:val="18"/>
        </w:rPr>
        <w:t>organisations</w:t>
      </w:r>
      <w:proofErr w:type="spellEnd"/>
      <w:r w:rsidRPr="002705F4">
        <w:rPr>
          <w:sz w:val="18"/>
          <w:szCs w:val="18"/>
        </w:rPr>
        <w:t xml:space="preserve"> get substantial external support,17 which provides a level playing field for them to counter the interests of the target states. Therefore, it is important to investigate the aftershocks and the consequences of the sponsorship. However, </w:t>
      </w:r>
      <w:proofErr w:type="gramStart"/>
      <w:r w:rsidRPr="002705F4">
        <w:rPr>
          <w:sz w:val="18"/>
          <w:szCs w:val="18"/>
        </w:rPr>
        <w:t>a</w:t>
      </w:r>
      <w:proofErr w:type="gramEnd"/>
      <w:r w:rsidRPr="002705F4">
        <w:rPr>
          <w:sz w:val="18"/>
          <w:szCs w:val="18"/>
        </w:rPr>
        <w:t xml:space="preserve"> unanimity exists among scholars that sponsorship is mainly driven with a desire to reduce the costs of direct military confrontation. Also, to create panic among the civilians in the target state.</w:t>
      </w:r>
    </w:p>
    <w:p w14:paraId="0CD614B4" w14:textId="77777777" w:rsidR="00B83E0A" w:rsidRPr="002705F4" w:rsidRDefault="00B83E0A" w:rsidP="00B83E0A">
      <w:pPr>
        <w:rPr>
          <w:sz w:val="18"/>
          <w:szCs w:val="18"/>
        </w:rPr>
      </w:pPr>
      <w:r w:rsidRPr="002705F4">
        <w:rPr>
          <w:sz w:val="18"/>
          <w:szCs w:val="18"/>
        </w:rPr>
        <w:t>History shows that the costs of war have always overshadowed its anticipated gains. Take, for example, the Iran-Iraq war (1980–88) that led to the death of some million people, the wounding of countless others, and the displacement of millions on both sides of the border, not to mention the massive economic and infrastructural devastation. While Iraq’s prewar economy enjoyed an unprecedented boom with oil revenues rising from $1 billion in 1972 to $26 billion in 1980, by the end of the war Iraq had incurred a $80 billion foreign debt.18</w:t>
      </w:r>
    </w:p>
    <w:p w14:paraId="0BE4F8AA" w14:textId="77777777" w:rsidR="00B83E0A" w:rsidRPr="002705F4" w:rsidRDefault="00B83E0A" w:rsidP="00B83E0A">
      <w:pPr>
        <w:rPr>
          <w:sz w:val="18"/>
          <w:szCs w:val="18"/>
        </w:rPr>
      </w:pPr>
      <w:r w:rsidRPr="002705F4">
        <w:rPr>
          <w:sz w:val="18"/>
          <w:szCs w:val="18"/>
        </w:rPr>
        <w:t xml:space="preserve">Also, starting an aggressive conflict may ignite international denunciation and sanctions, forcing leaders to face the consequences of their actions. Moreover, the allies of either side may intervene in the war, which can cause even more devastation. Rival states also divert a large portion of their budget to build strong military forces and spend money on espionage and intelligence to get information on strategic assets. All these measures are highly expensive and affect the overall economy and even the human development index of the belligerent states. For example, Saddam’s aggression against Kuwait in the summer of 1990 led to Iraq’s bankruptcy </w:t>
      </w:r>
      <w:proofErr w:type="gramStart"/>
      <w:r w:rsidRPr="002705F4">
        <w:rPr>
          <w:sz w:val="18"/>
          <w:szCs w:val="18"/>
        </w:rPr>
        <w:t>and also</w:t>
      </w:r>
      <w:proofErr w:type="gramEnd"/>
      <w:r w:rsidRPr="002705F4">
        <w:rPr>
          <w:sz w:val="18"/>
          <w:szCs w:val="18"/>
        </w:rPr>
        <w:t xml:space="preserve"> provoked a widespread US-led international response.19</w:t>
      </w:r>
    </w:p>
    <w:p w14:paraId="6A2438DE" w14:textId="77777777" w:rsidR="00B83E0A" w:rsidRPr="002705F4" w:rsidRDefault="00B83E0A" w:rsidP="00B83E0A">
      <w:pPr>
        <w:rPr>
          <w:sz w:val="18"/>
          <w:szCs w:val="18"/>
        </w:rPr>
      </w:pPr>
      <w:r w:rsidRPr="002705F4">
        <w:rPr>
          <w:sz w:val="18"/>
          <w:szCs w:val="18"/>
        </w:rPr>
        <w:t xml:space="preserve">To avoid costly wars, rival </w:t>
      </w:r>
      <w:r w:rsidRPr="002705F4">
        <w:rPr>
          <w:rStyle w:val="StyleUnderline"/>
        </w:rPr>
        <w:t>states delegate conflict to their proxies to act on their behalf</w:t>
      </w:r>
      <w:r w:rsidRPr="002705F4">
        <w:rPr>
          <w:sz w:val="18"/>
          <w:szCs w:val="18"/>
        </w:rPr>
        <w:t xml:space="preserve">. They </w:t>
      </w:r>
      <w:proofErr w:type="spellStart"/>
      <w:r w:rsidRPr="002705F4">
        <w:rPr>
          <w:sz w:val="18"/>
          <w:szCs w:val="18"/>
        </w:rPr>
        <w:t>harbour</w:t>
      </w:r>
      <w:proofErr w:type="spellEnd"/>
      <w:r w:rsidRPr="002705F4">
        <w:rPr>
          <w:sz w:val="18"/>
          <w:szCs w:val="18"/>
        </w:rPr>
        <w:t xml:space="preserve"> and drive groups, which could work for them at a reduced cost and cause damage to the target state. However, states also allocate resources to support non-state groups. In so doing, </w:t>
      </w:r>
      <w:r w:rsidRPr="002705F4">
        <w:rPr>
          <w:rStyle w:val="StyleUnderline"/>
        </w:rPr>
        <w:t>states need to increase their military budgets or allocate specific funds, purchase weapons, and provide them to the non-state actors, but this amount of money is far less as compared to their total military expenditures or capital spending during wartime</w:t>
      </w:r>
      <w:r w:rsidRPr="002705F4">
        <w:rPr>
          <w:sz w:val="18"/>
          <w:szCs w:val="18"/>
        </w:rPr>
        <w:t>. The above noted economic cost of the Iran-Iraq war explains appeal of terror-sponsorship as a foreign policy tool.</w:t>
      </w:r>
    </w:p>
    <w:p w14:paraId="0AA695D0" w14:textId="77777777" w:rsidR="00B83E0A" w:rsidRPr="002705F4" w:rsidRDefault="00B83E0A" w:rsidP="00B83E0A">
      <w:pPr>
        <w:rPr>
          <w:sz w:val="18"/>
          <w:szCs w:val="18"/>
        </w:rPr>
      </w:pPr>
      <w:r w:rsidRPr="002705F4">
        <w:rPr>
          <w:rStyle w:val="StyleUnderline"/>
        </w:rPr>
        <w:t>States provide sanctuaries and logistical support to terrorist groups, which</w:t>
      </w:r>
      <w:r w:rsidRPr="002705F4">
        <w:rPr>
          <w:sz w:val="18"/>
          <w:szCs w:val="18"/>
        </w:rPr>
        <w:t xml:space="preserve"> for their part </w:t>
      </w:r>
      <w:r w:rsidRPr="002705F4">
        <w:rPr>
          <w:rStyle w:val="StyleUnderline"/>
        </w:rPr>
        <w:t>carry out attacks across the border</w:t>
      </w:r>
      <w:r w:rsidRPr="002705F4">
        <w:rPr>
          <w:sz w:val="18"/>
          <w:szCs w:val="18"/>
        </w:rPr>
        <w:t xml:space="preserve"> or from inside, </w:t>
      </w:r>
      <w:r w:rsidRPr="002705F4">
        <w:rPr>
          <w:rStyle w:val="StyleUnderline"/>
        </w:rPr>
        <w:t>which make the environment terrifying</w:t>
      </w:r>
      <w:r w:rsidRPr="002705F4">
        <w:rPr>
          <w:sz w:val="18"/>
          <w:szCs w:val="18"/>
        </w:rPr>
        <w:t xml:space="preserve">.20 At this point, </w:t>
      </w:r>
      <w:r w:rsidRPr="002705F4">
        <w:rPr>
          <w:rStyle w:val="Emphasis"/>
        </w:rPr>
        <w:t>a small-scale war between the target and terrorism-host state or with a terrorist group would be guaranteed</w:t>
      </w:r>
      <w:r w:rsidRPr="002705F4">
        <w:rPr>
          <w:sz w:val="18"/>
          <w:szCs w:val="18"/>
        </w:rPr>
        <w:t xml:space="preserve"> </w:t>
      </w:r>
      <w:r w:rsidRPr="002705F4">
        <w:rPr>
          <w:rStyle w:val="StyleUnderline"/>
        </w:rPr>
        <w:t>if the host state consistently supports non-state groups, which inflict substantial human and economic losses</w:t>
      </w:r>
      <w:r w:rsidRPr="002705F4">
        <w:rPr>
          <w:sz w:val="18"/>
          <w:szCs w:val="18"/>
        </w:rPr>
        <w:t xml:space="preserve">. For example, </w:t>
      </w:r>
      <w:r w:rsidRPr="002705F4">
        <w:rPr>
          <w:rStyle w:val="StyleUnderline"/>
        </w:rPr>
        <w:t>Iran’s massive support enabled Hezbollah to carry out constant attacks on Israeli forces</w:t>
      </w:r>
      <w:r w:rsidRPr="002705F4">
        <w:rPr>
          <w:sz w:val="18"/>
          <w:szCs w:val="18"/>
        </w:rPr>
        <w:t xml:space="preserve"> in southern Lebanon, </w:t>
      </w:r>
      <w:r w:rsidRPr="002705F4">
        <w:rPr>
          <w:rStyle w:val="StyleUnderline"/>
        </w:rPr>
        <w:t>creating severe panic within Israel</w:t>
      </w:r>
      <w:r w:rsidRPr="002705F4">
        <w:rPr>
          <w:sz w:val="18"/>
          <w:szCs w:val="18"/>
        </w:rPr>
        <w:t xml:space="preserve"> and security </w:t>
      </w:r>
      <w:proofErr w:type="spellStart"/>
      <w:r w:rsidRPr="002705F4">
        <w:rPr>
          <w:sz w:val="18"/>
          <w:szCs w:val="18"/>
        </w:rPr>
        <w:t>challanges</w:t>
      </w:r>
      <w:proofErr w:type="spellEnd"/>
      <w:r w:rsidRPr="002705F4">
        <w:rPr>
          <w:sz w:val="18"/>
          <w:szCs w:val="18"/>
        </w:rPr>
        <w:t xml:space="preserve"> to the Israeli security forces. The consistent sponsorship of Arab states of the PLO, Hamas, and Islamic Jihad enabled them to carry out attacks against the potential interests of Israel. Also, the PLO insurgencies in Jordan almost led to the downfall of the Hashemite dynasty, leading to the Black September 1970 mass massacres (on both sides) and to a brief Syrian-Jordanian military confrontation.21 The disputed Kashmir between India and Pakistan pushed them to support and counter-support non-state actors, which have frequently escalated the conflicted relations between the two nuclear-armed states.22</w:t>
      </w:r>
    </w:p>
    <w:p w14:paraId="33CDF506" w14:textId="77777777" w:rsidR="00B83E0A" w:rsidRPr="002705F4" w:rsidRDefault="00B83E0A" w:rsidP="00B83E0A">
      <w:pPr>
        <w:rPr>
          <w:rStyle w:val="Emphasis"/>
        </w:rPr>
      </w:pPr>
      <w:r w:rsidRPr="002705F4">
        <w:rPr>
          <w:sz w:val="18"/>
          <w:szCs w:val="18"/>
        </w:rPr>
        <w:t xml:space="preserve">States often intervene in external conflicts directly and by providing clandestine support to rebels.23 Such external intervention often take place in ongoing conflicts in which domestic grievances and discriminatory government policies compel </w:t>
      </w:r>
      <w:proofErr w:type="spellStart"/>
      <w:r w:rsidRPr="002705F4">
        <w:rPr>
          <w:sz w:val="18"/>
          <w:szCs w:val="18"/>
        </w:rPr>
        <w:t>marginalised</w:t>
      </w:r>
      <w:proofErr w:type="spellEnd"/>
      <w:r w:rsidRPr="002705F4">
        <w:rPr>
          <w:sz w:val="18"/>
          <w:szCs w:val="18"/>
        </w:rPr>
        <w:t xml:space="preserve"> sections of society to take-up arms against their government and to ask for external support. Rival states take advantage of such domestic conflicts to justify their intervention.24 It is also driven by a desire to weaken the position of the third country, which is also involved in the ongoing conflict or to promote their version of ideology to strengthen its own position vis-à-vis rival states. This involvement may be in a variety of ways, from diplomatic support to arms supply to actual fighting against government forces. Over time, </w:t>
      </w:r>
      <w:r w:rsidRPr="002705F4">
        <w:rPr>
          <w:rStyle w:val="StyleUnderline"/>
        </w:rPr>
        <w:t>states have increasingly delegated authority to non-state groups/</w:t>
      </w:r>
      <w:proofErr w:type="spellStart"/>
      <w:r w:rsidRPr="002705F4">
        <w:rPr>
          <w:rStyle w:val="StyleUnderline"/>
        </w:rPr>
        <w:t>organisations</w:t>
      </w:r>
      <w:proofErr w:type="spellEnd"/>
      <w:r w:rsidRPr="002705F4">
        <w:rPr>
          <w:rStyle w:val="StyleUnderline"/>
        </w:rPr>
        <w:t xml:space="preserve"> in the fight against their rivalries, </w:t>
      </w:r>
      <w:r w:rsidRPr="002705F4">
        <w:rPr>
          <w:rStyle w:val="Emphasis"/>
        </w:rPr>
        <w:t>which have played an indispensable role in conflict escalation in the Middle East.</w:t>
      </w:r>
    </w:p>
    <w:p w14:paraId="7F3DC450" w14:textId="77777777" w:rsidR="00B83E0A" w:rsidRPr="002705F4" w:rsidRDefault="00B83E0A" w:rsidP="00B83E0A">
      <w:pPr>
        <w:rPr>
          <w:sz w:val="18"/>
          <w:szCs w:val="18"/>
        </w:rPr>
      </w:pPr>
      <w:r w:rsidRPr="002705F4">
        <w:rPr>
          <w:sz w:val="18"/>
          <w:szCs w:val="18"/>
        </w:rPr>
        <w:t xml:space="preserve">State-sponsored terrorism and conflict escalation </w:t>
      </w:r>
    </w:p>
    <w:p w14:paraId="7FA128CB" w14:textId="77777777" w:rsidR="00B83E0A" w:rsidRPr="002705F4" w:rsidRDefault="00B83E0A" w:rsidP="00B83E0A">
      <w:pPr>
        <w:rPr>
          <w:sz w:val="18"/>
          <w:szCs w:val="18"/>
        </w:rPr>
      </w:pPr>
      <w:r w:rsidRPr="002705F4">
        <w:rPr>
          <w:sz w:val="18"/>
          <w:szCs w:val="18"/>
        </w:rPr>
        <w:lastRenderedPageBreak/>
        <w:t xml:space="preserve">Since </w:t>
      </w:r>
      <w:r w:rsidRPr="002705F4">
        <w:rPr>
          <w:rStyle w:val="StyleUnderline"/>
        </w:rPr>
        <w:t>state sponsorship of terrorism is a strategic choice whereby states covertly or overtly assist non-state groups in creating uncertainty within the target states</w:t>
      </w:r>
      <w:r w:rsidRPr="002705F4">
        <w:rPr>
          <w:sz w:val="18"/>
          <w:szCs w:val="18"/>
        </w:rPr>
        <w:t>, it is important to examine the ways in which state-sponsored terrorism escalates the interstates or intrastate conflict.</w:t>
      </w:r>
    </w:p>
    <w:p w14:paraId="64A6FE23" w14:textId="77777777" w:rsidR="00B83E0A" w:rsidRPr="002705F4" w:rsidRDefault="00B83E0A" w:rsidP="00B83E0A">
      <w:pPr>
        <w:rPr>
          <w:sz w:val="18"/>
          <w:szCs w:val="18"/>
        </w:rPr>
      </w:pPr>
      <w:r w:rsidRPr="002705F4">
        <w:rPr>
          <w:sz w:val="18"/>
          <w:szCs w:val="18"/>
        </w:rPr>
        <w:t xml:space="preserve">To begin with, state-sponsored </w:t>
      </w:r>
      <w:r w:rsidRPr="002705F4">
        <w:rPr>
          <w:rStyle w:val="Emphasis"/>
        </w:rPr>
        <w:t>terrorist groups create extreme uncertainty, cause security challenges to armed and paramilitary forces, and undermines governments’ ability to protect their citizens, operate in areas, which are highly valuable in terms of economic development, and undermine negotiated settlements</w:t>
      </w:r>
      <w:r w:rsidRPr="002705F4">
        <w:rPr>
          <w:sz w:val="18"/>
          <w:szCs w:val="18"/>
        </w:rPr>
        <w:t xml:space="preserve">. Also, </w:t>
      </w:r>
      <w:r w:rsidRPr="002705F4">
        <w:rPr>
          <w:rStyle w:val="StyleUnderline"/>
        </w:rPr>
        <w:t>if rival state proliferates self-structured ideology at a constant speed while achieving its strategic objectives, then state-sponsored terrorism may contribute to bargaining failure at macrolevel and compel the target state to take retaliatory actions.</w:t>
      </w:r>
      <w:r w:rsidRPr="002705F4">
        <w:rPr>
          <w:sz w:val="18"/>
          <w:szCs w:val="18"/>
        </w:rPr>
        <w:t xml:space="preserve">25 </w:t>
      </w:r>
      <w:r w:rsidRPr="002705F4">
        <w:rPr>
          <w:rStyle w:val="Emphasis"/>
        </w:rPr>
        <w:t>In such an environment, the conflict escalation is more likely</w:t>
      </w:r>
      <w:r w:rsidRPr="002705F4">
        <w:rPr>
          <w:sz w:val="18"/>
          <w:szCs w:val="18"/>
        </w:rPr>
        <w:t>.</w:t>
      </w:r>
    </w:p>
    <w:p w14:paraId="7570716F" w14:textId="77777777" w:rsidR="00B83E0A" w:rsidRPr="002705F4" w:rsidRDefault="00B83E0A" w:rsidP="00B83E0A">
      <w:pPr>
        <w:rPr>
          <w:sz w:val="18"/>
          <w:szCs w:val="18"/>
        </w:rPr>
      </w:pPr>
      <w:r w:rsidRPr="002705F4">
        <w:rPr>
          <w:sz w:val="18"/>
          <w:szCs w:val="18"/>
        </w:rPr>
        <w:t xml:space="preserve">States build their economies, military, infrastructure, and technology by extracting endogenous territorial resources, </w:t>
      </w:r>
      <w:proofErr w:type="gramStart"/>
      <w:r w:rsidRPr="002705F4">
        <w:rPr>
          <w:sz w:val="18"/>
          <w:szCs w:val="18"/>
        </w:rPr>
        <w:t>and also</w:t>
      </w:r>
      <w:proofErr w:type="gramEnd"/>
      <w:r w:rsidRPr="002705F4">
        <w:rPr>
          <w:sz w:val="18"/>
          <w:szCs w:val="18"/>
        </w:rPr>
        <w:t xml:space="preserve"> by other means such as trade and investments. Rival states seek to disrupt the continuous flow of economic development of their adversaries by adopting several techniques, and state-sponsored terrorism is one of them. </w:t>
      </w:r>
      <w:r w:rsidRPr="002705F4">
        <w:rPr>
          <w:rStyle w:val="Emphasis"/>
        </w:rPr>
        <w:t xml:space="preserve">If the rival state considers that a particular area is rich in natural resources, rich for the tourism industry, and strategically important, then the rival state may push non-state groups to operate and they create uncertainty and </w:t>
      </w:r>
      <w:proofErr w:type="spellStart"/>
      <w:r w:rsidRPr="002705F4">
        <w:rPr>
          <w:rStyle w:val="Emphasis"/>
        </w:rPr>
        <w:t>destabilisation</w:t>
      </w:r>
      <w:proofErr w:type="spellEnd"/>
      <w:r w:rsidRPr="002705F4">
        <w:rPr>
          <w:rStyle w:val="Emphasis"/>
        </w:rPr>
        <w:t xml:space="preserve"> in a particular region by conducting several terrorist attacks</w:t>
      </w:r>
      <w:r w:rsidRPr="002705F4">
        <w:rPr>
          <w:sz w:val="18"/>
          <w:szCs w:val="18"/>
        </w:rPr>
        <w:t xml:space="preserve">. </w:t>
      </w:r>
      <w:r w:rsidRPr="002705F4">
        <w:rPr>
          <w:rStyle w:val="StyleUnderline"/>
        </w:rPr>
        <w:t>Which may hamper economic activities and capacity of the government to extract the resources</w:t>
      </w:r>
      <w:r w:rsidRPr="002705F4">
        <w:rPr>
          <w:sz w:val="18"/>
          <w:szCs w:val="18"/>
        </w:rPr>
        <w:t xml:space="preserve">. Subsequently, the </w:t>
      </w:r>
      <w:r w:rsidRPr="002705F4">
        <w:rPr>
          <w:rStyle w:val="StyleUnderline"/>
        </w:rPr>
        <w:t xml:space="preserve">uncertainty, coupled with the </w:t>
      </w:r>
      <w:proofErr w:type="spellStart"/>
      <w:r w:rsidRPr="002705F4">
        <w:rPr>
          <w:rStyle w:val="StyleUnderline"/>
        </w:rPr>
        <w:t>destabilisation</w:t>
      </w:r>
      <w:proofErr w:type="spellEnd"/>
      <w:r w:rsidRPr="002705F4">
        <w:rPr>
          <w:rStyle w:val="StyleUnderline"/>
        </w:rPr>
        <w:t>, may create problems to the target state, and the government may become weak both economically and militarily</w:t>
      </w:r>
      <w:r w:rsidRPr="002705F4">
        <w:rPr>
          <w:sz w:val="18"/>
          <w:szCs w:val="18"/>
        </w:rPr>
        <w:t xml:space="preserve">. Moreover, </w:t>
      </w:r>
      <w:r w:rsidRPr="002705F4">
        <w:rPr>
          <w:rStyle w:val="StyleUnderline"/>
        </w:rPr>
        <w:t>state-sponsored terrorist groups create extreme fear among the population</w:t>
      </w:r>
      <w:r w:rsidRPr="002705F4">
        <w:rPr>
          <w:sz w:val="18"/>
          <w:szCs w:val="18"/>
        </w:rPr>
        <w:t xml:space="preserve"> by targeting prominent figures and ordinary people. These losses could be rapid and potentially affect the morale of the target state and leave the government open to multiple challenges from the rival state. For example, Iran supported non-state actors – PUK and KDP – against Iraq in highly important regions </w:t>
      </w:r>
      <w:proofErr w:type="gramStart"/>
      <w:r w:rsidRPr="002705F4">
        <w:rPr>
          <w:sz w:val="18"/>
          <w:szCs w:val="18"/>
        </w:rPr>
        <w:t>so as to</w:t>
      </w:r>
      <w:proofErr w:type="gramEnd"/>
      <w:r w:rsidRPr="002705F4">
        <w:rPr>
          <w:sz w:val="18"/>
          <w:szCs w:val="18"/>
        </w:rPr>
        <w:t xml:space="preserve"> create chaos and hamper economic activities, while Iraq backed </w:t>
      </w:r>
      <w:proofErr w:type="spellStart"/>
      <w:r w:rsidRPr="002705F4">
        <w:rPr>
          <w:sz w:val="18"/>
          <w:szCs w:val="18"/>
        </w:rPr>
        <w:t>MeK</w:t>
      </w:r>
      <w:proofErr w:type="spellEnd"/>
      <w:r w:rsidRPr="002705F4">
        <w:rPr>
          <w:sz w:val="18"/>
          <w:szCs w:val="18"/>
        </w:rPr>
        <w:t xml:space="preserve"> against Tehran. Similarly, Iran’s support to Hezbollah and Hamas against Israel and Houthis against Saudi interests has remained robust.</w:t>
      </w:r>
    </w:p>
    <w:p w14:paraId="75BC9EAA" w14:textId="77777777" w:rsidR="00B83E0A" w:rsidRPr="002705F4" w:rsidRDefault="00B83E0A" w:rsidP="00B83E0A">
      <w:pPr>
        <w:rPr>
          <w:sz w:val="18"/>
          <w:szCs w:val="18"/>
        </w:rPr>
      </w:pPr>
      <w:r w:rsidRPr="002705F4">
        <w:rPr>
          <w:rStyle w:val="StyleUnderline"/>
        </w:rPr>
        <w:t>Target states are</w:t>
      </w:r>
      <w:r w:rsidRPr="002705F4">
        <w:rPr>
          <w:sz w:val="18"/>
          <w:szCs w:val="18"/>
        </w:rPr>
        <w:t xml:space="preserve"> generally </w:t>
      </w:r>
      <w:r w:rsidRPr="002705F4">
        <w:rPr>
          <w:rStyle w:val="StyleUnderline"/>
        </w:rPr>
        <w:t>worried that constant terrorist activities might weaken their hold on regions of strategic importance, affect investment, tourism industry, cost military and civilian losses</w:t>
      </w:r>
      <w:r w:rsidRPr="002705F4">
        <w:rPr>
          <w:sz w:val="18"/>
          <w:szCs w:val="18"/>
        </w:rPr>
        <w:t xml:space="preserve">, etc., </w:t>
      </w:r>
      <w:r w:rsidRPr="002705F4">
        <w:rPr>
          <w:rStyle w:val="StyleUnderline"/>
        </w:rPr>
        <w:t>which might result in a power shift</w:t>
      </w:r>
      <w:r w:rsidRPr="002705F4">
        <w:rPr>
          <w:sz w:val="18"/>
          <w:szCs w:val="18"/>
        </w:rPr>
        <w:t xml:space="preserve">. </w:t>
      </w:r>
      <w:r w:rsidRPr="002705F4">
        <w:rPr>
          <w:rStyle w:val="StyleUnderline"/>
        </w:rPr>
        <w:t>As a result</w:t>
      </w:r>
      <w:r w:rsidRPr="002705F4">
        <w:rPr>
          <w:sz w:val="18"/>
          <w:szCs w:val="18"/>
        </w:rPr>
        <w:t xml:space="preserve">, </w:t>
      </w:r>
      <w:r w:rsidRPr="002705F4">
        <w:rPr>
          <w:rStyle w:val="Emphasis"/>
        </w:rPr>
        <w:t>they invest heavily in building military and security forces</w:t>
      </w:r>
      <w:r w:rsidRPr="002705F4">
        <w:rPr>
          <w:sz w:val="18"/>
          <w:szCs w:val="18"/>
        </w:rPr>
        <w:t xml:space="preserve"> in a bid to ensure their security and avoid any </w:t>
      </w:r>
      <w:proofErr w:type="spellStart"/>
      <w:r w:rsidRPr="002705F4">
        <w:rPr>
          <w:sz w:val="18"/>
          <w:szCs w:val="18"/>
        </w:rPr>
        <w:t>destabilisation</w:t>
      </w:r>
      <w:proofErr w:type="spellEnd"/>
      <w:r w:rsidRPr="002705F4">
        <w:rPr>
          <w:sz w:val="18"/>
          <w:szCs w:val="18"/>
        </w:rPr>
        <w:t>. Thus, for example, Riyadh’s military expenditure grew from 5.6% of the GDP in 2010, to 13.5% in 2015. Similarly, Israel’s military spending increased from 7.6% of the GDP in 2005 to 7.8% of the GDP in 2007 after its 2006 war with Hezbollah, dropping back to 6% on the eve of its clash with Hamas in the summer of 2014.26</w:t>
      </w:r>
    </w:p>
    <w:p w14:paraId="601FDCF6" w14:textId="77777777" w:rsidR="00B83E0A" w:rsidRPr="002705F4" w:rsidRDefault="00B83E0A" w:rsidP="00B83E0A">
      <w:pPr>
        <w:rPr>
          <w:rStyle w:val="StyleUnderline"/>
        </w:rPr>
      </w:pPr>
      <w:r w:rsidRPr="002705F4">
        <w:rPr>
          <w:sz w:val="18"/>
          <w:szCs w:val="18"/>
        </w:rPr>
        <w:t xml:space="preserve">State-sponsored terrorism’s ability to escalate interstate violence seems to be insignificant, but it does work if </w:t>
      </w:r>
      <w:r w:rsidRPr="002705F4">
        <w:rPr>
          <w:rStyle w:val="StyleUnderline"/>
        </w:rPr>
        <w:t>non-state actors undermine</w:t>
      </w:r>
      <w:r w:rsidRPr="002705F4">
        <w:rPr>
          <w:sz w:val="18"/>
          <w:szCs w:val="18"/>
        </w:rPr>
        <w:t xml:space="preserve"> the </w:t>
      </w:r>
      <w:proofErr w:type="gramStart"/>
      <w:r w:rsidRPr="002705F4">
        <w:rPr>
          <w:rStyle w:val="StyleUnderline"/>
        </w:rPr>
        <w:t>stability</w:t>
      </w:r>
      <w:r w:rsidRPr="002705F4">
        <w:rPr>
          <w:sz w:val="18"/>
          <w:szCs w:val="18"/>
        </w:rPr>
        <w:t>,-</w:t>
      </w:r>
      <w:proofErr w:type="gramEnd"/>
      <w:r w:rsidRPr="002705F4">
        <w:rPr>
          <w:sz w:val="18"/>
          <w:szCs w:val="18"/>
        </w:rPr>
        <w:t xml:space="preserve"> 27 </w:t>
      </w:r>
      <w:r w:rsidRPr="002705F4">
        <w:rPr>
          <w:rStyle w:val="StyleUnderline"/>
        </w:rPr>
        <w:t xml:space="preserve">create long-term security concerns, and generate challenges to leaders in power. </w:t>
      </w:r>
      <w:r w:rsidRPr="002705F4">
        <w:rPr>
          <w:sz w:val="18"/>
          <w:szCs w:val="18"/>
        </w:rPr>
        <w:t xml:space="preserve">States cannot tolerate the constant violation of their sovereignty by the groups and bleed the people deliberately. Each of these </w:t>
      </w:r>
      <w:r w:rsidRPr="002705F4">
        <w:rPr>
          <w:rStyle w:val="Emphasis"/>
        </w:rPr>
        <w:t>actions of nonstate groups threatens the military balance of power between states, and target state may initiate to project its power by attacking across the border against terrorist groups or strike the sponsoring state directly</w:t>
      </w:r>
      <w:r w:rsidRPr="002705F4">
        <w:rPr>
          <w:sz w:val="18"/>
          <w:szCs w:val="18"/>
        </w:rPr>
        <w:t xml:space="preserve"> to alleviate its security concerns.28 Additionally, the </w:t>
      </w:r>
      <w:r w:rsidRPr="002705F4">
        <w:rPr>
          <w:rStyle w:val="StyleUnderline"/>
        </w:rPr>
        <w:t>denial of sponsorship frustrates the target state, which exacerbates the situation even further</w:t>
      </w:r>
      <w:r w:rsidRPr="002705F4">
        <w:rPr>
          <w:sz w:val="18"/>
          <w:szCs w:val="18"/>
        </w:rPr>
        <w:t xml:space="preserve">. At this juncture, </w:t>
      </w:r>
      <w:r w:rsidRPr="002705F4">
        <w:rPr>
          <w:rStyle w:val="Emphasis"/>
        </w:rPr>
        <w:t>the target state becomes increasingly worried about the power distribution and security issues</w:t>
      </w:r>
      <w:r w:rsidRPr="002705F4">
        <w:rPr>
          <w:rStyle w:val="StyleUnderline"/>
        </w:rPr>
        <w:t xml:space="preserve">. To avoid </w:t>
      </w:r>
      <w:proofErr w:type="spellStart"/>
      <w:r w:rsidRPr="002705F4">
        <w:rPr>
          <w:rStyle w:val="StyleUnderline"/>
        </w:rPr>
        <w:t>destabilisation</w:t>
      </w:r>
      <w:proofErr w:type="spellEnd"/>
      <w:r w:rsidRPr="002705F4">
        <w:rPr>
          <w:sz w:val="18"/>
          <w:szCs w:val="18"/>
        </w:rPr>
        <w:t xml:space="preserve"> for a long time, </w:t>
      </w:r>
      <w:r w:rsidRPr="002705F4">
        <w:rPr>
          <w:rStyle w:val="Emphasis"/>
        </w:rPr>
        <w:t>target states</w:t>
      </w:r>
      <w:r w:rsidRPr="002705F4">
        <w:rPr>
          <w:sz w:val="18"/>
          <w:szCs w:val="18"/>
        </w:rPr>
        <w:t xml:space="preserve"> may </w:t>
      </w:r>
      <w:r w:rsidRPr="002705F4">
        <w:rPr>
          <w:rStyle w:val="Emphasis"/>
        </w:rPr>
        <w:t>initiate pre-emptive attacks to fulfill their commitment to defend their sovereign territories</w:t>
      </w:r>
      <w:r w:rsidRPr="002705F4">
        <w:rPr>
          <w:sz w:val="18"/>
          <w:szCs w:val="18"/>
        </w:rPr>
        <w:t xml:space="preserve">. </w:t>
      </w:r>
      <w:r w:rsidRPr="002705F4">
        <w:rPr>
          <w:rStyle w:val="StyleUnderline"/>
        </w:rPr>
        <w:t>Hence, state sponsorship is one of the escalating factors, which trigger violence at different levels.</w:t>
      </w:r>
    </w:p>
    <w:p w14:paraId="416CB74A" w14:textId="77777777" w:rsidR="00B83E0A" w:rsidRPr="002705F4" w:rsidRDefault="00B83E0A" w:rsidP="00B83E0A">
      <w:pPr>
        <w:rPr>
          <w:rStyle w:val="StyleUnderline"/>
        </w:rPr>
      </w:pPr>
      <w:r w:rsidRPr="002705F4">
        <w:rPr>
          <w:sz w:val="18"/>
          <w:szCs w:val="18"/>
        </w:rPr>
        <w:t xml:space="preserve">The cases of </w:t>
      </w:r>
      <w:r w:rsidRPr="002705F4">
        <w:rPr>
          <w:rStyle w:val="StyleUnderline"/>
        </w:rPr>
        <w:t>state-sponsored terrorism in the Middle East</w:t>
      </w:r>
      <w:r w:rsidRPr="002705F4">
        <w:rPr>
          <w:sz w:val="18"/>
          <w:szCs w:val="18"/>
        </w:rPr>
        <w:t xml:space="preserve"> potentially </w:t>
      </w:r>
      <w:r w:rsidRPr="002705F4">
        <w:rPr>
          <w:rStyle w:val="StyleUnderline"/>
        </w:rPr>
        <w:t xml:space="preserve">illustrate this dynamic because states in the context of rivalry have been providing support to non-state actors in one form or another. The </w:t>
      </w:r>
      <w:r w:rsidRPr="002705F4">
        <w:rPr>
          <w:rStyle w:val="StyleUnderline"/>
        </w:rPr>
        <w:lastRenderedPageBreak/>
        <w:t>escalation of</w:t>
      </w:r>
      <w:r w:rsidRPr="002705F4">
        <w:rPr>
          <w:sz w:val="18"/>
          <w:szCs w:val="18"/>
        </w:rPr>
        <w:t xml:space="preserve"> </w:t>
      </w:r>
      <w:proofErr w:type="spellStart"/>
      <w:r w:rsidRPr="002705F4">
        <w:rPr>
          <w:sz w:val="18"/>
          <w:szCs w:val="18"/>
        </w:rPr>
        <w:t>conflcits</w:t>
      </w:r>
      <w:proofErr w:type="spellEnd"/>
      <w:r w:rsidRPr="002705F4">
        <w:rPr>
          <w:sz w:val="18"/>
          <w:szCs w:val="18"/>
        </w:rPr>
        <w:t xml:space="preserve"> (e.g. Yemen, Syria, Iraq, etc.) </w:t>
      </w:r>
      <w:r w:rsidRPr="002705F4">
        <w:rPr>
          <w:rStyle w:val="StyleUnderline"/>
        </w:rPr>
        <w:t>clearly demonstrate that, non-state actors play a major role in escalating conflicts.</w:t>
      </w:r>
    </w:p>
    <w:p w14:paraId="53AF9351" w14:textId="77777777" w:rsidR="00B83E0A" w:rsidRPr="002705F4" w:rsidRDefault="00B83E0A" w:rsidP="00B83E0A"/>
    <w:p w14:paraId="0C666D00" w14:textId="26AE1826" w:rsidR="00612CC9" w:rsidRPr="002705F4" w:rsidRDefault="00612CC9" w:rsidP="00263C23">
      <w:pPr>
        <w:pStyle w:val="Heading3"/>
      </w:pPr>
      <w:r w:rsidRPr="002705F4">
        <w:lastRenderedPageBreak/>
        <w:t>2ac – yes retaliation</w:t>
      </w:r>
    </w:p>
    <w:p w14:paraId="7FECE29C" w14:textId="48465666" w:rsidR="00612CC9" w:rsidRPr="002705F4" w:rsidRDefault="00612CC9" w:rsidP="00612CC9">
      <w:pPr>
        <w:pStyle w:val="Heading4"/>
      </w:pPr>
      <w:r w:rsidRPr="002705F4">
        <w:t>It is reverse causal – US retaliation causes terrorists to escalate attacks.</w:t>
      </w:r>
    </w:p>
    <w:p w14:paraId="3DBE7A93" w14:textId="77777777" w:rsidR="00612CC9" w:rsidRPr="002705F4" w:rsidRDefault="00612CC9" w:rsidP="00612CC9">
      <w:pPr>
        <w:rPr>
          <w:b/>
          <w:sz w:val="26"/>
        </w:rPr>
      </w:pPr>
      <w:proofErr w:type="spellStart"/>
      <w:r w:rsidRPr="002705F4">
        <w:rPr>
          <w:rStyle w:val="Style13ptBold"/>
        </w:rPr>
        <w:t>Gaibulloev</w:t>
      </w:r>
      <w:proofErr w:type="spellEnd"/>
      <w:r w:rsidRPr="002705F4">
        <w:rPr>
          <w:rStyle w:val="Style13ptBold"/>
        </w:rPr>
        <w:t xml:space="preserve"> and Sandler 19</w:t>
      </w:r>
      <w:r w:rsidRPr="002705F4">
        <w:rPr>
          <w:rStyle w:val="Style13ptBold"/>
          <w:b w:val="0"/>
          <w:sz w:val="20"/>
        </w:rPr>
        <w:t xml:space="preserve"> (</w:t>
      </w:r>
      <w:proofErr w:type="spellStart"/>
      <w:r w:rsidRPr="002705F4">
        <w:rPr>
          <w:rStyle w:val="Style13ptBold"/>
          <w:b w:val="0"/>
          <w:sz w:val="20"/>
        </w:rPr>
        <w:t>Khusrav</w:t>
      </w:r>
      <w:proofErr w:type="spellEnd"/>
      <w:r w:rsidRPr="002705F4">
        <w:rPr>
          <w:rStyle w:val="Style13ptBold"/>
          <w:b w:val="0"/>
          <w:sz w:val="20"/>
        </w:rPr>
        <w:t xml:space="preserve"> </w:t>
      </w:r>
      <w:proofErr w:type="spellStart"/>
      <w:r w:rsidRPr="002705F4">
        <w:rPr>
          <w:rStyle w:val="Style13ptBold"/>
          <w:b w:val="0"/>
          <w:sz w:val="20"/>
        </w:rPr>
        <w:t>Gaibulloev</w:t>
      </w:r>
      <w:proofErr w:type="spellEnd"/>
      <w:r w:rsidRPr="002705F4">
        <w:rPr>
          <w:rStyle w:val="Style13ptBold"/>
          <w:b w:val="0"/>
          <w:sz w:val="20"/>
        </w:rPr>
        <w:t xml:space="preserve">, PhD in Economics, Co-Editor of Defense and Peace Economics; Todd Sandler is a professor of economics at the University of Wyoming. He has received a NATO postdoctoral fellowship in science and a National Defense Education Association fellowship; “Six things we’ve learned about terrorism since 9/11”; The Washington Post; September 11th, 2019; </w:t>
      </w:r>
      <w:hyperlink r:id="rId67" w:history="1">
        <w:r w:rsidRPr="002705F4">
          <w:rPr>
            <w:rStyle w:val="Style13ptBold"/>
            <w:b w:val="0"/>
            <w:sz w:val="20"/>
          </w:rPr>
          <w:t>https://www.washingtonpost.com/politics/2019/09/11/six-things-weve-learned-about-terrorism-since/</w:t>
        </w:r>
      </w:hyperlink>
      <w:r w:rsidRPr="002705F4">
        <w:rPr>
          <w:rStyle w:val="Style13ptBold"/>
          <w:b w:val="0"/>
          <w:sz w:val="20"/>
        </w:rPr>
        <w:t>; ERB)</w:t>
      </w:r>
    </w:p>
    <w:p w14:paraId="4F7135A3" w14:textId="77777777" w:rsidR="00612CC9" w:rsidRPr="002705F4" w:rsidRDefault="00612CC9" w:rsidP="00612CC9">
      <w:pPr>
        <w:rPr>
          <w:u w:val="single"/>
        </w:rPr>
      </w:pPr>
      <w:r w:rsidRPr="002705F4">
        <w:rPr>
          <w:rStyle w:val="StyleUnderline"/>
        </w:rPr>
        <w:t>Many counterterrorism strategies are ineffective.</w:t>
      </w:r>
    </w:p>
    <w:p w14:paraId="45239F0F" w14:textId="77777777" w:rsidR="00612CC9" w:rsidRPr="002705F4" w:rsidRDefault="00612CC9" w:rsidP="00612CC9">
      <w:pPr>
        <w:rPr>
          <w:sz w:val="18"/>
        </w:rPr>
      </w:pPr>
      <w:r w:rsidRPr="002705F4">
        <w:rPr>
          <w:sz w:val="18"/>
        </w:rPr>
        <w:t xml:space="preserve">Our overview shows that many counterterrorism approaches </w:t>
      </w:r>
      <w:proofErr w:type="gramStart"/>
      <w:r w:rsidRPr="002705F4">
        <w:rPr>
          <w:sz w:val="18"/>
        </w:rPr>
        <w:t>don’t</w:t>
      </w:r>
      <w:proofErr w:type="gramEnd"/>
      <w:r w:rsidRPr="002705F4">
        <w:rPr>
          <w:sz w:val="18"/>
        </w:rPr>
        <w:t xml:space="preserve"> work very well. </w:t>
      </w:r>
      <w:r w:rsidRPr="002705F4">
        <w:rPr>
          <w:rStyle w:val="StyleUnderline"/>
        </w:rPr>
        <w:t>Retaliatory attacks — such as the U.S. raid on Libya</w:t>
      </w:r>
      <w:r w:rsidRPr="002705F4">
        <w:rPr>
          <w:sz w:val="18"/>
        </w:rPr>
        <w:t xml:space="preserve"> in 1986 </w:t>
      </w:r>
      <w:r w:rsidRPr="002705F4">
        <w:rPr>
          <w:rStyle w:val="StyleUnderline"/>
        </w:rPr>
        <w:t>in retaliation for Libya’s alleged bombing of a Berlin discotheque</w:t>
      </w:r>
      <w:r w:rsidRPr="002705F4">
        <w:rPr>
          <w:sz w:val="18"/>
        </w:rPr>
        <w:t xml:space="preserve"> where many U.S. service members were injured — </w:t>
      </w:r>
      <w:r w:rsidRPr="002705F4">
        <w:rPr>
          <w:rStyle w:val="StyleUnderline"/>
        </w:rPr>
        <w:t>don’t seem to reduce future attacks by the terrorists or their sponsoring group.</w:t>
      </w:r>
      <w:r w:rsidRPr="002705F4">
        <w:rPr>
          <w:sz w:val="18"/>
        </w:rPr>
        <w:t xml:space="preserve"> </w:t>
      </w:r>
      <w:r w:rsidRPr="002705F4">
        <w:rPr>
          <w:rStyle w:val="Emphasis"/>
        </w:rPr>
        <w:t xml:space="preserve">Terrorists </w:t>
      </w:r>
      <w:proofErr w:type="gramStart"/>
      <w:r w:rsidRPr="002705F4">
        <w:rPr>
          <w:rStyle w:val="Emphasis"/>
        </w:rPr>
        <w:t>actually increased</w:t>
      </w:r>
      <w:proofErr w:type="gramEnd"/>
      <w:r w:rsidRPr="002705F4">
        <w:rPr>
          <w:rStyle w:val="Emphasis"/>
        </w:rPr>
        <w:t xml:space="preserve"> their attacks immediately following the raids, advancing the schedule of already planned attacks in protest,</w:t>
      </w:r>
      <w:r w:rsidRPr="002705F4">
        <w:rPr>
          <w:sz w:val="18"/>
        </w:rPr>
        <w:t xml:space="preserve"> and then attacking less for a period as they replenished spent resources.</w:t>
      </w:r>
    </w:p>
    <w:p w14:paraId="7FE143A4" w14:textId="77777777" w:rsidR="00612CC9" w:rsidRPr="002705F4" w:rsidRDefault="00612CC9" w:rsidP="00612CC9"/>
    <w:p w14:paraId="329A4568" w14:textId="2DBB7AE5" w:rsidR="007E1155" w:rsidRPr="002705F4" w:rsidRDefault="007E1155" w:rsidP="00263C23">
      <w:pPr>
        <w:pStyle w:val="Heading3"/>
      </w:pPr>
      <w:r w:rsidRPr="002705F4">
        <w:lastRenderedPageBreak/>
        <w:t>2ac – yes nuclear terror</w:t>
      </w:r>
    </w:p>
    <w:p w14:paraId="422E7E76" w14:textId="77777777" w:rsidR="007E1155" w:rsidRPr="002705F4" w:rsidRDefault="007E1155" w:rsidP="007E1155">
      <w:pPr>
        <w:pStyle w:val="Heading4"/>
      </w:pPr>
      <w:r w:rsidRPr="002705F4">
        <w:t>Al-Qaeda has a clear motive for nuclear terrorism</w:t>
      </w:r>
    </w:p>
    <w:p w14:paraId="0CB65E98" w14:textId="77777777" w:rsidR="007E1155" w:rsidRPr="002705F4" w:rsidRDefault="007E1155" w:rsidP="007E1155">
      <w:pPr>
        <w:rPr>
          <w:rStyle w:val="Style13ptBold"/>
        </w:rPr>
      </w:pPr>
      <w:r w:rsidRPr="002705F4">
        <w:rPr>
          <w:rStyle w:val="Style13ptBold"/>
        </w:rPr>
        <w:t>Bunn et al. 19</w:t>
      </w:r>
      <w:r w:rsidRPr="002705F4">
        <w:rPr>
          <w:rStyle w:val="Style13ptBold"/>
          <w:b w:val="0"/>
          <w:sz w:val="20"/>
        </w:rPr>
        <w:t xml:space="preserve"> (Matthew Bunn is an American nuclear and energy policy analyst, currently a professor at the Harvard Kennedy School at Harvard University. He is the Co-principal Investigator for the </w:t>
      </w:r>
      <w:proofErr w:type="spellStart"/>
      <w:r w:rsidRPr="002705F4">
        <w:rPr>
          <w:rStyle w:val="Style13ptBold"/>
          <w:b w:val="0"/>
          <w:sz w:val="20"/>
        </w:rPr>
        <w:t>Belfer</w:t>
      </w:r>
      <w:proofErr w:type="spellEnd"/>
      <w:r w:rsidRPr="002705F4">
        <w:rPr>
          <w:rStyle w:val="Style13ptBold"/>
          <w:b w:val="0"/>
          <w:sz w:val="20"/>
        </w:rPr>
        <w:t xml:space="preserve"> Center's Project on Managing the Atom; Nickolas Roth is director of the Stimson Center’s Nuclear Security Program and an Associate of the Project on Managing the Atom at the Harvard Kennedy School's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Roth was a senior research associate at the Project on Managing the Atom; William Tobey was Deputy Administrator for Defense Nuclear Nonproliferation at the National Nuclear Security Administration and is a Senior Fellow of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“Revitalizing Nuclear Security in an Era of Uncertainty”; Harvard Kennedy School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January 2019; </w:t>
      </w:r>
      <w:hyperlink r:id="rId68" w:history="1">
        <w:r w:rsidRPr="002705F4">
          <w:rPr>
            <w:rStyle w:val="Style13ptBold"/>
            <w:b w:val="0"/>
            <w:sz w:val="20"/>
          </w:rPr>
          <w:t>https://www.belfercenter.org/NuclearSecurity2019</w:t>
        </w:r>
      </w:hyperlink>
      <w:r w:rsidRPr="002705F4">
        <w:rPr>
          <w:rStyle w:val="Style13ptBold"/>
          <w:b w:val="0"/>
          <w:sz w:val="20"/>
        </w:rPr>
        <w:t>; ERB)</w:t>
      </w:r>
    </w:p>
    <w:p w14:paraId="4B57AC02" w14:textId="77777777" w:rsidR="007E1155" w:rsidRPr="002705F4" w:rsidRDefault="007E1155" w:rsidP="007E1155">
      <w:pPr>
        <w:rPr>
          <w:u w:val="single"/>
        </w:rPr>
      </w:pPr>
      <w:r w:rsidRPr="002705F4">
        <w:rPr>
          <w:rStyle w:val="Emphasis"/>
        </w:rPr>
        <w:t>The motive for nuclear terrorism is</w:t>
      </w:r>
      <w:r w:rsidRPr="002705F4">
        <w:rPr>
          <w:sz w:val="16"/>
        </w:rPr>
        <w:t xml:space="preserve"> also </w:t>
      </w:r>
      <w:r w:rsidRPr="002705F4">
        <w:rPr>
          <w:rStyle w:val="Emphasis"/>
        </w:rPr>
        <w:t>well established</w:t>
      </w:r>
      <w:r w:rsidRPr="002705F4">
        <w:rPr>
          <w:sz w:val="16"/>
        </w:rPr>
        <w:t xml:space="preserve">. Forty years ago, terrorists may have wanted “a lot of people watching, not a lot of people dead,” reasoning that their political objectives would be defeated by revulsion to mass casualties.39 Today, however, while it remains true that most terrorist groups have no interest in the nuclear level of violence, a few do. </w:t>
      </w:r>
      <w:r w:rsidRPr="002705F4">
        <w:rPr>
          <w:rStyle w:val="StyleUnderline"/>
        </w:rPr>
        <w:t>The most dangerous types of terrorist organizations appear to be</w:t>
      </w:r>
      <w:r w:rsidRPr="002705F4">
        <w:rPr>
          <w:sz w:val="16"/>
        </w:rPr>
        <w:t xml:space="preserve"> apocalyptic groups seeking to bring about the end of the world (such as the Japanese terror cult </w:t>
      </w:r>
      <w:proofErr w:type="spellStart"/>
      <w:r w:rsidRPr="002705F4">
        <w:rPr>
          <w:sz w:val="16"/>
        </w:rPr>
        <w:t>Aum</w:t>
      </w:r>
      <w:proofErr w:type="spellEnd"/>
      <w:r w:rsidRPr="002705F4">
        <w:rPr>
          <w:sz w:val="16"/>
        </w:rPr>
        <w:t xml:space="preserve"> Shinrikyo) and </w:t>
      </w:r>
      <w:r w:rsidRPr="002705F4">
        <w:rPr>
          <w:rStyle w:val="StyleUnderline"/>
        </w:rPr>
        <w:t>groups with immense political ambitions</w:t>
      </w:r>
      <w:r w:rsidRPr="002705F4">
        <w:rPr>
          <w:sz w:val="16"/>
        </w:rPr>
        <w:t xml:space="preserve">, in some cases </w:t>
      </w:r>
      <w:r w:rsidRPr="002705F4">
        <w:rPr>
          <w:rStyle w:val="StyleUnderline"/>
        </w:rPr>
        <w:t>including the defeat of superpowers, for which very powerful weapons might be needed (such as al Qaeda</w:t>
      </w:r>
      <w:r w:rsidRPr="002705F4">
        <w:rPr>
          <w:sz w:val="16"/>
        </w:rPr>
        <w:t xml:space="preserve">, some Chechen terrorists, and the Islamic State). From the 9/11 attackers to Chechen rebels, who killed hundreds of children and their parents at a school in Beslan, Russia, to the Islamic State, which regularly televised its atrocities, it is clear that some </w:t>
      </w:r>
      <w:r w:rsidRPr="002705F4">
        <w:rPr>
          <w:rStyle w:val="StyleUnderline"/>
        </w:rPr>
        <w:t>terrorist groups seek to inflict as many casualties as possible, as cruelly as possible. Ours is an age of unlimited terrorist ambition.</w:t>
      </w:r>
    </w:p>
    <w:p w14:paraId="7D6EAACE" w14:textId="77777777" w:rsidR="007E1155" w:rsidRPr="002705F4" w:rsidRDefault="007E1155" w:rsidP="007E1155">
      <w:pPr>
        <w:rPr>
          <w:sz w:val="16"/>
        </w:rPr>
      </w:pPr>
      <w:proofErr w:type="spellStart"/>
      <w:r w:rsidRPr="002705F4">
        <w:rPr>
          <w:sz w:val="16"/>
        </w:rPr>
        <w:t>Aum</w:t>
      </w:r>
      <w:proofErr w:type="spellEnd"/>
      <w:r w:rsidRPr="002705F4">
        <w:rPr>
          <w:sz w:val="16"/>
        </w:rPr>
        <w:t xml:space="preserve"> Shinrikyo released sarin nerve gas in Matsumoto and in the Tokyo subway in 1995 and attempted to acquire both nuclear and biological weapons.40 </w:t>
      </w:r>
      <w:r w:rsidRPr="002705F4">
        <w:rPr>
          <w:rStyle w:val="Emphasis"/>
        </w:rPr>
        <w:t>Al Qaeda</w:t>
      </w:r>
      <w:r w:rsidRPr="002705F4">
        <w:rPr>
          <w:rStyle w:val="StyleUnderline"/>
        </w:rPr>
        <w:t xml:space="preserve">, whose leader </w:t>
      </w:r>
      <w:r w:rsidRPr="002705F4">
        <w:rPr>
          <w:rStyle w:val="Emphasis"/>
        </w:rPr>
        <w:t>declared acquisition of nuclear and chemical weapons to be a “religious</w:t>
      </w:r>
      <w:r w:rsidRPr="002705F4">
        <w:rPr>
          <w:rStyle w:val="StyleUnderline"/>
        </w:rPr>
        <w:t xml:space="preserve"> duty,” had a focused nuclear weapons effort that reported directly to</w:t>
      </w:r>
      <w:r w:rsidRPr="002705F4">
        <w:rPr>
          <w:sz w:val="16"/>
        </w:rPr>
        <w:t xml:space="preserve"> Ayman al-Zawahiri (now </w:t>
      </w:r>
      <w:r w:rsidRPr="002705F4">
        <w:rPr>
          <w:rStyle w:val="StyleUnderline"/>
        </w:rPr>
        <w:t>the group’s leader), included repeated attempts to get nuclear material and recruit nuclear expertise, and progressed as far as carrying out crude but sensible tests of conventional explosives for the nuclear program in the Afghan desert.</w:t>
      </w:r>
      <w:r w:rsidRPr="002705F4">
        <w:rPr>
          <w:sz w:val="16"/>
        </w:rPr>
        <w:t>41 Chechen terrorists planted a stolen radiological source in a Moscow park as a warning, repeatedly threatened to sabotage nuclear reactors—and, as noted earlier, reportedly carried out reconnaissance at both nuclear weapon storage sites and on nuclear weapon transport trains.42 So far, there is no public evidence of a focused Islamic State effort to acquire nuclear weapons, despite hints such as Islamic State operatives’ video monitoring of the private home of a top official of Belgium’s leading nuclear research center.43</w:t>
      </w:r>
    </w:p>
    <w:p w14:paraId="35B3D55A" w14:textId="77777777" w:rsidR="007E1155" w:rsidRPr="002705F4" w:rsidRDefault="007E1155" w:rsidP="007E1155">
      <w:pPr>
        <w:pStyle w:val="Heading4"/>
      </w:pPr>
      <w:r w:rsidRPr="002705F4">
        <w:t>Al-Qaeda wants to nuke the US</w:t>
      </w:r>
    </w:p>
    <w:p w14:paraId="4F0CACE5" w14:textId="77777777" w:rsidR="007E1155" w:rsidRPr="002705F4" w:rsidRDefault="007E1155" w:rsidP="007E1155">
      <w:pPr>
        <w:rPr>
          <w:rStyle w:val="Style13ptBold"/>
        </w:rPr>
      </w:pPr>
      <w:r w:rsidRPr="002705F4">
        <w:rPr>
          <w:rStyle w:val="Style13ptBold"/>
        </w:rPr>
        <w:t xml:space="preserve">Bunn and </w:t>
      </w:r>
      <w:proofErr w:type="spellStart"/>
      <w:r w:rsidRPr="002705F4">
        <w:rPr>
          <w:rStyle w:val="Style13ptBold"/>
        </w:rPr>
        <w:t>Wier</w:t>
      </w:r>
      <w:proofErr w:type="spellEnd"/>
      <w:r w:rsidRPr="002705F4">
        <w:rPr>
          <w:rStyle w:val="Style13ptBold"/>
        </w:rPr>
        <w:t xml:space="preserve"> 05</w:t>
      </w:r>
      <w:r w:rsidRPr="002705F4">
        <w:rPr>
          <w:rStyle w:val="Style13ptBold"/>
          <w:b w:val="0"/>
          <w:sz w:val="20"/>
        </w:rPr>
        <w:t xml:space="preserve"> (Matthew Bunn is an American nuclear and energy policy analyst, currently a professor at the Harvard Kennedy School at Harvard University. He is the Co-principal Investigator for the </w:t>
      </w:r>
      <w:proofErr w:type="spellStart"/>
      <w:r w:rsidRPr="002705F4">
        <w:rPr>
          <w:rStyle w:val="Style13ptBold"/>
          <w:b w:val="0"/>
          <w:sz w:val="20"/>
        </w:rPr>
        <w:t>Belfer</w:t>
      </w:r>
      <w:proofErr w:type="spellEnd"/>
      <w:r w:rsidRPr="002705F4">
        <w:rPr>
          <w:rStyle w:val="Style13ptBold"/>
          <w:b w:val="0"/>
          <w:sz w:val="20"/>
        </w:rPr>
        <w:t xml:space="preserve"> Center's Project on Managing the Atom; Anthony </w:t>
      </w:r>
      <w:proofErr w:type="spellStart"/>
      <w:r w:rsidRPr="002705F4">
        <w:rPr>
          <w:rStyle w:val="Style13ptBold"/>
          <w:b w:val="0"/>
          <w:sz w:val="20"/>
        </w:rPr>
        <w:t>Wier</w:t>
      </w:r>
      <w:proofErr w:type="spellEnd"/>
      <w:r w:rsidRPr="002705F4">
        <w:rPr>
          <w:rStyle w:val="Style13ptBold"/>
          <w:b w:val="0"/>
          <w:sz w:val="20"/>
        </w:rPr>
        <w:t xml:space="preserve"> is a Former Research Associate for the </w:t>
      </w:r>
      <w:proofErr w:type="spellStart"/>
      <w:r w:rsidRPr="002705F4">
        <w:rPr>
          <w:rStyle w:val="Style13ptBold"/>
          <w:b w:val="0"/>
          <w:sz w:val="20"/>
        </w:rPr>
        <w:t>Belfer</w:t>
      </w:r>
      <w:proofErr w:type="spellEnd"/>
      <w:r w:rsidRPr="002705F4">
        <w:rPr>
          <w:rStyle w:val="Style13ptBold"/>
          <w:b w:val="0"/>
          <w:sz w:val="20"/>
        </w:rPr>
        <w:t xml:space="preserve"> Center's Project on Managing the Atom; “The Seven Myths of Nuclear Terrorism”; Harvard Kennedy School </w:t>
      </w:r>
      <w:proofErr w:type="spellStart"/>
      <w:r w:rsidRPr="002705F4">
        <w:rPr>
          <w:rStyle w:val="Style13ptBold"/>
          <w:b w:val="0"/>
          <w:sz w:val="20"/>
        </w:rPr>
        <w:t>Belfer</w:t>
      </w:r>
      <w:proofErr w:type="spellEnd"/>
      <w:r w:rsidRPr="002705F4">
        <w:rPr>
          <w:rStyle w:val="Style13ptBold"/>
          <w:b w:val="0"/>
          <w:sz w:val="20"/>
        </w:rPr>
        <w:t xml:space="preserve"> Center for Science and International Affairs; April 2005; </w:t>
      </w:r>
      <w:hyperlink r:id="rId69" w:history="1">
        <w:r w:rsidRPr="002705F4">
          <w:rPr>
            <w:rStyle w:val="Style13ptBold"/>
            <w:b w:val="0"/>
            <w:sz w:val="20"/>
          </w:rPr>
          <w:t>https://scholar.harvard.edu/files/matthew_bunn/files/bunnwier_the_seven_myths_of_nuclear_terrorism_2005.pdf</w:t>
        </w:r>
      </w:hyperlink>
      <w:r w:rsidRPr="002705F4">
        <w:rPr>
          <w:rStyle w:val="Style13ptBold"/>
          <w:b w:val="0"/>
          <w:sz w:val="20"/>
        </w:rPr>
        <w:t>; ERB)</w:t>
      </w:r>
    </w:p>
    <w:p w14:paraId="3451A6CF" w14:textId="77777777" w:rsidR="007E1155" w:rsidRPr="002705F4" w:rsidRDefault="007E1155" w:rsidP="007E1155">
      <w:pPr>
        <w:rPr>
          <w:rStyle w:val="StyleUnderline"/>
        </w:rPr>
      </w:pPr>
      <w:r w:rsidRPr="002705F4">
        <w:t xml:space="preserve">This conclusion is correct for the vast majority of the world’s terrorist groups. But </w:t>
      </w:r>
      <w:r w:rsidRPr="002705F4">
        <w:rPr>
          <w:rStyle w:val="Emphasis"/>
        </w:rPr>
        <w:t>Al Qaeda</w:t>
      </w:r>
      <w:r w:rsidRPr="002705F4">
        <w:t xml:space="preserve"> and the global jihadist network it has spawned are different. They </w:t>
      </w:r>
      <w:r w:rsidRPr="002705F4">
        <w:rPr>
          <w:rStyle w:val="Emphasis"/>
        </w:rPr>
        <w:t xml:space="preserve">are focused on a global struggle, for which the immense power of nuclear weapons might </w:t>
      </w:r>
      <w:proofErr w:type="gramStart"/>
      <w:r w:rsidRPr="002705F4">
        <w:rPr>
          <w:rStyle w:val="Emphasis"/>
        </w:rPr>
        <w:t>be seen as</w:t>
      </w:r>
      <w:proofErr w:type="gramEnd"/>
      <w:r w:rsidRPr="002705F4">
        <w:rPr>
          <w:rStyle w:val="Emphasis"/>
        </w:rPr>
        <w:t xml:space="preserve"> necessary</w:t>
      </w:r>
      <w:r w:rsidRPr="002705F4">
        <w:t xml:space="preserve">, </w:t>
      </w:r>
      <w:r w:rsidRPr="002705F4">
        <w:rPr>
          <w:rStyle w:val="StyleUnderline"/>
        </w:rPr>
        <w:t>not a local battle for which such weapons are unneeded</w:t>
      </w:r>
      <w:r w:rsidRPr="002705F4">
        <w:t xml:space="preserve">. </w:t>
      </w:r>
      <w:r w:rsidRPr="002705F4">
        <w:rPr>
          <w:rStyle w:val="StyleUnderline"/>
        </w:rPr>
        <w:t>They have gone to considerable lengths to justify to their supporters and audiences the use of mass violence, including the mass killing of innocent civilians</w:t>
      </w:r>
      <w:r w:rsidRPr="002705F4">
        <w:t xml:space="preserve">. And </w:t>
      </w:r>
      <w:r w:rsidRPr="002705F4">
        <w:rPr>
          <w:rStyle w:val="StyleUnderline"/>
        </w:rPr>
        <w:t xml:space="preserve">they have </w:t>
      </w:r>
      <w:r w:rsidRPr="002705F4">
        <w:rPr>
          <w:rStyle w:val="StyleUnderline"/>
        </w:rPr>
        <w:lastRenderedPageBreak/>
        <w:t>explicitly set inflicting the maximum possible damage on the United States and its allies as one of their organizational goals.</w:t>
      </w:r>
    </w:p>
    <w:p w14:paraId="3B790FF7" w14:textId="77777777" w:rsidR="007E1155" w:rsidRPr="002705F4" w:rsidRDefault="007E1155" w:rsidP="007E1155">
      <w:pPr>
        <w:rPr>
          <w:rStyle w:val="Emphasis"/>
        </w:rPr>
      </w:pPr>
      <w:r w:rsidRPr="002705F4">
        <w:rPr>
          <w:rStyle w:val="StyleUnderline"/>
        </w:rPr>
        <w:t>Al Qaeda’s followers believe</w:t>
      </w:r>
      <w:r w:rsidRPr="002705F4">
        <w:t xml:space="preserve"> that they, in effect, brought down the Soviet Union—that the mujahideen’s success in forcing the Soviet Union from Afghanistan was a key factor leading to the Soviet collapse. And they appear to believe </w:t>
      </w:r>
      <w:r w:rsidRPr="002705F4">
        <w:rPr>
          <w:rStyle w:val="StyleUnderline"/>
        </w:rPr>
        <w:t>that the United States</w:t>
      </w:r>
      <w:r w:rsidRPr="002705F4">
        <w:t xml:space="preserve">, too, </w:t>
      </w:r>
      <w:r w:rsidRPr="002705F4">
        <w:rPr>
          <w:rStyle w:val="StyleUnderline"/>
        </w:rPr>
        <w:t>is a “paper tiger” that can be driven to collapse</w:t>
      </w:r>
      <w:r w:rsidRPr="002705F4">
        <w:t xml:space="preserve">—that the 9-11 attacks inflicted grievous damage on US economic power, </w:t>
      </w:r>
      <w:r w:rsidRPr="002705F4">
        <w:rPr>
          <w:rStyle w:val="StyleUnderline"/>
        </w:rPr>
        <w:t>and that still larger blows are needed to bring the United States down</w:t>
      </w:r>
      <w:r w:rsidRPr="002705F4">
        <w:t xml:space="preserve">. As bin Laden put it in a message to his followers in December 2001, “America is in retreat by the grace of God Almighty and economic attrition is continuing up to today. But it needs further blows. The young men need to seek out the nodes of the American economy and strike the enemy’s nodes.” </w:t>
      </w:r>
      <w:r w:rsidRPr="002705F4">
        <w:rPr>
          <w:rStyle w:val="StyleUnderline"/>
        </w:rPr>
        <w:t>The notion that major blows could cause the collapse of the United States is</w:t>
      </w:r>
      <w:proofErr w:type="gramStart"/>
      <w:r w:rsidRPr="002705F4">
        <w:t xml:space="preserve">, in essence, </w:t>
      </w:r>
      <w:r w:rsidRPr="002705F4">
        <w:rPr>
          <w:rStyle w:val="StyleUnderline"/>
        </w:rPr>
        <w:t>Al</w:t>
      </w:r>
      <w:proofErr w:type="gramEnd"/>
      <w:r w:rsidRPr="002705F4">
        <w:rPr>
          <w:rStyle w:val="StyleUnderline"/>
        </w:rPr>
        <w:t xml:space="preserve"> Qaeda’s idea of how it will achieve victory.</w:t>
      </w:r>
      <w:r w:rsidRPr="002705F4">
        <w:t xml:space="preserve"> </w:t>
      </w:r>
      <w:r w:rsidRPr="002705F4">
        <w:rPr>
          <w:rStyle w:val="Emphasis"/>
        </w:rPr>
        <w:t>A nuclear blast incinerating an American city would be exactly the kind of blow Al Qaeda wants.</w:t>
      </w:r>
    </w:p>
    <w:p w14:paraId="2E665C7C" w14:textId="77777777" w:rsidR="007E1155" w:rsidRPr="002705F4" w:rsidRDefault="007E1155" w:rsidP="007E1155">
      <w:pPr>
        <w:rPr>
          <w:rStyle w:val="StyleUnderline"/>
        </w:rPr>
      </w:pPr>
      <w:r w:rsidRPr="002705F4">
        <w:t xml:space="preserve">From long before the 2003 fatwa, </w:t>
      </w:r>
      <w:r w:rsidRPr="002705F4">
        <w:rPr>
          <w:rStyle w:val="Emphasis"/>
        </w:rPr>
        <w:t xml:space="preserve">bin Laden and the global jihadist network have made their desire for nuclear weapons for use against the United </w:t>
      </w:r>
      <w:r w:rsidRPr="002705F4">
        <w:rPr>
          <w:rStyle w:val="StyleUnderline"/>
        </w:rPr>
        <w:t>States and its allies explicit, by both word and deed. Bin Laden has called the acquisition of weapons of mass destruction (WMD) a “religious duty</w:t>
      </w:r>
      <w:r w:rsidRPr="002705F4">
        <w:t xml:space="preserve">.” Intercepted </w:t>
      </w:r>
      <w:r w:rsidRPr="002705F4">
        <w:rPr>
          <w:rStyle w:val="StyleUnderline"/>
        </w:rPr>
        <w:t>Al Qaeda communications</w:t>
      </w:r>
      <w:r w:rsidRPr="002705F4">
        <w:t xml:space="preserve"> reportedly have </w:t>
      </w:r>
      <w:r w:rsidRPr="002705F4">
        <w:rPr>
          <w:rStyle w:val="StyleUnderline"/>
        </w:rPr>
        <w:t>referred to inflicting a “Hiroshima” on the United States. Al Qaeda operatives have made repeated attempts to buy stolen nuclear material from which to make a nuclear bomb. They have tried to recruit nuclear weapon scientists to help them</w:t>
      </w:r>
      <w:r w:rsidRPr="002705F4">
        <w:t xml:space="preserve">. </w:t>
      </w:r>
      <w:r w:rsidRPr="002705F4">
        <w:rPr>
          <w:rStyle w:val="StyleUnderline"/>
        </w:rPr>
        <w:t>The extensive downloaded materials on nuclear weapons</w:t>
      </w:r>
      <w:r w:rsidRPr="002705F4">
        <w:t xml:space="preserve"> (and crude bomb design drawings) </w:t>
      </w:r>
      <w:r w:rsidRPr="002705F4">
        <w:rPr>
          <w:rStyle w:val="StyleUnderline"/>
        </w:rPr>
        <w:t>found in Al Qaeda camps</w:t>
      </w:r>
      <w:r w:rsidRPr="002705F4">
        <w:t xml:space="preserve"> in Afghanistan </w:t>
      </w:r>
      <w:r w:rsidRPr="002705F4">
        <w:rPr>
          <w:rStyle w:val="StyleUnderline"/>
        </w:rPr>
        <w:t>make clear the group’s continuing desire for a nuclear capability.</w:t>
      </w:r>
    </w:p>
    <w:p w14:paraId="52A5EAD3" w14:textId="77777777" w:rsidR="007E1155" w:rsidRPr="002705F4" w:rsidRDefault="007E1155" w:rsidP="007E1155"/>
    <w:p w14:paraId="72ABE73B" w14:textId="01DCEE7D" w:rsidR="00FE7B09" w:rsidRPr="002705F4" w:rsidRDefault="00FE7B09" w:rsidP="00263C23">
      <w:pPr>
        <w:pStyle w:val="Heading3"/>
      </w:pPr>
      <w:r w:rsidRPr="002705F4">
        <w:lastRenderedPageBreak/>
        <w:t xml:space="preserve">2ac – nuke </w:t>
      </w:r>
      <w:proofErr w:type="gramStart"/>
      <w:r w:rsidRPr="002705F4">
        <w:t>terror !</w:t>
      </w:r>
      <w:proofErr w:type="gramEnd"/>
    </w:p>
    <w:p w14:paraId="419F66B8" w14:textId="77777777" w:rsidR="00FE7B09" w:rsidRPr="002705F4" w:rsidRDefault="00FE7B09" w:rsidP="00FE7B09">
      <w:pPr>
        <w:pStyle w:val="Heading4"/>
        <w:rPr>
          <w:u w:val="single"/>
        </w:rPr>
      </w:pPr>
      <w:r w:rsidRPr="002705F4">
        <w:t xml:space="preserve">Extinction – nuke terror </w:t>
      </w:r>
      <w:r w:rsidRPr="002705F4">
        <w:rPr>
          <w:u w:val="single"/>
        </w:rPr>
        <w:t xml:space="preserve">guarantees </w:t>
      </w:r>
      <w:r w:rsidRPr="002705F4">
        <w:t xml:space="preserve">NC3 failures and </w:t>
      </w:r>
      <w:proofErr w:type="spellStart"/>
      <w:r w:rsidRPr="002705F4">
        <w:t>miscalc</w:t>
      </w:r>
      <w:proofErr w:type="spellEnd"/>
      <w:r w:rsidRPr="002705F4">
        <w:t xml:space="preserve"> – their impact defense is </w:t>
      </w:r>
      <w:r w:rsidRPr="002705F4">
        <w:rPr>
          <w:u w:val="single"/>
        </w:rPr>
        <w:t>dated</w:t>
      </w:r>
      <w:r w:rsidRPr="002705F4">
        <w:t xml:space="preserve"> and </w:t>
      </w:r>
      <w:r w:rsidRPr="002705F4">
        <w:rPr>
          <w:u w:val="single"/>
        </w:rPr>
        <w:t>wrong</w:t>
      </w:r>
    </w:p>
    <w:p w14:paraId="1B348746" w14:textId="77777777" w:rsidR="00FE7B09" w:rsidRPr="002705F4" w:rsidRDefault="00FE7B09" w:rsidP="00FE7B09">
      <w:r w:rsidRPr="002705F4">
        <w:t xml:space="preserve">Peter </w:t>
      </w:r>
      <w:r w:rsidRPr="002705F4">
        <w:rPr>
          <w:rStyle w:val="Style13ptBold"/>
        </w:rPr>
        <w:t>Hayes 18</w:t>
      </w:r>
      <w:r w:rsidRPr="002705F4">
        <w:t xml:space="preserve">, PhD from Berkeley, Director of the Nautilus Institute and Honorary Professor at the Centre for International Security Studies at the University of Sydney, "NON-STATE TERRORISM AND INADVERTENT NUCLEAR WAR", </w:t>
      </w:r>
      <w:proofErr w:type="spellStart"/>
      <w:r w:rsidRPr="002705F4">
        <w:t>NAPSNet</w:t>
      </w:r>
      <w:proofErr w:type="spellEnd"/>
      <w:r w:rsidRPr="002705F4">
        <w:t xml:space="preserve"> Special Reports, January 18, 2018, https://nautilus.org/napsnet/napsnet-special-reports/non-state-terrorism-and-inadvertent-nuclear-war/</w:t>
      </w:r>
    </w:p>
    <w:p w14:paraId="426290E8" w14:textId="686EC2DB" w:rsidR="00FE7B09" w:rsidRPr="002705F4" w:rsidRDefault="00FE7B09" w:rsidP="00FE7B09">
      <w:pPr>
        <w:rPr>
          <w:sz w:val="8"/>
        </w:rPr>
      </w:pPr>
      <w:r w:rsidRPr="002705F4">
        <w:rPr>
          <w:rStyle w:val="Emphasis"/>
        </w:rPr>
        <w:t>Nuclear terrorism</w:t>
      </w:r>
      <w:r w:rsidRPr="002705F4">
        <w:rPr>
          <w:sz w:val="8"/>
        </w:rPr>
        <w:t xml:space="preserve"> post-cold war: </w:t>
      </w:r>
      <w:r w:rsidRPr="002705F4">
        <w:rPr>
          <w:rStyle w:val="StyleUnderline"/>
        </w:rPr>
        <w:t xml:space="preserve">trigger for </w:t>
      </w:r>
      <w:r w:rsidRPr="002705F4">
        <w:rPr>
          <w:rStyle w:val="Emphasis"/>
        </w:rPr>
        <w:t xml:space="preserve">inadvertent nuclear war? </w:t>
      </w:r>
      <w:r w:rsidRPr="002705F4">
        <w:rPr>
          <w:sz w:val="8"/>
        </w:rPr>
        <w:t xml:space="preserve">The possible catalytic effect of nuclear terrorism on the risk of state-based nuclear war is not a simple linkage. </w:t>
      </w:r>
      <w:r w:rsidRPr="002705F4">
        <w:rPr>
          <w:rStyle w:val="StyleUnderline"/>
        </w:rPr>
        <w:t xml:space="preserve">The multiple types and scales of nuclear terrorism may affect state-nuclear use decisions along multiple pathways that lead to </w:t>
      </w:r>
      <w:r w:rsidRPr="002705F4">
        <w:rPr>
          <w:rStyle w:val="Emphasis"/>
        </w:rPr>
        <w:t>inadvertent nuclear war</w:t>
      </w:r>
      <w:r w:rsidRPr="002705F4">
        <w:rPr>
          <w:rStyle w:val="StyleUnderline"/>
        </w:rPr>
        <w:t>.</w:t>
      </w:r>
      <w:r w:rsidRPr="002705F4">
        <w:rPr>
          <w:sz w:val="8"/>
        </w:rPr>
        <w:t xml:space="preserve"> These include: </w:t>
      </w:r>
      <w:r w:rsidRPr="002705F4">
        <w:rPr>
          <w:rStyle w:val="Emphasis"/>
        </w:rPr>
        <w:t>Early warning systems fail</w:t>
      </w:r>
      <w:r w:rsidRPr="002705F4">
        <w:rPr>
          <w:sz w:val="8"/>
        </w:rPr>
        <w:t xml:space="preserve"> </w:t>
      </w:r>
      <w:r w:rsidRPr="002705F4">
        <w:rPr>
          <w:rStyle w:val="StyleUnderline"/>
        </w:rPr>
        <w:t xml:space="preserve">or are “tripped” in ways that lead to </w:t>
      </w:r>
      <w:r w:rsidRPr="002705F4">
        <w:rPr>
          <w:rStyle w:val="Emphasis"/>
        </w:rPr>
        <w:t xml:space="preserve">launch-on-warning </w:t>
      </w:r>
      <w:r w:rsidRPr="002705F4">
        <w:rPr>
          <w:sz w:val="8"/>
        </w:rPr>
        <w:t xml:space="preserve">Accidental nuclear detonation, including sub-critical explosions. </w:t>
      </w:r>
      <w:r w:rsidRPr="002705F4">
        <w:rPr>
          <w:rStyle w:val="Emphasis"/>
        </w:rPr>
        <w:t>Strategic miscalculation</w:t>
      </w:r>
      <w:r w:rsidRPr="002705F4">
        <w:rPr>
          <w:sz w:val="8"/>
        </w:rPr>
        <w:t xml:space="preserve"> </w:t>
      </w:r>
      <w:r w:rsidRPr="002705F4">
        <w:rPr>
          <w:rStyle w:val="StyleUnderline"/>
        </w:rPr>
        <w:t>in crisis</w:t>
      </w:r>
      <w:r w:rsidRPr="002705F4">
        <w:rPr>
          <w:sz w:val="8"/>
        </w:rPr>
        <w:t xml:space="preserve">, show of force </w:t>
      </w:r>
      <w:r w:rsidRPr="002705F4">
        <w:rPr>
          <w:rStyle w:val="Emphasis"/>
        </w:rPr>
        <w:t>Decision-making failure</w:t>
      </w:r>
      <w:r w:rsidRPr="002705F4">
        <w:rPr>
          <w:sz w:val="8"/>
        </w:rPr>
        <w:t xml:space="preserve"> (such as irrational, misperception, bias, degraded, group, and time-compressed decision-making) </w:t>
      </w:r>
      <w:r w:rsidRPr="002705F4">
        <w:rPr>
          <w:rStyle w:val="Emphasis"/>
        </w:rPr>
        <w:t>Allied or enemy choices</w:t>
      </w:r>
      <w:r w:rsidRPr="002705F4">
        <w:rPr>
          <w:sz w:val="8"/>
        </w:rPr>
        <w:t xml:space="preserve"> (</w:t>
      </w:r>
      <w:r w:rsidRPr="002705F4">
        <w:rPr>
          <w:rStyle w:val="StyleUnderline"/>
        </w:rPr>
        <w:t>to seek revenge, to exploit nuclear risk, to act out of desperation</w:t>
      </w:r>
      <w:r w:rsidRPr="002705F4">
        <w:rPr>
          <w:sz w:val="8"/>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2705F4">
        <w:rPr>
          <w:rStyle w:val="StyleUnderline"/>
        </w:rPr>
        <w:t>Exactly how</w:t>
      </w:r>
      <w:r w:rsidRPr="002705F4">
        <w:rPr>
          <w:sz w:val="8"/>
        </w:rPr>
        <w:t xml:space="preserve">, where, </w:t>
      </w:r>
      <w:r w:rsidRPr="002705F4">
        <w:rPr>
          <w:rStyle w:val="StyleUnderline"/>
        </w:rPr>
        <w:t>and when nuclear terrorism may “ambush” nuclear armed states already heading for or on such a path to inadvertent nuclear war depends on who is targeting whom at a given time</w:t>
      </w:r>
      <w:r w:rsidRPr="002705F4">
        <w:rPr>
          <w:sz w:val="8"/>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w:t>
      </w:r>
      <w:proofErr w:type="gramStart"/>
      <w:r w:rsidRPr="002705F4">
        <w:rPr>
          <w:sz w:val="8"/>
        </w:rPr>
        <w:t>supremacy</w:t>
      </w:r>
      <w:proofErr w:type="gramEnd"/>
      <w:r w:rsidRPr="002705F4">
        <w:rPr>
          <w:sz w:val="8"/>
        </w:rPr>
        <w:t xml:space="preserve">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2705F4">
        <w:rPr>
          <w:sz w:val="8"/>
        </w:rPr>
        <w:t>truel</w:t>
      </w:r>
      <w:proofErr w:type="spellEnd"/>
      <w:r w:rsidRPr="002705F4">
        <w:rPr>
          <w:sz w:val="8"/>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2705F4">
        <w:rPr>
          <w:rStyle w:val="StyleUnderline"/>
        </w:rPr>
        <w:t>The emergence of a fifth tier</w:t>
      </w:r>
      <w:r w:rsidRPr="002705F4">
        <w:rPr>
          <w:sz w:val="8"/>
        </w:rPr>
        <w:t>—</w:t>
      </w:r>
      <w:r w:rsidRPr="002705F4">
        <w:rPr>
          <w:rStyle w:val="StyleUnderline"/>
        </w:rPr>
        <w:t xml:space="preserve">of non-state actors with the capacity to </w:t>
      </w:r>
      <w:r w:rsidRPr="002705F4">
        <w:rPr>
          <w:rStyle w:val="Emphasis"/>
        </w:rPr>
        <w:t>project nuclear threat</w:t>
      </w:r>
      <w:r w:rsidRPr="002705F4">
        <w:rPr>
          <w:sz w:val="8"/>
        </w:rPr>
        <w:t xml:space="preserve"> </w:t>
      </w:r>
      <w:r w:rsidRPr="002705F4">
        <w:rPr>
          <w:rStyle w:val="StyleUnderline"/>
        </w:rPr>
        <w:t>against nuclear-armed and nuclear umbrella states</w:t>
      </w:r>
      <w:r w:rsidRPr="002705F4">
        <w:rPr>
          <w:sz w:val="8"/>
        </w:rPr>
        <w:t xml:space="preserve"> (although not only these states)—</w:t>
      </w:r>
      <w:r w:rsidRPr="002705F4">
        <w:rPr>
          <w:rStyle w:val="StyleUnderline"/>
        </w:rPr>
        <w:t xml:space="preserve">is a critically important possible </w:t>
      </w:r>
      <w:r w:rsidRPr="002705F4">
        <w:rPr>
          <w:rStyle w:val="Emphasis"/>
        </w:rPr>
        <w:t>catalytic actor</w:t>
      </w:r>
      <w:r w:rsidRPr="002705F4">
        <w:rPr>
          <w:sz w:val="8"/>
        </w:rPr>
        <w:t xml:space="preserve"> </w:t>
      </w:r>
      <w:r w:rsidRPr="002705F4">
        <w:rPr>
          <w:rStyle w:val="StyleUnderline"/>
        </w:rPr>
        <w:t>in the new conditions of nuclear threat complexity that already exist today</w:t>
      </w:r>
      <w:r w:rsidRPr="002705F4">
        <w:rPr>
          <w:sz w:val="8"/>
        </w:rPr>
        <w:t xml:space="preserve">. </w:t>
      </w:r>
      <w:r w:rsidRPr="002705F4">
        <w:rPr>
          <w:rStyle w:val="StyleUnderline"/>
        </w:rPr>
        <w:t xml:space="preserve">Such a layer represents an </w:t>
      </w:r>
      <w:r w:rsidRPr="002705F4">
        <w:rPr>
          <w:rStyle w:val="Emphasis"/>
        </w:rPr>
        <w:t>“edge of chaos”</w:t>
      </w:r>
      <w:r w:rsidRPr="002705F4">
        <w:rPr>
          <w:sz w:val="8"/>
        </w:rPr>
        <w:t xml:space="preserve"> </w:t>
      </w:r>
      <w:r w:rsidRPr="002705F4">
        <w:rPr>
          <w:rStyle w:val="StyleUnderline"/>
        </w:rPr>
        <w:t xml:space="preserve">where the attempts by nuclear armed states to exert absolute “vertical” control over the use of nuclear weapons confront the potential of non-state entities and even individuals (insiders) to engage in </w:t>
      </w:r>
      <w:r w:rsidRPr="002705F4">
        <w:rPr>
          <w:rStyle w:val="Emphasis"/>
        </w:rPr>
        <w:t>“horizontal” nuclear terrorism</w:t>
      </w:r>
      <w:r w:rsidRPr="002705F4">
        <w:rPr>
          <w:sz w:val="8"/>
        </w:rPr>
        <w:t xml:space="preserve">,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2705F4">
        <w:rPr>
          <w:sz w:val="8"/>
        </w:rPr>
        <w:t>sand castles</w:t>
      </w:r>
      <w:proofErr w:type="gramEnd"/>
      <w:r w:rsidRPr="002705F4">
        <w:rPr>
          <w:sz w:val="8"/>
        </w:rPr>
        <w:t xml:space="preserve"> to collapse. In 2010, Robert </w:t>
      </w:r>
      <w:proofErr w:type="spellStart"/>
      <w:r w:rsidRPr="002705F4">
        <w:rPr>
          <w:sz w:val="8"/>
        </w:rPr>
        <w:t>Ayson</w:t>
      </w:r>
      <w:proofErr w:type="spellEnd"/>
      <w:r w:rsidRPr="002705F4">
        <w:rPr>
          <w:sz w:val="8"/>
        </w:rPr>
        <w:t xml:space="preserve"> reviewed the potential linkages between inter-state nuclear war and non-state terrorism. He concluded: “…[</w:t>
      </w:r>
      <w:r w:rsidRPr="002705F4">
        <w:rPr>
          <w:rStyle w:val="StyleUnderline"/>
        </w:rPr>
        <w:t>T]</w:t>
      </w:r>
      <w:proofErr w:type="spellStart"/>
      <w:r w:rsidRPr="002705F4">
        <w:rPr>
          <w:rStyle w:val="StyleUnderline"/>
        </w:rPr>
        <w:t>hese</w:t>
      </w:r>
      <w:proofErr w:type="spellEnd"/>
      <w:r w:rsidRPr="002705F4">
        <w:rPr>
          <w:rStyle w:val="StyleUnderline"/>
        </w:rPr>
        <w:t xml:space="preserve"> two nuclear</w:t>
      </w:r>
      <w:r w:rsidRPr="002705F4">
        <w:rPr>
          <w:sz w:val="8"/>
        </w:rPr>
        <w:t xml:space="preserve"> </w:t>
      </w:r>
      <w:r w:rsidRPr="002705F4">
        <w:rPr>
          <w:rStyle w:val="StyleUnderline"/>
        </w:rPr>
        <w:t>worlds</w:t>
      </w:r>
      <w:r w:rsidRPr="002705F4">
        <w:rPr>
          <w:sz w:val="8"/>
        </w:rPr>
        <w:t>—</w:t>
      </w:r>
      <w:r w:rsidRPr="002705F4">
        <w:rPr>
          <w:rStyle w:val="StyleUnderline"/>
        </w:rPr>
        <w:t>a non-state actor nuclear attack and a catastrophic interstate nuclear exchange</w:t>
      </w:r>
      <w:r w:rsidRPr="002705F4">
        <w:rPr>
          <w:sz w:val="8"/>
        </w:rPr>
        <w:t>—</w:t>
      </w:r>
      <w:r w:rsidRPr="002705F4">
        <w:rPr>
          <w:rStyle w:val="Emphasis"/>
        </w:rPr>
        <w:t>are not necessarily separable</w:t>
      </w:r>
      <w:r w:rsidRPr="002705F4">
        <w:rPr>
          <w:sz w:val="8"/>
        </w:rPr>
        <w:t xml:space="preserve">. It is just possible that </w:t>
      </w:r>
      <w:r w:rsidRPr="002705F4">
        <w:rPr>
          <w:rStyle w:val="StyleUnderline"/>
        </w:rPr>
        <w:t>some sort of terrorist attack</w:t>
      </w:r>
      <w:r w:rsidRPr="002705F4">
        <w:rPr>
          <w:sz w:val="8"/>
        </w:rPr>
        <w:t xml:space="preserve">, and </w:t>
      </w:r>
      <w:r w:rsidRPr="002705F4">
        <w:rPr>
          <w:rStyle w:val="Emphasis"/>
        </w:rPr>
        <w:t>especially an act of nuclear terrorism</w:t>
      </w:r>
      <w:r w:rsidRPr="002705F4">
        <w:rPr>
          <w:sz w:val="8"/>
        </w:rPr>
        <w:t xml:space="preserve">, </w:t>
      </w:r>
      <w:r w:rsidRPr="002705F4">
        <w:rPr>
          <w:rStyle w:val="StyleUnderline"/>
        </w:rPr>
        <w:t xml:space="preserve">could precipitate a </w:t>
      </w:r>
      <w:r w:rsidRPr="002705F4">
        <w:rPr>
          <w:rStyle w:val="Emphasis"/>
        </w:rPr>
        <w:t>chain of events</w:t>
      </w:r>
      <w:r w:rsidRPr="002705F4">
        <w:rPr>
          <w:sz w:val="8"/>
        </w:rPr>
        <w:t xml:space="preserve"> </w:t>
      </w:r>
      <w:r w:rsidRPr="002705F4">
        <w:rPr>
          <w:rStyle w:val="StyleUnderline"/>
        </w:rPr>
        <w:t xml:space="preserve">leading to a </w:t>
      </w:r>
      <w:r w:rsidRPr="002705F4">
        <w:rPr>
          <w:rStyle w:val="Emphasis"/>
        </w:rPr>
        <w:t>massive exchange of nuclear weapons</w:t>
      </w:r>
      <w:r w:rsidRPr="002705F4">
        <w:rPr>
          <w:sz w:val="8"/>
        </w:rPr>
        <w:t xml:space="preserve"> </w:t>
      </w:r>
      <w:r w:rsidRPr="002705F4">
        <w:rPr>
          <w:rStyle w:val="StyleUnderline"/>
        </w:rPr>
        <w:t>between two or more of the states that possess them</w:t>
      </w:r>
      <w:r w:rsidRPr="002705F4">
        <w:rPr>
          <w:sz w:val="8"/>
        </w:rPr>
        <w:t xml:space="preserve">.”[5] How this linkage might unfold is the subject of the next sections of this essay. Are non-state actors motivated and able to attempt nuclear terrorism? </w:t>
      </w:r>
      <w:r w:rsidRPr="002705F4">
        <w:rPr>
          <w:rStyle w:val="StyleUnderline"/>
        </w:rPr>
        <w:t xml:space="preserve">A </w:t>
      </w:r>
      <w:r w:rsidRPr="002705F4">
        <w:rPr>
          <w:rStyle w:val="Emphasis"/>
        </w:rPr>
        <w:t>diverse set of non-state actors</w:t>
      </w:r>
      <w:r w:rsidRPr="002705F4">
        <w:rPr>
          <w:rStyle w:val="StyleUnderline"/>
        </w:rPr>
        <w:t xml:space="preserve"> have engaged in terrorist activities</w:t>
      </w:r>
      <w:r w:rsidRPr="002705F4">
        <w:rPr>
          <w:sz w:val="8"/>
        </w:rPr>
        <w:t xml:space="preserve">—for which there is no simple or consensual definition. </w:t>
      </w:r>
      <w:r w:rsidRPr="002705F4">
        <w:rPr>
          <w:rStyle w:val="StyleUnderline"/>
        </w:rPr>
        <w:t xml:space="preserve">In 2011, there were more than 6,900 known extremist, terrorist and other organizations associated with guerrilla warfare, political violence, protest, organized </w:t>
      </w:r>
      <w:proofErr w:type="gramStart"/>
      <w:r w:rsidRPr="002705F4">
        <w:rPr>
          <w:rStyle w:val="StyleUnderline"/>
        </w:rPr>
        <w:t>crime</w:t>
      </w:r>
      <w:proofErr w:type="gramEnd"/>
      <w:r w:rsidRPr="002705F4">
        <w:rPr>
          <w:rStyle w:val="StyleUnderline"/>
        </w:rPr>
        <w:t xml:space="preserve"> and cyber-crime</w:t>
      </w:r>
      <w:r w:rsidRPr="002705F4">
        <w:rPr>
          <w:sz w:val="8"/>
        </w:rPr>
        <w:t xml:space="preserve">. Of these, about 120 terrorist and extremist groups had been blacklisted by the United Nations, the European Union and six major countries.[6] </w:t>
      </w:r>
      <w:r w:rsidRPr="002705F4">
        <w:rPr>
          <w:rStyle w:val="Emphasis"/>
        </w:rPr>
        <w:t>Some have argued</w:t>
      </w:r>
      <w:r w:rsidRPr="002705F4">
        <w:rPr>
          <w:sz w:val="8"/>
        </w:rPr>
        <w:t xml:space="preserve"> </w:t>
      </w:r>
      <w:r w:rsidRPr="002705F4">
        <w:rPr>
          <w:rStyle w:val="StyleUnderline"/>
        </w:rPr>
        <w:t xml:space="preserve">that the </w:t>
      </w:r>
      <w:r w:rsidRPr="002705F4">
        <w:rPr>
          <w:rStyle w:val="Emphasis"/>
        </w:rPr>
        <w:t>technical</w:t>
      </w:r>
      <w:r w:rsidRPr="002705F4">
        <w:rPr>
          <w:rStyle w:val="StyleUnderline"/>
        </w:rPr>
        <w:t xml:space="preserve">, </w:t>
      </w:r>
      <w:r w:rsidRPr="002705F4">
        <w:rPr>
          <w:rStyle w:val="Emphasis"/>
        </w:rPr>
        <w:t>organizational</w:t>
      </w:r>
      <w:r w:rsidRPr="002705F4">
        <w:rPr>
          <w:rStyle w:val="StyleUnderline"/>
        </w:rPr>
        <w:t xml:space="preserve">, and </w:t>
      </w:r>
      <w:r w:rsidRPr="002705F4">
        <w:rPr>
          <w:rStyle w:val="Emphasis"/>
        </w:rPr>
        <w:t>funding demanded</w:t>
      </w:r>
      <w:r w:rsidRPr="002705F4">
        <w:rPr>
          <w:sz w:val="8"/>
        </w:rPr>
        <w:t xml:space="preserve"> </w:t>
      </w:r>
      <w:r w:rsidRPr="002705F4">
        <w:rPr>
          <w:rStyle w:val="StyleUnderline"/>
        </w:rPr>
        <w:t>for a successful nuclear attack, especially involving nuclear weapons, exceeds the capacity of most of the non-state actors with terrorist proclivities</w:t>
      </w:r>
      <w:r w:rsidRPr="002705F4">
        <w:rPr>
          <w:sz w:val="8"/>
        </w:rPr>
        <w:t xml:space="preserve">. Unfortunately, </w:t>
      </w:r>
      <w:r w:rsidRPr="002705F4">
        <w:rPr>
          <w:rStyle w:val="StyleUnderline"/>
        </w:rPr>
        <w:t xml:space="preserve">this assertion is </w:t>
      </w:r>
      <w:r w:rsidRPr="002705F4">
        <w:rPr>
          <w:rStyle w:val="Emphasis"/>
        </w:rPr>
        <w:t>not true</w:t>
      </w:r>
      <w:r w:rsidRPr="002705F4">
        <w:rPr>
          <w:sz w:val="8"/>
        </w:rPr>
        <w:t xml:space="preserve">, </w:t>
      </w:r>
      <w:r w:rsidRPr="002705F4">
        <w:rPr>
          <w:rStyle w:val="StyleUnderline"/>
        </w:rPr>
        <w:t>especially at lower levels of impact</w:t>
      </w:r>
      <w:r w:rsidRPr="002705F4">
        <w:rPr>
          <w:sz w:val="8"/>
        </w:rPr>
        <w:t xml:space="preserve"> as shown in Figure 1; </w:t>
      </w:r>
      <w:r w:rsidRPr="002705F4">
        <w:rPr>
          <w:rStyle w:val="StyleUnderline"/>
        </w:rPr>
        <w:t>but</w:t>
      </w:r>
      <w:r w:rsidRPr="002705F4">
        <w:rPr>
          <w:sz w:val="8"/>
        </w:rPr>
        <w:t xml:space="preserve"> </w:t>
      </w:r>
      <w:r w:rsidRPr="002705F4">
        <w:rPr>
          <w:rStyle w:val="Emphasis"/>
        </w:rPr>
        <w:t>even at the highest levels</w:t>
      </w:r>
      <w:r w:rsidRPr="002705F4">
        <w:rPr>
          <w:sz w:val="8"/>
        </w:rPr>
        <w:t xml:space="preserve"> </w:t>
      </w:r>
      <w:r w:rsidRPr="002705F4">
        <w:rPr>
          <w:rStyle w:val="StyleUnderline"/>
        </w:rPr>
        <w:t>of obtaining authentic nuclear weapons capabilities</w:t>
      </w:r>
      <w:r w:rsidRPr="002705F4">
        <w:rPr>
          <w:sz w:val="8"/>
        </w:rPr>
        <w:t xml:space="preserve">, </w:t>
      </w:r>
      <w:r w:rsidRPr="002705F4">
        <w:rPr>
          <w:rStyle w:val="StyleUnderline"/>
        </w:rPr>
        <w:t xml:space="preserve">a small number of non-state actors already exhibit the </w:t>
      </w:r>
      <w:r w:rsidRPr="002705F4">
        <w:rPr>
          <w:rStyle w:val="Emphasis"/>
        </w:rPr>
        <w:t>motivation</w:t>
      </w:r>
      <w:r w:rsidRPr="002705F4">
        <w:rPr>
          <w:rStyle w:val="StyleUnderline"/>
        </w:rPr>
        <w:t xml:space="preserve"> and </w:t>
      </w:r>
      <w:r w:rsidRPr="002705F4">
        <w:rPr>
          <w:rStyle w:val="Emphasis"/>
        </w:rPr>
        <w:t>possible capacity</w:t>
      </w:r>
      <w:r w:rsidRPr="002705F4">
        <w:rPr>
          <w:rStyle w:val="StyleUnderline"/>
        </w:rPr>
        <w:t xml:space="preserve"> to become nuclear-armed. </w:t>
      </w:r>
      <w:proofErr w:type="spellStart"/>
      <w:r w:rsidRPr="002705F4">
        <w:rPr>
          <w:sz w:val="8"/>
        </w:rPr>
        <w:t>Ellingsen</w:t>
      </w:r>
      <w:proofErr w:type="spellEnd"/>
      <w:r w:rsidRPr="002705F4">
        <w:rPr>
          <w:sz w:val="8"/>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w:t>
      </w:r>
      <w:r w:rsidRPr="002705F4">
        <w:rPr>
          <w:sz w:val="8"/>
        </w:rPr>
        <w:lastRenderedPageBreak/>
        <w:t xml:space="preserve">authorization; and if they are used, to minimize needless civilian casualties (at least some nuclear armed states aspire to this outcome). </w:t>
      </w:r>
      <w:r w:rsidRPr="002705F4">
        <w:rPr>
          <w:rStyle w:val="StyleUnderline"/>
        </w:rPr>
        <w:t xml:space="preserve">The </w:t>
      </w:r>
      <w:r w:rsidRPr="002705F4">
        <w:rPr>
          <w:rStyle w:val="Emphasis"/>
        </w:rPr>
        <w:t>repertoire</w:t>
      </w:r>
      <w:r w:rsidRPr="002705F4">
        <w:rPr>
          <w:rStyle w:val="StyleUnderline"/>
        </w:rPr>
        <w:t xml:space="preserve"> of state-based practices that presents other states with credible nuclear threat and reassures them that nuclear weapons are </w:t>
      </w:r>
      <w:r w:rsidRPr="002705F4">
        <w:rPr>
          <w:rStyle w:val="Emphasis"/>
        </w:rPr>
        <w:t>secure</w:t>
      </w:r>
      <w:r w:rsidRPr="002705F4">
        <w:rPr>
          <w:rStyle w:val="StyleUnderline"/>
        </w:rPr>
        <w:t xml:space="preserve"> and </w:t>
      </w:r>
      <w:r w:rsidRPr="002705F4">
        <w:rPr>
          <w:rStyle w:val="Emphasis"/>
        </w:rPr>
        <w:t>controlled</w:t>
      </w:r>
      <w:r w:rsidRPr="002705F4">
        <w:rPr>
          <w:sz w:val="8"/>
        </w:rPr>
        <w:t xml:space="preserve"> </w:t>
      </w:r>
      <w:r w:rsidRPr="002705F4">
        <w:rPr>
          <w:rStyle w:val="StyleUnderline"/>
        </w:rPr>
        <w:t xml:space="preserve">is likely to be </w:t>
      </w:r>
      <w:r w:rsidRPr="002705F4">
        <w:rPr>
          <w:rStyle w:val="Emphasis"/>
        </w:rPr>
        <w:t>completely mismatched with the strengths and strategies of non-state nuclear terrorists</w:t>
      </w:r>
      <w:r w:rsidRPr="002705F4">
        <w:rPr>
          <w:sz w:val="8"/>
        </w:rPr>
        <w:t xml:space="preserve"> </w:t>
      </w:r>
      <w:r w:rsidRPr="002705F4">
        <w:rPr>
          <w:rStyle w:val="StyleUnderline"/>
        </w:rPr>
        <w:t>that may seek to maximize civilian terror</w:t>
      </w:r>
      <w:r w:rsidRPr="002705F4">
        <w:rPr>
          <w:sz w:val="8"/>
        </w:rPr>
        <w:t xml:space="preserve">, </w:t>
      </w:r>
      <w:r w:rsidRPr="002705F4">
        <w:rPr>
          <w:rStyle w:val="StyleUnderline"/>
        </w:rPr>
        <w:t>are</w:t>
      </w:r>
      <w:r w:rsidRPr="002705F4">
        <w:rPr>
          <w:sz w:val="8"/>
        </w:rPr>
        <w:t xml:space="preserve"> </w:t>
      </w:r>
      <w:r w:rsidRPr="002705F4">
        <w:rPr>
          <w:rStyle w:val="Emphasis"/>
        </w:rPr>
        <w:t>not always concerned about their own survival</w:t>
      </w:r>
      <w:r w:rsidRPr="002705F4">
        <w:rPr>
          <w:sz w:val="8"/>
        </w:rPr>
        <w:t xml:space="preserve"> </w:t>
      </w:r>
      <w:r w:rsidRPr="002705F4">
        <w:rPr>
          <w:rStyle w:val="StyleUnderline"/>
        </w:rPr>
        <w:t xml:space="preserve">or even that of their families and communities-of-origin, and may be willing to take </w:t>
      </w:r>
      <w:r w:rsidRPr="002705F4">
        <w:rPr>
          <w:rStyle w:val="Emphasis"/>
        </w:rPr>
        <w:t>extraordinary risk</w:t>
      </w:r>
      <w:r w:rsidRPr="002705F4">
        <w:rPr>
          <w:sz w:val="8"/>
        </w:rPr>
        <w:t xml:space="preserve"> </w:t>
      </w:r>
      <w:r w:rsidRPr="002705F4">
        <w:rPr>
          <w:rStyle w:val="StyleUnderline"/>
        </w:rPr>
        <w:t xml:space="preserve">combined with </w:t>
      </w:r>
      <w:r w:rsidRPr="002705F4">
        <w:rPr>
          <w:rStyle w:val="Emphasis"/>
        </w:rPr>
        <w:t>creativity</w:t>
      </w:r>
      <w:r w:rsidRPr="002705F4">
        <w:rPr>
          <w:sz w:val="8"/>
        </w:rPr>
        <w:t xml:space="preserve"> </w:t>
      </w:r>
      <w:r w:rsidRPr="002705F4">
        <w:rPr>
          <w:rStyle w:val="StyleUnderline"/>
        </w:rPr>
        <w:t>to exploit the opportunities for attack presented by nuclear weapons, umbrella, and non-nuclear states, or their private adversaries</w:t>
      </w:r>
      <w:r w:rsidRPr="002705F4">
        <w:rPr>
          <w:sz w:val="8"/>
        </w:rPr>
        <w:t xml:space="preserve">. For non-state actors to succeed at complex engineering project such as acquiring a nuclear weapons or nuclear threat capacity demands substantial effort. Gary </w:t>
      </w:r>
      <w:r w:rsidRPr="002705F4">
        <w:rPr>
          <w:rStyle w:val="StyleUnderline"/>
        </w:rPr>
        <w:t>Ackerman</w:t>
      </w:r>
      <w:r w:rsidRPr="002705F4">
        <w:rPr>
          <w:sz w:val="8"/>
        </w:rPr>
        <w:t xml:space="preserve"> </w:t>
      </w:r>
      <w:r w:rsidRPr="002705F4">
        <w:rPr>
          <w:rStyle w:val="StyleUnderline"/>
        </w:rPr>
        <w:t xml:space="preserve">specifies that to have a chance of succeeding, non-state actors with nuclear weapons aspirations must be able to demonstrate that they control </w:t>
      </w:r>
      <w:r w:rsidRPr="002705F4">
        <w:rPr>
          <w:rStyle w:val="Emphasis"/>
        </w:rPr>
        <w:t>substantial resources</w:t>
      </w:r>
      <w:r w:rsidRPr="002705F4">
        <w:rPr>
          <w:sz w:val="8"/>
        </w:rPr>
        <w:t xml:space="preserve">, </w:t>
      </w:r>
      <w:r w:rsidRPr="002705F4">
        <w:rPr>
          <w:rStyle w:val="StyleUnderline"/>
        </w:rPr>
        <w:t xml:space="preserve">have a </w:t>
      </w:r>
      <w:r w:rsidRPr="002705F4">
        <w:rPr>
          <w:rStyle w:val="Emphasis"/>
        </w:rPr>
        <w:t>safe haven</w:t>
      </w:r>
      <w:r w:rsidRPr="002705F4">
        <w:rPr>
          <w:sz w:val="8"/>
        </w:rPr>
        <w:t xml:space="preserve"> </w:t>
      </w:r>
      <w:r w:rsidRPr="002705F4">
        <w:rPr>
          <w:rStyle w:val="StyleUnderline"/>
        </w:rPr>
        <w:t>in which to conduct research and development</w:t>
      </w:r>
      <w:r w:rsidRPr="002705F4">
        <w:rPr>
          <w:sz w:val="8"/>
        </w:rPr>
        <w:t xml:space="preserve">, </w:t>
      </w:r>
      <w:r w:rsidRPr="002705F4">
        <w:rPr>
          <w:rStyle w:val="StyleUnderline"/>
        </w:rPr>
        <w:t xml:space="preserve">have their own or procured </w:t>
      </w:r>
      <w:r w:rsidRPr="002705F4">
        <w:rPr>
          <w:rStyle w:val="Emphasis"/>
        </w:rPr>
        <w:t>expertise</w:t>
      </w:r>
      <w:r w:rsidRPr="002705F4">
        <w:rPr>
          <w:sz w:val="8"/>
        </w:rPr>
        <w:t xml:space="preserve">, </w:t>
      </w:r>
      <w:r w:rsidRPr="002705F4">
        <w:rPr>
          <w:rStyle w:val="StyleUnderline"/>
        </w:rPr>
        <w:t xml:space="preserve">are able to learn from failing and have the </w:t>
      </w:r>
      <w:r w:rsidRPr="002705F4">
        <w:rPr>
          <w:rStyle w:val="Emphasis"/>
        </w:rPr>
        <w:t>stamina and strategic commitment</w:t>
      </w:r>
      <w:r w:rsidRPr="002705F4">
        <w:rPr>
          <w:rStyle w:val="StyleUnderline"/>
        </w:rPr>
        <w:t xml:space="preserve"> to do so</w:t>
      </w:r>
      <w:r w:rsidRPr="002705F4">
        <w:rPr>
          <w:sz w:val="8"/>
        </w:rPr>
        <w:t xml:space="preserve">, </w:t>
      </w:r>
      <w:r w:rsidRPr="002705F4">
        <w:rPr>
          <w:rStyle w:val="StyleUnderline"/>
        </w:rPr>
        <w:t xml:space="preserve">and manifest </w:t>
      </w:r>
      <w:r w:rsidRPr="002705F4">
        <w:rPr>
          <w:rStyle w:val="Emphasis"/>
        </w:rPr>
        <w:t>long-term planning</w:t>
      </w:r>
      <w:r w:rsidRPr="002705F4">
        <w:rPr>
          <w:rStyle w:val="StyleUnderline"/>
        </w:rPr>
        <w:t xml:space="preserve"> and </w:t>
      </w:r>
      <w:r w:rsidRPr="002705F4">
        <w:rPr>
          <w:rStyle w:val="Emphasis"/>
        </w:rPr>
        <w:t>ability to make rational choices</w:t>
      </w:r>
      <w:r w:rsidRPr="002705F4">
        <w:rPr>
          <w:rStyle w:val="StyleUnderline"/>
        </w:rPr>
        <w:t xml:space="preserve"> on decadal timelines</w:t>
      </w:r>
      <w:r w:rsidRPr="002705F4">
        <w:rPr>
          <w:sz w:val="8"/>
        </w:rPr>
        <w:t xml:space="preserve">. </w:t>
      </w:r>
      <w:r w:rsidRPr="002705F4">
        <w:rPr>
          <w:rStyle w:val="StyleUnderline"/>
        </w:rPr>
        <w:t xml:space="preserve">He identified </w:t>
      </w:r>
      <w:r w:rsidRPr="002705F4">
        <w:rPr>
          <w:rStyle w:val="Emphasis"/>
        </w:rPr>
        <w:t>five such violent non-state actors</w:t>
      </w:r>
      <w:r w:rsidRPr="002705F4">
        <w:rPr>
          <w:sz w:val="8"/>
        </w:rPr>
        <w:t xml:space="preserve"> </w:t>
      </w:r>
      <w:r w:rsidRPr="002705F4">
        <w:rPr>
          <w:rStyle w:val="StyleUnderline"/>
        </w:rPr>
        <w:t xml:space="preserve">who </w:t>
      </w:r>
      <w:r w:rsidRPr="002705F4">
        <w:rPr>
          <w:rStyle w:val="Emphasis"/>
        </w:rPr>
        <w:t>already conducted such engineering projects</w:t>
      </w:r>
      <w:r w:rsidRPr="002705F4">
        <w:rPr>
          <w:sz w:val="8"/>
        </w:rPr>
        <w:t xml:space="preserve"> (see Figure 3), </w:t>
      </w:r>
      <w:proofErr w:type="gramStart"/>
      <w:r w:rsidRPr="002705F4">
        <w:rPr>
          <w:rStyle w:val="StyleUnderline"/>
        </w:rPr>
        <w:t>and also</w:t>
      </w:r>
      <w:proofErr w:type="gramEnd"/>
      <w:r w:rsidRPr="002705F4">
        <w:rPr>
          <w:rStyle w:val="StyleUnderline"/>
        </w:rPr>
        <w:t xml:space="preserve"> noted the important facilitating condition of a global network of </w:t>
      </w:r>
      <w:proofErr w:type="spellStart"/>
      <w:r w:rsidRPr="002705F4">
        <w:rPr>
          <w:rStyle w:val="StyleUnderline"/>
        </w:rPr>
        <w:t>expertize</w:t>
      </w:r>
      <w:proofErr w:type="spellEnd"/>
      <w:r w:rsidRPr="002705F4">
        <w:rPr>
          <w:rStyle w:val="StyleUnderline"/>
        </w:rPr>
        <w:t xml:space="preserve"> and hardware</w:t>
      </w:r>
      <w:r w:rsidRPr="002705F4">
        <w:rPr>
          <w:sz w:val="8"/>
        </w:rPr>
        <w:t xml:space="preserve">. Thus, </w:t>
      </w:r>
      <w:r w:rsidRPr="002705F4">
        <w:rPr>
          <w:rStyle w:val="Emphasis"/>
          <w:szCs w:val="26"/>
        </w:rPr>
        <w:t xml:space="preserve">although the skill, financial, and materiel requirements of a non-state nuclear weapons project present a high bar, they are certainly reachable. </w:t>
      </w:r>
      <w:r w:rsidRPr="002705F4">
        <w:rPr>
          <w:sz w:val="8"/>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2705F4">
        <w:rPr>
          <w:sz w:val="8"/>
        </w:rPr>
        <w:t>all of</w:t>
      </w:r>
      <w:proofErr w:type="gramEnd"/>
      <w:r w:rsidRPr="002705F4">
        <w:rPr>
          <w:sz w:val="8"/>
        </w:rPr>
        <w:t xml:space="preserve"> these constraints diminish, a rapid non-state nuclear proliferation is possible. </w:t>
      </w:r>
      <w:r w:rsidRPr="002705F4">
        <w:rPr>
          <w:rStyle w:val="StyleUnderline"/>
        </w:rPr>
        <w:t>Although only a few non-state actors such as Al Qaeda and Islamic State have exhibited such underlying stamina and organizational capacities</w:t>
      </w:r>
      <w:r w:rsidRPr="002705F4">
        <w:rPr>
          <w:sz w:val="8"/>
        </w:rPr>
        <w:t xml:space="preserve"> and </w:t>
      </w:r>
      <w:proofErr w:type="gramStart"/>
      <w:r w:rsidRPr="002705F4">
        <w:rPr>
          <w:sz w:val="8"/>
        </w:rPr>
        <w:t>actually attempted</w:t>
      </w:r>
      <w:proofErr w:type="gramEnd"/>
      <w:r w:rsidRPr="002705F4">
        <w:rPr>
          <w:sz w:val="8"/>
        </w:rPr>
        <w:t xml:space="preserve"> to obtain nuclear weapons-related skills, hardware, and materials, </w:t>
      </w:r>
      <w:r w:rsidRPr="002705F4">
        <w:rPr>
          <w:rStyle w:val="Emphasis"/>
        </w:rPr>
        <w:t>the past is not prologue</w:t>
      </w:r>
      <w:r w:rsidRPr="002705F4">
        <w:rPr>
          <w:sz w:val="8"/>
        </w:rPr>
        <w:t xml:space="preserve">. </w:t>
      </w:r>
      <w:r w:rsidRPr="002705F4">
        <w:rPr>
          <w:rStyle w:val="StyleUnderline"/>
        </w:rPr>
        <w:t xml:space="preserve">An </w:t>
      </w:r>
      <w:r w:rsidRPr="002705F4">
        <w:rPr>
          <w:rStyle w:val="Emphasis"/>
        </w:rPr>
        <w:t>incredibly diverse set</w:t>
      </w:r>
      <w:r w:rsidRPr="002705F4">
        <w:rPr>
          <w:rStyle w:val="StyleUnderline"/>
        </w:rPr>
        <w:t xml:space="preserve"> of variously motivated terrorist groups </w:t>
      </w:r>
      <w:r w:rsidRPr="002705F4">
        <w:rPr>
          <w:rStyle w:val="Emphasis"/>
        </w:rPr>
        <w:t>exist already</w:t>
      </w:r>
      <w:r w:rsidRPr="002705F4">
        <w:rPr>
          <w:sz w:val="8"/>
        </w:rPr>
        <w:t xml:space="preserve">, </w:t>
      </w:r>
      <w:r w:rsidRPr="002705F4">
        <w:rPr>
          <w:rStyle w:val="StyleUnderline"/>
        </w:rPr>
        <w:t>including politico-ideological, apocalyptic-millenarian, politico-religious, nationalist-separatist, ecological, and political-insurgency entities</w:t>
      </w:r>
      <w:r w:rsidRPr="002705F4">
        <w:rPr>
          <w:sz w:val="8"/>
        </w:rPr>
        <w:t xml:space="preserve">, </w:t>
      </w:r>
      <w:r w:rsidRPr="002705F4">
        <w:rPr>
          <w:rStyle w:val="StyleUnderline"/>
        </w:rPr>
        <w:t>some of which converge with criminal-military and criminal-scientist</w:t>
      </w:r>
      <w:r w:rsidRPr="002705F4">
        <w:rPr>
          <w:sz w:val="8"/>
        </w:rPr>
        <w:t xml:space="preserve"> (profit based) </w:t>
      </w:r>
      <w:r w:rsidRPr="002705F4">
        <w:rPr>
          <w:rStyle w:val="StyleUnderline"/>
        </w:rPr>
        <w:t>networks</w:t>
      </w:r>
      <w:r w:rsidRPr="002705F4">
        <w:rPr>
          <w:sz w:val="8"/>
        </w:rPr>
        <w:t xml:space="preserve">; </w:t>
      </w:r>
      <w:r w:rsidRPr="002705F4">
        <w:rPr>
          <w:rStyle w:val="Emphasis"/>
        </w:rPr>
        <w:t xml:space="preserve">but also </w:t>
      </w:r>
      <w:proofErr w:type="spellStart"/>
      <w:r w:rsidRPr="002705F4">
        <w:rPr>
          <w:rStyle w:val="Emphasis"/>
        </w:rPr>
        <w:t>pyscho</w:t>
      </w:r>
      <w:proofErr w:type="spellEnd"/>
      <w:r w:rsidRPr="002705F4">
        <w:rPr>
          <w:rStyle w:val="Emphasis"/>
        </w:rPr>
        <w:t>-pathological mass killing cults</w:t>
      </w:r>
      <w:r w:rsidRPr="002705F4">
        <w:rPr>
          <w:sz w:val="8"/>
        </w:rPr>
        <w:t xml:space="preserve">, lone wolves, </w:t>
      </w:r>
      <w:r w:rsidRPr="002705F4">
        <w:rPr>
          <w:rStyle w:val="Emphasis"/>
        </w:rPr>
        <w:t>and ephemeral copy-cat non-state actors</w:t>
      </w:r>
      <w:r w:rsidRPr="002705F4">
        <w:rPr>
          <w:sz w:val="8"/>
        </w:rPr>
        <w:t xml:space="preserve">. </w:t>
      </w:r>
      <w:r w:rsidRPr="002705F4">
        <w:rPr>
          <w:rStyle w:val="StyleUnderline"/>
        </w:rPr>
        <w:t xml:space="preserve">The social, economic, and deculturating conditions that generate such entities are likely to persist and even expand. </w:t>
      </w:r>
      <w:r w:rsidRPr="002705F4">
        <w:rPr>
          <w:sz w:val="8"/>
        </w:rPr>
        <w:t>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r w:rsidRPr="002705F4">
        <w:rPr>
          <w:sz w:val="8"/>
        </w:rPr>
        <w:t>chemical,biological</w:t>
      </w:r>
      <w:proofErr w:type="spellEnd"/>
      <w:r w:rsidRPr="002705F4">
        <w:rPr>
          <w:sz w:val="8"/>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2705F4">
        <w:rPr>
          <w:rStyle w:val="StyleUnderline"/>
        </w:rPr>
        <w:t xml:space="preserve">Particular attention is paid to the how </w:t>
      </w:r>
      <w:r w:rsidRPr="002705F4">
        <w:rPr>
          <w:rStyle w:val="Emphasis"/>
        </w:rPr>
        <w:t>nuclear command, control and communications systems</w:t>
      </w:r>
      <w:r w:rsidRPr="002705F4">
        <w:rPr>
          <w:sz w:val="8"/>
        </w:rPr>
        <w:t xml:space="preserve"> </w:t>
      </w:r>
      <w:r w:rsidRPr="002705F4">
        <w:rPr>
          <w:rStyle w:val="StyleUnderline"/>
        </w:rPr>
        <w:t xml:space="preserve">may play an </w:t>
      </w:r>
      <w:r w:rsidRPr="002705F4">
        <w:rPr>
          <w:rStyle w:val="Emphasis"/>
        </w:rPr>
        <w:t>independent and unanticipated role</w:t>
      </w:r>
      <w:r w:rsidRPr="002705F4">
        <w:rPr>
          <w:rStyle w:val="StyleUnderline"/>
        </w:rPr>
        <w:t xml:space="preserve"> in leading to </w:t>
      </w:r>
      <w:r w:rsidRPr="002705F4">
        <w:rPr>
          <w:rStyle w:val="Emphasis"/>
        </w:rPr>
        <w:t>inadvertent nuclear war,</w:t>
      </w:r>
      <w:r w:rsidRPr="002705F4">
        <w:rPr>
          <w:sz w:val="8"/>
        </w:rPr>
        <w:t xml:space="preserve"> separate to the contributors to inadvertency normally included such as degradation of decision-making due to time and other pressures; accident; “wetware” (human failures), software or hardware failures; </w:t>
      </w:r>
      <w:r w:rsidRPr="002705F4">
        <w:rPr>
          <w:rStyle w:val="StyleUnderline"/>
        </w:rPr>
        <w:t>and</w:t>
      </w:r>
      <w:r w:rsidRPr="002705F4">
        <w:rPr>
          <w:sz w:val="8"/>
        </w:rPr>
        <w:t xml:space="preserve"> </w:t>
      </w:r>
      <w:r w:rsidRPr="002705F4">
        <w:rPr>
          <w:rStyle w:val="Emphasis"/>
        </w:rPr>
        <w:t>misinterpretation of intended or unintended signals from an adversary</w:t>
      </w:r>
      <w:r w:rsidRPr="002705F4">
        <w:rPr>
          <w:sz w:val="8"/>
        </w:rPr>
        <w:t xml:space="preserve">. Regional pathways to interstate nuclear war </w:t>
      </w:r>
      <w:r w:rsidRPr="002705F4">
        <w:rPr>
          <w:rStyle w:val="StyleUnderline"/>
        </w:rPr>
        <w:t>At least</w:t>
      </w:r>
      <w:r w:rsidRPr="002705F4">
        <w:rPr>
          <w:sz w:val="8"/>
        </w:rPr>
        <w:t xml:space="preserve"> </w:t>
      </w:r>
      <w:r w:rsidRPr="002705F4">
        <w:rPr>
          <w:rStyle w:val="Emphasis"/>
        </w:rPr>
        <w:t>five distinct nuclear-prone axes of conflict are evident</w:t>
      </w:r>
      <w:r w:rsidRPr="002705F4">
        <w:rPr>
          <w:sz w:val="8"/>
        </w:rPr>
        <w:t xml:space="preserve"> in Northeast Asia. </w:t>
      </w:r>
      <w:r w:rsidRPr="002705F4">
        <w:rPr>
          <w:rStyle w:val="StyleUnderline"/>
        </w:rPr>
        <w:t xml:space="preserve">These are: </w:t>
      </w:r>
      <w:r w:rsidRPr="002705F4">
        <w:rPr>
          <w:rStyle w:val="Emphasis"/>
        </w:rPr>
        <w:t>US-DPRK conflict</w:t>
      </w:r>
      <w:r w:rsidRPr="002705F4">
        <w:rPr>
          <w:sz w:val="8"/>
        </w:rPr>
        <w:t xml:space="preserve"> (</w:t>
      </w:r>
      <w:r w:rsidRPr="002705F4">
        <w:rPr>
          <w:rStyle w:val="StyleUnderline"/>
        </w:rPr>
        <w:t xml:space="preserve">including with United States, US allies Japan, South </w:t>
      </w:r>
      <w:proofErr w:type="gramStart"/>
      <w:r w:rsidRPr="002705F4">
        <w:rPr>
          <w:rStyle w:val="StyleUnderline"/>
        </w:rPr>
        <w:t>Korea</w:t>
      </w:r>
      <w:proofErr w:type="gramEnd"/>
      <w:r w:rsidRPr="002705F4">
        <w:rPr>
          <w:rStyle w:val="StyleUnderline"/>
        </w:rPr>
        <w:t xml:space="preserve"> and Australia; and all other UNC command allies.</w:t>
      </w:r>
      <w:r w:rsidRPr="002705F4">
        <w:rPr>
          <w:sz w:val="8"/>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2705F4">
        <w:rPr>
          <w:sz w:val="8"/>
        </w:rPr>
        <w:t>Panmunjon</w:t>
      </w:r>
      <w:proofErr w:type="spellEnd"/>
      <w:r w:rsidRPr="002705F4">
        <w:rPr>
          <w:sz w:val="8"/>
        </w:rPr>
        <w:t xml:space="preserve"> where US, ROK, and DPRK soldiers interact constantly. </w:t>
      </w:r>
      <w:r w:rsidRPr="002705F4">
        <w:rPr>
          <w:rStyle w:val="Emphasis"/>
        </w:rPr>
        <w:t>China-Taiwan conflict</w:t>
      </w:r>
      <w:r w:rsidRPr="002705F4">
        <w:rPr>
          <w:sz w:val="8"/>
        </w:rPr>
        <w:t xml:space="preserve">, </w:t>
      </w:r>
      <w:r w:rsidRPr="002705F4">
        <w:rPr>
          <w:rStyle w:val="StyleUnderline"/>
        </w:rPr>
        <w:t>whereby China may use nuclear weapons to overcome US forces operating in the West Pacific</w:t>
      </w:r>
      <w:r w:rsidRPr="002705F4">
        <w:rPr>
          <w:sz w:val="8"/>
        </w:rPr>
        <w:t xml:space="preserve">, either at sea, or based on US (Guam, Alaska) or US allied territory in the ROK, Japan, the Philippines, or Australia); or US uses nuclear weapons in response to Chinese attack on Taiwan. </w:t>
      </w:r>
      <w:r w:rsidRPr="002705F4">
        <w:rPr>
          <w:rStyle w:val="Emphasis"/>
        </w:rPr>
        <w:t>China-Japan conflict</w:t>
      </w:r>
      <w:r w:rsidRPr="002705F4">
        <w:rPr>
          <w:sz w:val="8"/>
        </w:rPr>
        <w:t xml:space="preserve"> </w:t>
      </w:r>
      <w:r w:rsidRPr="002705F4">
        <w:rPr>
          <w:rStyle w:val="StyleUnderline"/>
        </w:rPr>
        <w:t>escalates via attacks on early warning systems</w:t>
      </w:r>
      <w:r w:rsidRPr="002705F4">
        <w:rPr>
          <w:sz w:val="8"/>
        </w:rPr>
        <w:t>, for example, underwater hydrophone systems (</w:t>
      </w:r>
      <w:proofErr w:type="spellStart"/>
      <w:r w:rsidRPr="002705F4">
        <w:rPr>
          <w:sz w:val="8"/>
        </w:rPr>
        <w:t>Ayson</w:t>
      </w:r>
      <w:proofErr w:type="spellEnd"/>
      <w:r w:rsidRPr="002705F4">
        <w:rPr>
          <w:sz w:val="8"/>
        </w:rPr>
        <w:t xml:space="preserve">-Ball, 2011). </w:t>
      </w:r>
      <w:r w:rsidRPr="002705F4">
        <w:rPr>
          <w:rStyle w:val="Emphasis"/>
        </w:rPr>
        <w:t>China-Russia conflict</w:t>
      </w:r>
      <w:r w:rsidRPr="002705F4">
        <w:rPr>
          <w:sz w:val="8"/>
        </w:rPr>
        <w:t xml:space="preserve">, </w:t>
      </w:r>
      <w:r w:rsidRPr="002705F4">
        <w:rPr>
          <w:rStyle w:val="StyleUnderline"/>
        </w:rPr>
        <w:t>possibly in context of loss-of-control of Chinese nuclear forces in a regional conflict involving Taiwan or North Korea</w:t>
      </w:r>
      <w:r w:rsidRPr="002705F4">
        <w:rPr>
          <w:sz w:val="8"/>
        </w:rPr>
        <w:t xml:space="preserve">. </w:t>
      </w:r>
      <w:r w:rsidRPr="002705F4">
        <w:rPr>
          <w:rStyle w:val="Emphasis"/>
        </w:rPr>
        <w:t>Russia-US conflict</w:t>
      </w:r>
      <w:r w:rsidRPr="002705F4">
        <w:rPr>
          <w:sz w:val="8"/>
        </w:rPr>
        <w:t xml:space="preserve">, </w:t>
      </w:r>
      <w:r w:rsidRPr="002705F4">
        <w:rPr>
          <w:rStyle w:val="StyleUnderline"/>
        </w:rPr>
        <w:t>involving horizontal escalation from a head-on collision</w:t>
      </w:r>
      <w:r w:rsidRPr="002705F4">
        <w:rPr>
          <w:sz w:val="8"/>
        </w:rPr>
        <w:t xml:space="preserve"> with Russian nuclear forces in Europe or the Middle East; </w:t>
      </w:r>
      <w:r w:rsidRPr="002705F4">
        <w:rPr>
          <w:rStyle w:val="StyleUnderline"/>
        </w:rPr>
        <w:t>or somehow starts at sea</w:t>
      </w:r>
      <w:r w:rsidRPr="002705F4">
        <w:rPr>
          <w:sz w:val="8"/>
        </w:rPr>
        <w:t xml:space="preserve"> (mostly likely seems ASW) </w:t>
      </w:r>
      <w:r w:rsidRPr="002705F4">
        <w:rPr>
          <w:rStyle w:val="StyleUnderline"/>
        </w:rPr>
        <w:t>or over North Korea</w:t>
      </w:r>
      <w:r w:rsidRPr="002705F4">
        <w:rPr>
          <w:sz w:val="8"/>
        </w:rPr>
        <w:t xml:space="preserve"> (some have cited risk of US missile defenses against North Korean attack as risking Russian immediate response). </w:t>
      </w:r>
      <w:r w:rsidRPr="002705F4">
        <w:rPr>
          <w:rStyle w:val="StyleUnderline"/>
        </w:rPr>
        <w:t xml:space="preserve">Combinations of or simultaneous eruption of the above conflicts that </w:t>
      </w:r>
      <w:r w:rsidRPr="002705F4">
        <w:rPr>
          <w:rStyle w:val="StyleUnderline"/>
        </w:rPr>
        <w:lastRenderedPageBreak/>
        <w:t xml:space="preserve">culminate in nuclear war are </w:t>
      </w:r>
      <w:r w:rsidRPr="002705F4">
        <w:rPr>
          <w:rStyle w:val="Emphasis"/>
        </w:rPr>
        <w:t>also possible</w:t>
      </w:r>
      <w:r w:rsidRPr="002705F4">
        <w:rPr>
          <w:sz w:val="8"/>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2705F4">
        <w:rPr>
          <w:sz w:val="8"/>
        </w:rPr>
        <w:t>Panmunjon</w:t>
      </w:r>
      <w:proofErr w:type="spellEnd"/>
      <w:r w:rsidRPr="002705F4">
        <w:rPr>
          <w:sz w:val="8"/>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w:t>
      </w:r>
      <w:proofErr w:type="gramStart"/>
      <w:r w:rsidRPr="002705F4">
        <w:rPr>
          <w:sz w:val="8"/>
        </w:rPr>
        <w:t>complex</w:t>
      </w:r>
      <w:proofErr w:type="gramEnd"/>
      <w:r w:rsidRPr="002705F4">
        <w:rPr>
          <w:sz w:val="8"/>
        </w:rPr>
        <w:t xml:space="preserve"> and based on wealth and technological prowess. It is under civilian, not military control, at least in principle and in peacetime, and is redundant, diverse, and relatively resilient. Non-state nuclear attack as trigger of inter-state nuclear war in Northeast Asia </w:t>
      </w:r>
      <w:r w:rsidRPr="002705F4">
        <w:rPr>
          <w:rStyle w:val="StyleUnderline"/>
        </w:rPr>
        <w:t xml:space="preserve">The critical issue is how a nuclear terrorist attack may “catalyze” </w:t>
      </w:r>
      <w:r w:rsidRPr="002705F4">
        <w:rPr>
          <w:rStyle w:val="Emphasis"/>
        </w:rPr>
        <w:t>inter-state nuclear war</w:t>
      </w:r>
      <w:r w:rsidRPr="002705F4">
        <w:rPr>
          <w:sz w:val="8"/>
        </w:rPr>
        <w:t xml:space="preserve">, especially the NC3 systems that inform and partly determine how leaders respond to nuclear threat. Current conditions in Northeast Asia suggest that </w:t>
      </w:r>
      <w:r w:rsidRPr="002705F4">
        <w:rPr>
          <w:rStyle w:val="Emphasis"/>
        </w:rPr>
        <w:t>multiple precursory conditions</w:t>
      </w:r>
      <w:r w:rsidRPr="002705F4">
        <w:rPr>
          <w:sz w:val="8"/>
        </w:rPr>
        <w:t xml:space="preserve"> </w:t>
      </w:r>
      <w:r w:rsidRPr="002705F4">
        <w:rPr>
          <w:rStyle w:val="StyleUnderline"/>
        </w:rPr>
        <w:t>for</w:t>
      </w:r>
      <w:r w:rsidRPr="002705F4">
        <w:rPr>
          <w:sz w:val="8"/>
        </w:rPr>
        <w:t xml:space="preserve"> </w:t>
      </w:r>
      <w:r w:rsidRPr="002705F4">
        <w:rPr>
          <w:rStyle w:val="Emphasis"/>
        </w:rPr>
        <w:t>nuclear terrorism</w:t>
      </w:r>
      <w:r w:rsidRPr="002705F4">
        <w:rPr>
          <w:sz w:val="8"/>
        </w:rPr>
        <w:t xml:space="preserve"> </w:t>
      </w:r>
      <w:r w:rsidRPr="002705F4">
        <w:rPr>
          <w:rStyle w:val="StyleUnderline"/>
        </w:rPr>
        <w:t>already exist or exist in nascent form</w:t>
      </w:r>
      <w:r w:rsidRPr="002705F4">
        <w:rPr>
          <w:sz w:val="8"/>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2705F4">
        <w:rPr>
          <w:rStyle w:val="StyleUnderline"/>
        </w:rPr>
        <w:t>The most conducive circumstance for catalysis to occur</w:t>
      </w:r>
      <w:r w:rsidRPr="002705F4">
        <w:rPr>
          <w:sz w:val="8"/>
        </w:rPr>
        <w:t xml:space="preserve"> due to a nuclear terrorist attack </w:t>
      </w:r>
      <w:r w:rsidRPr="002705F4">
        <w:rPr>
          <w:rStyle w:val="StyleUnderline"/>
        </w:rPr>
        <w:t xml:space="preserve">might involve the following </w:t>
      </w:r>
      <w:proofErr w:type="spellStart"/>
      <w:r w:rsidRPr="002705F4">
        <w:rPr>
          <w:rStyle w:val="StyleUnderline"/>
        </w:rPr>
        <w:t>nexi</w:t>
      </w:r>
      <w:proofErr w:type="spellEnd"/>
      <w:r w:rsidRPr="002705F4">
        <w:rPr>
          <w:rStyle w:val="StyleUnderline"/>
        </w:rPr>
        <w:t xml:space="preserve"> of timing and conditions: Low-level</w:t>
      </w:r>
      <w:r w:rsidRPr="002705F4">
        <w:rPr>
          <w:sz w:val="8"/>
        </w:rPr>
        <w:t xml:space="preserve">, tactical, or random individual </w:t>
      </w:r>
      <w:r w:rsidRPr="002705F4">
        <w:rPr>
          <w:rStyle w:val="StyleUnderline"/>
        </w:rPr>
        <w:t>terrorist attacks for whatever reasons</w:t>
      </w:r>
      <w:r w:rsidRPr="002705F4">
        <w:rPr>
          <w:sz w:val="8"/>
        </w:rPr>
        <w:t xml:space="preserve">, even assassination of national leaders, up to and </w:t>
      </w:r>
      <w:r w:rsidRPr="002705F4">
        <w:rPr>
          <w:rStyle w:val="Emphasis"/>
        </w:rPr>
        <w:t>including dirty radiological bomb attacks</w:t>
      </w:r>
      <w:r w:rsidRPr="002705F4">
        <w:rPr>
          <w:sz w:val="8"/>
        </w:rPr>
        <w:t xml:space="preserve">, </w:t>
      </w:r>
      <w:r w:rsidRPr="002705F4">
        <w:rPr>
          <w:rStyle w:val="StyleUnderline"/>
        </w:rPr>
        <w:t>that overlap with inter-state crisis dynamics</w:t>
      </w:r>
      <w:r w:rsidRPr="002705F4">
        <w:rPr>
          <w:sz w:val="8"/>
        </w:rPr>
        <w:t xml:space="preserve"> in ways </w:t>
      </w:r>
      <w:r w:rsidRPr="002705F4">
        <w:rPr>
          <w:rStyle w:val="StyleUnderline"/>
        </w:rPr>
        <w:t>that</w:t>
      </w:r>
      <w:r w:rsidRPr="002705F4">
        <w:rPr>
          <w:sz w:val="8"/>
        </w:rPr>
        <w:t xml:space="preserve"> </w:t>
      </w:r>
      <w:r w:rsidRPr="002705F4">
        <w:rPr>
          <w:rStyle w:val="Emphasis"/>
        </w:rPr>
        <w:t>affect state decisions to threaten with or to use nuclear weapons</w:t>
      </w:r>
      <w:r w:rsidRPr="002705F4">
        <w:rPr>
          <w:sz w:val="8"/>
        </w:rPr>
        <w:t xml:space="preserve">. This might be undertaken by an opportunist nuclear terrorist entity in search of rapid and high political impact. </w:t>
      </w:r>
      <w:r w:rsidRPr="002705F4">
        <w:rPr>
          <w:rStyle w:val="StyleUnderline"/>
        </w:rPr>
        <w:t>Attacks on major national or international events</w:t>
      </w:r>
      <w:r w:rsidRPr="002705F4">
        <w:rPr>
          <w:sz w:val="8"/>
        </w:rPr>
        <w:t xml:space="preserve"> in each country to maximize terror and to de-legitimate national leaders and whole governments. In Japan, for example, more than ten heads of state and senior ministerial international meetings are held each year. </w:t>
      </w:r>
      <w:r w:rsidRPr="002705F4">
        <w:rPr>
          <w:rStyle w:val="StyleUnderline"/>
        </w:rPr>
        <w:t>For the strategic nuclear terrorist, patiently acquiring higher level nuclear threat capabilities</w:t>
      </w:r>
      <w:r w:rsidRPr="002705F4">
        <w:rPr>
          <w:sz w:val="8"/>
        </w:rPr>
        <w:t xml:space="preserve"> for such attacks and </w:t>
      </w:r>
      <w:r w:rsidRPr="002705F4">
        <w:rPr>
          <w:rStyle w:val="StyleUnderline"/>
        </w:rPr>
        <w:t>then staging them to maximum effect could accrue strategic gains. Attacks or threatened attacks</w:t>
      </w:r>
      <w:r w:rsidRPr="002705F4">
        <w:rPr>
          <w:sz w:val="8"/>
        </w:rPr>
        <w:t xml:space="preserve">, including deception and disguised attacks, </w:t>
      </w:r>
      <w:r w:rsidRPr="002705F4">
        <w:rPr>
          <w:rStyle w:val="StyleUnderline"/>
        </w:rPr>
        <w:t xml:space="preserve">will have maximum leverage when nuclear-armed states are near or on the brink of war or during a </w:t>
      </w:r>
      <w:r w:rsidRPr="002705F4">
        <w:rPr>
          <w:rStyle w:val="Emphasis"/>
        </w:rPr>
        <w:t>national crisis</w:t>
      </w:r>
      <w:r w:rsidRPr="002705F4">
        <w:rPr>
          <w:sz w:val="8"/>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2705F4">
        <w:rPr>
          <w:rStyle w:val="StyleUnderline"/>
        </w:rPr>
        <w:t>the effect of nuclear terrorism involving a nuclear detonation or major radiological release may not</w:t>
      </w:r>
      <w:r w:rsidRPr="002705F4">
        <w:rPr>
          <w:sz w:val="8"/>
        </w:rPr>
        <w:t xml:space="preserve"> </w:t>
      </w:r>
      <w:r w:rsidRPr="002705F4">
        <w:rPr>
          <w:rStyle w:val="Emphasis"/>
        </w:rPr>
        <w:t>of itself</w:t>
      </w:r>
      <w:r w:rsidRPr="002705F4">
        <w:rPr>
          <w:sz w:val="8"/>
        </w:rPr>
        <w:t xml:space="preserve"> </w:t>
      </w:r>
      <w:r w:rsidRPr="002705F4">
        <w:rPr>
          <w:rStyle w:val="StyleUnderline"/>
        </w:rPr>
        <w:t>be catalytic of nuclear war</w:t>
      </w:r>
      <w:r w:rsidRPr="002705F4">
        <w:rPr>
          <w:sz w:val="8"/>
        </w:rPr>
        <w:t>—at least not intentionally–</w:t>
      </w:r>
      <w:r w:rsidRPr="002705F4">
        <w:rPr>
          <w:rStyle w:val="StyleUnderline"/>
        </w:rPr>
        <w:t>because it will not lead directly to the destruction of a targeted nuclear-armed state</w:t>
      </w:r>
      <w:r w:rsidRPr="002705F4">
        <w:rPr>
          <w:sz w:val="8"/>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2705F4">
        <w:rPr>
          <w:rStyle w:val="StyleUnderline"/>
        </w:rPr>
        <w:t xml:space="preserve">the effects of a non-state nuclear attack may be characterized better as a </w:t>
      </w:r>
      <w:r w:rsidRPr="002705F4">
        <w:rPr>
          <w:rStyle w:val="Emphasis"/>
        </w:rPr>
        <w:t>trigger effect</w:t>
      </w:r>
      <w:r w:rsidRPr="002705F4">
        <w:rPr>
          <w:sz w:val="8"/>
        </w:rPr>
        <w:t xml:space="preserve">, </w:t>
      </w:r>
      <w:r w:rsidRPr="002705F4">
        <w:rPr>
          <w:rStyle w:val="StyleUnderline"/>
        </w:rPr>
        <w:t xml:space="preserve">bringing about a </w:t>
      </w:r>
      <w:r w:rsidRPr="002705F4">
        <w:rPr>
          <w:rStyle w:val="Emphasis"/>
        </w:rPr>
        <w:t>cascade of nuclear use decisions</w:t>
      </w:r>
      <w:r w:rsidRPr="002705F4">
        <w:rPr>
          <w:rStyle w:val="StyleUnderline"/>
        </w:rPr>
        <w:t xml:space="preserve"> within NC3 systems</w:t>
      </w:r>
      <w:r w:rsidRPr="002705F4">
        <w:rPr>
          <w:sz w:val="8"/>
        </w:rPr>
        <w:t xml:space="preserve"> that </w:t>
      </w:r>
      <w:r w:rsidRPr="002705F4">
        <w:rPr>
          <w:rStyle w:val="Emphasis"/>
        </w:rPr>
        <w:t>shift each state increasingly away from nuclear non-use and increasingly towards nuclear use</w:t>
      </w:r>
      <w:r w:rsidRPr="002705F4">
        <w:rPr>
          <w:sz w:val="8"/>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2705F4">
        <w:rPr>
          <w:rStyle w:val="StyleUnderline"/>
        </w:rPr>
        <w:t>An example</w:t>
      </w:r>
      <w:r w:rsidRPr="002705F4">
        <w:rPr>
          <w:sz w:val="8"/>
        </w:rPr>
        <w:t xml:space="preserve"> of a concatenating effect </w:t>
      </w:r>
      <w:r w:rsidRPr="002705F4">
        <w:rPr>
          <w:rStyle w:val="StyleUnderline"/>
        </w:rPr>
        <w:t xml:space="preserve">would an attack that leads a nuclear weapons state to </w:t>
      </w:r>
      <w:r w:rsidRPr="002705F4">
        <w:rPr>
          <w:rStyle w:val="Emphasis"/>
        </w:rPr>
        <w:t>target two other states forces</w:t>
      </w:r>
      <w:r w:rsidRPr="002705F4">
        <w:rPr>
          <w:rStyle w:val="StyleUnderline"/>
        </w:rPr>
        <w:t xml:space="preserve"> because it </w:t>
      </w:r>
      <w:r w:rsidRPr="002705F4">
        <w:rPr>
          <w:rStyle w:val="Emphasis"/>
        </w:rPr>
        <w:t>cannot determine whose forces attacked its own</w:t>
      </w:r>
      <w:r w:rsidRPr="002705F4">
        <w:rPr>
          <w:sz w:val="8"/>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w:t>
      </w:r>
      <w:proofErr w:type="gramStart"/>
      <w:r w:rsidRPr="002705F4">
        <w:rPr>
          <w:sz w:val="8"/>
        </w:rPr>
        <w:t>high level</w:t>
      </w:r>
      <w:proofErr w:type="gramEnd"/>
      <w:r w:rsidRPr="002705F4">
        <w:rPr>
          <w:sz w:val="8"/>
        </w:rPr>
        <w:t xml:space="preserve">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w:t>
      </w:r>
      <w:proofErr w:type="gramStart"/>
      <w:r w:rsidRPr="002705F4">
        <w:rPr>
          <w:sz w:val="8"/>
        </w:rPr>
        <w:t>Korea</w:t>
      </w:r>
      <w:proofErr w:type="gramEnd"/>
      <w:r w:rsidRPr="002705F4">
        <w:rPr>
          <w:sz w:val="8"/>
        </w:rPr>
        <w:t xml:space="preserve">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2705F4">
        <w:rPr>
          <w:rStyle w:val="StyleUnderline"/>
        </w:rPr>
        <w:t>Nuclear-armed states</w:t>
      </w:r>
      <w:r w:rsidRPr="002705F4">
        <w:rPr>
          <w:sz w:val="8"/>
        </w:rPr>
        <w:t xml:space="preserve"> can </w:t>
      </w:r>
      <w:r w:rsidRPr="002705F4">
        <w:rPr>
          <w:rStyle w:val="StyleUnderline"/>
        </w:rPr>
        <w:t xml:space="preserve">place themselves </w:t>
      </w:r>
      <w:r w:rsidRPr="002705F4">
        <w:rPr>
          <w:rStyle w:val="Emphasis"/>
        </w:rPr>
        <w:t>on the edge of nuclear war</w:t>
      </w:r>
      <w:r w:rsidRPr="002705F4">
        <w:rPr>
          <w:sz w:val="8"/>
        </w:rPr>
        <w:t xml:space="preserve"> </w:t>
      </w:r>
      <w:r w:rsidRPr="002705F4">
        <w:rPr>
          <w:rStyle w:val="StyleUnderline"/>
        </w:rPr>
        <w:t xml:space="preserve">by a </w:t>
      </w:r>
      <w:r w:rsidRPr="002705F4">
        <w:rPr>
          <w:rStyle w:val="Emphasis"/>
        </w:rPr>
        <w:t xml:space="preserve">combination of </w:t>
      </w:r>
      <w:r w:rsidRPr="002705F4">
        <w:rPr>
          <w:rStyle w:val="Emphasis"/>
        </w:rPr>
        <w:lastRenderedPageBreak/>
        <w:t>threatening force deployments</w:t>
      </w:r>
      <w:r w:rsidRPr="002705F4">
        <w:rPr>
          <w:rStyle w:val="StyleUnderline"/>
        </w:rPr>
        <w:t xml:space="preserve"> and threat </w:t>
      </w:r>
      <w:r w:rsidRPr="002705F4">
        <w:rPr>
          <w:rStyle w:val="Emphasis"/>
        </w:rPr>
        <w:t>rhetoric</w:t>
      </w:r>
      <w:r w:rsidRPr="002705F4">
        <w:rPr>
          <w:sz w:val="8"/>
        </w:rPr>
        <w:t xml:space="preserve">. </w:t>
      </w:r>
      <w:r w:rsidRPr="002705F4">
        <w:rPr>
          <w:rStyle w:val="StyleUnderline"/>
        </w:rPr>
        <w:t xml:space="preserve">Statements by US and North Korea’s leaders and supporting amplification by state and private media to present just such a </w:t>
      </w:r>
      <w:r w:rsidRPr="002705F4">
        <w:rPr>
          <w:rStyle w:val="Emphasis"/>
        </w:rPr>
        <w:t>lethal combination.</w:t>
      </w:r>
      <w:r w:rsidRPr="002705F4">
        <w:rPr>
          <w:sz w:val="8"/>
        </w:rPr>
        <w:t xml:space="preserve"> </w:t>
      </w:r>
      <w:r w:rsidRPr="002705F4">
        <w:rPr>
          <w:rStyle w:val="StyleUnderline"/>
        </w:rPr>
        <w:t>Many observers have observed that the risk of war and nuclear war</w:t>
      </w:r>
      <w:r w:rsidRPr="002705F4">
        <w:rPr>
          <w:sz w:val="8"/>
        </w:rPr>
        <w:t xml:space="preserve">, in Korea and globally, </w:t>
      </w:r>
      <w:r w:rsidRPr="002705F4">
        <w:rPr>
          <w:rStyle w:val="StyleUnderline"/>
        </w:rPr>
        <w:t>have increased in the last few years</w:t>
      </w:r>
      <w:r w:rsidRPr="002705F4">
        <w:rPr>
          <w:sz w:val="8"/>
        </w:rPr>
        <w:t xml:space="preserve">—although no-one can say with authority by how much and exactly for what reasons. However, </w:t>
      </w:r>
      <w:r w:rsidRPr="002705F4">
        <w:rPr>
          <w:rStyle w:val="StyleUnderline"/>
        </w:rPr>
        <w:t>states are restrained in their actual decisions to escalate to conflict</w:t>
      </w:r>
      <w:r w:rsidRPr="002705F4">
        <w:rPr>
          <w:sz w:val="8"/>
        </w:rPr>
        <w:t xml:space="preserve"> and/or nuclear war by conventional deterrence, vital national interests, and other institutional and political restraints, both domestic and international. </w:t>
      </w:r>
      <w:r w:rsidRPr="002705F4">
        <w:rPr>
          <w:rStyle w:val="StyleUnderline"/>
        </w:rPr>
        <w:t>It is not easy</w:t>
      </w:r>
      <w:r w:rsidRPr="002705F4">
        <w:rPr>
          <w:sz w:val="8"/>
        </w:rPr>
        <w:t xml:space="preserve">, in the real world, or even in fiction, </w:t>
      </w:r>
      <w:r w:rsidRPr="002705F4">
        <w:rPr>
          <w:rStyle w:val="StyleUnderline"/>
        </w:rPr>
        <w:t>to start nuclear wars</w:t>
      </w:r>
      <w:r w:rsidRPr="002705F4">
        <w:rPr>
          <w:sz w:val="8"/>
        </w:rPr>
        <w:t xml:space="preserve">.[19] Rhetorical threats are standard fare in realist and constructivist accounts of inter-state nuclear deterrence, </w:t>
      </w:r>
      <w:proofErr w:type="spellStart"/>
      <w:r w:rsidRPr="002705F4">
        <w:rPr>
          <w:sz w:val="8"/>
        </w:rPr>
        <w:t>compellence</w:t>
      </w:r>
      <w:proofErr w:type="spellEnd"/>
      <w:r w:rsidRPr="002705F4">
        <w:rPr>
          <w:sz w:val="8"/>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2705F4">
        <w:rPr>
          <w:rStyle w:val="StyleUnderline"/>
        </w:rPr>
        <w:t xml:space="preserve">The possibility that non-state actors may </w:t>
      </w:r>
      <w:r w:rsidRPr="002705F4">
        <w:rPr>
          <w:rStyle w:val="Emphasis"/>
        </w:rPr>
        <w:t>attack without advance warning</w:t>
      </w:r>
      <w:r w:rsidRPr="002705F4">
        <w:rPr>
          <w:sz w:val="8"/>
        </w:rPr>
        <w:t xml:space="preserve"> </w:t>
      </w:r>
      <w:r w:rsidRPr="002705F4">
        <w:rPr>
          <w:rStyle w:val="StyleUnderline"/>
        </w:rPr>
        <w:t>as to the time, place, and angle of attack presents another layer of uncertainty to this complexity</w:t>
      </w:r>
      <w:r w:rsidRPr="002705F4">
        <w:rPr>
          <w:sz w:val="8"/>
        </w:rPr>
        <w:t xml:space="preserve"> as to how inter-state nuclear war may break out. That is, </w:t>
      </w:r>
      <w:r w:rsidRPr="002705F4">
        <w:rPr>
          <w:rStyle w:val="StyleUnderline"/>
        </w:rPr>
        <w:t xml:space="preserve">non-state actors with nuclear weapons or threat goals and capacities do not seek the same goals, will not use the same control systems, and will use </w:t>
      </w:r>
      <w:r w:rsidRPr="002705F4">
        <w:rPr>
          <w:rStyle w:val="Emphasis"/>
        </w:rPr>
        <w:t>radically different organizational procedures</w:t>
      </w:r>
      <w:r w:rsidRPr="002705F4">
        <w:rPr>
          <w:sz w:val="8"/>
        </w:rPr>
        <w:t xml:space="preserve"> and systems to deliver on their threats compared with nuclear armed states. </w:t>
      </w:r>
      <w:r w:rsidRPr="002705F4">
        <w:rPr>
          <w:rStyle w:val="StyleUnderline"/>
        </w:rPr>
        <w:t xml:space="preserve">If used tactically for immediate terrorist effect, a non-state nuclear terrorist could </w:t>
      </w:r>
      <w:r w:rsidRPr="002705F4">
        <w:rPr>
          <w:rStyle w:val="Emphasis"/>
        </w:rPr>
        <w:t>violently attack nuclear facilities</w:t>
      </w:r>
      <w:r w:rsidRPr="002705F4">
        <w:rPr>
          <w:sz w:val="8"/>
        </w:rPr>
        <w:t xml:space="preserve">, exploiting any number of vulnerabilities in fuel cycle facility security, or use actual nuclear materials and even warheads against military or civilian targets. </w:t>
      </w:r>
      <w:r w:rsidRPr="002705F4">
        <w:rPr>
          <w:rStyle w:val="StyleUnderline"/>
        </w:rPr>
        <w:t xml:space="preserve">If a persistent, strategically oriented nuclear terrorist succeed in gaining credible nuclear threat capacities, it might </w:t>
      </w:r>
      <w:r w:rsidRPr="002705F4">
        <w:rPr>
          <w:rStyle w:val="Emphasis"/>
        </w:rPr>
        <w:t xml:space="preserve">take hostage one or more states or cities. </w:t>
      </w:r>
      <w:r w:rsidRPr="002705F4">
        <w:rPr>
          <w:rStyle w:val="StyleUnderline"/>
        </w:rPr>
        <w:t>If such an event coincides with already high levels of tension</w:t>
      </w:r>
      <w:r w:rsidRPr="002705F4">
        <w:rPr>
          <w:sz w:val="8"/>
        </w:rPr>
        <w:t xml:space="preserve"> and even military collisions between the non-nuclear forces of nuclear armed states, </w:t>
      </w:r>
      <w:r w:rsidRPr="002705F4">
        <w:rPr>
          <w:rStyle w:val="StyleUnderline"/>
        </w:rPr>
        <w:t xml:space="preserve">then a non-state nuclear terrorist attack could </w:t>
      </w:r>
      <w:r w:rsidRPr="002705F4">
        <w:rPr>
          <w:rStyle w:val="Emphasis"/>
        </w:rPr>
        <w:t>impel a nuclear armed state</w:t>
      </w:r>
      <w:r w:rsidRPr="002705F4">
        <w:rPr>
          <w:sz w:val="8"/>
        </w:rPr>
        <w:t xml:space="preserve"> </w:t>
      </w:r>
      <w:r w:rsidRPr="002705F4">
        <w:rPr>
          <w:rStyle w:val="StyleUnderline"/>
        </w:rPr>
        <w:t>to</w:t>
      </w:r>
      <w:r w:rsidRPr="002705F4">
        <w:rPr>
          <w:sz w:val="8"/>
        </w:rPr>
        <w:t xml:space="preserve"> </w:t>
      </w:r>
      <w:r w:rsidRPr="002705F4">
        <w:rPr>
          <w:rStyle w:val="Emphasis"/>
        </w:rPr>
        <w:t>escalate its threat</w:t>
      </w:r>
      <w:r w:rsidRPr="002705F4">
        <w:rPr>
          <w:sz w:val="8"/>
        </w:rPr>
        <w:t xml:space="preserve"> or even military actions </w:t>
      </w:r>
      <w:r w:rsidRPr="002705F4">
        <w:rPr>
          <w:rStyle w:val="StyleUnderline"/>
        </w:rPr>
        <w:t xml:space="preserve">against </w:t>
      </w:r>
      <w:r w:rsidRPr="002705F4">
        <w:rPr>
          <w:rStyle w:val="Emphasis"/>
        </w:rPr>
        <w:t>other states</w:t>
      </w:r>
      <w:r w:rsidRPr="002705F4">
        <w:rPr>
          <w:sz w:val="8"/>
        </w:rPr>
        <w:t xml:space="preserve">, </w:t>
      </w:r>
      <w:r w:rsidRPr="002705F4">
        <w:rPr>
          <w:rStyle w:val="StyleUnderline"/>
        </w:rPr>
        <w:t xml:space="preserve">in the belief that this targeted state </w:t>
      </w:r>
      <w:r w:rsidRPr="002705F4">
        <w:rPr>
          <w:rStyle w:val="Emphasis"/>
        </w:rPr>
        <w:t>may have sponsored the non-state attack</w:t>
      </w:r>
      <w:r w:rsidRPr="002705F4">
        <w:rPr>
          <w:sz w:val="8"/>
        </w:rPr>
        <w:t xml:space="preserve">, </w:t>
      </w:r>
      <w:r w:rsidRPr="002705F4">
        <w:rPr>
          <w:rStyle w:val="StyleUnderline"/>
        </w:rPr>
        <w:t>or was simply the source of the attack</w:t>
      </w:r>
      <w:r w:rsidRPr="002705F4">
        <w:rPr>
          <w:sz w:val="8"/>
        </w:rPr>
        <w:t xml:space="preserve">, whatever the declared identity of the attacking non-state entity. </w:t>
      </w:r>
      <w:r w:rsidRPr="002705F4">
        <w:rPr>
          <w:rStyle w:val="Emphasis"/>
        </w:rPr>
        <w:t>This outcome could trigger these states to go onto one or more of the pathways to inadvertent nuclear war</w:t>
      </w:r>
      <w:r w:rsidRPr="002705F4">
        <w:rPr>
          <w:sz w:val="8"/>
        </w:rPr>
        <w:t xml:space="preserve">, especially if the terrorist attack was on a high value and high risk nuclear facility or involved the seizure and/or use of fissile material. </w:t>
      </w:r>
      <w:r w:rsidRPr="002705F4">
        <w:rPr>
          <w:rStyle w:val="StyleUnderline"/>
        </w:rPr>
        <w:t xml:space="preserve">Some experts dismiss this possibility as </w:t>
      </w:r>
      <w:r w:rsidRPr="002705F4">
        <w:rPr>
          <w:rStyle w:val="Emphasis"/>
        </w:rPr>
        <w:t>so remote as to be not worth worrying about</w:t>
      </w:r>
      <w:r w:rsidRPr="002705F4">
        <w:rPr>
          <w:sz w:val="8"/>
        </w:rPr>
        <w:t xml:space="preserve">. </w:t>
      </w:r>
      <w:r w:rsidRPr="002705F4">
        <w:rPr>
          <w:rStyle w:val="Emphasis"/>
        </w:rPr>
        <w:t>Yet</w:t>
      </w:r>
      <w:r w:rsidRPr="002705F4">
        <w:rPr>
          <w:rStyle w:val="StyleUnderline"/>
        </w:rPr>
        <w:t xml:space="preserve"> the history of nuclear terrorism globally and in the Northeast Asian region </w:t>
      </w:r>
      <w:r w:rsidRPr="002705F4">
        <w:rPr>
          <w:rStyle w:val="Emphasis"/>
        </w:rPr>
        <w:t>suggests otherwise</w:t>
      </w:r>
      <w:r w:rsidRPr="002705F4">
        <w:rPr>
          <w:sz w:val="8"/>
        </w:rPr>
        <w:t xml:space="preserve">. Using the </w:t>
      </w:r>
      <w:proofErr w:type="gramStart"/>
      <w:r w:rsidRPr="002705F4">
        <w:rPr>
          <w:sz w:val="8"/>
        </w:rPr>
        <w:t>sand castle</w:t>
      </w:r>
      <w:proofErr w:type="gramEnd"/>
      <w:r w:rsidRPr="002705F4">
        <w:rPr>
          <w:sz w:val="8"/>
        </w:rPr>
        <w:t xml:space="preserve"> metaphor, once built on the high tide line, </w:t>
      </w:r>
      <w:r w:rsidRPr="002705F4">
        <w:rPr>
          <w:rStyle w:val="StyleUnderline"/>
        </w:rPr>
        <w:t xml:space="preserve">sand castles may withstand the wind but </w:t>
      </w:r>
      <w:r w:rsidRPr="002705F4">
        <w:rPr>
          <w:rStyle w:val="Emphasis"/>
        </w:rPr>
        <w:t>eventually succumb to the tide once it reaches the castle</w:t>
      </w:r>
      <w:r w:rsidRPr="002705F4">
        <w:rPr>
          <w:sz w:val="8"/>
        </w:rPr>
        <w:t>—</w:t>
      </w:r>
      <w:r w:rsidRPr="002705F4">
        <w:rPr>
          <w:rStyle w:val="StyleUnderline"/>
        </w:rPr>
        <w:t>at least once, usually twice a day</w:t>
      </w:r>
      <w:r w:rsidRPr="002705F4">
        <w:rPr>
          <w:sz w:val="8"/>
        </w:rPr>
        <w:t xml:space="preserve">. Also, </w:t>
      </w:r>
      <w:r w:rsidRPr="002705F4">
        <w:rPr>
          <w:rStyle w:val="StyleUnderline"/>
        </w:rPr>
        <w:t>theories</w:t>
      </w:r>
      <w:r w:rsidRPr="002705F4">
        <w:rPr>
          <w:sz w:val="8"/>
        </w:rPr>
        <w:t xml:space="preserve"> of organizational and technological failure </w:t>
      </w:r>
      <w:r w:rsidRPr="002705F4">
        <w:rPr>
          <w:rStyle w:val="StyleUnderline"/>
        </w:rPr>
        <w:t xml:space="preserve">point to the coincidence of </w:t>
      </w:r>
      <w:r w:rsidRPr="002705F4">
        <w:rPr>
          <w:rStyle w:val="Emphasis"/>
        </w:rPr>
        <w:t>multiple, relatively insignificant driving events</w:t>
      </w:r>
      <w:r w:rsidRPr="002705F4">
        <w:rPr>
          <w:sz w:val="8"/>
        </w:rPr>
        <w:t xml:space="preserve"> </w:t>
      </w:r>
      <w:r w:rsidRPr="002705F4">
        <w:rPr>
          <w:rStyle w:val="StyleUnderline"/>
        </w:rPr>
        <w:t>that interact or accumulate in ways that lead the “</w:t>
      </w:r>
      <w:r w:rsidRPr="002705F4">
        <w:rPr>
          <w:rStyle w:val="Emphasis"/>
        </w:rPr>
        <w:t>metasystem</w:t>
      </w:r>
      <w:r w:rsidRPr="002705F4">
        <w:rPr>
          <w:rStyle w:val="StyleUnderline"/>
        </w:rPr>
        <w:t>” to fail</w:t>
      </w:r>
      <w:r w:rsidRPr="002705F4">
        <w:rPr>
          <w:sz w:val="8"/>
        </w:rPr>
        <w:t xml:space="preserve">, even if each individual component of a system works perfectly. Thus, </w:t>
      </w:r>
      <w:r w:rsidRPr="002705F4">
        <w:rPr>
          <w:rStyle w:val="StyleUnderline"/>
        </w:rPr>
        <w:t xml:space="preserve">the potential catalytic effect of a nuclear terrorist incident is not that it would of </w:t>
      </w:r>
      <w:r w:rsidRPr="002705F4">
        <w:rPr>
          <w:rStyle w:val="Emphasis"/>
        </w:rPr>
        <w:t>itself</w:t>
      </w:r>
      <w:r w:rsidRPr="002705F4">
        <w:rPr>
          <w:rStyle w:val="StyleUnderline"/>
        </w:rPr>
        <w:t xml:space="preserve"> lead to a sudden inter-state nuclear war;</w:t>
      </w:r>
      <w:r w:rsidRPr="002705F4">
        <w:rPr>
          <w:sz w:val="8"/>
        </w:rPr>
        <w:t xml:space="preserve"> </w:t>
      </w:r>
      <w:r w:rsidRPr="002705F4">
        <w:rPr>
          <w:rStyle w:val="StyleUnderline"/>
        </w:rPr>
        <w:t>but that</w:t>
      </w:r>
      <w:r w:rsidRPr="002705F4">
        <w:rPr>
          <w:sz w:val="8"/>
        </w:rPr>
        <w:t xml:space="preserve"> at a time of crisis when alert levels are already high, </w:t>
      </w:r>
      <w:r w:rsidRPr="002705F4">
        <w:rPr>
          <w:rStyle w:val="StyleUnderline"/>
        </w:rPr>
        <w:t>when control systems on nuclear forces have already shifted from primary emphasis on negative to positive control</w:t>
      </w:r>
      <w:r w:rsidRPr="002705F4">
        <w:rPr>
          <w:sz w:val="8"/>
        </w:rPr>
        <w:t xml:space="preserve">, </w:t>
      </w:r>
      <w:r w:rsidRPr="002705F4">
        <w:rPr>
          <w:rStyle w:val="Emphasis"/>
        </w:rPr>
        <w:t>when decision making is already stressed</w:t>
      </w:r>
      <w:r w:rsidRPr="002705F4">
        <w:rPr>
          <w:sz w:val="8"/>
        </w:rPr>
        <w:t xml:space="preserve">, </w:t>
      </w:r>
      <w:r w:rsidRPr="002705F4">
        <w:rPr>
          <w:rStyle w:val="StyleUnderline"/>
        </w:rPr>
        <w:t xml:space="preserve">when the potential for </w:t>
      </w:r>
      <w:r w:rsidRPr="002705F4">
        <w:rPr>
          <w:rStyle w:val="Emphasis"/>
        </w:rPr>
        <w:t>miscalculation</w:t>
      </w:r>
      <w:r w:rsidRPr="002705F4">
        <w:rPr>
          <w:rStyle w:val="StyleUnderline"/>
        </w:rPr>
        <w:t xml:space="preserve"> is already high</w:t>
      </w:r>
      <w:r w:rsidRPr="002705F4">
        <w:rPr>
          <w:sz w:val="8"/>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2705F4">
        <w:rPr>
          <w:rStyle w:val="StyleUnderline"/>
        </w:rPr>
        <w:t xml:space="preserve">then a terrorist nuclear attack may </w:t>
      </w:r>
      <w:r w:rsidRPr="002705F4">
        <w:rPr>
          <w:rStyle w:val="Emphasis"/>
        </w:rPr>
        <w:t>shift a coincident combination</w:t>
      </w:r>
      <w:r w:rsidRPr="002705F4">
        <w:rPr>
          <w:rStyle w:val="StyleUnderline"/>
        </w:rPr>
        <w:t xml:space="preserve"> of some or all of these factors to a threshold level where they </w:t>
      </w:r>
      <w:r w:rsidRPr="002705F4">
        <w:rPr>
          <w:rStyle w:val="Emphasis"/>
        </w:rPr>
        <w:t>collectively lead to a first-use decision</w:t>
      </w:r>
      <w:r w:rsidRPr="002705F4">
        <w:rPr>
          <w:rStyle w:val="StyleUnderline"/>
        </w:rPr>
        <w:t xml:space="preserve"> by </w:t>
      </w:r>
      <w:r w:rsidRPr="002705F4">
        <w:rPr>
          <w:rStyle w:val="Emphasis"/>
        </w:rPr>
        <w:t>one or more nuclear-armed states</w:t>
      </w:r>
      <w:r w:rsidRPr="002705F4">
        <w:rPr>
          <w:sz w:val="8"/>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13B5D454" w14:textId="3229A1B4" w:rsidR="00FE7B09" w:rsidRPr="002705F4" w:rsidRDefault="00EC3C4E" w:rsidP="00EC3C4E">
      <w:pPr>
        <w:pStyle w:val="Heading3"/>
      </w:pPr>
      <w:r w:rsidRPr="002705F4">
        <w:lastRenderedPageBreak/>
        <w:t>2ac – solves release</w:t>
      </w:r>
    </w:p>
    <w:p w14:paraId="1E9702AE" w14:textId="77777777" w:rsidR="00EC3C4E" w:rsidRPr="002705F4" w:rsidRDefault="00EC3C4E" w:rsidP="00EC3C4E">
      <w:pPr>
        <w:pStyle w:val="Heading4"/>
      </w:pPr>
      <w:r w:rsidRPr="002705F4">
        <w:t>The plan solves – the court can determine the end of active hostilities which would trigger a release of prisoners</w:t>
      </w:r>
    </w:p>
    <w:p w14:paraId="224E7E4B" w14:textId="77777777" w:rsidR="00EC3C4E" w:rsidRPr="002705F4" w:rsidRDefault="00EC3C4E" w:rsidP="00EC3C4E">
      <w:r w:rsidRPr="002705F4">
        <w:rPr>
          <w:rStyle w:val="Style13ptBold"/>
        </w:rPr>
        <w:t>Lewis et al 17</w:t>
      </w:r>
      <w:r w:rsidRPr="002705F4">
        <w:t xml:space="preserve"> – Dustin A. Lewis is the Research Director of the Harvard Law School Program on International Law and Armed Conflict (HLS PILAC). Gabriella Blum is the Rita E. Hauser Professor of Human Rights and Humanitarian Law at Harvard Law School, specializing in public international law, international negotiations, the law of armed conflict, and counterterrorism. </w:t>
      </w:r>
      <w:proofErr w:type="spellStart"/>
      <w:r w:rsidRPr="002705F4">
        <w:t>Naz</w:t>
      </w:r>
      <w:proofErr w:type="spellEnd"/>
      <w:r w:rsidRPr="002705F4">
        <w:t xml:space="preserve"> K. </w:t>
      </w:r>
      <w:proofErr w:type="spellStart"/>
      <w:r w:rsidRPr="002705F4">
        <w:t>Modirzadeh</w:t>
      </w:r>
      <w:proofErr w:type="spellEnd"/>
      <w:r w:rsidRPr="002705F4">
        <w:t xml:space="preserve"> is the founding Director of the Harvard Law School Program on International Law and Armed Conflict (HLS PILAC). In May 2016, she was appointed as a Professor of Practice at Harvard Law School. “Indefinite War: Unsettled International Law on the End of Armed Conflict” SECTION 7 - INTERNATIONAL LAW AND THE END OF THE UNITED STATES’ WAR ON TERROR HLS PILAC February 2017 https://pilac.law.harvard.edu/indefinite-war-legal-briefing//section-7-international-law-and-the-end-of-the-united-states-war-on-terror)</w:t>
      </w:r>
    </w:p>
    <w:p w14:paraId="384FCCC0" w14:textId="77777777" w:rsidR="00EC3C4E" w:rsidRPr="002705F4" w:rsidRDefault="00EC3C4E" w:rsidP="00EC3C4E">
      <w:pPr>
        <w:rPr>
          <w:sz w:val="16"/>
        </w:rPr>
      </w:pPr>
      <w:r w:rsidRPr="002705F4">
        <w:rPr>
          <w:sz w:val="16"/>
        </w:rPr>
        <w:t xml:space="preserve">On March 29, 2016, Judge Kessler of the D.C. Circuit denied the motion of an Afghan citizen named Haji </w:t>
      </w:r>
      <w:proofErr w:type="spellStart"/>
      <w:r w:rsidRPr="002705F4">
        <w:rPr>
          <w:sz w:val="16"/>
        </w:rPr>
        <w:t>Hamdullah</w:t>
      </w:r>
      <w:proofErr w:type="spellEnd"/>
      <w:r w:rsidRPr="002705F4">
        <w:rPr>
          <w:sz w:val="16"/>
        </w:rPr>
        <w:t xml:space="preserve"> for a writ of habeas corpus seeking release from detention in Guantánamo. </w:t>
      </w:r>
      <w:proofErr w:type="spellStart"/>
      <w:r w:rsidRPr="002705F4">
        <w:rPr>
          <w:rStyle w:val="StyleUnderline"/>
        </w:rPr>
        <w:t>Hamdullah</w:t>
      </w:r>
      <w:proofErr w:type="spellEnd"/>
      <w:r w:rsidRPr="002705F4">
        <w:rPr>
          <w:rStyle w:val="StyleUnderline"/>
        </w:rPr>
        <w:t xml:space="preserve"> had raised two issues</w:t>
      </w:r>
      <w:r w:rsidRPr="002705F4">
        <w:rPr>
          <w:sz w:val="16"/>
        </w:rPr>
        <w:t xml:space="preserve">: </w:t>
      </w:r>
      <w:r w:rsidRPr="002705F4">
        <w:rPr>
          <w:rStyle w:val="StyleUnderline"/>
        </w:rPr>
        <w:t>whether “active hostilities” in Afghanistan are considered to have ended, and who makes that determination.[</w:t>
      </w:r>
      <w:r w:rsidRPr="002705F4">
        <w:rPr>
          <w:sz w:val="16"/>
        </w:rPr>
        <w:t xml:space="preserve">461] Judge </w:t>
      </w:r>
      <w:r w:rsidRPr="002705F4">
        <w:rPr>
          <w:rStyle w:val="Emphasis"/>
        </w:rPr>
        <w:t>Kessler ruled that “active hostilities” in Afghanistan had not ceased</w:t>
      </w:r>
      <w:r w:rsidRPr="002705F4">
        <w:rPr>
          <w:sz w:val="16"/>
        </w:rPr>
        <w:t xml:space="preserve">, thus warranting the continued detention of </w:t>
      </w:r>
      <w:proofErr w:type="spellStart"/>
      <w:r w:rsidRPr="002705F4">
        <w:rPr>
          <w:sz w:val="16"/>
        </w:rPr>
        <w:t>Hamdullah</w:t>
      </w:r>
      <w:proofErr w:type="spellEnd"/>
      <w:r w:rsidRPr="002705F4">
        <w:rPr>
          <w:sz w:val="16"/>
        </w:rPr>
        <w:t xml:space="preserve">.[462] Judge Kessler located “[t]he crux of the Parties’ disagreement” as “whether detention is authorized for the duration of ‘active combat’ or ‘active hostilities.’”[463] She briefly outlined the history leading up to “the cessation of active hostilities” phrase laid down in Article 118(1) of GC III. Citing to the ICRC’s Commentary on GC III, Judge Kessler recalled that “the ‘cessation of active hostilities’ standard was first adopted in the 1949 Geneva Conventions following the delayed repatriation of prisoners of war in earlier armed conflicts.”[464] Judge Kessler noted that “[t]he two predecessor multilateral law-of-war treaties to the 1949 Geneva Conventions required repatriation of prisoners of war only ‘after the conclusion of peace.’”[465] “Repatriation delays arose after World Wars I and II,” she noted, “due to a substantial gap in time between the cessation of active hostilities and the signing of formal peace treaties.”[466] In this historical context, Judge Kessler reasoned, “[t]he ‘cessation of active hostilities’ requirement sought to correct this problem, thereby making repatriation no longer contingent on a formal peace accord or political agreement between the combatants.”[467] Against that backdrop, Judge Kessler held that </w:t>
      </w:r>
      <w:proofErr w:type="spellStart"/>
      <w:r w:rsidRPr="002705F4">
        <w:rPr>
          <w:rStyle w:val="StyleUnderline"/>
        </w:rPr>
        <w:t>Hamdullah</w:t>
      </w:r>
      <w:proofErr w:type="spellEnd"/>
      <w:r w:rsidRPr="002705F4">
        <w:rPr>
          <w:rStyle w:val="StyleUnderline"/>
        </w:rPr>
        <w:t xml:space="preserve"> “correctly interprets</w:t>
      </w:r>
      <w:r w:rsidRPr="002705F4">
        <w:rPr>
          <w:sz w:val="16"/>
        </w:rPr>
        <w:t xml:space="preserve"> [GC III’s] ‘</w:t>
      </w:r>
      <w:r w:rsidRPr="002705F4">
        <w:rPr>
          <w:rStyle w:val="Emphasis"/>
        </w:rPr>
        <w:t>cessation of active hostilities’ so that final peace treaties are no longer a prerequisite to mandatory release of prisoners of war</w:t>
      </w:r>
      <w:r w:rsidRPr="002705F4">
        <w:rPr>
          <w:sz w:val="16"/>
        </w:rPr>
        <w:t xml:space="preserve">.”[468] That change is the basis </w:t>
      </w:r>
      <w:proofErr w:type="spellStart"/>
      <w:r w:rsidRPr="002705F4">
        <w:rPr>
          <w:sz w:val="16"/>
        </w:rPr>
        <w:t>Hamdullah’s</w:t>
      </w:r>
      <w:proofErr w:type="spellEnd"/>
      <w:r w:rsidRPr="002705F4">
        <w:rPr>
          <w:sz w:val="16"/>
        </w:rPr>
        <w:t xml:space="preserve"> argument, </w:t>
      </w:r>
      <w:r w:rsidRPr="002705F4">
        <w:rPr>
          <w:rStyle w:val="StyleUnderline"/>
        </w:rPr>
        <w:t>in the words of Judge Kessler</w:t>
      </w:r>
      <w:r w:rsidRPr="002705F4">
        <w:rPr>
          <w:sz w:val="16"/>
        </w:rPr>
        <w:t xml:space="preserve">, that GC III “contemplates the possibility that </w:t>
      </w:r>
      <w:r w:rsidRPr="002705F4">
        <w:rPr>
          <w:rStyle w:val="Emphasis"/>
        </w:rPr>
        <w:t>some degree of conflict might continue even after the core of the fighting has subsided</w:t>
      </w:r>
      <w:r w:rsidRPr="002705F4">
        <w:rPr>
          <w:sz w:val="16"/>
        </w:rPr>
        <w:t xml:space="preserve">.”[469] Accordingly, </w:t>
      </w:r>
      <w:proofErr w:type="spellStart"/>
      <w:r w:rsidRPr="002705F4">
        <w:rPr>
          <w:sz w:val="16"/>
        </w:rPr>
        <w:t>Hamdullah</w:t>
      </w:r>
      <w:proofErr w:type="spellEnd"/>
      <w:r w:rsidRPr="002705F4">
        <w:rPr>
          <w:sz w:val="16"/>
        </w:rPr>
        <w:t xml:space="preserve"> “argues </w:t>
      </w:r>
      <w:r w:rsidRPr="002705F4">
        <w:rPr>
          <w:rStyle w:val="StyleUnderline"/>
        </w:rPr>
        <w:t>that cessation of active hostilities requires only an end to active combat</w:t>
      </w:r>
      <w:r w:rsidRPr="002705F4">
        <w:rPr>
          <w:sz w:val="16"/>
        </w:rPr>
        <w:t xml:space="preserve">,”[470] and he “reaches this conclusion by comparing the language of [GC III] with language in Articles 6 and 133 of [GC IV].”[471] Judge Kessler noted that “Article 133 of [GC IV] addresses the internment of civilians in wartime and provides that such internment ‘shall cease as soon as possible after the close of hostilities.’”[472] In an attempt “to show that ‘close of hostilities’ could be a point in time that might occur after ‘cessation of active hostilities,’” </w:t>
      </w:r>
      <w:proofErr w:type="spellStart"/>
      <w:r w:rsidRPr="002705F4">
        <w:rPr>
          <w:sz w:val="16"/>
        </w:rPr>
        <w:t>Hamdullah</w:t>
      </w:r>
      <w:proofErr w:type="spellEnd"/>
      <w:r w:rsidRPr="002705F4">
        <w:rPr>
          <w:sz w:val="16"/>
        </w:rPr>
        <w:t xml:space="preserve"> relied on the ICRC’s Commentary on GC IV.[473] But Judge Kessler was not convinced by that argument. Rather, she pointed out that the ICRC’s Commentary on GC IV that </w:t>
      </w:r>
      <w:proofErr w:type="spellStart"/>
      <w:r w:rsidRPr="002705F4">
        <w:rPr>
          <w:sz w:val="16"/>
        </w:rPr>
        <w:t>Hamdullah</w:t>
      </w:r>
      <w:proofErr w:type="spellEnd"/>
      <w:r w:rsidRPr="002705F4">
        <w:rPr>
          <w:sz w:val="16"/>
        </w:rPr>
        <w:t xml:space="preserve"> “cites acknowledges that the provisions are similar and ‘should be understood in the same sense.’”[474] Judge Kessler next addressed </w:t>
      </w:r>
      <w:proofErr w:type="spellStart"/>
      <w:r w:rsidRPr="002705F4">
        <w:rPr>
          <w:sz w:val="16"/>
        </w:rPr>
        <w:t>Hamdullah’s</w:t>
      </w:r>
      <w:proofErr w:type="spellEnd"/>
      <w:r w:rsidRPr="002705F4">
        <w:rPr>
          <w:sz w:val="16"/>
        </w:rPr>
        <w:t xml:space="preserve"> view of Article 6(2) of GC IV. (Recall that that provision provides that the application of GC IV “shall cease upon the close of military operations.”) Again citing the ICRC’s Commentary on GC IV, Judge Kessler held that </w:t>
      </w:r>
      <w:r w:rsidRPr="002705F4">
        <w:rPr>
          <w:rStyle w:val="StyleUnderline"/>
        </w:rPr>
        <w:t>“[t]he phrase ‘close of military operations’</w:t>
      </w:r>
      <w:r w:rsidRPr="002705F4">
        <w:rPr>
          <w:sz w:val="16"/>
        </w:rPr>
        <w:t xml:space="preserve"> [in Article 6(2) of GC IV] </w:t>
      </w:r>
      <w:r w:rsidRPr="002705F4">
        <w:rPr>
          <w:rStyle w:val="StyleUnderline"/>
        </w:rPr>
        <w:t>was understood to mean ‘the final end of all fighting between all those concerned</w:t>
      </w:r>
      <w:r w:rsidRPr="002705F4">
        <w:rPr>
          <w:sz w:val="16"/>
        </w:rPr>
        <w:t xml:space="preserve">.’”[475] </w:t>
      </w:r>
      <w:r w:rsidRPr="002705F4">
        <w:rPr>
          <w:rStyle w:val="Emphasis"/>
        </w:rPr>
        <w:t xml:space="preserve">The Court agreed with </w:t>
      </w:r>
      <w:proofErr w:type="spellStart"/>
      <w:r w:rsidRPr="002705F4">
        <w:rPr>
          <w:rStyle w:val="Emphasis"/>
        </w:rPr>
        <w:t>Hamdullah</w:t>
      </w:r>
      <w:proofErr w:type="spellEnd"/>
      <w:r w:rsidRPr="002705F4">
        <w:rPr>
          <w:rStyle w:val="Emphasis"/>
        </w:rPr>
        <w:t xml:space="preserve"> “that ‘cessation of active hostilities’ is distinct from ‘close of military operations,’ and that active hostilities can cease prior to the close of military operations</w:t>
      </w:r>
      <w:r w:rsidRPr="002705F4">
        <w:rPr>
          <w:sz w:val="16"/>
        </w:rPr>
        <w:t xml:space="preserve">.”[476] Judge Kessler reasoned that “[t]his distinction is consistent with the differing purposes of Article 6 [of GC IV] (defining the period of time in which [GC IV], in its entirety, applies) and Article 118 [of GC III] (focusing on detention specifically).”[477] Yet, she emphasized, “it does not necessarily follow that ‘cessation of active hostilities’ therefore requires only an end to combat operations,” as </w:t>
      </w:r>
      <w:proofErr w:type="spellStart"/>
      <w:r w:rsidRPr="002705F4">
        <w:rPr>
          <w:sz w:val="16"/>
        </w:rPr>
        <w:t>Hamdullah</w:t>
      </w:r>
      <w:proofErr w:type="spellEnd"/>
      <w:r w:rsidRPr="002705F4">
        <w:rPr>
          <w:sz w:val="16"/>
        </w:rPr>
        <w:t xml:space="preserve"> argues.[478] In sum, Judge Kessler concluded “</w:t>
      </w:r>
      <w:r w:rsidRPr="002705F4">
        <w:rPr>
          <w:rStyle w:val="StyleUnderline"/>
        </w:rPr>
        <w:t>that the appropriate standard is cessation of active hostilities and that active hostilities can continue after combat operations have ceased.</w:t>
      </w:r>
      <w:r w:rsidRPr="002705F4">
        <w:rPr>
          <w:sz w:val="16"/>
        </w:rPr>
        <w:t xml:space="preserve"> </w:t>
      </w:r>
      <w:r w:rsidRPr="002705F4">
        <w:rPr>
          <w:rStyle w:val="Emphasis"/>
        </w:rPr>
        <w:t>But, cessation of active hostilities is not so demanding a standard that it requires total peace, signed peace agreements, or an end to all fighting</w:t>
      </w:r>
      <w:proofErr w:type="gramStart"/>
      <w:r w:rsidRPr="002705F4">
        <w:rPr>
          <w:rStyle w:val="Emphasis"/>
        </w:rPr>
        <w:t>.”[</w:t>
      </w:r>
      <w:proofErr w:type="gramEnd"/>
      <w:r w:rsidRPr="002705F4">
        <w:rPr>
          <w:sz w:val="16"/>
        </w:rPr>
        <w:t>479]</w:t>
      </w:r>
    </w:p>
    <w:p w14:paraId="022D4AB0" w14:textId="77777777" w:rsidR="00EC3C4E" w:rsidRPr="002705F4" w:rsidRDefault="00EC3C4E" w:rsidP="00FE7B09"/>
    <w:p w14:paraId="40989F28" w14:textId="1774B0B6" w:rsidR="00263C23" w:rsidRPr="002705F4" w:rsidRDefault="00263C23" w:rsidP="00263C23">
      <w:pPr>
        <w:pStyle w:val="Heading3"/>
      </w:pPr>
      <w:r w:rsidRPr="002705F4">
        <w:lastRenderedPageBreak/>
        <w:t xml:space="preserve">2ac – </w:t>
      </w:r>
      <w:proofErr w:type="spellStart"/>
      <w:r w:rsidRPr="002705F4">
        <w:t>isis</w:t>
      </w:r>
      <w:proofErr w:type="spellEnd"/>
      <w:r w:rsidRPr="002705F4">
        <w:t xml:space="preserve"> add on</w:t>
      </w:r>
    </w:p>
    <w:p w14:paraId="3A1E9501" w14:textId="77777777" w:rsidR="00263C23" w:rsidRPr="002705F4" w:rsidRDefault="00263C23" w:rsidP="00263C23">
      <w:pPr>
        <w:pStyle w:val="Heading4"/>
      </w:pPr>
      <w:r w:rsidRPr="002705F4">
        <w:t xml:space="preserve">Trump is considering </w:t>
      </w:r>
      <w:r w:rsidRPr="002705F4">
        <w:rPr>
          <w:u w:val="single"/>
        </w:rPr>
        <w:t>sending ISIS prisoners</w:t>
      </w:r>
      <w:r w:rsidRPr="002705F4">
        <w:t xml:space="preserve"> to Guantanamo </w:t>
      </w:r>
      <w:r w:rsidRPr="002705F4">
        <w:rPr>
          <w:u w:val="single"/>
        </w:rPr>
        <w:t xml:space="preserve">in the </w:t>
      </w:r>
      <w:proofErr w:type="spellStart"/>
      <w:r w:rsidRPr="002705F4">
        <w:rPr>
          <w:u w:val="single"/>
        </w:rPr>
        <w:t>squo</w:t>
      </w:r>
      <w:proofErr w:type="spellEnd"/>
      <w:r w:rsidRPr="002705F4">
        <w:t xml:space="preserve"> – extradition processes </w:t>
      </w:r>
      <w:r w:rsidRPr="002705F4">
        <w:rPr>
          <w:u w:val="single"/>
        </w:rPr>
        <w:t>prevent prosecution</w:t>
      </w:r>
      <w:r w:rsidRPr="002705F4">
        <w:t xml:space="preserve"> and get </w:t>
      </w:r>
      <w:r w:rsidRPr="002705F4">
        <w:rPr>
          <w:u w:val="single"/>
        </w:rPr>
        <w:t>weaponized</w:t>
      </w:r>
      <w:r w:rsidRPr="002705F4">
        <w:t xml:space="preserve"> by ISIS </w:t>
      </w:r>
    </w:p>
    <w:p w14:paraId="4247082D" w14:textId="77777777" w:rsidR="00263C23" w:rsidRPr="002705F4" w:rsidRDefault="00263C23" w:rsidP="00263C23">
      <w:r w:rsidRPr="002705F4">
        <w:rPr>
          <w:rStyle w:val="Style13ptBold"/>
        </w:rPr>
        <w:t>Bridgeman et al 18</w:t>
      </w:r>
      <w:r w:rsidRPr="002705F4">
        <w:t xml:space="preserve"> – Tess; Co-Editor-in-Chief of Just Security and Senior Fellow and Visiting Scholar at the Reiss Center on Law and Security, NYU School of Law. Joshua </w:t>
      </w:r>
      <w:proofErr w:type="spellStart"/>
      <w:r w:rsidRPr="002705F4">
        <w:t>Geltzer</w:t>
      </w:r>
      <w:proofErr w:type="spellEnd"/>
      <w:r w:rsidRPr="002705F4">
        <w:t xml:space="preserve">; senior director for </w:t>
      </w:r>
      <w:proofErr w:type="spellStart"/>
      <w:r w:rsidRPr="002705F4">
        <w:t>counterrorism</w:t>
      </w:r>
      <w:proofErr w:type="spellEnd"/>
      <w:r w:rsidRPr="002705F4">
        <w:t xml:space="preserve"> and deputy legal advisor at the National Security Council from 2015 to 2017, and executive director and visiting professor </w:t>
      </w:r>
      <w:proofErr w:type="gramStart"/>
      <w:r w:rsidRPr="002705F4">
        <w:t>of</w:t>
      </w:r>
      <w:proofErr w:type="gramEnd"/>
      <w:r w:rsidRPr="002705F4">
        <w:t xml:space="preserve"> the Institute from Constitutional Advocacy and Protection at Georgetown University. Luke </w:t>
      </w:r>
      <w:proofErr w:type="spellStart"/>
      <w:r w:rsidRPr="002705F4">
        <w:t>Hartig</w:t>
      </w:r>
      <w:proofErr w:type="spellEnd"/>
      <w:r w:rsidRPr="002705F4">
        <w:t xml:space="preserve">; fellow in New America’s International Security program. (“Guantanamo is No Answer – But Here’s What Can Work” Just Security. August 31, 2018. </w:t>
      </w:r>
      <w:hyperlink r:id="rId70" w:history="1">
        <w:r w:rsidRPr="002705F4">
          <w:rPr>
            <w:rStyle w:val="Hyperlink"/>
          </w:rPr>
          <w:t>https://www.justsecurity.org/60540/guantanamo-answer-but-heres-work/</w:t>
        </w:r>
      </w:hyperlink>
      <w:r w:rsidRPr="002705F4">
        <w:t>)//SR</w:t>
      </w:r>
    </w:p>
    <w:p w14:paraId="3A1184C2" w14:textId="77777777" w:rsidR="00263C23" w:rsidRPr="002705F4" w:rsidRDefault="00263C23" w:rsidP="00263C23">
      <w:pPr>
        <w:rPr>
          <w:rStyle w:val="StyleUnderline"/>
        </w:rPr>
      </w:pPr>
      <w:r w:rsidRPr="002705F4">
        <w:rPr>
          <w:rStyle w:val="StyleUnderline"/>
        </w:rPr>
        <w:t>The Trump Administration is</w:t>
      </w:r>
      <w:r w:rsidRPr="002705F4">
        <w:rPr>
          <w:sz w:val="16"/>
        </w:rPr>
        <w:t> </w:t>
      </w:r>
      <w:hyperlink r:id="rId71" w:tgtFrame="_blank" w:history="1">
        <w:r w:rsidRPr="002705F4">
          <w:rPr>
            <w:rStyle w:val="Hyperlink"/>
            <w:sz w:val="16"/>
          </w:rPr>
          <w:t>reportedly </w:t>
        </w:r>
      </w:hyperlink>
      <w:r w:rsidRPr="002705F4">
        <w:rPr>
          <w:rStyle w:val="StyleUnderline"/>
        </w:rPr>
        <w:t>facing thorny challenges in</w:t>
      </w:r>
      <w:r w:rsidRPr="002705F4">
        <w:rPr>
          <w:sz w:val="16"/>
        </w:rPr>
        <w:t xml:space="preserve"> weighing exactly </w:t>
      </w:r>
      <w:r w:rsidRPr="002705F4">
        <w:rPr>
          <w:rStyle w:val="StyleUnderline"/>
        </w:rPr>
        <w:t>what to do with the hundreds of Islamic State of Iraq and Syria (ISIS) detainees held in northern Syria</w:t>
      </w:r>
      <w:r w:rsidRPr="002705F4">
        <w:rPr>
          <w:sz w:val="16"/>
        </w:rPr>
        <w:t xml:space="preserve"> by the U.S. government’s Kurdish-led partners, known as the Syrian Democratic Forces (SDF).  This policy predicament, of course, was inevitable. Several hundred </w:t>
      </w:r>
      <w:r w:rsidRPr="002705F4">
        <w:rPr>
          <w:rStyle w:val="StyleUnderline"/>
        </w:rPr>
        <w:t>ISIS detainees cannot simply be released into the still-simmering conflict in Iraq and Syria; nor is detention by the SDF</w:t>
      </w:r>
      <w:r w:rsidRPr="002705F4">
        <w:rPr>
          <w:sz w:val="16"/>
        </w:rPr>
        <w:t xml:space="preserve">, a non-state armed group in Assad’s Syria, </w:t>
      </w:r>
      <w:r w:rsidRPr="002705F4">
        <w:rPr>
          <w:rStyle w:val="StyleUnderline"/>
        </w:rPr>
        <w:t>a long-term solution.</w:t>
      </w:r>
      <w:r w:rsidRPr="002705F4">
        <w:rPr>
          <w:sz w:val="16"/>
        </w:rPr>
        <w:t xml:space="preserve">  To make matters harder, although many are </w:t>
      </w:r>
      <w:r w:rsidRPr="002705F4">
        <w:rPr>
          <w:rStyle w:val="StyleUnderline"/>
        </w:rPr>
        <w:t>foreign fighters</w:t>
      </w:r>
      <w:r w:rsidRPr="002705F4">
        <w:rPr>
          <w:sz w:val="16"/>
        </w:rPr>
        <w:t xml:space="preserve">, their </w:t>
      </w:r>
      <w:r w:rsidRPr="002705F4">
        <w:rPr>
          <w:rStyle w:val="StyleUnderline"/>
        </w:rPr>
        <w:t>home countries have been </w:t>
      </w:r>
      <w:hyperlink r:id="rId72" w:tgtFrame="_blank" w:history="1">
        <w:r w:rsidRPr="002705F4">
          <w:rPr>
            <w:rStyle w:val="StyleUnderline"/>
          </w:rPr>
          <w:t>wary of taking them back</w:t>
        </w:r>
      </w:hyperlink>
      <w:r w:rsidRPr="002705F4">
        <w:rPr>
          <w:rStyle w:val="StyleUnderline"/>
        </w:rPr>
        <w:t>.</w:t>
      </w:r>
      <w:r w:rsidRPr="002705F4">
        <w:rPr>
          <w:sz w:val="16"/>
        </w:rPr>
        <w:t xml:space="preserve">  What’s new this week is a report by </w:t>
      </w:r>
      <w:hyperlink r:id="rId73" w:tgtFrame="_blank" w:history="1">
        <w:r w:rsidRPr="002705F4">
          <w:rPr>
            <w:rStyle w:val="Hyperlink"/>
            <w:sz w:val="16"/>
          </w:rPr>
          <w:t>NBC News</w:t>
        </w:r>
      </w:hyperlink>
      <w:r w:rsidRPr="002705F4">
        <w:rPr>
          <w:sz w:val="16"/>
        </w:rPr>
        <w:t xml:space="preserve"> indicating that </w:t>
      </w:r>
      <w:r w:rsidRPr="002705F4">
        <w:rPr>
          <w:rStyle w:val="Emphasis"/>
        </w:rPr>
        <w:t>the Administration is considering sending</w:t>
      </w:r>
      <w:r w:rsidRPr="002705F4">
        <w:rPr>
          <w:sz w:val="16"/>
        </w:rPr>
        <w:t xml:space="preserve"> a small number of </w:t>
      </w:r>
      <w:r w:rsidRPr="002705F4">
        <w:rPr>
          <w:rStyle w:val="Emphasis"/>
        </w:rPr>
        <w:t>them to Guantanamo Bay</w:t>
      </w:r>
      <w:r w:rsidRPr="002705F4">
        <w:rPr>
          <w:sz w:val="16"/>
        </w:rPr>
        <w:t xml:space="preserve"> — including two men alleged to have killed American hostages, </w:t>
      </w:r>
      <w:proofErr w:type="spellStart"/>
      <w:r w:rsidRPr="002705F4">
        <w:rPr>
          <w:sz w:val="16"/>
        </w:rPr>
        <w:t>Alexanda</w:t>
      </w:r>
      <w:proofErr w:type="spellEnd"/>
      <w:r w:rsidRPr="002705F4">
        <w:rPr>
          <w:sz w:val="16"/>
        </w:rPr>
        <w:t xml:space="preserve"> </w:t>
      </w:r>
      <w:proofErr w:type="spellStart"/>
      <w:r w:rsidRPr="002705F4">
        <w:rPr>
          <w:sz w:val="16"/>
        </w:rPr>
        <w:t>Kotey</w:t>
      </w:r>
      <w:proofErr w:type="spellEnd"/>
      <w:r w:rsidRPr="002705F4">
        <w:rPr>
          <w:sz w:val="16"/>
        </w:rPr>
        <w:t xml:space="preserve"> and El </w:t>
      </w:r>
      <w:proofErr w:type="spellStart"/>
      <w:r w:rsidRPr="002705F4">
        <w:rPr>
          <w:sz w:val="16"/>
        </w:rPr>
        <w:t>Shafee</w:t>
      </w:r>
      <w:proofErr w:type="spellEnd"/>
      <w:r w:rsidRPr="002705F4">
        <w:rPr>
          <w:sz w:val="16"/>
        </w:rPr>
        <w:t xml:space="preserve"> Elsheikh — and transferring the remainder to a detention site in Iraq, at least until longer-term dispositions can be arranged.  While there are real challenges and difficult tradeoffs to be made, one question should not be difficult at all: </w:t>
      </w:r>
      <w:r w:rsidRPr="002705F4">
        <w:rPr>
          <w:rStyle w:val="Emphasis"/>
        </w:rPr>
        <w:t>nobody should be sent to Guantanamo.  It would be bad policy, fraught with legal risk, and it would send a terrible message to both our allies and our adversaries</w:t>
      </w:r>
      <w:r w:rsidRPr="002705F4">
        <w:rPr>
          <w:rStyle w:val="StyleUnderline"/>
        </w:rPr>
        <w:t>, dampening an otherwise encouraging record of progress against ISIS.</w:t>
      </w:r>
    </w:p>
    <w:p w14:paraId="4D1EDB38" w14:textId="77777777" w:rsidR="00263C23" w:rsidRPr="002705F4" w:rsidRDefault="00263C23" w:rsidP="00263C23">
      <w:pPr>
        <w:rPr>
          <w:rStyle w:val="Emphasis"/>
        </w:rPr>
      </w:pPr>
      <w:r w:rsidRPr="002705F4">
        <w:rPr>
          <w:rStyle w:val="StyleUnderline"/>
        </w:rPr>
        <w:t>There is no shortage of reasons that sending ISIS detainees to Guantanamo Bay would be a horrible policy choice.  </w:t>
      </w:r>
      <w:r w:rsidRPr="002705F4">
        <w:rPr>
          <w:rStyle w:val="Emphasis"/>
        </w:rPr>
        <w:t>First, it likely would </w:t>
      </w:r>
      <w:hyperlink r:id="rId74" w:history="1">
        <w:r w:rsidRPr="002705F4">
          <w:rPr>
            <w:rStyle w:val="Emphasis"/>
          </w:rPr>
          <w:t>preclude their trial</w:t>
        </w:r>
      </w:hyperlink>
      <w:r w:rsidRPr="002705F4">
        <w:rPr>
          <w:rStyle w:val="Emphasis"/>
        </w:rPr>
        <w:t> in</w:t>
      </w:r>
      <w:r w:rsidRPr="002705F4">
        <w:rPr>
          <w:rStyle w:val="StyleUnderline"/>
        </w:rPr>
        <w:t xml:space="preserve"> our effective, time-tested federal </w:t>
      </w:r>
      <w:r w:rsidRPr="002705F4">
        <w:rPr>
          <w:rStyle w:val="Emphasis"/>
        </w:rPr>
        <w:t>civilian courts</w:t>
      </w:r>
      <w:r w:rsidRPr="002705F4">
        <w:rPr>
          <w:sz w:val="16"/>
        </w:rPr>
        <w:t xml:space="preserve">, where more than 660 terrorists have been convicted since 9/11.  This is because </w:t>
      </w:r>
      <w:r w:rsidRPr="002705F4">
        <w:rPr>
          <w:rStyle w:val="Emphasis"/>
        </w:rPr>
        <w:t>Congress has made transfer to Guantanamo</w:t>
      </w:r>
      <w:r w:rsidRPr="002705F4">
        <w:rPr>
          <w:sz w:val="16"/>
          <w:szCs w:val="16"/>
        </w:rPr>
        <w:t xml:space="preserve"> </w:t>
      </w:r>
      <w:r w:rsidRPr="002705F4">
        <w:rPr>
          <w:sz w:val="16"/>
        </w:rPr>
        <w:t xml:space="preserve">essentially a </w:t>
      </w:r>
      <w:proofErr w:type="spellStart"/>
      <w:r w:rsidRPr="002705F4">
        <w:rPr>
          <w:rStyle w:val="Emphasis"/>
        </w:rPr>
        <w:t>a</w:t>
      </w:r>
      <w:proofErr w:type="spellEnd"/>
      <w:r w:rsidRPr="002705F4">
        <w:rPr>
          <w:rStyle w:val="Emphasis"/>
        </w:rPr>
        <w:t xml:space="preserve"> one-way trip.</w:t>
      </w:r>
      <w:r w:rsidRPr="002705F4">
        <w:rPr>
          <w:rStyle w:val="StyleUnderline"/>
        </w:rPr>
        <w:t xml:space="preserve"> Statutory restrictions bar sending Guantanamo detainees to the United States in all circumstances, including for trial in federal court.</w:t>
      </w:r>
      <w:r w:rsidRPr="002705F4">
        <w:rPr>
          <w:sz w:val="16"/>
        </w:rPr>
        <w:t xml:space="preserve">  And, unless legally compelled to do so (</w:t>
      </w:r>
      <w:hyperlink r:id="rId75" w:tgtFrame="_blank" w:history="1">
        <w:r w:rsidRPr="002705F4">
          <w:rPr>
            <w:rStyle w:val="Hyperlink"/>
            <w:sz w:val="16"/>
          </w:rPr>
          <w:t>as in a recent case</w:t>
        </w:r>
      </w:hyperlink>
      <w:r w:rsidRPr="002705F4">
        <w:rPr>
          <w:sz w:val="16"/>
        </w:rPr>
        <w:t xml:space="preserve">), the </w:t>
      </w:r>
      <w:r w:rsidRPr="002705F4">
        <w:rPr>
          <w:rStyle w:val="StyleUnderline"/>
        </w:rPr>
        <w:t>Trump</w:t>
      </w:r>
      <w:r w:rsidRPr="002705F4">
        <w:rPr>
          <w:sz w:val="16"/>
        </w:rPr>
        <w:t xml:space="preserve"> Administration </w:t>
      </w:r>
      <w:r w:rsidRPr="002705F4">
        <w:rPr>
          <w:rStyle w:val="StyleUnderline"/>
        </w:rPr>
        <w:t xml:space="preserve">has </w:t>
      </w:r>
      <w:r w:rsidRPr="002705F4">
        <w:rPr>
          <w:rStyle w:val="Emphasis"/>
        </w:rPr>
        <w:t>opposed transferring detainees to their home nations</w:t>
      </w:r>
      <w:r w:rsidRPr="002705F4">
        <w:rPr>
          <w:rStyle w:val="StyleUnderline"/>
        </w:rPr>
        <w:t xml:space="preserve"> or third countries.</w:t>
      </w:r>
      <w:r w:rsidRPr="002705F4">
        <w:rPr>
          <w:sz w:val="16"/>
        </w:rPr>
        <w:t xml:space="preserve">  That means </w:t>
      </w:r>
      <w:r w:rsidRPr="002705F4">
        <w:rPr>
          <w:rStyle w:val="StyleUnderline"/>
        </w:rPr>
        <w:t xml:space="preserve">Guantanamo cannot even serve as a way station </w:t>
      </w:r>
      <w:proofErr w:type="spellStart"/>
      <w:r w:rsidRPr="002705F4">
        <w:rPr>
          <w:rStyle w:val="StyleUnderline"/>
        </w:rPr>
        <w:t>en</w:t>
      </w:r>
      <w:proofErr w:type="spellEnd"/>
      <w:r w:rsidRPr="002705F4">
        <w:rPr>
          <w:rStyle w:val="StyleUnderline"/>
        </w:rPr>
        <w:t xml:space="preserve"> route to prosecution</w:t>
      </w:r>
      <w:r w:rsidRPr="002705F4">
        <w:rPr>
          <w:sz w:val="16"/>
        </w:rPr>
        <w:t xml:space="preserve"> of detainees in their home countries or the United States: </w:t>
      </w:r>
      <w:r w:rsidRPr="002705F4">
        <w:rPr>
          <w:rStyle w:val="Emphasis"/>
        </w:rPr>
        <w:t>it is a stark alternative to it.</w:t>
      </w:r>
    </w:p>
    <w:p w14:paraId="33CCDDE5" w14:textId="77777777" w:rsidR="00263C23" w:rsidRPr="002705F4" w:rsidRDefault="00263C23" w:rsidP="00263C23">
      <w:pPr>
        <w:rPr>
          <w:sz w:val="16"/>
          <w:szCs w:val="16"/>
        </w:rPr>
      </w:pPr>
      <w:proofErr w:type="gramStart"/>
      <w:r w:rsidRPr="002705F4">
        <w:rPr>
          <w:sz w:val="16"/>
          <w:szCs w:val="16"/>
        </w:rPr>
        <w:t>This is why</w:t>
      </w:r>
      <w:proofErr w:type="gramEnd"/>
      <w:r w:rsidRPr="002705F4">
        <w:rPr>
          <w:sz w:val="16"/>
          <w:szCs w:val="16"/>
        </w:rPr>
        <w:t xml:space="preserve"> close observers know that Sen. Lindsey Graham’s recent suggestion that terrorist suspects could be transferred to Guantanamo and then prosecuted in federal civilian court is so disingenuous.  Beginning in the immediate wake of 9/11 and even more so with Congress’s imposition of statutory transfer restrictions designed to prevent President Obama from closing it, detention at Guantanamo has been intended to be something of a black hole.  Sen. Graham, a former judge advocate general who has long focused on detention policy, knows it. Graham and his colleagues should lift the restrictions on detainee transfers if they want his recent proposal to be taken seriously.</w:t>
      </w:r>
    </w:p>
    <w:p w14:paraId="556958E8" w14:textId="77777777" w:rsidR="00263C23" w:rsidRPr="002705F4" w:rsidRDefault="00263C23" w:rsidP="00263C23">
      <w:pPr>
        <w:rPr>
          <w:sz w:val="16"/>
        </w:rPr>
      </w:pPr>
      <w:r w:rsidRPr="002705F4">
        <w:rPr>
          <w:sz w:val="16"/>
        </w:rPr>
        <w:t xml:space="preserve">Second, </w:t>
      </w:r>
      <w:r w:rsidRPr="002705F4">
        <w:rPr>
          <w:rStyle w:val="StyleUnderline"/>
        </w:rPr>
        <w:t xml:space="preserve">if sending any ISIS detainees to Guantanamo is a bad idea, sending the two alleged to have killed American hostages is a </w:t>
      </w:r>
      <w:r w:rsidRPr="002705F4">
        <w:rPr>
          <w:rStyle w:val="Emphasis"/>
        </w:rPr>
        <w:t>horrendous proposition.</w:t>
      </w:r>
      <w:r w:rsidRPr="002705F4">
        <w:rPr>
          <w:sz w:val="16"/>
        </w:rPr>
        <w:t xml:space="preserve">  As two of us recently </w:t>
      </w:r>
      <w:hyperlink r:id="rId76" w:tgtFrame="_blank" w:history="1">
        <w:r w:rsidRPr="002705F4">
          <w:rPr>
            <w:rStyle w:val="Hyperlink"/>
            <w:sz w:val="16"/>
          </w:rPr>
          <w:t>wrote</w:t>
        </w:r>
      </w:hyperlink>
      <w:r w:rsidRPr="002705F4">
        <w:rPr>
          <w:sz w:val="16"/>
        </w:rPr>
        <w:t xml:space="preserve">, “sending these two to Guantanamo wouldn’t be smart and it wouldn’t be just — </w:t>
      </w:r>
      <w:r w:rsidRPr="002705F4">
        <w:rPr>
          <w:rStyle w:val="StyleUnderline"/>
        </w:rPr>
        <w:t>it would at a minimum be justice delayed, and more likely justice denied.</w:t>
      </w:r>
      <w:r w:rsidRPr="002705F4">
        <w:rPr>
          <w:sz w:val="16"/>
        </w:rPr>
        <w:t>”  </w:t>
      </w:r>
      <w:proofErr w:type="gramStart"/>
      <w:r w:rsidRPr="002705F4">
        <w:rPr>
          <w:sz w:val="16"/>
        </w:rPr>
        <w:t>That’s</w:t>
      </w:r>
      <w:proofErr w:type="gramEnd"/>
      <w:r w:rsidRPr="002705F4">
        <w:rPr>
          <w:sz w:val="16"/>
        </w:rPr>
        <w:t xml:space="preserve"> because the transfer restrictions mean </w:t>
      </w:r>
      <w:r w:rsidRPr="002705F4">
        <w:rPr>
          <w:rStyle w:val="StyleUnderline"/>
        </w:rPr>
        <w:t xml:space="preserve">the only way to seek justice for detainees at Guantanamo is in the </w:t>
      </w:r>
      <w:r w:rsidRPr="002705F4">
        <w:rPr>
          <w:rStyle w:val="Emphasis"/>
        </w:rPr>
        <w:t>military commissions</w:t>
      </w:r>
      <w:r w:rsidRPr="002705F4">
        <w:rPr>
          <w:rStyle w:val="StyleUnderline"/>
        </w:rPr>
        <w:t xml:space="preserve"> held there, which </w:t>
      </w:r>
      <w:r w:rsidRPr="002705F4">
        <w:rPr>
          <w:rStyle w:val="Emphasis"/>
        </w:rPr>
        <w:t>have been an abysmal failure</w:t>
      </w:r>
      <w:r w:rsidRPr="002705F4">
        <w:rPr>
          <w:rStyle w:val="StyleUnderline"/>
        </w:rPr>
        <w:t xml:space="preserve"> and are now </w:t>
      </w:r>
      <w:r w:rsidRPr="002705F4">
        <w:rPr>
          <w:rStyle w:val="Emphasis"/>
        </w:rPr>
        <w:t>in full meltdown mode.</w:t>
      </w:r>
      <w:r w:rsidRPr="002705F4">
        <w:rPr>
          <w:sz w:val="16"/>
        </w:rPr>
        <w:t xml:space="preserve">  To date, the </w:t>
      </w:r>
      <w:r w:rsidRPr="002705F4">
        <w:rPr>
          <w:rStyle w:val="StyleUnderline"/>
        </w:rPr>
        <w:t xml:space="preserve">commissions have secured only a handful of convictions, with several </w:t>
      </w:r>
      <w:proofErr w:type="gramStart"/>
      <w:r w:rsidRPr="002705F4">
        <w:rPr>
          <w:rStyle w:val="StyleUnderline"/>
        </w:rPr>
        <w:t>overturned on</w:t>
      </w:r>
      <w:proofErr w:type="gramEnd"/>
      <w:r w:rsidRPr="002705F4">
        <w:rPr>
          <w:rStyle w:val="StyleUnderline"/>
        </w:rPr>
        <w:t xml:space="preserve"> appeal. The highest-profile cases have dragged on with no end in sight:</w:t>
      </w:r>
      <w:r w:rsidRPr="002705F4">
        <w:rPr>
          <w:sz w:val="16"/>
        </w:rPr>
        <w:t xml:space="preserve"> after six years, the commission focused on </w:t>
      </w:r>
      <w:r w:rsidRPr="002705F4">
        <w:rPr>
          <w:rStyle w:val="Emphasis"/>
        </w:rPr>
        <w:t>the alleged perpetrators of 9/11 has yet to set a trial date</w:t>
      </w:r>
      <w:r w:rsidRPr="002705F4">
        <w:rPr>
          <w:sz w:val="16"/>
        </w:rPr>
        <w:t xml:space="preserve">, and the commission focused on an accused mastermind of the USS Cole </w:t>
      </w:r>
      <w:r w:rsidRPr="002705F4">
        <w:rPr>
          <w:sz w:val="16"/>
        </w:rPr>
        <w:lastRenderedPageBreak/>
        <w:t>attack has been delayed indefinitely.  </w:t>
      </w:r>
      <w:r w:rsidRPr="002705F4">
        <w:rPr>
          <w:rStyle w:val="StyleUnderline"/>
        </w:rPr>
        <w:t>They are also expensive, because of the millions of dollars per year it costs to hold a detainee at Guantanamo</w:t>
      </w:r>
      <w:r w:rsidRPr="002705F4">
        <w:rPr>
          <w:sz w:val="16"/>
        </w:rPr>
        <w:t xml:space="preserve"> (compared with the approximately $86,000 annual cost of holding a convicted prisoner at the “Supermax” federal facility) </w:t>
      </w:r>
      <w:r w:rsidRPr="002705F4">
        <w:rPr>
          <w:rStyle w:val="StyleUnderline"/>
        </w:rPr>
        <w:t>as well as the inordinate expenses of shuttling military judges, lawyers, and commission staff</w:t>
      </w:r>
      <w:r w:rsidRPr="002705F4">
        <w:rPr>
          <w:sz w:val="16"/>
        </w:rPr>
        <w:t xml:space="preserve"> back and forth to Guantanamo.</w:t>
      </w:r>
    </w:p>
    <w:p w14:paraId="45849765" w14:textId="77777777" w:rsidR="00263C23" w:rsidRPr="002705F4" w:rsidRDefault="00263C23" w:rsidP="00263C23">
      <w:pPr>
        <w:rPr>
          <w:sz w:val="16"/>
        </w:rPr>
      </w:pPr>
      <w:r w:rsidRPr="002705F4">
        <w:rPr>
          <w:sz w:val="16"/>
          <w:szCs w:val="16"/>
        </w:rPr>
        <w:t xml:space="preserve">The </w:t>
      </w:r>
      <w:r w:rsidRPr="002705F4">
        <w:rPr>
          <w:rStyle w:val="StyleUnderline"/>
        </w:rPr>
        <w:t>Trump</w:t>
      </w:r>
      <w:r w:rsidRPr="002705F4">
        <w:rPr>
          <w:sz w:val="16"/>
          <w:szCs w:val="16"/>
        </w:rPr>
        <w:t xml:space="preserve"> Administration </w:t>
      </w:r>
      <w:r w:rsidRPr="002705F4">
        <w:rPr>
          <w:rStyle w:val="StyleUnderline"/>
        </w:rPr>
        <w:t>should also take seriously the strong preference expressed by the families of those murdered by ISIS to see the alleged perpetrators tried in federal civilian court</w:t>
      </w:r>
      <w:r w:rsidRPr="002705F4">
        <w:rPr>
          <w:sz w:val="16"/>
        </w:rPr>
        <w:t xml:space="preserve">.  That preference is </w:t>
      </w:r>
      <w:r w:rsidRPr="002705F4">
        <w:rPr>
          <w:rStyle w:val="Emphasis"/>
        </w:rPr>
        <w:t>grounded in a dual desire to achieve justice</w:t>
      </w:r>
      <w:r w:rsidRPr="002705F4">
        <w:rPr>
          <w:sz w:val="16"/>
        </w:rPr>
        <w:t xml:space="preserve"> for all the world to see </w:t>
      </w:r>
      <w:r w:rsidRPr="002705F4">
        <w:rPr>
          <w:rStyle w:val="Emphasis"/>
        </w:rPr>
        <w:t>and to deny ISIS the propaganda win it would achieve by having its operatives sent to Guantanamo</w:t>
      </w:r>
      <w:r w:rsidRPr="002705F4">
        <w:rPr>
          <w:rStyle w:val="StyleUnderline"/>
        </w:rPr>
        <w:t>, with all of its connotations and imagery</w:t>
      </w:r>
      <w:r w:rsidRPr="002705F4">
        <w:rPr>
          <w:sz w:val="16"/>
        </w:rPr>
        <w:t xml:space="preserve"> — imagery that those very operatives utilized in dressing their victims in orange jumpsuits.</w:t>
      </w:r>
    </w:p>
    <w:p w14:paraId="0AB0D2BD" w14:textId="77777777" w:rsidR="00263C23" w:rsidRPr="002705F4" w:rsidRDefault="00263C23" w:rsidP="00263C23">
      <w:pPr>
        <w:pStyle w:val="Heading4"/>
      </w:pPr>
      <w:r w:rsidRPr="002705F4">
        <w:t xml:space="preserve">Syria withdrawal threatens </w:t>
      </w:r>
      <w:r w:rsidRPr="002705F4">
        <w:rPr>
          <w:u w:val="single"/>
        </w:rPr>
        <w:t>ISIS resurgence</w:t>
      </w:r>
      <w:r w:rsidRPr="002705F4">
        <w:t xml:space="preserve"> – the plan allows for </w:t>
      </w:r>
      <w:r w:rsidRPr="002705F4">
        <w:rPr>
          <w:u w:val="single"/>
        </w:rPr>
        <w:t>relocation</w:t>
      </w:r>
      <w:r w:rsidRPr="002705F4">
        <w:t xml:space="preserve"> and </w:t>
      </w:r>
      <w:r w:rsidRPr="002705F4">
        <w:rPr>
          <w:u w:val="single"/>
        </w:rPr>
        <w:t>federal prosecution</w:t>
      </w:r>
    </w:p>
    <w:p w14:paraId="3C91565B" w14:textId="77777777" w:rsidR="00263C23" w:rsidRPr="002705F4" w:rsidRDefault="00263C23" w:rsidP="00263C23">
      <w:proofErr w:type="spellStart"/>
      <w:r w:rsidRPr="002705F4">
        <w:rPr>
          <w:rStyle w:val="Style13ptBold"/>
        </w:rPr>
        <w:t>Siemion</w:t>
      </w:r>
      <w:proofErr w:type="spellEnd"/>
      <w:r w:rsidRPr="002705F4">
        <w:rPr>
          <w:rStyle w:val="Style13ptBold"/>
        </w:rPr>
        <w:t xml:space="preserve"> &amp; </w:t>
      </w:r>
      <w:proofErr w:type="spellStart"/>
      <w:r w:rsidRPr="002705F4">
        <w:rPr>
          <w:rStyle w:val="Style13ptBold"/>
        </w:rPr>
        <w:t>Stottlemyer</w:t>
      </w:r>
      <w:proofErr w:type="spellEnd"/>
      <w:r w:rsidRPr="002705F4">
        <w:rPr>
          <w:rStyle w:val="Style13ptBold"/>
        </w:rPr>
        <w:t xml:space="preserve"> 19</w:t>
      </w:r>
      <w:r w:rsidRPr="002705F4">
        <w:rPr>
          <w:rStyle w:val="StyleUnderline"/>
          <w:u w:val="none"/>
        </w:rPr>
        <w:t xml:space="preserve"> – Rita; International Legal Counsel at Human Rights First, adjunct professor of law at Georgetown University Law Center, and expert on the intersecting legal frameworks that govern counterterrorism operations with allies. </w:t>
      </w:r>
      <w:proofErr w:type="gramStart"/>
      <w:r w:rsidRPr="002705F4">
        <w:rPr>
          <w:rStyle w:val="StyleUnderline"/>
          <w:u w:val="none"/>
        </w:rPr>
        <w:t>Patricia;</w:t>
      </w:r>
      <w:proofErr w:type="gramEnd"/>
      <w:r w:rsidRPr="002705F4">
        <w:rPr>
          <w:rStyle w:val="StyleUnderline"/>
          <w:u w:val="none"/>
        </w:rPr>
        <w:t xml:space="preserve"> Associate Attorney for National Security and Refugee Representations at Human Rights First, </w:t>
      </w:r>
      <w:r w:rsidRPr="002705F4">
        <w:t xml:space="preserve">where her work focuses on the intersections of national security and human rights law. (“The Status of Guantanamo 17 Years In” Just Security. January 11, 2019. </w:t>
      </w:r>
      <w:hyperlink r:id="rId77" w:history="1">
        <w:r w:rsidRPr="002705F4">
          <w:rPr>
            <w:rStyle w:val="Hyperlink"/>
          </w:rPr>
          <w:t>https://www.justsecurity.org/62213/guantanamo/</w:t>
        </w:r>
      </w:hyperlink>
      <w:r w:rsidRPr="002705F4">
        <w:t>)//SR</w:t>
      </w:r>
    </w:p>
    <w:p w14:paraId="2EAAB5A7" w14:textId="77777777" w:rsidR="00263C23" w:rsidRPr="002705F4" w:rsidRDefault="00263C23" w:rsidP="00263C23">
      <w:pPr>
        <w:rPr>
          <w:rStyle w:val="Emphasis"/>
        </w:rPr>
      </w:pPr>
      <w:r w:rsidRPr="002705F4">
        <w:rPr>
          <w:sz w:val="16"/>
        </w:rPr>
        <w:t xml:space="preserve">It is against this backdrop that </w:t>
      </w:r>
      <w:r w:rsidRPr="002705F4">
        <w:rPr>
          <w:rStyle w:val="StyleUnderline"/>
        </w:rPr>
        <w:t>Trump Administration officials are</w:t>
      </w:r>
      <w:r w:rsidRPr="002705F4">
        <w:rPr>
          <w:sz w:val="16"/>
        </w:rPr>
        <w:t xml:space="preserve"> reportedly </w:t>
      </w:r>
      <w:r w:rsidRPr="002705F4">
        <w:rPr>
          <w:rStyle w:val="StyleUnderline"/>
        </w:rPr>
        <w:t>weighing what to do with suspected ISIS fighters who are currently being held by U.S.-backed Syrian Democratic Forces</w:t>
      </w:r>
      <w:r w:rsidRPr="002705F4">
        <w:rPr>
          <w:sz w:val="16"/>
        </w:rPr>
        <w:t xml:space="preserve"> (SDF), who operate facilities in Syria where over 800 ISIS fighters are currently detained. </w:t>
      </w:r>
      <w:r w:rsidRPr="002705F4">
        <w:rPr>
          <w:rStyle w:val="StyleUnderline"/>
        </w:rPr>
        <w:t xml:space="preserve">Trump’s announcement of plans to withdraw troops from Syria reportedly </w:t>
      </w:r>
      <w:hyperlink r:id="rId78" w:tgtFrame="_blank" w:history="1">
        <w:r w:rsidRPr="002705F4">
          <w:rPr>
            <w:rStyle w:val="StyleUnderline"/>
          </w:rPr>
          <w:t>sent</w:t>
        </w:r>
      </w:hyperlink>
      <w:r w:rsidRPr="002705F4">
        <w:rPr>
          <w:rStyle w:val="StyleUnderline"/>
        </w:rPr>
        <w:t xml:space="preserve"> waves of panic</w:t>
      </w:r>
      <w:r w:rsidRPr="002705F4">
        <w:rPr>
          <w:sz w:val="16"/>
          <w:szCs w:val="16"/>
        </w:rPr>
        <w:t xml:space="preserve"> through the ranks of the SDF. </w:t>
      </w:r>
      <w:r w:rsidRPr="002705F4">
        <w:rPr>
          <w:rStyle w:val="StyleUnderline"/>
        </w:rPr>
        <w:t>If U.S. forces leave Syria without a plan for these ISIS detainees</w:t>
      </w:r>
      <w:r w:rsidRPr="002705F4">
        <w:rPr>
          <w:sz w:val="16"/>
        </w:rPr>
        <w:t xml:space="preserve"> and their families, </w:t>
      </w:r>
      <w:r w:rsidRPr="002705F4">
        <w:rPr>
          <w:rStyle w:val="StyleUnderline"/>
        </w:rPr>
        <w:t>the SDF</w:t>
      </w:r>
      <w:r w:rsidRPr="002705F4">
        <w:rPr>
          <w:sz w:val="16"/>
        </w:rPr>
        <w:t xml:space="preserve"> says it worries that it </w:t>
      </w:r>
      <w:r w:rsidRPr="002705F4">
        <w:rPr>
          <w:rStyle w:val="StyleUnderline"/>
        </w:rPr>
        <w:t xml:space="preserve">may have to </w:t>
      </w:r>
      <w:r w:rsidRPr="002705F4">
        <w:rPr>
          <w:rStyle w:val="Emphasis"/>
        </w:rPr>
        <w:t>abandon the detention facilities to fight off an imminent Turkish onslaught.</w:t>
      </w:r>
      <w:r w:rsidRPr="002705F4">
        <w:rPr>
          <w:sz w:val="16"/>
        </w:rPr>
        <w:t xml:space="preserve"> But, as former national security officials Tess Bridgeman, Josh </w:t>
      </w:r>
      <w:proofErr w:type="spellStart"/>
      <w:r w:rsidRPr="002705F4">
        <w:rPr>
          <w:sz w:val="16"/>
        </w:rPr>
        <w:t>Geltzer</w:t>
      </w:r>
      <w:proofErr w:type="spellEnd"/>
      <w:r w:rsidRPr="002705F4">
        <w:rPr>
          <w:sz w:val="16"/>
        </w:rPr>
        <w:t xml:space="preserve">, and Luke </w:t>
      </w:r>
      <w:proofErr w:type="spellStart"/>
      <w:r w:rsidRPr="002705F4">
        <w:rPr>
          <w:sz w:val="16"/>
        </w:rPr>
        <w:t>Hartig</w:t>
      </w:r>
      <w:proofErr w:type="spellEnd"/>
      <w:r w:rsidRPr="002705F4">
        <w:rPr>
          <w:sz w:val="16"/>
        </w:rPr>
        <w:t xml:space="preserve"> </w:t>
      </w:r>
      <w:hyperlink r:id="rId79" w:history="1">
        <w:r w:rsidRPr="002705F4">
          <w:rPr>
            <w:rStyle w:val="Hyperlink"/>
            <w:sz w:val="16"/>
          </w:rPr>
          <w:t>have explained</w:t>
        </w:r>
      </w:hyperlink>
      <w:r w:rsidRPr="002705F4">
        <w:rPr>
          <w:sz w:val="16"/>
        </w:rPr>
        <w:t xml:space="preserve">, </w:t>
      </w:r>
      <w:r w:rsidRPr="002705F4">
        <w:rPr>
          <w:rStyle w:val="Emphasis"/>
        </w:rPr>
        <w:t>sending</w:t>
      </w:r>
      <w:r w:rsidRPr="002705F4">
        <w:rPr>
          <w:rStyle w:val="StyleUnderline"/>
        </w:rPr>
        <w:t xml:space="preserve"> any of these </w:t>
      </w:r>
      <w:r w:rsidRPr="002705F4">
        <w:rPr>
          <w:rStyle w:val="Emphasis"/>
        </w:rPr>
        <w:t>individuals to Guantanamo is not the solution.</w:t>
      </w:r>
      <w:r w:rsidRPr="002705F4">
        <w:rPr>
          <w:rStyle w:val="StyleUnderline"/>
        </w:rPr>
        <w:t xml:space="preserve"> Doing so would</w:t>
      </w:r>
      <w:r w:rsidRPr="002705F4">
        <w:rPr>
          <w:sz w:val="16"/>
        </w:rPr>
        <w:t xml:space="preserve"> not only </w:t>
      </w:r>
      <w:r w:rsidRPr="002705F4">
        <w:rPr>
          <w:rStyle w:val="StyleUnderline"/>
        </w:rPr>
        <w:t>perpetuate all of the harms to U.S. national security and standing in the world</w:t>
      </w:r>
      <w:r w:rsidRPr="002705F4">
        <w:rPr>
          <w:sz w:val="16"/>
          <w:szCs w:val="16"/>
        </w:rPr>
        <w:t xml:space="preserve"> that Guantanamo has caused </w:t>
      </w:r>
      <w:r w:rsidRPr="002705F4">
        <w:rPr>
          <w:sz w:val="16"/>
        </w:rPr>
        <w:t xml:space="preserve">over the past 17 years, but </w:t>
      </w:r>
      <w:r w:rsidRPr="002705F4">
        <w:rPr>
          <w:rStyle w:val="StyleUnderline"/>
        </w:rPr>
        <w:t xml:space="preserve">would also raise a host of </w:t>
      </w:r>
      <w:hyperlink r:id="rId80" w:tgtFrame="_blank" w:history="1">
        <w:r w:rsidRPr="002705F4">
          <w:rPr>
            <w:rStyle w:val="StyleUnderline"/>
          </w:rPr>
          <w:t>new and thorny legal issues</w:t>
        </w:r>
      </w:hyperlink>
      <w:r w:rsidRPr="002705F4">
        <w:rPr>
          <w:rStyle w:val="StyleUnderline"/>
        </w:rPr>
        <w:t xml:space="preserve"> given the lack of clear congressional authorization for using force against ISIS.</w:t>
      </w:r>
      <w:r w:rsidRPr="002705F4">
        <w:rPr>
          <w:sz w:val="16"/>
        </w:rPr>
        <w:t xml:space="preserve"> Notably, the </w:t>
      </w:r>
      <w:r w:rsidRPr="002705F4">
        <w:rPr>
          <w:rStyle w:val="StyleUnderline"/>
        </w:rPr>
        <w:t xml:space="preserve">family members of Americans killed by ISIS are also </w:t>
      </w:r>
      <w:hyperlink r:id="rId81" w:tgtFrame="_blank" w:history="1">
        <w:r w:rsidRPr="002705F4">
          <w:rPr>
            <w:rStyle w:val="StyleUnderline"/>
          </w:rPr>
          <w:t>urging</w:t>
        </w:r>
      </w:hyperlink>
      <w:r w:rsidRPr="002705F4">
        <w:rPr>
          <w:rStyle w:val="StyleUnderline"/>
        </w:rPr>
        <w:t xml:space="preserve"> the administration to prosecute</w:t>
      </w:r>
      <w:r w:rsidRPr="002705F4">
        <w:rPr>
          <w:sz w:val="16"/>
        </w:rPr>
        <w:t xml:space="preserve"> their children’s killers </w:t>
      </w:r>
      <w:r w:rsidRPr="002705F4">
        <w:rPr>
          <w:rStyle w:val="StyleUnderline"/>
        </w:rPr>
        <w:t xml:space="preserve">in federal court rather than </w:t>
      </w:r>
      <w:r w:rsidRPr="002705F4">
        <w:rPr>
          <w:rStyle w:val="Emphasis"/>
        </w:rPr>
        <w:t>sending them to Guantanamo and making them into martyrs.</w:t>
      </w:r>
    </w:p>
    <w:p w14:paraId="6607A447" w14:textId="77777777" w:rsidR="00263C23" w:rsidRPr="002705F4" w:rsidRDefault="00263C23" w:rsidP="00263C23">
      <w:pPr>
        <w:rPr>
          <w:sz w:val="16"/>
        </w:rPr>
      </w:pPr>
      <w:r w:rsidRPr="002705F4">
        <w:rPr>
          <w:sz w:val="16"/>
        </w:rPr>
        <w:t xml:space="preserve">Instead of heading down a road that is already a proven dead end, the </w:t>
      </w:r>
      <w:r w:rsidRPr="002705F4">
        <w:rPr>
          <w:rStyle w:val="StyleUnderline"/>
        </w:rPr>
        <w:t>Trump</w:t>
      </w:r>
      <w:r w:rsidRPr="002705F4">
        <w:rPr>
          <w:sz w:val="16"/>
          <w:szCs w:val="16"/>
        </w:rPr>
        <w:t xml:space="preserve"> </w:t>
      </w:r>
      <w:r w:rsidRPr="002705F4">
        <w:rPr>
          <w:sz w:val="16"/>
        </w:rPr>
        <w:t xml:space="preserve">administration </w:t>
      </w:r>
      <w:hyperlink r:id="rId82" w:tgtFrame="_blank" w:history="1">
        <w:r w:rsidRPr="002705F4">
          <w:rPr>
            <w:rStyle w:val="StyleUnderline"/>
          </w:rPr>
          <w:t>should</w:t>
        </w:r>
      </w:hyperlink>
      <w:r w:rsidRPr="002705F4">
        <w:rPr>
          <w:rStyle w:val="StyleUnderline"/>
        </w:rPr>
        <w:t xml:space="preserve"> urge other nations to take custody of their own nationals</w:t>
      </w:r>
      <w:r w:rsidRPr="002705F4">
        <w:rPr>
          <w:sz w:val="16"/>
        </w:rPr>
        <w:t xml:space="preserve"> that have joined ISIS </w:t>
      </w:r>
      <w:r w:rsidRPr="002705F4">
        <w:rPr>
          <w:rStyle w:val="StyleUnderline"/>
        </w:rPr>
        <w:t>and prosecute those with ties to the U.S. in federal court.</w:t>
      </w:r>
      <w:r w:rsidRPr="002705F4">
        <w:rPr>
          <w:sz w:val="16"/>
        </w:rPr>
        <w:t xml:space="preserve"> In addition, </w:t>
      </w:r>
      <w:r w:rsidRPr="002705F4">
        <w:rPr>
          <w:rStyle w:val="Emphasis"/>
        </w:rPr>
        <w:t>the administration should rebuild the interagency infrastructure that once successfully transferred hundreds of detainees to their nations of origin</w:t>
      </w:r>
      <w:r w:rsidRPr="002705F4">
        <w:rPr>
          <w:rStyle w:val="StyleUnderline"/>
        </w:rPr>
        <w:t xml:space="preserve"> or to third countries. These steps would</w:t>
      </w:r>
      <w:r w:rsidRPr="002705F4">
        <w:rPr>
          <w:sz w:val="16"/>
        </w:rPr>
        <w:t xml:space="preserve"> not only </w:t>
      </w:r>
      <w:r w:rsidRPr="002705F4">
        <w:rPr>
          <w:rStyle w:val="Emphasis"/>
        </w:rPr>
        <w:t>move the nation closer to ending the morass at Guantanamo</w:t>
      </w:r>
      <w:r w:rsidRPr="002705F4">
        <w:rPr>
          <w:sz w:val="16"/>
        </w:rPr>
        <w:t xml:space="preserve"> that has gone on 17 years too long, but towards </w:t>
      </w:r>
      <w:r w:rsidRPr="002705F4">
        <w:rPr>
          <w:rStyle w:val="Emphasis"/>
        </w:rPr>
        <w:t>strengthening U.S. national security</w:t>
      </w:r>
      <w:r w:rsidRPr="002705F4">
        <w:rPr>
          <w:sz w:val="16"/>
        </w:rPr>
        <w:t xml:space="preserve"> as well.</w:t>
      </w:r>
    </w:p>
    <w:p w14:paraId="35D17A31" w14:textId="54D35C8D" w:rsidR="002D3F04" w:rsidRPr="002705F4" w:rsidRDefault="002D3F04" w:rsidP="00263C23">
      <w:pPr>
        <w:pStyle w:val="Heading2"/>
      </w:pPr>
      <w:r w:rsidRPr="002705F4">
        <w:lastRenderedPageBreak/>
        <w:t>War Powers Adv</w:t>
      </w:r>
    </w:p>
    <w:p w14:paraId="1B553103" w14:textId="4E21E1E3" w:rsidR="00973BAC" w:rsidRPr="002705F4" w:rsidRDefault="00973BAC" w:rsidP="00973BAC"/>
    <w:p w14:paraId="340F0B81" w14:textId="1D9B2372" w:rsidR="003C508B" w:rsidRPr="002705F4" w:rsidRDefault="003C508B" w:rsidP="002D3F04">
      <w:pPr>
        <w:pStyle w:val="Heading3"/>
      </w:pPr>
      <w:r w:rsidRPr="002705F4">
        <w:lastRenderedPageBreak/>
        <w:t xml:space="preserve">2ac – </w:t>
      </w:r>
      <w:proofErr w:type="spellStart"/>
      <w:r w:rsidRPr="002705F4">
        <w:t>aumf</w:t>
      </w:r>
      <w:proofErr w:type="spellEnd"/>
      <w:r w:rsidRPr="002705F4">
        <w:t xml:space="preserve"> – Iran</w:t>
      </w:r>
    </w:p>
    <w:p w14:paraId="45955CA8" w14:textId="77777777" w:rsidR="003C508B" w:rsidRPr="002705F4" w:rsidRDefault="003C508B" w:rsidP="003C508B">
      <w:pPr>
        <w:pStyle w:val="Heading4"/>
      </w:pPr>
      <w:r w:rsidRPr="002705F4">
        <w:t xml:space="preserve">The AUMF threatens </w:t>
      </w:r>
      <w:r w:rsidRPr="002705F4">
        <w:rPr>
          <w:u w:val="single"/>
        </w:rPr>
        <w:t>Iran war</w:t>
      </w:r>
    </w:p>
    <w:p w14:paraId="0E10647D" w14:textId="77777777" w:rsidR="003C508B" w:rsidRPr="002705F4" w:rsidRDefault="003C508B" w:rsidP="003C508B">
      <w:proofErr w:type="spellStart"/>
      <w:r w:rsidRPr="002705F4">
        <w:rPr>
          <w:rStyle w:val="Style13ptBold"/>
        </w:rPr>
        <w:t>Siemion</w:t>
      </w:r>
      <w:proofErr w:type="spellEnd"/>
      <w:r w:rsidRPr="002705F4">
        <w:rPr>
          <w:rStyle w:val="Style13ptBold"/>
        </w:rPr>
        <w:t xml:space="preserve"> 19</w:t>
      </w:r>
      <w:r w:rsidRPr="002705F4">
        <w:t xml:space="preserve"> – Rita; Director of National Security Advocacy at Human Rights First and</w:t>
      </w:r>
      <w:r w:rsidRPr="002705F4">
        <w:rPr>
          <w:rStyle w:val="StyleUnderline"/>
          <w:u w:val="none"/>
        </w:rPr>
        <w:t xml:space="preserve"> adjunct professor of law at Georgetown University Law Center. (“</w:t>
      </w:r>
      <w:r w:rsidRPr="002705F4">
        <w:t xml:space="preserve">The 9/11 War Authorization and Iran: An Important Lesson for Congress” American Constitution Society. July 1, 2019. </w:t>
      </w:r>
      <w:hyperlink r:id="rId83" w:history="1">
        <w:r w:rsidRPr="002705F4">
          <w:rPr>
            <w:rStyle w:val="Hyperlink"/>
          </w:rPr>
          <w:t>https://www.acslaw.org/expertforum/the-9-11-war-authorization-and-iran-an-important-lesson-for-congress/</w:t>
        </w:r>
      </w:hyperlink>
      <w:r w:rsidRPr="002705F4">
        <w:t>)//SR</w:t>
      </w:r>
    </w:p>
    <w:p w14:paraId="25EBBF84" w14:textId="77777777" w:rsidR="003C508B" w:rsidRPr="002705F4" w:rsidRDefault="003C508B" w:rsidP="003C508B">
      <w:pPr>
        <w:rPr>
          <w:rStyle w:val="Emphasis"/>
        </w:rPr>
      </w:pPr>
      <w:r w:rsidRPr="002705F4">
        <w:rPr>
          <w:rStyle w:val="StyleUnderline"/>
        </w:rPr>
        <w:t>Amid </w:t>
      </w:r>
      <w:hyperlink r:id="rId84" w:history="1">
        <w:r w:rsidRPr="002705F4">
          <w:rPr>
            <w:rStyle w:val="StyleUnderline"/>
          </w:rPr>
          <w:t>escalating tensions</w:t>
        </w:r>
      </w:hyperlink>
      <w:r w:rsidRPr="002705F4">
        <w:rPr>
          <w:sz w:val="16"/>
        </w:rPr>
        <w:t xml:space="preserve"> with Iran in June, President </w:t>
      </w:r>
      <w:r w:rsidRPr="002705F4">
        <w:rPr>
          <w:rStyle w:val="StyleUnderline"/>
        </w:rPr>
        <w:t xml:space="preserve">Trump told the press that he </w:t>
      </w:r>
      <w:r w:rsidRPr="002705F4">
        <w:rPr>
          <w:rStyle w:val="Emphasis"/>
        </w:rPr>
        <w:t>didn’t need authorization from Congress to go to war with Iran</w:t>
      </w:r>
      <w:r w:rsidRPr="002705F4">
        <w:rPr>
          <w:rStyle w:val="StyleUnderline"/>
        </w:rPr>
        <w:t>. His bold claim follows</w:t>
      </w:r>
      <w:r w:rsidRPr="002705F4">
        <w:rPr>
          <w:sz w:val="16"/>
        </w:rPr>
        <w:t xml:space="preserve"> on the heels of successive </w:t>
      </w:r>
      <w:r w:rsidRPr="002705F4">
        <w:rPr>
          <w:rStyle w:val="StyleUnderline"/>
        </w:rPr>
        <w:t>statements by </w:t>
      </w:r>
      <w:hyperlink r:id="rId85" w:history="1">
        <w:r w:rsidRPr="002705F4">
          <w:rPr>
            <w:rStyle w:val="StyleUnderline"/>
          </w:rPr>
          <w:t>administration officials</w:t>
        </w:r>
      </w:hyperlink>
      <w:r w:rsidRPr="002705F4">
        <w:rPr>
          <w:rStyle w:val="StyleUnderline"/>
        </w:rPr>
        <w:t> that the President could rely on the war authorization that Congress passed after 9/11</w:t>
      </w:r>
      <w:r w:rsidRPr="002705F4">
        <w:rPr>
          <w:sz w:val="16"/>
        </w:rPr>
        <w:t xml:space="preserve"> nearly 18 years later </w:t>
      </w:r>
      <w:r w:rsidRPr="002705F4">
        <w:rPr>
          <w:rStyle w:val="Emphasis"/>
        </w:rPr>
        <w:t xml:space="preserve">to start a new </w:t>
      </w:r>
      <w:r w:rsidRPr="002705F4">
        <w:rPr>
          <w:rStyle w:val="StyleUnderline"/>
        </w:rPr>
        <w:t xml:space="preserve">and unrelated </w:t>
      </w:r>
      <w:r w:rsidRPr="002705F4">
        <w:rPr>
          <w:rStyle w:val="Emphasis"/>
        </w:rPr>
        <w:t>conflict with Iran.</w:t>
      </w:r>
    </w:p>
    <w:p w14:paraId="601EF5F4" w14:textId="77777777" w:rsidR="003C508B" w:rsidRPr="002705F4" w:rsidRDefault="003C508B" w:rsidP="003C508B">
      <w:pPr>
        <w:rPr>
          <w:sz w:val="16"/>
        </w:rPr>
      </w:pPr>
      <w:r w:rsidRPr="002705F4">
        <w:rPr>
          <w:sz w:val="16"/>
        </w:rPr>
        <w:t>This situation has prompted a round of legal explainers detailing the </w:t>
      </w:r>
      <w:hyperlink r:id="rId86" w:history="1">
        <w:r w:rsidRPr="002705F4">
          <w:rPr>
            <w:rStyle w:val="Hyperlink"/>
            <w:sz w:val="16"/>
          </w:rPr>
          <w:t>domestic</w:t>
        </w:r>
      </w:hyperlink>
      <w:r w:rsidRPr="002705F4">
        <w:rPr>
          <w:sz w:val="16"/>
        </w:rPr>
        <w:t> and </w:t>
      </w:r>
      <w:hyperlink r:id="rId87" w:history="1">
        <w:r w:rsidRPr="002705F4">
          <w:rPr>
            <w:rStyle w:val="Hyperlink"/>
            <w:sz w:val="16"/>
          </w:rPr>
          <w:t>international</w:t>
        </w:r>
      </w:hyperlink>
      <w:r w:rsidRPr="002705F4">
        <w:rPr>
          <w:sz w:val="16"/>
        </w:rPr>
        <w:t> legal issues related to using force against Iran covering the scope of Article II to the restrictions imposed by the U.N. Charter. One of the key legal issues is whether the </w:t>
      </w:r>
      <w:hyperlink r:id="rId88" w:history="1">
        <w:r w:rsidRPr="002705F4">
          <w:rPr>
            <w:rStyle w:val="Hyperlink"/>
            <w:sz w:val="16"/>
          </w:rPr>
          <w:t>2001 Authorization for Use of Military Force (AUMF)</w:t>
        </w:r>
      </w:hyperlink>
      <w:r w:rsidRPr="002705F4">
        <w:rPr>
          <w:sz w:val="16"/>
        </w:rPr>
        <w:t>, which authorized force against those responsible for 9/11, provides authority for using force against Iran nearly two decades later, as the administration keeps suggesting. In one legal explainer by former executive branch lawyers, the authors explain why the claim that the 2001 AUMF authorizes force against Iran is “</w:t>
      </w:r>
      <w:hyperlink r:id="rId89" w:history="1">
        <w:r w:rsidRPr="002705F4">
          <w:rPr>
            <w:rStyle w:val="Hyperlink"/>
            <w:sz w:val="16"/>
          </w:rPr>
          <w:t>thoroughly unconvincing</w:t>
        </w:r>
      </w:hyperlink>
      <w:r w:rsidRPr="002705F4">
        <w:rPr>
          <w:sz w:val="16"/>
        </w:rPr>
        <w:t>.” In another, former administration lawyers explain how the Trump administration is wrongly talking as if a </w:t>
      </w:r>
      <w:hyperlink r:id="rId90" w:history="1">
        <w:r w:rsidRPr="002705F4">
          <w:rPr>
            <w:rStyle w:val="Hyperlink"/>
            <w:sz w:val="16"/>
          </w:rPr>
          <w:t>mere connection</w:t>
        </w:r>
      </w:hyperlink>
      <w:r w:rsidRPr="002705F4">
        <w:rPr>
          <w:sz w:val="16"/>
        </w:rPr>
        <w:t>—such as members of al-Qaeda being present in Iran—is sufficient to bring war with Iran within the scope of the 2001 AUMF.</w:t>
      </w:r>
    </w:p>
    <w:p w14:paraId="1ECE8B07" w14:textId="77777777" w:rsidR="003C508B" w:rsidRPr="002705F4" w:rsidRDefault="003C508B" w:rsidP="003C508B">
      <w:pPr>
        <w:rPr>
          <w:sz w:val="16"/>
        </w:rPr>
      </w:pPr>
      <w:r w:rsidRPr="002705F4">
        <w:rPr>
          <w:sz w:val="16"/>
        </w:rPr>
        <w:t>How did we get here?</w:t>
      </w:r>
    </w:p>
    <w:p w14:paraId="74B848E8" w14:textId="77777777" w:rsidR="003C508B" w:rsidRPr="002705F4" w:rsidRDefault="003C508B" w:rsidP="003C508B">
      <w:pPr>
        <w:rPr>
          <w:sz w:val="16"/>
        </w:rPr>
      </w:pPr>
      <w:r w:rsidRPr="002705F4">
        <w:rPr>
          <w:sz w:val="16"/>
        </w:rPr>
        <w:t xml:space="preserve">But if the administration’s claims are as baseless as they seem, then how did we get here? </w:t>
      </w:r>
      <w:r w:rsidRPr="002705F4">
        <w:rPr>
          <w:rStyle w:val="StyleUnderline"/>
        </w:rPr>
        <w:t>How is the executive branch able to take a war authorization passed by Congress and claim that it provides authority for a new war that is so clearly outside of what Congress intended?</w:t>
      </w:r>
    </w:p>
    <w:p w14:paraId="5CD1E36A" w14:textId="77777777" w:rsidR="003C508B" w:rsidRPr="002705F4" w:rsidRDefault="003C508B" w:rsidP="003C508B">
      <w:pPr>
        <w:rPr>
          <w:sz w:val="16"/>
        </w:rPr>
      </w:pPr>
      <w:r w:rsidRPr="002705F4">
        <w:rPr>
          <w:rStyle w:val="StyleUnderline"/>
        </w:rPr>
        <w:t>When Congress passed </w:t>
      </w:r>
      <w:hyperlink r:id="rId91" w:history="1">
        <w:r w:rsidRPr="002705F4">
          <w:rPr>
            <w:rStyle w:val="StyleUnderline"/>
          </w:rPr>
          <w:t>the 2001 AUMF</w:t>
        </w:r>
      </w:hyperlink>
      <w:r w:rsidRPr="002705F4">
        <w:rPr>
          <w:sz w:val="16"/>
        </w:rPr>
        <w:t xml:space="preserve"> three days </w:t>
      </w:r>
      <w:r w:rsidRPr="002705F4">
        <w:rPr>
          <w:rStyle w:val="StyleUnderline"/>
        </w:rPr>
        <w:t>after</w:t>
      </w:r>
      <w:r w:rsidRPr="002705F4">
        <w:rPr>
          <w:sz w:val="16"/>
        </w:rPr>
        <w:t xml:space="preserve"> the </w:t>
      </w:r>
      <w:r w:rsidRPr="002705F4">
        <w:rPr>
          <w:rStyle w:val="StyleUnderline"/>
        </w:rPr>
        <w:t>September 11th</w:t>
      </w:r>
      <w:r w:rsidRPr="002705F4">
        <w:rPr>
          <w:sz w:val="16"/>
        </w:rPr>
        <w:t xml:space="preserve"> terrorist attacks, </w:t>
      </w:r>
      <w:r w:rsidRPr="002705F4">
        <w:rPr>
          <w:rStyle w:val="StyleUnderline"/>
        </w:rPr>
        <w:t xml:space="preserve">it intended to provide </w:t>
      </w:r>
      <w:r w:rsidRPr="002705F4">
        <w:rPr>
          <w:rStyle w:val="Emphasis"/>
        </w:rPr>
        <w:t xml:space="preserve">narrow authority </w:t>
      </w:r>
      <w:r w:rsidRPr="002705F4">
        <w:rPr>
          <w:sz w:val="16"/>
        </w:rPr>
        <w:t xml:space="preserve">to then-President Bush </w:t>
      </w:r>
      <w:r w:rsidRPr="002705F4">
        <w:rPr>
          <w:rStyle w:val="StyleUnderline"/>
        </w:rPr>
        <w:t>to use military force against those responsible for the attacks</w:t>
      </w:r>
      <w:r w:rsidRPr="002705F4">
        <w:rPr>
          <w:sz w:val="16"/>
        </w:rPr>
        <w:t xml:space="preserve">, namely al-Qaeda, as well as against those who had harbored them, namely the Afghan Taliban. </w:t>
      </w:r>
      <w:r w:rsidRPr="002705F4">
        <w:rPr>
          <w:rStyle w:val="StyleUnderline"/>
        </w:rPr>
        <w:t xml:space="preserve">Congress </w:t>
      </w:r>
      <w:r w:rsidRPr="002705F4">
        <w:rPr>
          <w:rStyle w:val="Emphasis"/>
        </w:rPr>
        <w:t>rejected</w:t>
      </w:r>
      <w:r w:rsidRPr="002705F4">
        <w:rPr>
          <w:sz w:val="16"/>
        </w:rPr>
        <w:t xml:space="preserve"> the Bush administration’s </w:t>
      </w:r>
      <w:r w:rsidRPr="002705F4">
        <w:rPr>
          <w:rStyle w:val="Emphasis"/>
        </w:rPr>
        <w:t>request for broader, forward-looking authority</w:t>
      </w:r>
      <w:r w:rsidRPr="002705F4">
        <w:rPr>
          <w:rStyle w:val="StyleUnderline"/>
        </w:rPr>
        <w:t xml:space="preserve"> to use force against unknown future terrorist threats.</w:t>
      </w:r>
    </w:p>
    <w:p w14:paraId="7B0E5284" w14:textId="77777777" w:rsidR="003C508B" w:rsidRPr="002705F4" w:rsidRDefault="003C508B" w:rsidP="003C508B">
      <w:pPr>
        <w:rPr>
          <w:sz w:val="16"/>
        </w:rPr>
      </w:pPr>
      <w:r w:rsidRPr="002705F4">
        <w:rPr>
          <w:sz w:val="16"/>
        </w:rPr>
        <w:t xml:space="preserve">But </w:t>
      </w:r>
      <w:r w:rsidRPr="002705F4">
        <w:rPr>
          <w:rStyle w:val="StyleUnderline"/>
        </w:rPr>
        <w:t>there was also uncertainty in those early days after the attacks</w:t>
      </w:r>
      <w:r w:rsidRPr="002705F4">
        <w:rPr>
          <w:sz w:val="16"/>
        </w:rPr>
        <w:t xml:space="preserve"> about who was responsible and so </w:t>
      </w:r>
      <w:r w:rsidRPr="002705F4">
        <w:rPr>
          <w:rStyle w:val="StyleUnderline"/>
        </w:rPr>
        <w:t>Congress attempted to preserve some flexibility for the president by not naming precisely who it was authorizing force against</w:t>
      </w:r>
      <w:r w:rsidRPr="002705F4">
        <w:rPr>
          <w:sz w:val="16"/>
        </w:rPr>
        <w:t>, instead providing authority to:</w:t>
      </w:r>
    </w:p>
    <w:p w14:paraId="6F807934" w14:textId="77777777" w:rsidR="003C508B" w:rsidRPr="002705F4" w:rsidRDefault="003C508B" w:rsidP="003C508B">
      <w:pPr>
        <w:rPr>
          <w:sz w:val="16"/>
        </w:rPr>
      </w:pPr>
      <w:r w:rsidRPr="002705F4">
        <w:rPr>
          <w:sz w:val="16"/>
        </w:rPr>
        <w:t>“…use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w:t>
      </w:r>
    </w:p>
    <w:p w14:paraId="2EB6A56B" w14:textId="77777777" w:rsidR="003C508B" w:rsidRPr="002705F4" w:rsidRDefault="003C508B" w:rsidP="003C508B">
      <w:pPr>
        <w:rPr>
          <w:sz w:val="16"/>
        </w:rPr>
      </w:pPr>
      <w:r w:rsidRPr="002705F4">
        <w:rPr>
          <w:rStyle w:val="StyleUnderline"/>
        </w:rPr>
        <w:t xml:space="preserve">Yet despite Congress’s narrow intent, this </w:t>
      </w:r>
      <w:r w:rsidRPr="002705F4">
        <w:rPr>
          <w:rStyle w:val="Emphasis"/>
        </w:rPr>
        <w:t>lack of specificity and</w:t>
      </w:r>
      <w:r w:rsidRPr="002705F4">
        <w:rPr>
          <w:rStyle w:val="StyleUnderline"/>
        </w:rPr>
        <w:t xml:space="preserve"> other </w:t>
      </w:r>
      <w:r w:rsidRPr="002705F4">
        <w:rPr>
          <w:rStyle w:val="Emphasis"/>
        </w:rPr>
        <w:t>safeguards</w:t>
      </w:r>
      <w:r w:rsidRPr="002705F4">
        <w:rPr>
          <w:rStyle w:val="StyleUnderline"/>
        </w:rPr>
        <w:t xml:space="preserve">, such as an expiration date, have </w:t>
      </w:r>
      <w:r w:rsidRPr="002705F4">
        <w:rPr>
          <w:rStyle w:val="Emphasis"/>
        </w:rPr>
        <w:t>led to successive administrations</w:t>
      </w:r>
      <w:r w:rsidRPr="002705F4">
        <w:rPr>
          <w:sz w:val="16"/>
        </w:rPr>
        <w:t xml:space="preserve"> from both parties stretching and </w:t>
      </w:r>
      <w:r w:rsidRPr="002705F4">
        <w:rPr>
          <w:rStyle w:val="Emphasis"/>
        </w:rPr>
        <w:t>expanding the authorization</w:t>
      </w:r>
      <w:r w:rsidRPr="002705F4">
        <w:rPr>
          <w:rStyle w:val="StyleUnderline"/>
        </w:rPr>
        <w:t xml:space="preserve"> far beyond what Congress originally envisioned.</w:t>
      </w:r>
      <w:r w:rsidRPr="002705F4">
        <w:rPr>
          <w:sz w:val="16"/>
        </w:rPr>
        <w:t xml:space="preserve"> Only Congresswoman Barbara Lee </w:t>
      </w:r>
      <w:hyperlink r:id="rId92" w:history="1">
        <w:r w:rsidRPr="002705F4">
          <w:rPr>
            <w:rStyle w:val="Hyperlink"/>
            <w:sz w:val="16"/>
          </w:rPr>
          <w:t>foresaw the risk</w:t>
        </w:r>
      </w:hyperlink>
      <w:r w:rsidRPr="002705F4">
        <w:rPr>
          <w:sz w:val="16"/>
        </w:rPr>
        <w:t> of the authorization spiraling out of control far beyond Congress’ original intent and </w:t>
      </w:r>
      <w:hyperlink r:id="rId93" w:history="1">
        <w:r w:rsidRPr="002705F4">
          <w:rPr>
            <w:rStyle w:val="Hyperlink"/>
            <w:sz w:val="16"/>
          </w:rPr>
          <w:t>voted against it</w:t>
        </w:r>
      </w:hyperlink>
      <w:r w:rsidRPr="002705F4">
        <w:rPr>
          <w:sz w:val="16"/>
        </w:rPr>
        <w:t> back in 2001.</w:t>
      </w:r>
    </w:p>
    <w:p w14:paraId="63AB8189" w14:textId="5F22B683" w:rsidR="003C508B" w:rsidRPr="002705F4" w:rsidRDefault="003C508B" w:rsidP="003C508B">
      <w:pPr>
        <w:rPr>
          <w:sz w:val="16"/>
        </w:rPr>
      </w:pPr>
      <w:r w:rsidRPr="002705F4">
        <w:rPr>
          <w:sz w:val="16"/>
        </w:rPr>
        <w:t xml:space="preserve">And just as she feared, </w:t>
      </w:r>
      <w:r w:rsidRPr="002705F4">
        <w:rPr>
          <w:rStyle w:val="StyleUnderline"/>
        </w:rPr>
        <w:t>the 2001 AUMF has </w:t>
      </w:r>
      <w:hyperlink r:id="rId94" w:history="1">
        <w:r w:rsidRPr="002705F4">
          <w:rPr>
            <w:rStyle w:val="StyleUnderline"/>
          </w:rPr>
          <w:t>now been invoked</w:t>
        </w:r>
      </w:hyperlink>
      <w:r w:rsidRPr="002705F4">
        <w:rPr>
          <w:rStyle w:val="StyleUnderline"/>
        </w:rPr>
        <w:t> as authority for a broad range of military operations in at least 14 countries and against more than half a dozen organizations</w:t>
      </w:r>
      <w:r w:rsidRPr="002705F4">
        <w:rPr>
          <w:sz w:val="16"/>
        </w:rPr>
        <w:t xml:space="preserve"> over the course of nearly two decades. </w:t>
      </w:r>
      <w:r w:rsidRPr="002705F4">
        <w:rPr>
          <w:rStyle w:val="StyleUnderline"/>
        </w:rPr>
        <w:t xml:space="preserve">These expansions were </w:t>
      </w:r>
      <w:r w:rsidRPr="002705F4">
        <w:rPr>
          <w:rStyle w:val="Emphasis"/>
        </w:rPr>
        <w:t xml:space="preserve">based on the legal theory that the 2001 AUMF extended to </w:t>
      </w:r>
      <w:r w:rsidRPr="002705F4">
        <w:rPr>
          <w:rStyle w:val="StyleUnderline"/>
        </w:rPr>
        <w:t xml:space="preserve">far flung </w:t>
      </w:r>
      <w:r w:rsidRPr="002705F4">
        <w:rPr>
          <w:rStyle w:val="Emphasis"/>
        </w:rPr>
        <w:t>“</w:t>
      </w:r>
      <w:hyperlink r:id="rId95" w:history="1">
        <w:r w:rsidRPr="002705F4">
          <w:rPr>
            <w:rStyle w:val="Emphasis"/>
          </w:rPr>
          <w:t>associated forces</w:t>
        </w:r>
      </w:hyperlink>
      <w:r w:rsidRPr="002705F4">
        <w:rPr>
          <w:rStyle w:val="Emphasis"/>
        </w:rPr>
        <w:t>”</w:t>
      </w:r>
      <w:r w:rsidRPr="002705F4">
        <w:rPr>
          <w:sz w:val="16"/>
        </w:rPr>
        <w:t xml:space="preserve"> of al-Qaeda and the Taliban as well as on a </w:t>
      </w:r>
      <w:hyperlink r:id="rId96" w:history="1">
        <w:r w:rsidRPr="002705F4">
          <w:rPr>
            <w:rStyle w:val="Hyperlink"/>
            <w:sz w:val="16"/>
          </w:rPr>
          <w:t>theory</w:t>
        </w:r>
      </w:hyperlink>
      <w:r w:rsidRPr="002705F4">
        <w:rPr>
          <w:sz w:val="16"/>
        </w:rPr>
        <w:t> that the AUMF covered ISIS—a group that did not even exist when Congress authorized the use of force in 2001—because of its al-Qaeda in Iraq lineage.</w:t>
      </w:r>
    </w:p>
    <w:p w14:paraId="47FF9D8F" w14:textId="313F0AA4" w:rsidR="00612CC9" w:rsidRPr="002705F4" w:rsidRDefault="00612CC9" w:rsidP="00612CC9">
      <w:pPr>
        <w:pStyle w:val="Heading3"/>
      </w:pPr>
      <w:r w:rsidRPr="002705F4">
        <w:lastRenderedPageBreak/>
        <w:t xml:space="preserve">2ac – war powers – </w:t>
      </w:r>
      <w:proofErr w:type="spellStart"/>
      <w:r w:rsidRPr="002705F4">
        <w:t>uq</w:t>
      </w:r>
      <w:proofErr w:type="spellEnd"/>
    </w:p>
    <w:p w14:paraId="344C57E8" w14:textId="77777777" w:rsidR="00612CC9" w:rsidRPr="002705F4" w:rsidRDefault="00612CC9" w:rsidP="00612CC9">
      <w:pPr>
        <w:pStyle w:val="Heading4"/>
      </w:pPr>
      <w:r w:rsidRPr="002705F4">
        <w:t xml:space="preserve">Deference to the president is at an </w:t>
      </w:r>
      <w:proofErr w:type="spellStart"/>
      <w:r w:rsidRPr="002705F4">
        <w:t>all time</w:t>
      </w:r>
      <w:proofErr w:type="spellEnd"/>
      <w:r w:rsidRPr="002705F4">
        <w:t xml:space="preserve"> high – Soleimani proves</w:t>
      </w:r>
    </w:p>
    <w:p w14:paraId="6FD53AC4" w14:textId="77777777" w:rsidR="00612CC9" w:rsidRPr="002705F4" w:rsidRDefault="00612CC9" w:rsidP="00612CC9">
      <w:pPr>
        <w:rPr>
          <w:rStyle w:val="Style13ptBold"/>
          <w:b w:val="0"/>
          <w:sz w:val="20"/>
        </w:rPr>
      </w:pPr>
      <w:r w:rsidRPr="002705F4">
        <w:rPr>
          <w:rStyle w:val="Style13ptBold"/>
        </w:rPr>
        <w:t>Burns 20</w:t>
      </w:r>
      <w:r w:rsidRPr="002705F4">
        <w:rPr>
          <w:rStyle w:val="Style13ptBold"/>
          <w:b w:val="0"/>
          <w:sz w:val="20"/>
        </w:rPr>
        <w:t xml:space="preserve"> (Associate Professor of Political Science, Rochester Institute of Technology; “Trump, like Obama, Tests the Limits of Presidential War Powers”; Government Executive; January 10th, 2020; </w:t>
      </w:r>
      <w:hyperlink r:id="rId97" w:history="1">
        <w:r w:rsidRPr="002705F4">
          <w:rPr>
            <w:rStyle w:val="Style13ptBold"/>
            <w:b w:val="0"/>
            <w:sz w:val="20"/>
          </w:rPr>
          <w:t>https://www.govexec.com/defense/2020/01/trump-obama-tests-limits-presidential-war-powers/162366/</w:t>
        </w:r>
      </w:hyperlink>
      <w:r w:rsidRPr="002705F4">
        <w:rPr>
          <w:rStyle w:val="Style13ptBold"/>
          <w:b w:val="0"/>
          <w:sz w:val="20"/>
        </w:rPr>
        <w:t>; ERB)</w:t>
      </w:r>
    </w:p>
    <w:p w14:paraId="623C6916" w14:textId="4D1C17E2" w:rsidR="00612CC9" w:rsidRDefault="00612CC9" w:rsidP="00612CC9">
      <w:pPr>
        <w:rPr>
          <w:rStyle w:val="StyleUnderline"/>
        </w:rPr>
      </w:pPr>
      <w:r w:rsidRPr="002705F4">
        <w:rPr>
          <w:sz w:val="16"/>
        </w:rPr>
        <w:t xml:space="preserve">To many observers, President Donald </w:t>
      </w:r>
      <w:r w:rsidRPr="002705F4">
        <w:rPr>
          <w:rStyle w:val="StyleUnderline"/>
        </w:rPr>
        <w:t>Trump’s decision to kill a senior Iranian general is</w:t>
      </w:r>
      <w:r w:rsidRPr="002705F4">
        <w:rPr>
          <w:sz w:val="16"/>
        </w:rPr>
        <w:t xml:space="preserve"> yet </w:t>
      </w:r>
      <w:r w:rsidRPr="002705F4">
        <w:rPr>
          <w:rStyle w:val="StyleUnderline"/>
        </w:rPr>
        <w:t>another example of his unique impetuousness and determination to go it alone in his foreign policy</w:t>
      </w:r>
      <w:r w:rsidRPr="002705F4">
        <w:rPr>
          <w:rStyle w:val="StyleUnderline"/>
          <w:sz w:val="20"/>
        </w:rPr>
        <w:t>.</w:t>
      </w:r>
      <w:r w:rsidRPr="002705F4">
        <w:rPr>
          <w:sz w:val="16"/>
        </w:rPr>
        <w:t xml:space="preserve"> Congress has begun to take steps to reel in Trump’s independence. There are important similarities between </w:t>
      </w:r>
      <w:r w:rsidRPr="002705F4">
        <w:rPr>
          <w:rStyle w:val="StyleUnderline"/>
        </w:rPr>
        <w:t>Trump</w:t>
      </w:r>
      <w:r w:rsidRPr="002705F4">
        <w:rPr>
          <w:sz w:val="16"/>
        </w:rPr>
        <w:t xml:space="preserve">’s action and the decision by President Barack Obama to attack Libya in 2011. Both </w:t>
      </w:r>
      <w:r w:rsidRPr="002705F4">
        <w:rPr>
          <w:rStyle w:val="StyleUnderline"/>
        </w:rPr>
        <w:t>acted unilaterally without much apparent concern for Congress’ role in military actions</w:t>
      </w:r>
      <w:r w:rsidRPr="002705F4">
        <w:rPr>
          <w:sz w:val="16"/>
        </w:rPr>
        <w:t xml:space="preserve">, a topic I discuss in my recent book, “The Politics of War Powers.” But there are some </w:t>
      </w:r>
      <w:proofErr w:type="gramStart"/>
      <w:r w:rsidRPr="002705F4">
        <w:rPr>
          <w:sz w:val="16"/>
        </w:rPr>
        <w:t>pretty significant</w:t>
      </w:r>
      <w:proofErr w:type="gramEnd"/>
      <w:r w:rsidRPr="002705F4">
        <w:rPr>
          <w:sz w:val="16"/>
        </w:rPr>
        <w:t xml:space="preserve"> differences, too. Congressional power The Constitution reserves for Congress the power to declare war. However, after World War II, </w:t>
      </w:r>
      <w:r w:rsidRPr="002705F4">
        <w:rPr>
          <w:rStyle w:val="StyleUnderline"/>
        </w:rPr>
        <w:t>several presidents</w:t>
      </w:r>
      <w:r w:rsidRPr="002705F4">
        <w:rPr>
          <w:sz w:val="16"/>
        </w:rPr>
        <w:t xml:space="preserve"> – including John F. Kennedy, Lyndon </w:t>
      </w:r>
      <w:proofErr w:type="gramStart"/>
      <w:r w:rsidRPr="002705F4">
        <w:rPr>
          <w:sz w:val="16"/>
        </w:rPr>
        <w:t>Johnson</w:t>
      </w:r>
      <w:proofErr w:type="gramEnd"/>
      <w:r w:rsidRPr="002705F4">
        <w:rPr>
          <w:sz w:val="16"/>
        </w:rPr>
        <w:t xml:space="preserve"> and Richard Nixon – </w:t>
      </w:r>
      <w:r w:rsidRPr="002705F4">
        <w:rPr>
          <w:rStyle w:val="StyleUnderline"/>
        </w:rPr>
        <w:t>initiated military operations without congressional approval</w:t>
      </w:r>
      <w:r w:rsidRPr="002705F4">
        <w:rPr>
          <w:sz w:val="16"/>
        </w:rPr>
        <w:t xml:space="preserve">. </w:t>
      </w:r>
      <w:r w:rsidRPr="002705F4">
        <w:rPr>
          <w:rStyle w:val="StyleUnderline"/>
        </w:rPr>
        <w:t>They claimed that they could take military action short of actual war through their constitutional capacity as commander-in-chief of the military.</w:t>
      </w:r>
      <w:r w:rsidRPr="002705F4">
        <w:rPr>
          <w:sz w:val="16"/>
        </w:rPr>
        <w:t xml:space="preserve"> </w:t>
      </w:r>
      <w:proofErr w:type="gramStart"/>
      <w:r w:rsidRPr="002705F4">
        <w:rPr>
          <w:sz w:val="16"/>
        </w:rPr>
        <w:t>Often</w:t>
      </w:r>
      <w:proofErr w:type="gramEnd"/>
      <w:r w:rsidRPr="002705F4">
        <w:rPr>
          <w:sz w:val="16"/>
        </w:rPr>
        <w:t xml:space="preserve"> they also said they needed to support U.N. or NATO allies who were using force. By 1973, Congress wanted to reclaim its authority. Over President Nixon’s veto, bipartisan supermajorities passed the War Powers Resolution, requiring presidents to get congressional permission in advance of military action that goes beyond defending against an actual attack. There are two loopholes, though: If the president does take unilateral action, he must inform Congress within 48 hours. And </w:t>
      </w:r>
      <w:r w:rsidRPr="002705F4">
        <w:rPr>
          <w:rStyle w:val="StyleUnderline"/>
        </w:rPr>
        <w:t>the president can initiate and carry out military operations for up to 90 days even without congressional approval.</w:t>
      </w:r>
      <w:r w:rsidRPr="002705F4">
        <w:rPr>
          <w:u w:val="single"/>
        </w:rPr>
        <w:t xml:space="preserve"> </w:t>
      </w:r>
      <w:r w:rsidRPr="002705F4">
        <w:rPr>
          <w:sz w:val="16"/>
        </w:rPr>
        <w:t xml:space="preserve">Obama attacks Libya and Congress wags a finger </w:t>
      </w:r>
      <w:proofErr w:type="gramStart"/>
      <w:r w:rsidRPr="002705F4">
        <w:rPr>
          <w:sz w:val="16"/>
        </w:rPr>
        <w:t>In</w:t>
      </w:r>
      <w:proofErr w:type="gramEnd"/>
      <w:r w:rsidRPr="002705F4">
        <w:rPr>
          <w:sz w:val="16"/>
        </w:rPr>
        <w:t xml:space="preserve"> 2011, the Arab Spring movement saw citizens across North Africa and the Middle East call on authoritarian regimes to become more democratic. Many leaders in the region responded with violent crackdowns on protests, some of which appeared to violate the protesters’ human rights. Due to the especially violent repression in Libya, the United Nations Security Council authorized countries to take “all necessary measures” to protect the protesters there. Without informing or consulting Congress, as the Constitution and the War Powers Resolution require, Obama launched airstrikes against Libyan armed forces on March 19, 2011, alongside NATO allies. Two days later, the president formally informed Congress of his action. Only a few hawkish Republicans supported the president’s unilateral action. Most Republicans criticized the move. Sens. Richard Lugar and Rand Paul decried Obama’s actions as unconstitutional, claiming he had encroached on legislators’ war powers. Michigan Congressman Justin </w:t>
      </w:r>
      <w:proofErr w:type="spellStart"/>
      <w:r w:rsidRPr="002705F4">
        <w:rPr>
          <w:sz w:val="16"/>
        </w:rPr>
        <w:t>Amash</w:t>
      </w:r>
      <w:proofErr w:type="spellEnd"/>
      <w:r w:rsidRPr="002705F4">
        <w:rPr>
          <w:sz w:val="16"/>
        </w:rPr>
        <w:t xml:space="preserve"> said, “When there is no imminent threat to our country, he cannot launch strikes without authorization from the American people, through our elected representatives in Congress.” Some Democrats also criticized Obama’s action. Ohio Congressman Dennis Kucinich and other liberal Democrats went so far as to file a lawsuit against him, objecting to the use of military force without congressional approval. Obama’s Cabinet members and the Pentagon coordinated with each other and NATO allies to organize the operation, but the operation took time. As the airstrikes passed the 90-day mark, Obama </w:t>
      </w:r>
      <w:proofErr w:type="gramStart"/>
      <w:r w:rsidRPr="002705F4">
        <w:rPr>
          <w:sz w:val="16"/>
        </w:rPr>
        <w:t>didn’t</w:t>
      </w:r>
      <w:proofErr w:type="gramEnd"/>
      <w:r w:rsidRPr="002705F4">
        <w:rPr>
          <w:sz w:val="16"/>
        </w:rPr>
        <w:t xml:space="preserve"> follow the War Powers Resolution’s requirement to pull troops out. Instead, he sent a State Department lawyer, Harold Koh, to Congress to explain that their U.S. military actions </w:t>
      </w:r>
      <w:proofErr w:type="gramStart"/>
      <w:r w:rsidRPr="002705F4">
        <w:rPr>
          <w:sz w:val="16"/>
        </w:rPr>
        <w:t>didn’t</w:t>
      </w:r>
      <w:proofErr w:type="gramEnd"/>
      <w:r w:rsidRPr="002705F4">
        <w:rPr>
          <w:sz w:val="16"/>
        </w:rPr>
        <w:t xml:space="preserve"> actually amount to the sort of “hostilities” defined by the law. Koh’s testimony took a certain amount of criticism, but beyond wagging their fingers, senators did nothing to impede or authorize Obama’s actions. The House chastised Obama for failing to notify Congress, but a motion to pull all U.S. forces out of Libyan action failed – with most Democrats choosing not to limit Obama’s unilateral action, even though it encroached on their legislative powers. Trump’s drone strike President </w:t>
      </w:r>
      <w:r w:rsidRPr="002705F4">
        <w:rPr>
          <w:rStyle w:val="StyleUnderline"/>
        </w:rPr>
        <w:t>Trump’s decision to order a lethal drone strike against Iranian Maj. Gen</w:t>
      </w:r>
      <w:r w:rsidRPr="002705F4">
        <w:rPr>
          <w:sz w:val="16"/>
        </w:rPr>
        <w:t xml:space="preserve">. </w:t>
      </w:r>
      <w:proofErr w:type="spellStart"/>
      <w:r w:rsidRPr="002705F4">
        <w:rPr>
          <w:sz w:val="16"/>
        </w:rPr>
        <w:t>Qassem</w:t>
      </w:r>
      <w:proofErr w:type="spellEnd"/>
      <w:r w:rsidRPr="002705F4">
        <w:rPr>
          <w:sz w:val="16"/>
        </w:rPr>
        <w:t xml:space="preserve"> </w:t>
      </w:r>
      <w:r w:rsidRPr="002705F4">
        <w:rPr>
          <w:rStyle w:val="StyleUnderline"/>
        </w:rPr>
        <w:t>Soleimani</w:t>
      </w:r>
      <w:r w:rsidRPr="002705F4">
        <w:rPr>
          <w:sz w:val="16"/>
        </w:rPr>
        <w:t xml:space="preserve"> on Jan. 3 has some similarities. They </w:t>
      </w:r>
      <w:r w:rsidRPr="002705F4">
        <w:rPr>
          <w:rStyle w:val="StyleUnderline"/>
        </w:rPr>
        <w:t>include both sudden, unilateral action by a president and sharp criticism from his political opponents.</w:t>
      </w:r>
      <w:r w:rsidRPr="002705F4">
        <w:rPr>
          <w:u w:val="single"/>
        </w:rPr>
        <w:t xml:space="preserve"> </w:t>
      </w:r>
      <w:r w:rsidRPr="002705F4">
        <w:rPr>
          <w:sz w:val="16"/>
        </w:rPr>
        <w:t xml:space="preserve">But there are important differences that show how much farther </w:t>
      </w:r>
      <w:r w:rsidRPr="002705F4">
        <w:rPr>
          <w:rStyle w:val="Emphasis"/>
        </w:rPr>
        <w:t>Trump is willing to push the boundaries of his own individual power</w:t>
      </w:r>
      <w:r w:rsidRPr="002705F4">
        <w:rPr>
          <w:sz w:val="16"/>
        </w:rPr>
        <w:t xml:space="preserve">. First, with Obama’s action, there was a humanitarian crisis and broad multilateral support. But </w:t>
      </w:r>
      <w:r w:rsidRPr="002705F4">
        <w:rPr>
          <w:rStyle w:val="StyleUnderline"/>
        </w:rPr>
        <w:t>with Trump’s killing of Soleimani, there was no U.N. resolution calling for Soleimani’s death nor a humanitarian crisis.</w:t>
      </w:r>
      <w:r w:rsidRPr="002705F4">
        <w:rPr>
          <w:u w:val="single"/>
        </w:rPr>
        <w:t xml:space="preserve"> </w:t>
      </w:r>
      <w:r w:rsidRPr="002705F4">
        <w:rPr>
          <w:rStyle w:val="StyleUnderline"/>
        </w:rPr>
        <w:t>Congress had already been worried about Trump taking unilateral military action</w:t>
      </w:r>
      <w:r w:rsidRPr="002705F4">
        <w:rPr>
          <w:sz w:val="16"/>
        </w:rPr>
        <w:t xml:space="preserve">: In April 2019, Congress tried to invoke the War Powers Resolution to pull U.S. support out of Yemen. And in December 2019, Congress tried to pass a defense spending bill that limited Trump’s ability to engage militarily with Iran. Missouri Republican Sen. Roy Blunt, along with others, objected to that proposal, however, saying he favored “flexibility” for the president. That objection won out over Congress asserting its war powers. </w:t>
      </w:r>
      <w:r w:rsidRPr="002705F4">
        <w:rPr>
          <w:rStyle w:val="StyleUnderline"/>
        </w:rPr>
        <w:t>When Trump exercised that “flexibility” and ordered Soleimani killed, there was</w:t>
      </w:r>
      <w:r w:rsidRPr="002705F4">
        <w:rPr>
          <w:sz w:val="16"/>
        </w:rPr>
        <w:t xml:space="preserve"> – as with Obama – a great deal of </w:t>
      </w:r>
      <w:r w:rsidRPr="002705F4">
        <w:rPr>
          <w:rStyle w:val="StyleUnderline"/>
        </w:rPr>
        <w:t>congressional criticism. But this time, it was split along partisan lines.</w:t>
      </w:r>
      <w:r w:rsidRPr="002705F4">
        <w:rPr>
          <w:u w:val="single"/>
        </w:rPr>
        <w:t xml:space="preserve"> </w:t>
      </w:r>
      <w:r w:rsidRPr="002705F4">
        <w:rPr>
          <w:sz w:val="16"/>
        </w:rPr>
        <w:t xml:space="preserve">Republican Sen. Jim </w:t>
      </w:r>
      <w:proofErr w:type="spellStart"/>
      <w:r w:rsidRPr="002705F4">
        <w:rPr>
          <w:sz w:val="16"/>
        </w:rPr>
        <w:t>Risch</w:t>
      </w:r>
      <w:proofErr w:type="spellEnd"/>
      <w:r w:rsidRPr="002705F4">
        <w:rPr>
          <w:sz w:val="16"/>
        </w:rPr>
        <w:t xml:space="preserve"> from Idaho praised Trump’s “decisive action” and the “successful outcome.” South Carolina Republican Sen. Lindsey Graham tweeted a threat to the Iranian government saying, “if you want more, you will get more.” Conversely, Democratic House Speaker Nancy Pelosi worried that Trump’s action “risks provoking further dangerous escalation of violence.” Democrats demanded Trump consult with Congress and called on their fellow legislators to reassert their authority under the War Powers Resolution. The Democratic-controlled House has approved a resolution that would </w:t>
      </w:r>
      <w:r w:rsidRPr="002705F4">
        <w:rPr>
          <w:sz w:val="16"/>
        </w:rPr>
        <w:lastRenderedPageBreak/>
        <w:t xml:space="preserve">limit Trump’s ability to fight against Iran. It is unlikely to make it through the Republican-controlled Senate. A new view of presidential power </w:t>
      </w:r>
      <w:r w:rsidRPr="002705F4">
        <w:rPr>
          <w:rStyle w:val="Emphasis"/>
        </w:rPr>
        <w:t xml:space="preserve">Trump’s unilateral action stands out from his predecessors’ </w:t>
      </w:r>
      <w:r w:rsidRPr="002705F4">
        <w:rPr>
          <w:sz w:val="16"/>
        </w:rPr>
        <w:t>in part</w:t>
      </w:r>
      <w:r w:rsidRPr="002705F4">
        <w:rPr>
          <w:rStyle w:val="Emphasis"/>
          <w:sz w:val="20"/>
        </w:rPr>
        <w:t xml:space="preserve"> </w:t>
      </w:r>
      <w:r w:rsidRPr="002705F4">
        <w:rPr>
          <w:rStyle w:val="Emphasis"/>
        </w:rPr>
        <w:t>because of his apparent disregard for congressional power.</w:t>
      </w:r>
      <w:r w:rsidRPr="002705F4">
        <w:rPr>
          <w:b/>
          <w:iCs/>
          <w:u w:val="single"/>
        </w:rPr>
        <w:t xml:space="preserve"> </w:t>
      </w:r>
      <w:r w:rsidRPr="002705F4">
        <w:rPr>
          <w:sz w:val="16"/>
        </w:rPr>
        <w:t xml:space="preserve">A week after the killing of Soleimani, Trump’s administration began to formally tell Congress about the strike on Soleimani. In the meantime, </w:t>
      </w:r>
      <w:r w:rsidRPr="002705F4">
        <w:rPr>
          <w:rStyle w:val="StyleUnderline"/>
        </w:rPr>
        <w:t>the president unilaterally decided to send troops to Kuwait</w:t>
      </w:r>
      <w:r w:rsidRPr="002705F4">
        <w:rPr>
          <w:sz w:val="16"/>
        </w:rPr>
        <w:t xml:space="preserve">. He also claimed that sending a tweet about military force could serve as a formal notification of Congress. Trump has claimed various authorities for the drone strike, including a 2002 law authorizing the president – then George W. Bush – to use military force in Iraq. </w:t>
      </w:r>
      <w:r w:rsidRPr="002705F4">
        <w:rPr>
          <w:rStyle w:val="StyleUnderline"/>
        </w:rPr>
        <w:t>Trump has also said he acted against Soleimani to stop “imminent and sinister attacks on American diplomats and military personnel,” a justification that isn’t allowed under the War Powers Resolution,</w:t>
      </w:r>
      <w:r w:rsidRPr="002705F4">
        <w:rPr>
          <w:sz w:val="16"/>
        </w:rPr>
        <w:t xml:space="preserve"> which only authorizes a response to an actual attack after it happens. Public opinion may be a factor With Congress bitterly divided along partisan lines, </w:t>
      </w:r>
      <w:proofErr w:type="gramStart"/>
      <w:r w:rsidRPr="002705F4">
        <w:rPr>
          <w:sz w:val="16"/>
        </w:rPr>
        <w:t>it’s</w:t>
      </w:r>
      <w:proofErr w:type="gramEnd"/>
      <w:r w:rsidRPr="002705F4">
        <w:rPr>
          <w:sz w:val="16"/>
        </w:rPr>
        <w:t xml:space="preserve"> clear the majority of senators – Republicans – will have veto power over any congressional effort to check Trump’s actions. </w:t>
      </w:r>
      <w:r w:rsidRPr="002705F4">
        <w:rPr>
          <w:rStyle w:val="StyleUnderline"/>
        </w:rPr>
        <w:t xml:space="preserve">If lawmakers do nothing, </w:t>
      </w:r>
      <w:r w:rsidRPr="002705F4">
        <w:rPr>
          <w:rStyle w:val="Emphasis"/>
        </w:rPr>
        <w:t>Congress will have effectively ceded its war powers to the president</w:t>
      </w:r>
      <w:r w:rsidRPr="002705F4">
        <w:rPr>
          <w:sz w:val="16"/>
        </w:rPr>
        <w:t xml:space="preserve">. If the dispute goes deeper, </w:t>
      </w:r>
      <w:r w:rsidRPr="002705F4">
        <w:rPr>
          <w:rStyle w:val="Emphasis"/>
        </w:rPr>
        <w:t xml:space="preserve">the Supreme Court </w:t>
      </w:r>
      <w:proofErr w:type="gramStart"/>
      <w:r w:rsidRPr="002705F4">
        <w:rPr>
          <w:rStyle w:val="Emphasis"/>
        </w:rPr>
        <w:t>would</w:t>
      </w:r>
      <w:proofErr w:type="gramEnd"/>
      <w:r w:rsidRPr="002705F4">
        <w:rPr>
          <w:rStyle w:val="Emphasis"/>
        </w:rPr>
        <w:t xml:space="preserve"> likely avoid getting involved</w:t>
      </w:r>
      <w:r w:rsidRPr="002705F4">
        <w:rPr>
          <w:sz w:val="16"/>
        </w:rPr>
        <w:t xml:space="preserve">, because it’s a dispute between the other two branches about their respective claims to constitutional powers. The only remaining check would be popular opinion, which can rise and fall as national security crises unfold. But </w:t>
      </w:r>
      <w:r w:rsidRPr="002705F4">
        <w:rPr>
          <w:rStyle w:val="StyleUnderline"/>
        </w:rPr>
        <w:t xml:space="preserve">Trump’s popularity is unusually stable, leaving him free to act with the confidence that his base </w:t>
      </w:r>
      <w:proofErr w:type="gramStart"/>
      <w:r w:rsidRPr="002705F4">
        <w:rPr>
          <w:rStyle w:val="StyleUnderline"/>
        </w:rPr>
        <w:t>won’t</w:t>
      </w:r>
      <w:proofErr w:type="gramEnd"/>
      <w:r w:rsidRPr="002705F4">
        <w:rPr>
          <w:rStyle w:val="StyleUnderline"/>
        </w:rPr>
        <w:t xml:space="preserve"> abandon him.</w:t>
      </w:r>
      <w:r w:rsidRPr="002705F4">
        <w:rPr>
          <w:u w:val="single"/>
        </w:rPr>
        <w:t xml:space="preserve"> </w:t>
      </w:r>
      <w:r w:rsidRPr="002705F4">
        <w:rPr>
          <w:rStyle w:val="StyleUnderline"/>
        </w:rPr>
        <w:t>The executive branch will continue to determine the course of action</w:t>
      </w:r>
      <w:r w:rsidRPr="002705F4">
        <w:rPr>
          <w:sz w:val="16"/>
        </w:rPr>
        <w:t xml:space="preserve"> with Iran. On Jan. 8, Trump himself told the nation, “As long as I’m president of the United States, Iran will never be allowed to have a nuclear weapon.” </w:t>
      </w:r>
      <w:r w:rsidRPr="002705F4">
        <w:rPr>
          <w:rStyle w:val="StyleUnderline"/>
        </w:rPr>
        <w:t>Without congressional restraint, what that means – and how he carries out that promise – rests entirely in Trump’s hands.</w:t>
      </w:r>
    </w:p>
    <w:p w14:paraId="5D48031B" w14:textId="77777777" w:rsidR="00615F23" w:rsidRDefault="00615F23" w:rsidP="00615F23">
      <w:pPr>
        <w:pStyle w:val="Heading4"/>
      </w:pPr>
      <w:r>
        <w:t xml:space="preserve">Court deference to the executive </w:t>
      </w:r>
      <w:proofErr w:type="gramStart"/>
      <w:r>
        <w:t>in the area of</w:t>
      </w:r>
      <w:proofErr w:type="gramEnd"/>
      <w:r>
        <w:t xml:space="preserve"> war powers is high now </w:t>
      </w:r>
    </w:p>
    <w:p w14:paraId="1A9774FC" w14:textId="77777777" w:rsidR="00615F23" w:rsidRPr="005A2A5C" w:rsidRDefault="00615F23" w:rsidP="00615F23">
      <w:pPr>
        <w:rPr>
          <w:rStyle w:val="Style13ptBold"/>
          <w:b w:val="0"/>
          <w:sz w:val="20"/>
        </w:rPr>
      </w:pPr>
      <w:r w:rsidRPr="005A2A5C">
        <w:rPr>
          <w:rStyle w:val="Style13ptBold"/>
        </w:rPr>
        <w:t xml:space="preserve">Ford 16 </w:t>
      </w:r>
      <w:r w:rsidRPr="005A2A5C">
        <w:rPr>
          <w:rStyle w:val="Style13ptBold"/>
          <w:b w:val="0"/>
          <w:sz w:val="20"/>
        </w:rPr>
        <w:t xml:space="preserve">(Christopher M. Ford; Military Professor at the Stockton Center for the Study of International Law at the U.S. Naval War College. The author is a Lieutenant Colonel in the U.S. Army Judge Advocate General’s Corps.; WAR BY LEGISLATION: THE CONSTITUTIONALITY OF CONGRESSIONAL REGULATION OF DETENTIONS IN ARMED CONFLICTS; June 25th, 2016; </w:t>
      </w:r>
      <w:hyperlink r:id="rId98" w:history="1">
        <w:r w:rsidRPr="005A2A5C">
          <w:rPr>
            <w:rStyle w:val="Style13ptBold"/>
            <w:b w:val="0"/>
            <w:sz w:val="20"/>
          </w:rPr>
          <w:t>https://scholarlycommons.law.northwestern.edu/cgi/viewcontent.cgi?article=1258&amp;context=nulr</w:t>
        </w:r>
      </w:hyperlink>
      <w:r w:rsidRPr="005A2A5C">
        <w:rPr>
          <w:rStyle w:val="Style13ptBold"/>
          <w:b w:val="0"/>
          <w:sz w:val="20"/>
        </w:rPr>
        <w:t>; ERB)</w:t>
      </w:r>
    </w:p>
    <w:p w14:paraId="3F6F988D" w14:textId="77777777" w:rsidR="00615F23" w:rsidRPr="00506299" w:rsidRDefault="00615F23" w:rsidP="00615F23">
      <w:pPr>
        <w:rPr>
          <w:u w:val="single"/>
        </w:rPr>
      </w:pPr>
      <w:r w:rsidRPr="00246DE7">
        <w:rPr>
          <w:sz w:val="16"/>
        </w:rPr>
        <w:t>Though broad and sweeping, congressional powers regarding military</w:t>
      </w:r>
      <w:r>
        <w:rPr>
          <w:sz w:val="16"/>
        </w:rPr>
        <w:t xml:space="preserve"> </w:t>
      </w:r>
      <w:r w:rsidRPr="00246DE7">
        <w:rPr>
          <w:sz w:val="16"/>
        </w:rPr>
        <w:t>affairs are not plenary. As with congressional powers, there are ample</w:t>
      </w:r>
      <w:r>
        <w:rPr>
          <w:sz w:val="16"/>
        </w:rPr>
        <w:t xml:space="preserve"> </w:t>
      </w:r>
      <w:r w:rsidRPr="00246DE7">
        <w:rPr>
          <w:sz w:val="16"/>
        </w:rPr>
        <w:t xml:space="preserve">constitutional sources of executive authority in this area.61 </w:t>
      </w:r>
      <w:r w:rsidRPr="00246DE7">
        <w:rPr>
          <w:rStyle w:val="StyleUnderline"/>
        </w:rPr>
        <w:t>Of the</w:t>
      </w:r>
      <w:r>
        <w:rPr>
          <w:rStyle w:val="StyleUnderline"/>
        </w:rPr>
        <w:t xml:space="preserve"> </w:t>
      </w:r>
      <w:r w:rsidRPr="00246DE7">
        <w:rPr>
          <w:rStyle w:val="StyleUnderline"/>
        </w:rPr>
        <w:t>enumerated executive powers, the Commander in Chief power is by far the</w:t>
      </w:r>
      <w:r>
        <w:rPr>
          <w:rStyle w:val="StyleUnderline"/>
        </w:rPr>
        <w:t xml:space="preserve"> </w:t>
      </w:r>
      <w:r w:rsidRPr="00246DE7">
        <w:rPr>
          <w:rStyle w:val="StyleUnderline"/>
        </w:rPr>
        <w:t>most compelling and relevant source for the President’s authority to make</w:t>
      </w:r>
      <w:r>
        <w:rPr>
          <w:rStyle w:val="StyleUnderline"/>
        </w:rPr>
        <w:t xml:space="preserve"> </w:t>
      </w:r>
      <w:r w:rsidRPr="00246DE7">
        <w:rPr>
          <w:rStyle w:val="StyleUnderline"/>
        </w:rPr>
        <w:t xml:space="preserve">key defense policy decisions. </w:t>
      </w:r>
      <w:r w:rsidRPr="00246DE7">
        <w:rPr>
          <w:sz w:val="16"/>
        </w:rPr>
        <w:t xml:space="preserve">In Fleming v. Page, </w:t>
      </w:r>
      <w:r w:rsidRPr="00246DE7">
        <w:rPr>
          <w:rStyle w:val="StyleUnderline"/>
        </w:rPr>
        <w:t>the Court held that “[a]s</w:t>
      </w:r>
      <w:r>
        <w:rPr>
          <w:rStyle w:val="StyleUnderline"/>
        </w:rPr>
        <w:t xml:space="preserve"> </w:t>
      </w:r>
      <w:r w:rsidRPr="00246DE7">
        <w:rPr>
          <w:sz w:val="16"/>
        </w:rPr>
        <w:t>commander-in-chief, [</w:t>
      </w:r>
      <w:r w:rsidRPr="00246DE7">
        <w:rPr>
          <w:rStyle w:val="StyleUnderline"/>
        </w:rPr>
        <w:t>the President] is authorized to direct the movements</w:t>
      </w:r>
      <w:r>
        <w:rPr>
          <w:rStyle w:val="StyleUnderline"/>
        </w:rPr>
        <w:t xml:space="preserve"> </w:t>
      </w:r>
      <w:r w:rsidRPr="00246DE7">
        <w:rPr>
          <w:rStyle w:val="StyleUnderline"/>
        </w:rPr>
        <w:t>of the naval and military forces placed by law at his command, and to</w:t>
      </w:r>
      <w:r>
        <w:rPr>
          <w:rStyle w:val="StyleUnderline"/>
        </w:rPr>
        <w:t xml:space="preserve"> </w:t>
      </w:r>
      <w:r w:rsidRPr="00246DE7">
        <w:rPr>
          <w:rStyle w:val="StyleUnderline"/>
        </w:rPr>
        <w:t>employ them in the manner he may deem most effectual</w:t>
      </w:r>
      <w:r w:rsidRPr="00246DE7">
        <w:rPr>
          <w:sz w:val="16"/>
        </w:rPr>
        <w:t xml:space="preserve"> . . . .”62 </w:t>
      </w:r>
      <w:r w:rsidRPr="00246DE7">
        <w:rPr>
          <w:rStyle w:val="StyleUnderline"/>
        </w:rPr>
        <w:t>The</w:t>
      </w:r>
      <w:r>
        <w:rPr>
          <w:rStyle w:val="StyleUnderline"/>
        </w:rPr>
        <w:t xml:space="preserve"> </w:t>
      </w:r>
      <w:r w:rsidRPr="00246DE7">
        <w:rPr>
          <w:rStyle w:val="StyleUnderline"/>
        </w:rPr>
        <w:t>purpose of the Commander in Chief Clause is to “vest in the President the</w:t>
      </w:r>
      <w:r>
        <w:rPr>
          <w:rStyle w:val="StyleUnderline"/>
        </w:rPr>
        <w:t xml:space="preserve"> </w:t>
      </w:r>
      <w:r w:rsidRPr="00246DE7">
        <w:rPr>
          <w:rStyle w:val="StyleUnderline"/>
        </w:rPr>
        <w:t>supreme command over all the military forces,</w:t>
      </w:r>
      <w:r w:rsidRPr="00246DE7">
        <w:rPr>
          <w:sz w:val="16"/>
        </w:rPr>
        <w:t>—such supreme and</w:t>
      </w:r>
      <w:r>
        <w:rPr>
          <w:sz w:val="16"/>
        </w:rPr>
        <w:t xml:space="preserve"> </w:t>
      </w:r>
      <w:r w:rsidRPr="00246DE7">
        <w:rPr>
          <w:sz w:val="16"/>
        </w:rPr>
        <w:t>undivided command as would be necessary to the prosecution of a</w:t>
      </w:r>
      <w:r>
        <w:rPr>
          <w:sz w:val="16"/>
        </w:rPr>
        <w:t xml:space="preserve"> </w:t>
      </w:r>
      <w:r w:rsidRPr="00246DE7">
        <w:rPr>
          <w:sz w:val="16"/>
        </w:rPr>
        <w:t xml:space="preserve">successful war.”63 </w:t>
      </w:r>
      <w:r w:rsidRPr="00246DE7">
        <w:rPr>
          <w:rStyle w:val="StyleUnderline"/>
        </w:rPr>
        <w:t>The Court</w:t>
      </w:r>
      <w:r w:rsidRPr="00246DE7">
        <w:rPr>
          <w:sz w:val="16"/>
        </w:rPr>
        <w:t xml:space="preserve"> reached a similar conclusion in Reid v.</w:t>
      </w:r>
      <w:r>
        <w:rPr>
          <w:sz w:val="16"/>
        </w:rPr>
        <w:t xml:space="preserve"> </w:t>
      </w:r>
      <w:r w:rsidRPr="00246DE7">
        <w:rPr>
          <w:sz w:val="16"/>
        </w:rPr>
        <w:t xml:space="preserve">Covert, where it </w:t>
      </w:r>
      <w:r w:rsidRPr="00246DE7">
        <w:rPr>
          <w:rStyle w:val="StyleUnderline"/>
        </w:rPr>
        <w:t>held that, “[</w:t>
      </w:r>
      <w:proofErr w:type="spellStart"/>
      <w:r w:rsidRPr="00246DE7">
        <w:rPr>
          <w:rStyle w:val="StyleUnderline"/>
        </w:rPr>
        <w:t>i</w:t>
      </w:r>
      <w:proofErr w:type="spellEnd"/>
      <w:r w:rsidRPr="00246DE7">
        <w:rPr>
          <w:rStyle w:val="StyleUnderline"/>
        </w:rPr>
        <w:t>]n the face of an actively hostile enemy,</w:t>
      </w:r>
      <w:r>
        <w:rPr>
          <w:rStyle w:val="StyleUnderline"/>
        </w:rPr>
        <w:t xml:space="preserve"> </w:t>
      </w:r>
      <w:r w:rsidRPr="00246DE7">
        <w:rPr>
          <w:rStyle w:val="StyleUnderline"/>
        </w:rPr>
        <w:t>military commanders necessarily have broad power over persons on the</w:t>
      </w:r>
      <w:r>
        <w:rPr>
          <w:rStyle w:val="StyleUnderline"/>
        </w:rPr>
        <w:t xml:space="preserve"> </w:t>
      </w:r>
      <w:r w:rsidRPr="00246DE7">
        <w:rPr>
          <w:rStyle w:val="StyleUnderline"/>
        </w:rPr>
        <w:t>battlefront</w:t>
      </w:r>
      <w:r w:rsidRPr="00246DE7">
        <w:rPr>
          <w:sz w:val="16"/>
        </w:rPr>
        <w:t>.”64 The Presidential Oath of Office, found in the Constitution,</w:t>
      </w:r>
      <w:r>
        <w:rPr>
          <w:sz w:val="16"/>
        </w:rPr>
        <w:t xml:space="preserve"> </w:t>
      </w:r>
      <w:r w:rsidRPr="00246DE7">
        <w:rPr>
          <w:sz w:val="16"/>
        </w:rPr>
        <w:t>further affirms the role of the President as Commander in Chief; to wit, the</w:t>
      </w:r>
      <w:r>
        <w:rPr>
          <w:sz w:val="16"/>
        </w:rPr>
        <w:t xml:space="preserve"> </w:t>
      </w:r>
      <w:r w:rsidRPr="00246DE7">
        <w:rPr>
          <w:sz w:val="16"/>
        </w:rPr>
        <w:t>President is required to “preserve, protect and defend the Constitution of</w:t>
      </w:r>
      <w:r>
        <w:rPr>
          <w:sz w:val="16"/>
        </w:rPr>
        <w:t xml:space="preserve"> </w:t>
      </w:r>
      <w:r w:rsidRPr="00246DE7">
        <w:rPr>
          <w:sz w:val="16"/>
        </w:rPr>
        <w:t>the United States.”65</w:t>
      </w:r>
    </w:p>
    <w:p w14:paraId="373C2B1F" w14:textId="77777777" w:rsidR="00615F23" w:rsidRDefault="00615F23" w:rsidP="00615F23">
      <w:pPr>
        <w:rPr>
          <w:sz w:val="16"/>
        </w:rPr>
      </w:pPr>
      <w:r w:rsidRPr="00246DE7">
        <w:rPr>
          <w:sz w:val="16"/>
        </w:rPr>
        <w:t>A government brief in Hamdi v. Rumsfeld provides a neat synopsis of</w:t>
      </w:r>
      <w:r>
        <w:rPr>
          <w:sz w:val="16"/>
        </w:rPr>
        <w:t xml:space="preserve"> </w:t>
      </w:r>
      <w:r w:rsidRPr="00246DE7">
        <w:rPr>
          <w:rStyle w:val="StyleUnderline"/>
        </w:rPr>
        <w:t>the President’s</w:t>
      </w:r>
      <w:r w:rsidRPr="00246DE7">
        <w:rPr>
          <w:sz w:val="16"/>
        </w:rPr>
        <w:t xml:space="preserve"> Commander in Chief </w:t>
      </w:r>
      <w:r w:rsidRPr="00246DE7">
        <w:rPr>
          <w:rStyle w:val="StyleUnderline"/>
        </w:rPr>
        <w:t>authority in the context of detentions</w:t>
      </w:r>
      <w:r>
        <w:rPr>
          <w:rStyle w:val="StyleUnderline"/>
        </w:rPr>
        <w:t xml:space="preserve"> </w:t>
      </w:r>
      <w:r w:rsidRPr="00246DE7">
        <w:rPr>
          <w:rStyle w:val="StyleUnderline"/>
        </w:rPr>
        <w:t>in war time:</w:t>
      </w:r>
      <w:r>
        <w:rPr>
          <w:rStyle w:val="StyleUnderline"/>
        </w:rPr>
        <w:t xml:space="preserve"> </w:t>
      </w:r>
      <w:r w:rsidRPr="00246DE7">
        <w:rPr>
          <w:rStyle w:val="StyleUnderline"/>
        </w:rPr>
        <w:t>The challenged exercise of authority falls within the President’s core war</w:t>
      </w:r>
      <w:r>
        <w:rPr>
          <w:rStyle w:val="StyleUnderline"/>
        </w:rPr>
        <w:t xml:space="preserve"> </w:t>
      </w:r>
      <w:r w:rsidRPr="00246DE7">
        <w:rPr>
          <w:rStyle w:val="StyleUnderline"/>
        </w:rPr>
        <w:t>powers, comes with the statutory authorization of Congress, and directly</w:t>
      </w:r>
      <w:r>
        <w:rPr>
          <w:rStyle w:val="StyleUnderline"/>
        </w:rPr>
        <w:t xml:space="preserve"> </w:t>
      </w:r>
      <w:r w:rsidRPr="00246DE7">
        <w:rPr>
          <w:rStyle w:val="StyleUnderline"/>
        </w:rPr>
        <w:t>implicates vital national security interests in defending the Nation against an</w:t>
      </w:r>
      <w:r>
        <w:rPr>
          <w:rStyle w:val="StyleUnderline"/>
        </w:rPr>
        <w:t xml:space="preserve"> </w:t>
      </w:r>
      <w:r w:rsidRPr="00246DE7">
        <w:rPr>
          <w:rStyle w:val="StyleUnderline"/>
        </w:rPr>
        <w:t>unprincipled, unconventional, and savage enemy</w:t>
      </w:r>
      <w:r w:rsidRPr="00246DE7">
        <w:rPr>
          <w:sz w:val="16"/>
        </w:rPr>
        <w:t>. . . .</w:t>
      </w:r>
    </w:p>
    <w:p w14:paraId="1A4F0C32" w14:textId="77777777" w:rsidR="00615F23" w:rsidRDefault="00615F23" w:rsidP="00615F23">
      <w:pPr>
        <w:rPr>
          <w:sz w:val="16"/>
        </w:rPr>
      </w:pPr>
      <w:r>
        <w:rPr>
          <w:sz w:val="16"/>
        </w:rPr>
        <w:t xml:space="preserve"> </w:t>
      </w:r>
      <w:r w:rsidRPr="00246DE7">
        <w:rPr>
          <w:sz w:val="16"/>
        </w:rPr>
        <w:t>. . . .</w:t>
      </w:r>
    </w:p>
    <w:p w14:paraId="65939C06" w14:textId="77777777" w:rsidR="00615F23" w:rsidRPr="00246DE7" w:rsidRDefault="00615F23" w:rsidP="00615F23">
      <w:pPr>
        <w:rPr>
          <w:sz w:val="16"/>
        </w:rPr>
      </w:pPr>
      <w:r>
        <w:rPr>
          <w:sz w:val="16"/>
        </w:rPr>
        <w:lastRenderedPageBreak/>
        <w:t xml:space="preserve"> </w:t>
      </w:r>
      <w:r w:rsidRPr="00246DE7">
        <w:rPr>
          <w:sz w:val="16"/>
        </w:rPr>
        <w:t xml:space="preserve">. . . </w:t>
      </w:r>
      <w:r w:rsidRPr="00246DE7">
        <w:rPr>
          <w:rStyle w:val="StyleUnderline"/>
        </w:rPr>
        <w:t>This case directly involves the President’s core functions as Commander</w:t>
      </w:r>
      <w:r>
        <w:rPr>
          <w:rStyle w:val="StyleUnderline"/>
        </w:rPr>
        <w:t xml:space="preserve"> </w:t>
      </w:r>
      <w:r w:rsidRPr="00246DE7">
        <w:rPr>
          <w:rStyle w:val="StyleUnderline"/>
        </w:rPr>
        <w:t xml:space="preserve">in Chief in wartime: </w:t>
      </w:r>
      <w:r w:rsidRPr="00246DE7">
        <w:rPr>
          <w:rStyle w:val="Emphasis"/>
        </w:rPr>
        <w:t>the capture, detention, and treatment of the enemy and</w:t>
      </w:r>
      <w:r>
        <w:rPr>
          <w:rStyle w:val="Emphasis"/>
        </w:rPr>
        <w:t xml:space="preserve"> </w:t>
      </w:r>
      <w:r w:rsidRPr="00246DE7">
        <w:rPr>
          <w:rStyle w:val="Emphasis"/>
        </w:rPr>
        <w:t>the collection and evaluation of intelligence vital to national security</w:t>
      </w:r>
      <w:r w:rsidRPr="00246DE7">
        <w:rPr>
          <w:sz w:val="16"/>
        </w:rPr>
        <w:t>.</w:t>
      </w:r>
      <w:r>
        <w:rPr>
          <w:sz w:val="16"/>
        </w:rPr>
        <w:t xml:space="preserve"> </w:t>
      </w:r>
      <w:r w:rsidRPr="00246DE7">
        <w:rPr>
          <w:sz w:val="16"/>
        </w:rPr>
        <w:t>Furthermore, the President here is acting with the added measure of the</w:t>
      </w:r>
      <w:r>
        <w:rPr>
          <w:sz w:val="16"/>
        </w:rPr>
        <w:t xml:space="preserve"> </w:t>
      </w:r>
      <w:r w:rsidRPr="00246DE7">
        <w:rPr>
          <w:sz w:val="16"/>
        </w:rPr>
        <w:t>express statutory backing of Congress.66</w:t>
      </w:r>
    </w:p>
    <w:p w14:paraId="6AD5856B" w14:textId="77777777" w:rsidR="00615F23" w:rsidRDefault="00615F23" w:rsidP="00615F23">
      <w:pPr>
        <w:rPr>
          <w:sz w:val="16"/>
        </w:rPr>
      </w:pPr>
      <w:r w:rsidRPr="00246DE7">
        <w:rPr>
          <w:sz w:val="16"/>
        </w:rPr>
        <w:t>Bradley &amp; Martin S. Flaherty, Executive Power Essentialism and Foreign Affairs, 102 MICH. L. REV.</w:t>
      </w:r>
      <w:r>
        <w:rPr>
          <w:sz w:val="16"/>
        </w:rPr>
        <w:t xml:space="preserve"> </w:t>
      </w:r>
      <w:r w:rsidRPr="00246DE7">
        <w:rPr>
          <w:sz w:val="16"/>
        </w:rPr>
        <w:t>545, 546 (2004) (While not endorsing the theory, the authors note the “textual difference [between</w:t>
      </w:r>
      <w:r>
        <w:rPr>
          <w:sz w:val="16"/>
        </w:rPr>
        <w:t xml:space="preserve"> </w:t>
      </w:r>
      <w:r w:rsidRPr="00246DE7">
        <w:rPr>
          <w:sz w:val="16"/>
        </w:rPr>
        <w:t>Article I and Article II], usually bolstered with historical materials, has long undergirded the claim that</w:t>
      </w:r>
      <w:r>
        <w:rPr>
          <w:sz w:val="16"/>
        </w:rPr>
        <w:t xml:space="preserve"> </w:t>
      </w:r>
      <w:r w:rsidRPr="00246DE7">
        <w:rPr>
          <w:sz w:val="16"/>
        </w:rPr>
        <w:t>the Article II Vesting Clause implicitly grants the President a broad array of residual powers not</w:t>
      </w:r>
      <w:r>
        <w:rPr>
          <w:sz w:val="16"/>
        </w:rPr>
        <w:t xml:space="preserve"> </w:t>
      </w:r>
      <w:r w:rsidRPr="00246DE7">
        <w:rPr>
          <w:sz w:val="16"/>
        </w:rPr>
        <w:t xml:space="preserve">specified in the remainder of Article II.”). </w:t>
      </w:r>
    </w:p>
    <w:p w14:paraId="1C6C41A6" w14:textId="77777777" w:rsidR="00615F23" w:rsidRPr="00246DE7" w:rsidRDefault="00615F23" w:rsidP="00615F23">
      <w:pPr>
        <w:rPr>
          <w:sz w:val="16"/>
        </w:rPr>
      </w:pPr>
      <w:r w:rsidRPr="005F157B">
        <w:rPr>
          <w:rStyle w:val="Emphasis"/>
        </w:rPr>
        <w:t>Undergirding all jurisprudence related to military affairs is a</w:t>
      </w:r>
      <w:r>
        <w:rPr>
          <w:rStyle w:val="Emphasis"/>
        </w:rPr>
        <w:t xml:space="preserve"> </w:t>
      </w:r>
      <w:r w:rsidRPr="005F157B">
        <w:rPr>
          <w:rStyle w:val="Emphasis"/>
        </w:rPr>
        <w:t>longstanding tradition of deference to the Executive over military affairs</w:t>
      </w:r>
      <w:r w:rsidRPr="00246DE7">
        <w:rPr>
          <w:sz w:val="16"/>
        </w:rPr>
        <w:t>. In</w:t>
      </w:r>
      <w:r>
        <w:rPr>
          <w:sz w:val="16"/>
        </w:rPr>
        <w:t xml:space="preserve"> </w:t>
      </w:r>
      <w:r w:rsidRPr="00246DE7">
        <w:rPr>
          <w:sz w:val="16"/>
        </w:rPr>
        <w:t>Department of the Navy v. Egan, the Supreme Court held that “unless</w:t>
      </w:r>
      <w:r>
        <w:rPr>
          <w:sz w:val="16"/>
        </w:rPr>
        <w:t xml:space="preserve"> </w:t>
      </w:r>
      <w:r w:rsidRPr="00246DE7">
        <w:rPr>
          <w:sz w:val="16"/>
        </w:rPr>
        <w:t xml:space="preserve">Congress specifically has provided otherwise, </w:t>
      </w:r>
      <w:r w:rsidRPr="005F157B">
        <w:rPr>
          <w:rStyle w:val="StyleUnderline"/>
        </w:rPr>
        <w:t>courts traditionally have</w:t>
      </w:r>
      <w:r>
        <w:rPr>
          <w:rStyle w:val="StyleUnderline"/>
        </w:rPr>
        <w:t xml:space="preserve"> </w:t>
      </w:r>
      <w:r w:rsidRPr="005F157B">
        <w:rPr>
          <w:rStyle w:val="StyleUnderline"/>
        </w:rPr>
        <w:t>been reluctant to intrude upon the authority of the Executive in military and</w:t>
      </w:r>
      <w:r>
        <w:rPr>
          <w:rStyle w:val="StyleUnderline"/>
        </w:rPr>
        <w:t xml:space="preserve"> </w:t>
      </w:r>
      <w:r w:rsidRPr="005F157B">
        <w:rPr>
          <w:rStyle w:val="StyleUnderline"/>
        </w:rPr>
        <w:t>national security affairs</w:t>
      </w:r>
      <w:r w:rsidRPr="00246DE7">
        <w:rPr>
          <w:sz w:val="16"/>
        </w:rPr>
        <w:t>.”67 Similarly, in Youngstown, Justice Jackson</w:t>
      </w:r>
      <w:r>
        <w:rPr>
          <w:sz w:val="16"/>
        </w:rPr>
        <w:t xml:space="preserve"> </w:t>
      </w:r>
      <w:r w:rsidRPr="00246DE7">
        <w:rPr>
          <w:sz w:val="16"/>
        </w:rPr>
        <w:t>argued that he, as a member of the Court, “should indulge the widest</w:t>
      </w:r>
      <w:r>
        <w:rPr>
          <w:sz w:val="16"/>
        </w:rPr>
        <w:t xml:space="preserve"> </w:t>
      </w:r>
      <w:r w:rsidRPr="00246DE7">
        <w:rPr>
          <w:sz w:val="16"/>
        </w:rPr>
        <w:t>latitude of interpretation to sustain [the President’s] exclusive function to</w:t>
      </w:r>
      <w:r>
        <w:rPr>
          <w:sz w:val="16"/>
        </w:rPr>
        <w:t xml:space="preserve"> </w:t>
      </w:r>
      <w:r w:rsidRPr="00246DE7">
        <w:rPr>
          <w:sz w:val="16"/>
        </w:rPr>
        <w:t>command the instruments of national force, at least when turned against the</w:t>
      </w:r>
      <w:r>
        <w:rPr>
          <w:sz w:val="16"/>
        </w:rPr>
        <w:t xml:space="preserve"> </w:t>
      </w:r>
      <w:r w:rsidRPr="00246DE7">
        <w:rPr>
          <w:sz w:val="16"/>
        </w:rPr>
        <w:t>outside world for the security of our society.”68</w:t>
      </w:r>
    </w:p>
    <w:p w14:paraId="001F46D0" w14:textId="77777777" w:rsidR="00615F23" w:rsidRDefault="00615F23" w:rsidP="00615F23">
      <w:pPr>
        <w:rPr>
          <w:sz w:val="16"/>
        </w:rPr>
      </w:pPr>
      <w:r w:rsidRPr="00246DE7">
        <w:rPr>
          <w:sz w:val="16"/>
        </w:rPr>
        <w:t>Deference to the President’s authority extends to areas beyond</w:t>
      </w:r>
      <w:r>
        <w:rPr>
          <w:sz w:val="16"/>
        </w:rPr>
        <w:t xml:space="preserve"> </w:t>
      </w:r>
      <w:r w:rsidRPr="00246DE7">
        <w:rPr>
          <w:sz w:val="16"/>
        </w:rPr>
        <w:t xml:space="preserve">military and defense policy. </w:t>
      </w:r>
      <w:r w:rsidRPr="008B5D66">
        <w:rPr>
          <w:rStyle w:val="StyleUnderline"/>
        </w:rPr>
        <w:t>The Executive has also long been regarded as</w:t>
      </w:r>
      <w:r>
        <w:rPr>
          <w:rStyle w:val="StyleUnderline"/>
        </w:rPr>
        <w:t xml:space="preserve"> </w:t>
      </w:r>
      <w:r w:rsidRPr="008B5D66">
        <w:rPr>
          <w:rStyle w:val="StyleUnderline"/>
        </w:rPr>
        <w:t>paramount in the field of foreign affairs.</w:t>
      </w:r>
      <w:r w:rsidRPr="00246DE7">
        <w:rPr>
          <w:sz w:val="16"/>
        </w:rPr>
        <w:t xml:space="preserve">69 In United States v. </w:t>
      </w:r>
      <w:proofErr w:type="spellStart"/>
      <w:r w:rsidRPr="00246DE7">
        <w:rPr>
          <w:sz w:val="16"/>
        </w:rPr>
        <w:t>CurtissWright</w:t>
      </w:r>
      <w:proofErr w:type="spellEnd"/>
      <w:r w:rsidRPr="00246DE7">
        <w:rPr>
          <w:sz w:val="16"/>
        </w:rPr>
        <w:t xml:space="preserve"> Export Corp., the Supreme Court famously—and controversially—</w:t>
      </w:r>
      <w:r>
        <w:rPr>
          <w:sz w:val="16"/>
        </w:rPr>
        <w:t xml:space="preserve"> </w:t>
      </w:r>
      <w:r w:rsidRPr="00246DE7">
        <w:rPr>
          <w:sz w:val="16"/>
        </w:rPr>
        <w:t>found that the Executive’s authority in foreign affairs represents the</w:t>
      </w:r>
      <w:r>
        <w:rPr>
          <w:sz w:val="16"/>
        </w:rPr>
        <w:t xml:space="preserve"> </w:t>
      </w:r>
      <w:r w:rsidRPr="00246DE7">
        <w:rPr>
          <w:sz w:val="16"/>
        </w:rPr>
        <w:t>plenary and exclusive power of the President as the sole organ of the federal</w:t>
      </w:r>
      <w:r>
        <w:rPr>
          <w:sz w:val="16"/>
        </w:rPr>
        <w:t xml:space="preserve"> </w:t>
      </w:r>
      <w:r w:rsidRPr="00246DE7">
        <w:rPr>
          <w:sz w:val="16"/>
        </w:rPr>
        <w:t>government in the field of international relations—a power which does not</w:t>
      </w:r>
      <w:r>
        <w:rPr>
          <w:sz w:val="16"/>
        </w:rPr>
        <w:t xml:space="preserve"> </w:t>
      </w:r>
      <w:r w:rsidRPr="00246DE7">
        <w:rPr>
          <w:sz w:val="16"/>
        </w:rPr>
        <w:t>require as a basis for its exercise an act of Congress, but which, of course, like</w:t>
      </w:r>
      <w:r>
        <w:rPr>
          <w:sz w:val="16"/>
        </w:rPr>
        <w:t xml:space="preserve"> </w:t>
      </w:r>
      <w:r w:rsidRPr="00246DE7">
        <w:rPr>
          <w:sz w:val="16"/>
        </w:rPr>
        <w:t>every other governmental power, must be exercised in subordination to the</w:t>
      </w:r>
      <w:r>
        <w:rPr>
          <w:sz w:val="16"/>
        </w:rPr>
        <w:t xml:space="preserve"> </w:t>
      </w:r>
      <w:r w:rsidRPr="00246DE7">
        <w:rPr>
          <w:sz w:val="16"/>
        </w:rPr>
        <w:t>applicable provisions of the Constitution.70</w:t>
      </w:r>
      <w:r>
        <w:rPr>
          <w:sz w:val="16"/>
        </w:rPr>
        <w:t xml:space="preserve"> </w:t>
      </w:r>
      <w:r w:rsidRPr="00246DE7">
        <w:rPr>
          <w:sz w:val="16"/>
        </w:rPr>
        <w:t>While Curtiss-Wright has been roundly criticized for overstating the</w:t>
      </w:r>
      <w:r>
        <w:rPr>
          <w:sz w:val="16"/>
        </w:rPr>
        <w:t xml:space="preserve"> </w:t>
      </w:r>
      <w:r w:rsidRPr="00246DE7">
        <w:rPr>
          <w:sz w:val="16"/>
        </w:rPr>
        <w:t>breadth of executive powers in foreign affairs,71 other cases have supported</w:t>
      </w:r>
      <w:r>
        <w:rPr>
          <w:sz w:val="16"/>
        </w:rPr>
        <w:t xml:space="preserve"> </w:t>
      </w:r>
      <w:r w:rsidRPr="00246DE7">
        <w:rPr>
          <w:sz w:val="16"/>
        </w:rPr>
        <w:t>the idea that the conduct of foreign affairs is one of the “‘central’</w:t>
      </w:r>
      <w:r>
        <w:rPr>
          <w:sz w:val="16"/>
        </w:rPr>
        <w:t xml:space="preserve"> </w:t>
      </w:r>
      <w:r w:rsidRPr="00246DE7">
        <w:rPr>
          <w:sz w:val="16"/>
        </w:rPr>
        <w:t>Presidential domains.”72</w:t>
      </w:r>
    </w:p>
    <w:p w14:paraId="49CD1FC1" w14:textId="77777777" w:rsidR="00615F23" w:rsidRPr="002705F4" w:rsidRDefault="00615F23" w:rsidP="00612CC9">
      <w:pPr>
        <w:rPr>
          <w:rStyle w:val="StyleUnderline"/>
        </w:rPr>
      </w:pPr>
    </w:p>
    <w:p w14:paraId="22053406" w14:textId="6F667A4F" w:rsidR="00B83E0A" w:rsidRPr="002705F4" w:rsidRDefault="00B83E0A" w:rsidP="002D3F04">
      <w:pPr>
        <w:pStyle w:val="Heading3"/>
      </w:pPr>
      <w:r w:rsidRPr="002705F4">
        <w:lastRenderedPageBreak/>
        <w:t xml:space="preserve">2ac – </w:t>
      </w:r>
      <w:r w:rsidR="003C508B" w:rsidRPr="002705F4">
        <w:t xml:space="preserve">war powers – </w:t>
      </w:r>
      <w:proofErr w:type="gramStart"/>
      <w:r w:rsidRPr="002705F4">
        <w:t>deterrence !</w:t>
      </w:r>
      <w:proofErr w:type="gramEnd"/>
    </w:p>
    <w:p w14:paraId="2C2ED6DB" w14:textId="77777777" w:rsidR="00B83E0A" w:rsidRPr="002705F4" w:rsidRDefault="00B83E0A" w:rsidP="00B83E0A">
      <w:pPr>
        <w:keepNext/>
        <w:keepLines/>
        <w:spacing w:before="40" w:after="0"/>
        <w:outlineLvl w:val="3"/>
        <w:rPr>
          <w:rFonts w:eastAsiaTheme="majorEastAsia" w:cstheme="majorBidi"/>
          <w:b/>
          <w:iCs/>
          <w:sz w:val="26"/>
        </w:rPr>
      </w:pPr>
      <w:r w:rsidRPr="002705F4">
        <w:rPr>
          <w:rFonts w:eastAsiaTheme="majorEastAsia" w:cstheme="majorBidi"/>
          <w:b/>
          <w:iCs/>
          <w:sz w:val="26"/>
        </w:rPr>
        <w:t xml:space="preserve">Stronger checks on war powers increases deterrence credibility   </w:t>
      </w:r>
    </w:p>
    <w:p w14:paraId="1BF56A60" w14:textId="77777777" w:rsidR="00B83E0A" w:rsidRPr="002705F4" w:rsidRDefault="00B83E0A" w:rsidP="00B83E0A">
      <w:r w:rsidRPr="002705F4">
        <w:rPr>
          <w:b/>
          <w:bCs/>
          <w:sz w:val="26"/>
        </w:rPr>
        <w:t>Waxman 14</w:t>
      </w:r>
      <w:r w:rsidRPr="002705F4">
        <w:t xml:space="preserve"> - Professor of Law, Columbia Law School; Adjunct Senior Fellow for Law and Foreign Policy, Council on Foreign Relations (Matthew C, “The Constitutional Power to Threaten War,” 8-25-14, Yale Law Journal, vol. 123 (2014), 2013, PDF) //AD</w:t>
      </w:r>
    </w:p>
    <w:p w14:paraId="30FE9E0C" w14:textId="77777777" w:rsidR="00B83E0A" w:rsidRPr="002705F4" w:rsidRDefault="00B83E0A" w:rsidP="00B83E0A">
      <w:pPr>
        <w:rPr>
          <w:u w:val="single"/>
        </w:rPr>
      </w:pPr>
      <w:r w:rsidRPr="002705F4">
        <w:rPr>
          <w:sz w:val="16"/>
        </w:rPr>
        <w:t xml:space="preserve">A second argument, this one advanced by some </w:t>
      </w:r>
      <w:proofErr w:type="spellStart"/>
      <w:r w:rsidRPr="002705F4">
        <w:rPr>
          <w:sz w:val="16"/>
        </w:rPr>
        <w:t>congressionalists</w:t>
      </w:r>
      <w:proofErr w:type="spellEnd"/>
      <w:r w:rsidRPr="002705F4">
        <w:rPr>
          <w:sz w:val="16"/>
        </w:rPr>
        <w:t xml:space="preserve">, is that </w:t>
      </w:r>
      <w:r w:rsidRPr="002705F4">
        <w:rPr>
          <w:u w:val="single"/>
        </w:rPr>
        <w:t xml:space="preserve">stronger legislative checks on presidential uses of force would improve deterrent and coercive strategies by making them more selective and </w:t>
      </w:r>
      <w:proofErr w:type="spellStart"/>
      <w:r w:rsidRPr="002705F4">
        <w:rPr>
          <w:u w:val="single"/>
        </w:rPr>
        <w:t>credible.The</w:t>
      </w:r>
      <w:proofErr w:type="spellEnd"/>
      <w:r w:rsidRPr="002705F4">
        <w:rPr>
          <w:u w:val="single"/>
        </w:rPr>
        <w:t xml:space="preserve"> most credible U.S. threats</w:t>
      </w:r>
      <w:r w:rsidRPr="002705F4">
        <w:rPr>
          <w:sz w:val="16"/>
        </w:rPr>
        <w:t xml:space="preserve">, this argument holds, </w:t>
      </w:r>
      <w:r w:rsidRPr="002705F4">
        <w:rPr>
          <w:u w:val="single"/>
        </w:rPr>
        <w:t xml:space="preserve">are those that carry formal approval by Congress, which reflects strong public support and willingness to bear the costs of war; requiring express legislative backing to make good on threats </w:t>
      </w:r>
      <w:r w:rsidRPr="002705F4">
        <w:rPr>
          <w:sz w:val="16"/>
        </w:rPr>
        <w:t xml:space="preserve">might therefore be </w:t>
      </w:r>
      <w:r w:rsidRPr="002705F4">
        <w:rPr>
          <w:u w:val="single"/>
        </w:rPr>
        <w:t>thought to enhance the potency of threats by encouraging the President to seek congressional authorization before actin</w:t>
      </w:r>
      <w:r w:rsidRPr="002705F4">
        <w:rPr>
          <w:sz w:val="16"/>
        </w:rPr>
        <w:t>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a commitment the United States would have much greater impact on allies and enemies alike because it would represent the collective judgment of the President and Congress,” concludes Louis Fisher. “</w:t>
      </w:r>
      <w:r w:rsidRPr="002705F4">
        <w:rPr>
          <w:u w:val="single"/>
        </w:rPr>
        <w:t>Single-handed actions taken by a President, without the support of Congress and the people, can threaten national prestige and undermine the presidency</w:t>
      </w:r>
      <w:r w:rsidRPr="002705F4">
        <w:rPr>
          <w:sz w:val="16"/>
        </w:rPr>
        <w:t xml:space="preserve">. Eisenhower’s position was sound then. It is sound now.”183 A critical assumption here is that legal requirements of congressional participation in decisions to use force filters out </w:t>
      </w:r>
      <w:r w:rsidRPr="002705F4">
        <w:rPr>
          <w:u w:val="single"/>
        </w:rPr>
        <w:t>unpopular uses of force, the threats of which are unlikely to be credible and which, if unsuccessful, undermine the credibility of future U.S. threats.</w:t>
      </w:r>
      <w:r w:rsidRPr="002705F4">
        <w:rPr>
          <w:sz w:val="12"/>
        </w:rPr>
        <w:t>¶</w:t>
      </w:r>
      <w:r w:rsidRPr="002705F4">
        <w:rPr>
          <w:u w:val="single"/>
        </w:rPr>
        <w:t xml:space="preserve"> A third view is that legal clarity is important to U.S. coercive and deterrent strategies; that ambiguity as to the President’s powers to use force undermines the credibility of threats</w:t>
      </w:r>
      <w:r w:rsidRPr="002705F4">
        <w:rPr>
          <w:sz w:val="16"/>
        </w:rPr>
        <w:t>. Michael Reisman observed, for example, in 1989: “</w:t>
      </w:r>
      <w:r w:rsidRPr="002705F4">
        <w:rPr>
          <w:u w:val="single"/>
        </w:rPr>
        <w:t>Lack of clarity in the allocation of competence and the uncertain congressional role will sow uncertainty among those who depend on U.S. effectiveness for security and the maintenance of world order.</w:t>
      </w:r>
      <w:r w:rsidRPr="002705F4">
        <w:rPr>
          <w:sz w:val="16"/>
        </w:rPr>
        <w:t xml:space="preserve"> Some </w:t>
      </w:r>
      <w:r w:rsidRPr="002705F4">
        <w:rPr>
          <w:u w:val="single"/>
        </w:rPr>
        <w:t>reduction in U.S. credibility and diplomatic effectiveness may result.”</w:t>
      </w:r>
      <w:r w:rsidRPr="002705F4">
        <w:rPr>
          <w:sz w:val="16"/>
        </w:rPr>
        <w:t xml:space="preserve">184 Such </w:t>
      </w:r>
      <w:r w:rsidRPr="002705F4">
        <w:rPr>
          <w:u w:val="single"/>
        </w:rPr>
        <w:t>stress on legal clarity is common among lawyers, who usually regard it as important to planning</w:t>
      </w:r>
      <w:r w:rsidRPr="002705F4">
        <w:rPr>
          <w:sz w:val="16"/>
        </w:rPr>
        <w:t xml:space="preserve">, whereas strategists tend to see possible value in “constructive ambiguity”, or deliberate fudging of drawn lines as a negotiating tactic or for domestic political purposes.185 A critical assumption here is that </w:t>
      </w:r>
      <w:r w:rsidRPr="002705F4">
        <w:rPr>
          <w:u w:val="single"/>
        </w:rPr>
        <w:t>clarity of constitutional or statutory design with respect to decisions about force exerts significant effects on foreign perceptions of U.S. resolve to make good on threats, if not by affecting the substance of U.S. policy commitments with regard to force then by pointing foreign actors to the appropriate institution or process for reading them.</w:t>
      </w:r>
    </w:p>
    <w:p w14:paraId="3301FC8A" w14:textId="77777777" w:rsidR="00B83E0A" w:rsidRPr="002705F4" w:rsidRDefault="00B83E0A" w:rsidP="00B83E0A">
      <w:pPr>
        <w:pStyle w:val="Heading4"/>
      </w:pPr>
      <w:r w:rsidRPr="002705F4">
        <w:t xml:space="preserve">Deterrence is key to </w:t>
      </w:r>
      <w:r w:rsidRPr="002705F4">
        <w:rPr>
          <w:u w:val="single"/>
        </w:rPr>
        <w:t>East Asian stability</w:t>
      </w:r>
      <w:r w:rsidRPr="002705F4">
        <w:t xml:space="preserve"> – the alternative is </w:t>
      </w:r>
      <w:proofErr w:type="spellStart"/>
      <w:r w:rsidRPr="002705F4">
        <w:rPr>
          <w:u w:val="single"/>
        </w:rPr>
        <w:t>prolif</w:t>
      </w:r>
      <w:proofErr w:type="spellEnd"/>
      <w:r w:rsidRPr="002705F4">
        <w:rPr>
          <w:u w:val="single"/>
        </w:rPr>
        <w:t>.</w:t>
      </w:r>
    </w:p>
    <w:p w14:paraId="6E420D3A" w14:textId="77777777" w:rsidR="00B83E0A" w:rsidRPr="002705F4" w:rsidRDefault="00B83E0A" w:rsidP="00B83E0A">
      <w:r w:rsidRPr="002705F4">
        <w:rPr>
          <w:rStyle w:val="Style13ptBold"/>
        </w:rPr>
        <w:t>Shane, 15</w:t>
      </w:r>
      <w:r w:rsidRPr="002705F4">
        <w:t xml:space="preserve"> – [Dr. Shane Smith is a Senior Research Fellow at the National Defense University’s Center for the Study of Weapons of Mass Destruction. His current research focuses on strategic stability and the role of nuclear weapons in Asia-Pacific affairs, extended deterrence, and North Korea’s nuclear program. He is also a Special Advisor at the Defense Threat Reduction Agency, where he helps shape and support a strategic engagement and applied research program aimed at reducing WMD dangers. “Implications for US Extended Deterrence and Assurance in East Asia”, US-KOREA INSTITUTE AT SAIS REPORT]//MM</w:t>
      </w:r>
    </w:p>
    <w:p w14:paraId="770254C4" w14:textId="77777777" w:rsidR="00B83E0A" w:rsidRPr="002705F4" w:rsidRDefault="00B83E0A" w:rsidP="00B83E0A">
      <w:pPr>
        <w:rPr>
          <w:sz w:val="16"/>
        </w:rPr>
      </w:pPr>
      <w:r w:rsidRPr="002705F4">
        <w:rPr>
          <w:rStyle w:val="Emphasis"/>
        </w:rPr>
        <w:t>US interests in East Asia are</w:t>
      </w:r>
      <w:r w:rsidRPr="002705F4">
        <w:rPr>
          <w:u w:val="single"/>
        </w:rPr>
        <w:t xml:space="preserve"> not new</w:t>
      </w:r>
      <w:r w:rsidRPr="002705F4">
        <w:rPr>
          <w:sz w:val="16"/>
        </w:rPr>
        <w:t xml:space="preserve">, </w:t>
      </w:r>
      <w:r w:rsidRPr="002705F4">
        <w:rPr>
          <w:u w:val="single"/>
        </w:rPr>
        <w:t>but</w:t>
      </w:r>
      <w:r w:rsidRPr="002705F4">
        <w:rPr>
          <w:sz w:val="16"/>
        </w:rPr>
        <w:t xml:space="preserve"> the global </w:t>
      </w:r>
      <w:r w:rsidRPr="002705F4">
        <w:rPr>
          <w:u w:val="single"/>
        </w:rPr>
        <w:t>shifts in political</w:t>
      </w:r>
      <w:r w:rsidRPr="002705F4">
        <w:rPr>
          <w:sz w:val="16"/>
        </w:rPr>
        <w:t xml:space="preserve">, </w:t>
      </w:r>
      <w:proofErr w:type="gramStart"/>
      <w:r w:rsidRPr="002705F4">
        <w:rPr>
          <w:u w:val="single"/>
        </w:rPr>
        <w:t>military</w:t>
      </w:r>
      <w:proofErr w:type="gramEnd"/>
      <w:r w:rsidRPr="002705F4">
        <w:rPr>
          <w:u w:val="single"/>
        </w:rPr>
        <w:t xml:space="preserve"> and economic power</w:t>
      </w:r>
      <w:r w:rsidRPr="002705F4">
        <w:rPr>
          <w:sz w:val="16"/>
        </w:rPr>
        <w:t xml:space="preserve"> from West to East </w:t>
      </w:r>
      <w:r w:rsidRPr="002705F4">
        <w:rPr>
          <w:u w:val="single"/>
        </w:rPr>
        <w:t>make the region</w:t>
      </w:r>
      <w:r w:rsidRPr="002705F4">
        <w:rPr>
          <w:sz w:val="16"/>
        </w:rPr>
        <w:t xml:space="preserve"> increasingly </w:t>
      </w:r>
      <w:r w:rsidRPr="002705F4">
        <w:rPr>
          <w:u w:val="single"/>
        </w:rPr>
        <w:t>important</w:t>
      </w:r>
      <w:r w:rsidRPr="002705F4">
        <w:rPr>
          <w:sz w:val="16"/>
        </w:rPr>
        <w:t xml:space="preserve">. It is now common to hear </w:t>
      </w:r>
      <w:r w:rsidRPr="002705F4">
        <w:rPr>
          <w:u w:val="single"/>
        </w:rPr>
        <w:t>US</w:t>
      </w:r>
      <w:r w:rsidRPr="002705F4">
        <w:rPr>
          <w:sz w:val="16"/>
        </w:rPr>
        <w:t xml:space="preserve"> leaders say that the country’s </w:t>
      </w:r>
      <w:r w:rsidRPr="002705F4">
        <w:rPr>
          <w:u w:val="single"/>
        </w:rPr>
        <w:t>interests are</w:t>
      </w:r>
      <w:r w:rsidRPr="002705F4">
        <w:rPr>
          <w:sz w:val="16"/>
        </w:rPr>
        <w:t xml:space="preserve"> “</w:t>
      </w:r>
      <w:r w:rsidRPr="002705F4">
        <w:rPr>
          <w:rStyle w:val="Emphasis"/>
        </w:rPr>
        <w:t>inextricably linked</w:t>
      </w:r>
      <w:r w:rsidRPr="002705F4">
        <w:rPr>
          <w:sz w:val="16"/>
        </w:rPr>
        <w:t xml:space="preserve">” </w:t>
      </w:r>
      <w:r w:rsidRPr="002705F4">
        <w:rPr>
          <w:rStyle w:val="Emphasis"/>
        </w:rPr>
        <w:t>to the Asia Pacific</w:t>
      </w:r>
      <w:r w:rsidRPr="002705F4">
        <w:rPr>
          <w:sz w:val="16"/>
        </w:rPr>
        <w:t xml:space="preserve">.2 The rebalance or pivot strategy is a manifestation of US interests there, and </w:t>
      </w:r>
      <w:r w:rsidRPr="002705F4">
        <w:rPr>
          <w:u w:val="single"/>
        </w:rPr>
        <w:t>strong alliances with</w:t>
      </w:r>
      <w:r w:rsidRPr="002705F4">
        <w:rPr>
          <w:sz w:val="16"/>
        </w:rPr>
        <w:t xml:space="preserve"> both </w:t>
      </w:r>
      <w:r w:rsidRPr="002705F4">
        <w:rPr>
          <w:u w:val="single"/>
        </w:rPr>
        <w:t>Japan and South Korea are fundamental to that strategy</w:t>
      </w:r>
      <w:r w:rsidRPr="002705F4">
        <w:rPr>
          <w:sz w:val="16"/>
        </w:rPr>
        <w:t xml:space="preserve">.3 </w:t>
      </w:r>
      <w:r w:rsidRPr="002705F4">
        <w:rPr>
          <w:u w:val="single"/>
        </w:rPr>
        <w:t xml:space="preserve">A nuclear-armed North </w:t>
      </w:r>
      <w:r w:rsidRPr="002705F4">
        <w:rPr>
          <w:u w:val="single"/>
        </w:rPr>
        <w:lastRenderedPageBreak/>
        <w:t>Korea challenges</w:t>
      </w:r>
      <w:r w:rsidRPr="002705F4">
        <w:rPr>
          <w:sz w:val="16"/>
        </w:rPr>
        <w:t xml:space="preserve"> those </w:t>
      </w:r>
      <w:r w:rsidRPr="002705F4">
        <w:rPr>
          <w:u w:val="single"/>
        </w:rPr>
        <w:t>alliances by stressing</w:t>
      </w:r>
      <w:r w:rsidRPr="002705F4">
        <w:rPr>
          <w:sz w:val="16"/>
        </w:rPr>
        <w:t xml:space="preserve"> US </w:t>
      </w:r>
      <w:r w:rsidRPr="002705F4">
        <w:rPr>
          <w:u w:val="single"/>
        </w:rPr>
        <w:t>extended deterrence commitments</w:t>
      </w:r>
      <w:r w:rsidRPr="002705F4">
        <w:rPr>
          <w:sz w:val="16"/>
        </w:rPr>
        <w:t xml:space="preserve">, </w:t>
      </w:r>
      <w:r w:rsidRPr="002705F4">
        <w:rPr>
          <w:u w:val="single"/>
        </w:rPr>
        <w:t>which are at the heart of the alliance structure</w:t>
      </w:r>
      <w:r w:rsidRPr="002705F4">
        <w:rPr>
          <w:sz w:val="16"/>
        </w:rPr>
        <w:t xml:space="preserve"> and the basis for the US presence </w:t>
      </w:r>
      <w:r w:rsidRPr="002705F4">
        <w:rPr>
          <w:u w:val="single"/>
        </w:rPr>
        <w:t>in the region.</w:t>
      </w:r>
      <w:r w:rsidRPr="002705F4">
        <w:rPr>
          <w:sz w:val="16"/>
        </w:rPr>
        <w:t xml:space="preserve"> </w:t>
      </w:r>
      <w:r w:rsidRPr="002705F4">
        <w:rPr>
          <w:rStyle w:val="Emphasis"/>
        </w:rPr>
        <w:t>The unique challenge</w:t>
      </w:r>
      <w:r w:rsidRPr="002705F4">
        <w:rPr>
          <w:sz w:val="16"/>
        </w:rPr>
        <w:t xml:space="preserve"> for extended deterrence </w:t>
      </w:r>
      <w:r w:rsidRPr="002705F4">
        <w:rPr>
          <w:rStyle w:val="Emphasis"/>
        </w:rPr>
        <w:t>is the need to convince an adversary that the U</w:t>
      </w:r>
      <w:r w:rsidRPr="002705F4">
        <w:rPr>
          <w:sz w:val="16"/>
        </w:rPr>
        <w:t xml:space="preserve">nited </w:t>
      </w:r>
      <w:r w:rsidRPr="002705F4">
        <w:rPr>
          <w:rStyle w:val="Emphasis"/>
        </w:rPr>
        <w:t>S</w:t>
      </w:r>
      <w:r w:rsidRPr="002705F4">
        <w:rPr>
          <w:sz w:val="16"/>
        </w:rPr>
        <w:t xml:space="preserve">tates </w:t>
      </w:r>
      <w:r w:rsidRPr="002705F4">
        <w:rPr>
          <w:rStyle w:val="Emphasis"/>
        </w:rPr>
        <w:t>is willing to accept high costs in defense of an ally</w:t>
      </w:r>
      <w:r w:rsidRPr="002705F4">
        <w:rPr>
          <w:sz w:val="16"/>
        </w:rPr>
        <w:t xml:space="preserve">, even though US vital interests are not necessarily at stake—they may be inextricably linked, but they are not innate. </w:t>
      </w:r>
      <w:r w:rsidRPr="002705F4">
        <w:rPr>
          <w:u w:val="single"/>
        </w:rPr>
        <w:t>The U</w:t>
      </w:r>
      <w:r w:rsidRPr="002705F4">
        <w:rPr>
          <w:sz w:val="16"/>
        </w:rPr>
        <w:t xml:space="preserve">nited </w:t>
      </w:r>
      <w:r w:rsidRPr="002705F4">
        <w:rPr>
          <w:u w:val="single"/>
        </w:rPr>
        <w:t>S</w:t>
      </w:r>
      <w:r w:rsidRPr="002705F4">
        <w:rPr>
          <w:sz w:val="16"/>
        </w:rPr>
        <w:t xml:space="preserve">tates </w:t>
      </w:r>
      <w:r w:rsidRPr="002705F4">
        <w:rPr>
          <w:u w:val="single"/>
        </w:rPr>
        <w:t>would</w:t>
      </w:r>
      <w:r w:rsidRPr="002705F4">
        <w:rPr>
          <w:sz w:val="16"/>
        </w:rPr>
        <w:t xml:space="preserve"> certainly </w:t>
      </w:r>
      <w:r w:rsidRPr="002705F4">
        <w:rPr>
          <w:u w:val="single"/>
        </w:rPr>
        <w:t>have significant interests threatened by a conflict with North Korea</w:t>
      </w:r>
      <w:r w:rsidRPr="002705F4">
        <w:rPr>
          <w:sz w:val="16"/>
        </w:rPr>
        <w:t xml:space="preserve">, </w:t>
      </w:r>
      <w:r w:rsidRPr="002705F4">
        <w:rPr>
          <w:u w:val="single"/>
        </w:rPr>
        <w:t>but</w:t>
      </w:r>
      <w:r w:rsidRPr="002705F4">
        <w:rPr>
          <w:sz w:val="16"/>
        </w:rPr>
        <w:t xml:space="preserve"> for Pyongyang and its neighbors, national survival could very well hang in the balance. </w:t>
      </w:r>
      <w:r w:rsidRPr="002705F4">
        <w:rPr>
          <w:u w:val="single"/>
        </w:rPr>
        <w:t>A nuclear-armed North Korea might attempt to exploit this</w:t>
      </w:r>
      <w:r w:rsidRPr="002705F4">
        <w:rPr>
          <w:sz w:val="16"/>
        </w:rPr>
        <w:t xml:space="preserve"> apparent </w:t>
      </w:r>
      <w:r w:rsidRPr="002705F4">
        <w:rPr>
          <w:u w:val="single"/>
        </w:rPr>
        <w:t>asymmetry</w:t>
      </w:r>
      <w:r w:rsidRPr="002705F4">
        <w:rPr>
          <w:sz w:val="16"/>
        </w:rPr>
        <w:t xml:space="preserve"> of interests </w:t>
      </w:r>
      <w:r w:rsidRPr="002705F4">
        <w:rPr>
          <w:u w:val="single"/>
        </w:rPr>
        <w:t>by raising the potential costs of a conflict for the U</w:t>
      </w:r>
      <w:r w:rsidRPr="002705F4">
        <w:rPr>
          <w:sz w:val="16"/>
        </w:rPr>
        <w:t xml:space="preserve">nited </w:t>
      </w:r>
      <w:r w:rsidRPr="002705F4">
        <w:rPr>
          <w:u w:val="single"/>
        </w:rPr>
        <w:t>S</w:t>
      </w:r>
      <w:r w:rsidRPr="002705F4">
        <w:rPr>
          <w:sz w:val="16"/>
        </w:rPr>
        <w:t xml:space="preserve">tates in an effort to persuade it to accept an outcome on Pyongyang’s terms rather than take on the threat of nuclear war. </w:t>
      </w:r>
      <w:r w:rsidRPr="002705F4">
        <w:rPr>
          <w:rStyle w:val="Emphasis"/>
        </w:rPr>
        <w:t>Fear that the U</w:t>
      </w:r>
      <w:r w:rsidRPr="002705F4">
        <w:rPr>
          <w:sz w:val="16"/>
        </w:rPr>
        <w:t xml:space="preserve">nited </w:t>
      </w:r>
      <w:r w:rsidRPr="002705F4">
        <w:rPr>
          <w:rStyle w:val="Emphasis"/>
        </w:rPr>
        <w:t>S</w:t>
      </w:r>
      <w:r w:rsidRPr="002705F4">
        <w:rPr>
          <w:sz w:val="16"/>
        </w:rPr>
        <w:t xml:space="preserve">tates </w:t>
      </w:r>
      <w:r w:rsidRPr="002705F4">
        <w:rPr>
          <w:rStyle w:val="Emphasis"/>
        </w:rPr>
        <w:t>would be reluctant to run nuclear risks</w:t>
      </w:r>
      <w:r w:rsidRPr="002705F4">
        <w:rPr>
          <w:sz w:val="16"/>
        </w:rPr>
        <w:t xml:space="preserve"> with North Korea, in turn, </w:t>
      </w:r>
      <w:r w:rsidRPr="002705F4">
        <w:rPr>
          <w:rStyle w:val="Emphasis"/>
        </w:rPr>
        <w:t>could lead to questions among</w:t>
      </w:r>
      <w:r w:rsidRPr="002705F4">
        <w:rPr>
          <w:u w:val="single"/>
        </w:rPr>
        <w:t xml:space="preserve"> US </w:t>
      </w:r>
      <w:r w:rsidRPr="002705F4">
        <w:rPr>
          <w:rStyle w:val="Emphasis"/>
        </w:rPr>
        <w:t>allies about the value of</w:t>
      </w:r>
      <w:r w:rsidRPr="002705F4">
        <w:rPr>
          <w:u w:val="single"/>
        </w:rPr>
        <w:t xml:space="preserve"> its </w:t>
      </w:r>
      <w:r w:rsidRPr="002705F4">
        <w:rPr>
          <w:rStyle w:val="Emphasis"/>
        </w:rPr>
        <w:t>security commitments</w:t>
      </w:r>
      <w:r w:rsidRPr="002705F4">
        <w:rPr>
          <w:sz w:val="16"/>
        </w:rPr>
        <w:t xml:space="preserve">. At a minimum, </w:t>
      </w:r>
      <w:r w:rsidRPr="002705F4">
        <w:rPr>
          <w:u w:val="single"/>
        </w:rPr>
        <w:t>doubt over US commitments could strain</w:t>
      </w:r>
      <w:r w:rsidRPr="002705F4">
        <w:rPr>
          <w:sz w:val="16"/>
        </w:rPr>
        <w:t xml:space="preserve"> the </w:t>
      </w:r>
      <w:r w:rsidRPr="002705F4">
        <w:rPr>
          <w:u w:val="single"/>
        </w:rPr>
        <w:t>alliances and make cooperation in other areas</w:t>
      </w:r>
      <w:r w:rsidRPr="002705F4">
        <w:rPr>
          <w:sz w:val="16"/>
        </w:rPr>
        <w:t xml:space="preserve"> of US interest </w:t>
      </w:r>
      <w:r w:rsidRPr="002705F4">
        <w:rPr>
          <w:u w:val="single"/>
        </w:rPr>
        <w:t>more difficult</w:t>
      </w:r>
      <w:r w:rsidRPr="002705F4">
        <w:rPr>
          <w:sz w:val="16"/>
        </w:rPr>
        <w:t xml:space="preserve">. However, </w:t>
      </w:r>
      <w:r w:rsidRPr="002705F4">
        <w:rPr>
          <w:rStyle w:val="Emphasis"/>
        </w:rPr>
        <w:t>South Korea and Japan could</w:t>
      </w:r>
      <w:r w:rsidRPr="002705F4">
        <w:rPr>
          <w:sz w:val="16"/>
        </w:rPr>
        <w:t xml:space="preserve"> also </w:t>
      </w:r>
      <w:r w:rsidRPr="002705F4">
        <w:rPr>
          <w:rStyle w:val="Emphasis"/>
        </w:rPr>
        <w:t>pursue independent measures</w:t>
      </w:r>
      <w:r w:rsidRPr="002705F4">
        <w:rPr>
          <w:u w:val="single"/>
        </w:rPr>
        <w:t xml:space="preserve"> to cope with a nuclear-armed North Korea</w:t>
      </w:r>
      <w:r w:rsidRPr="002705F4">
        <w:rPr>
          <w:sz w:val="16"/>
        </w:rPr>
        <w:t xml:space="preserve">. </w:t>
      </w:r>
    </w:p>
    <w:p w14:paraId="2F7AD638" w14:textId="77777777" w:rsidR="00B83E0A" w:rsidRPr="002705F4" w:rsidRDefault="00B83E0A" w:rsidP="00B83E0A">
      <w:pPr>
        <w:keepNext/>
        <w:keepLines/>
        <w:spacing w:before="40" w:after="0"/>
        <w:outlineLvl w:val="3"/>
        <w:rPr>
          <w:rFonts w:eastAsia="MS Gothic"/>
          <w:b/>
          <w:iCs/>
          <w:sz w:val="26"/>
          <w:u w:val="single"/>
        </w:rPr>
      </w:pPr>
      <w:r w:rsidRPr="002705F4">
        <w:rPr>
          <w:rFonts w:eastAsia="MS Gothic"/>
          <w:b/>
          <w:iCs/>
          <w:sz w:val="26"/>
        </w:rPr>
        <w:t xml:space="preserve">That escalates to </w:t>
      </w:r>
      <w:r w:rsidRPr="002705F4">
        <w:rPr>
          <w:rFonts w:eastAsia="MS Gothic"/>
          <w:b/>
          <w:iCs/>
          <w:sz w:val="26"/>
          <w:u w:val="single"/>
        </w:rPr>
        <w:t xml:space="preserve">nuclear war. </w:t>
      </w:r>
    </w:p>
    <w:p w14:paraId="1678F54B" w14:textId="77777777" w:rsidR="00B83E0A" w:rsidRPr="002705F4" w:rsidRDefault="00B83E0A" w:rsidP="00B83E0A">
      <w:pPr>
        <w:rPr>
          <w:rFonts w:eastAsia="Cambria"/>
        </w:rPr>
      </w:pPr>
      <w:proofErr w:type="spellStart"/>
      <w:r w:rsidRPr="002705F4">
        <w:rPr>
          <w:rFonts w:eastAsia="Cambria"/>
          <w:b/>
          <w:bCs/>
          <w:sz w:val="26"/>
        </w:rPr>
        <w:t>Cimbala</w:t>
      </w:r>
      <w:proofErr w:type="spellEnd"/>
      <w:r w:rsidRPr="002705F4">
        <w:rPr>
          <w:rFonts w:eastAsia="Cambria"/>
          <w:b/>
          <w:bCs/>
          <w:sz w:val="26"/>
        </w:rPr>
        <w:t xml:space="preserve"> 15 </w:t>
      </w:r>
      <w:r w:rsidRPr="002705F4">
        <w:rPr>
          <w:rFonts w:eastAsia="Cambria"/>
        </w:rPr>
        <w:t xml:space="preserve">[Stephen J. </w:t>
      </w:r>
      <w:proofErr w:type="spellStart"/>
      <w:r w:rsidRPr="002705F4">
        <w:rPr>
          <w:rFonts w:eastAsia="Cambria"/>
        </w:rPr>
        <w:t>Cimbala</w:t>
      </w:r>
      <w:proofErr w:type="spellEnd"/>
      <w:r w:rsidRPr="002705F4">
        <w:rPr>
          <w:rFonts w:eastAsia="Cambria"/>
        </w:rPr>
        <w:t xml:space="preserve">, Distinguished Professor of Political Science at Pennsylvania State University Brandywine, </w:t>
      </w:r>
      <w:r w:rsidRPr="002705F4">
        <w:rPr>
          <w:rFonts w:eastAsia="Cambria"/>
          <w:i/>
        </w:rPr>
        <w:t>The New Nuclear Disorder: Challenges to Deterrence and Strategy</w:t>
      </w:r>
      <w:r w:rsidRPr="002705F4">
        <w:rPr>
          <w:rFonts w:eastAsia="Cambria"/>
        </w:rPr>
        <w:t>, 2015, p. 149]</w:t>
      </w:r>
    </w:p>
    <w:p w14:paraId="3966F4A5" w14:textId="77777777" w:rsidR="00B83E0A" w:rsidRPr="002705F4" w:rsidRDefault="00B83E0A" w:rsidP="00B83E0A">
      <w:pPr>
        <w:rPr>
          <w:rFonts w:eastAsia="Cambria"/>
          <w:b/>
          <w:iCs/>
          <w:u w:val="single"/>
          <w:bdr w:val="single" w:sz="8" w:space="0" w:color="auto"/>
        </w:rPr>
      </w:pPr>
      <w:r w:rsidRPr="002705F4">
        <w:rPr>
          <w:rFonts w:eastAsia="Cambria"/>
          <w:u w:val="single"/>
        </w:rPr>
        <w:t xml:space="preserve">Failure to contain proliferation </w:t>
      </w:r>
      <w:r w:rsidRPr="002705F4">
        <w:rPr>
          <w:rFonts w:eastAsia="Cambria"/>
          <w:sz w:val="16"/>
          <w:szCs w:val="16"/>
        </w:rPr>
        <w:t>in Pyongyang</w:t>
      </w:r>
      <w:r w:rsidRPr="002705F4">
        <w:rPr>
          <w:rFonts w:eastAsia="Cambria"/>
          <w:u w:val="single"/>
        </w:rPr>
        <w:t xml:space="preserve"> could </w:t>
      </w:r>
      <w:r w:rsidRPr="002705F4">
        <w:rPr>
          <w:rFonts w:eastAsia="Cambria"/>
          <w:b/>
          <w:iCs/>
          <w:u w:val="single"/>
          <w:bdr w:val="single" w:sz="8" w:space="0" w:color="auto"/>
        </w:rPr>
        <w:t>spread nuclear fever throughout Asia</w:t>
      </w:r>
      <w:r w:rsidRPr="002705F4">
        <w:rPr>
          <w:rFonts w:eastAsia="Cambria"/>
          <w:sz w:val="16"/>
        </w:rPr>
        <w:t xml:space="preserve">. </w:t>
      </w:r>
      <w:r w:rsidRPr="002705F4">
        <w:rPr>
          <w:rFonts w:eastAsia="Cambria"/>
          <w:u w:val="single"/>
        </w:rPr>
        <w:t>Japan and South Korea might seek nuclear weapons</w:t>
      </w:r>
      <w:r w:rsidRPr="002705F4">
        <w:rPr>
          <w:rFonts w:eastAsia="Cambria"/>
          <w:sz w:val="16"/>
        </w:rPr>
        <w:t xml:space="preserve"> and missile defenses. </w:t>
      </w:r>
      <w:r w:rsidRPr="002705F4">
        <w:rPr>
          <w:rFonts w:eastAsia="Cambria"/>
          <w:u w:val="single"/>
        </w:rPr>
        <w:t>A pentagonal configuration of nuclear powers in the Pacific basin</w:t>
      </w:r>
      <w:r w:rsidRPr="002705F4">
        <w:rPr>
          <w:rFonts w:eastAsia="Cambria"/>
          <w:sz w:val="16"/>
        </w:rPr>
        <w:t xml:space="preserve"> (Russia, China, Japan, and the two Koreas—not including the United States, with its own Pacific interests) </w:t>
      </w:r>
      <w:r w:rsidRPr="002705F4">
        <w:rPr>
          <w:rFonts w:eastAsia="Cambria"/>
          <w:u w:val="single"/>
        </w:rPr>
        <w:t xml:space="preserve">could </w:t>
      </w:r>
      <w:r w:rsidRPr="002705F4">
        <w:rPr>
          <w:rFonts w:eastAsia="Cambria"/>
          <w:b/>
          <w:iCs/>
          <w:u w:val="single"/>
          <w:bdr w:val="single" w:sz="8" w:space="0" w:color="auto"/>
        </w:rPr>
        <w:t>put deterrence at risk</w:t>
      </w:r>
      <w:r w:rsidRPr="002705F4">
        <w:rPr>
          <w:rFonts w:eastAsia="Cambria"/>
          <w:u w:val="single"/>
        </w:rPr>
        <w:t xml:space="preserve"> and create </w:t>
      </w:r>
      <w:r w:rsidRPr="002705F4">
        <w:rPr>
          <w:rFonts w:eastAsia="Cambria"/>
          <w:b/>
          <w:iCs/>
          <w:u w:val="single"/>
          <w:bdr w:val="single" w:sz="8" w:space="0" w:color="auto"/>
        </w:rPr>
        <w:t>enormous temptation toward nuclear preemption</w:t>
      </w:r>
      <w:r w:rsidRPr="002705F4">
        <w:rPr>
          <w:rFonts w:eastAsia="Cambria"/>
          <w:sz w:val="16"/>
        </w:rPr>
        <w:t xml:space="preserve">. Apart from actual use or threat of use, </w:t>
      </w:r>
      <w:r w:rsidRPr="002705F4">
        <w:rPr>
          <w:rFonts w:eastAsia="Cambria"/>
          <w:sz w:val="16"/>
          <w:szCs w:val="16"/>
        </w:rPr>
        <w:t xml:space="preserve">North Korea could exploit the mere existence of an assumed nuclear capability </w:t>
      </w:r>
      <w:r w:rsidRPr="002705F4">
        <w:rPr>
          <w:rFonts w:eastAsia="Cambria"/>
          <w:sz w:val="16"/>
        </w:rPr>
        <w:t xml:space="preserve">in order to support its coercive diplomacy.19 </w:t>
      </w:r>
      <w:r w:rsidRPr="002705F4">
        <w:rPr>
          <w:rFonts w:eastAsia="Cambria"/>
          <w:u w:val="single"/>
        </w:rPr>
        <w:t>A five-sided nuclear competition in the Pacific would be linked</w:t>
      </w:r>
      <w:r w:rsidRPr="002705F4">
        <w:rPr>
          <w:rFonts w:eastAsia="Cambria"/>
          <w:sz w:val="16"/>
        </w:rPr>
        <w:t xml:space="preserve">, in geopolitical deterrence and proliferation space, </w:t>
      </w:r>
      <w:r w:rsidRPr="002705F4">
        <w:rPr>
          <w:rFonts w:eastAsia="Cambria"/>
          <w:u w:val="single"/>
        </w:rPr>
        <w:t>to the existing nuclear deterrents of India and Pakistan, and to the emerging nuclear weapons status of Iran</w:t>
      </w:r>
      <w:r w:rsidRPr="002705F4">
        <w:rPr>
          <w:rFonts w:eastAsia="Cambria"/>
          <w:sz w:val="16"/>
        </w:rPr>
        <w:t xml:space="preserve">. </w:t>
      </w:r>
      <w:r w:rsidRPr="002705F4">
        <w:rPr>
          <w:rFonts w:eastAsia="Cambria"/>
          <w:u w:val="single"/>
        </w:rPr>
        <w:t xml:space="preserve">An </w:t>
      </w:r>
      <w:r w:rsidRPr="002705F4">
        <w:rPr>
          <w:rFonts w:eastAsia="Cambria"/>
          <w:b/>
          <w:iCs/>
          <w:u w:val="single"/>
          <w:bdr w:val="single" w:sz="8" w:space="0" w:color="auto"/>
        </w:rPr>
        <w:t>arc of nuclear instability</w:t>
      </w:r>
      <w:r w:rsidRPr="002705F4">
        <w:rPr>
          <w:rFonts w:eastAsia="Cambria"/>
          <w:u w:val="single"/>
        </w:rPr>
        <w:t xml:space="preserve"> from Tehran to Tokyo could </w:t>
      </w:r>
      <w:r w:rsidRPr="002705F4">
        <w:rPr>
          <w:rFonts w:eastAsia="Cambria"/>
          <w:b/>
          <w:iCs/>
          <w:u w:val="single"/>
          <w:bdr w:val="single" w:sz="8" w:space="0" w:color="auto"/>
        </w:rPr>
        <w:t>place US proliferation strategies into the ash heap of history</w:t>
      </w:r>
      <w:r w:rsidRPr="002705F4">
        <w:rPr>
          <w:rFonts w:eastAsia="Cambria"/>
          <w:u w:val="single"/>
        </w:rPr>
        <w:t xml:space="preserve"> and call for more drastic military options, not excluding </w:t>
      </w:r>
      <w:r w:rsidRPr="002705F4">
        <w:rPr>
          <w:rFonts w:eastAsia="Cambria"/>
          <w:b/>
          <w:iCs/>
          <w:u w:val="single"/>
          <w:bdr w:val="single" w:sz="8" w:space="0" w:color="auto"/>
        </w:rPr>
        <w:t>preemptive war</w:t>
      </w:r>
      <w:r w:rsidRPr="002705F4">
        <w:rPr>
          <w:rFonts w:eastAsia="Cambria"/>
          <w:sz w:val="16"/>
        </w:rPr>
        <w:t xml:space="preserve">, </w:t>
      </w:r>
      <w:proofErr w:type="gramStart"/>
      <w:r w:rsidRPr="002705F4">
        <w:rPr>
          <w:rFonts w:eastAsia="Cambria"/>
          <w:sz w:val="16"/>
        </w:rPr>
        <w:t>defenses</w:t>
      </w:r>
      <w:proofErr w:type="gramEnd"/>
      <w:r w:rsidRPr="002705F4">
        <w:rPr>
          <w:rFonts w:eastAsia="Cambria"/>
          <w:sz w:val="16"/>
        </w:rPr>
        <w:t xml:space="preserve"> and counter-deterrent special operations. In addition, </w:t>
      </w:r>
      <w:r w:rsidRPr="002705F4">
        <w:rPr>
          <w:rFonts w:eastAsia="Cambria"/>
          <w:u w:val="single"/>
        </w:rPr>
        <w:t xml:space="preserve">an unrestricted nuclear arms race in Asia would increase the likelihood of accidental or inadvertent </w:t>
      </w:r>
      <w:r w:rsidRPr="002705F4">
        <w:rPr>
          <w:rFonts w:eastAsia="Cambria"/>
          <w:b/>
          <w:iCs/>
          <w:u w:val="single"/>
          <w:bdr w:val="single" w:sz="8" w:space="0" w:color="auto"/>
        </w:rPr>
        <w:t>nuclear war</w:t>
      </w:r>
      <w:r w:rsidRPr="002705F4">
        <w:rPr>
          <w:rFonts w:eastAsia="Cambria"/>
          <w:sz w:val="16"/>
        </w:rPr>
        <w:t xml:space="preserve">. It would do so because: (1) some of </w:t>
      </w:r>
      <w:r w:rsidRPr="002705F4">
        <w:rPr>
          <w:rFonts w:eastAsia="Cambria"/>
          <w:u w:val="single"/>
        </w:rPr>
        <w:t>these states already have histories of protracted conflict</w:t>
      </w:r>
      <w:r w:rsidRPr="002705F4">
        <w:rPr>
          <w:rFonts w:eastAsia="Cambria"/>
          <w:sz w:val="16"/>
        </w:rPr>
        <w:t xml:space="preserve">; (2) </w:t>
      </w:r>
      <w:r w:rsidRPr="002705F4">
        <w:rPr>
          <w:rFonts w:eastAsia="Cambria"/>
          <w:u w:val="single"/>
        </w:rPr>
        <w:t>states may have</w:t>
      </w:r>
      <w:r w:rsidRPr="002705F4">
        <w:rPr>
          <w:rFonts w:eastAsia="Cambria"/>
          <w:sz w:val="16"/>
        </w:rPr>
        <w:t xml:space="preserve"> politically </w:t>
      </w:r>
      <w:r w:rsidRPr="002705F4">
        <w:rPr>
          <w:rFonts w:eastAsia="Cambria"/>
          <w:b/>
          <w:iCs/>
          <w:u w:val="single"/>
          <w:bdr w:val="single" w:sz="8" w:space="0" w:color="auto"/>
        </w:rPr>
        <w:t>unreliable or immature command and control systems</w:t>
      </w:r>
      <w:r w:rsidRPr="002705F4">
        <w:rPr>
          <w:rFonts w:eastAsia="Cambria"/>
          <w:u w:val="single"/>
        </w:rPr>
        <w:t>, especially during a crisis involving a decision for nuclear first strike or retaliation;</w:t>
      </w:r>
      <w:r w:rsidRPr="002705F4">
        <w:rPr>
          <w:rFonts w:eastAsia="Cambria"/>
          <w:sz w:val="16"/>
        </w:rPr>
        <w:t xml:space="preserve"> </w:t>
      </w:r>
      <w:r w:rsidRPr="002705F4">
        <w:rPr>
          <w:rFonts w:eastAsia="Cambria"/>
          <w:u w:val="single"/>
        </w:rPr>
        <w:t>unreliable</w:t>
      </w:r>
      <w:r w:rsidRPr="002705F4">
        <w:rPr>
          <w:rFonts w:eastAsia="Cambria"/>
          <w:sz w:val="16"/>
        </w:rPr>
        <w:t xml:space="preserve"> or immature </w:t>
      </w:r>
      <w:r w:rsidRPr="002705F4">
        <w:rPr>
          <w:rFonts w:eastAsia="Cambria"/>
          <w:u w:val="single"/>
        </w:rPr>
        <w:t xml:space="preserve">systems might permit </w:t>
      </w:r>
      <w:r w:rsidRPr="002705F4">
        <w:rPr>
          <w:rFonts w:eastAsia="Cambria"/>
          <w:b/>
          <w:iCs/>
          <w:u w:val="single"/>
          <w:bdr w:val="single" w:sz="8" w:space="0" w:color="auto"/>
        </w:rPr>
        <w:t>a technical malfunction that caused an unintended launch</w:t>
      </w:r>
      <w:r w:rsidRPr="002705F4">
        <w:rPr>
          <w:rFonts w:eastAsia="Cambria"/>
          <w:u w:val="single"/>
        </w:rPr>
        <w:t>, or a deliberate</w:t>
      </w:r>
      <w:r w:rsidRPr="002705F4">
        <w:rPr>
          <w:rFonts w:eastAsia="Cambria"/>
          <w:sz w:val="16"/>
        </w:rPr>
        <w:t xml:space="preserve">, but unauthorized, </w:t>
      </w:r>
      <w:r w:rsidRPr="002705F4">
        <w:rPr>
          <w:rFonts w:eastAsia="Cambria"/>
          <w:u w:val="single"/>
        </w:rPr>
        <w:t xml:space="preserve">launch by </w:t>
      </w:r>
      <w:r w:rsidRPr="002705F4">
        <w:rPr>
          <w:rFonts w:eastAsia="Cambria"/>
          <w:b/>
          <w:iCs/>
          <w:u w:val="single"/>
          <w:bdr w:val="single" w:sz="8" w:space="0" w:color="auto"/>
        </w:rPr>
        <w:t>rogue commanders</w:t>
      </w:r>
      <w:r w:rsidRPr="002705F4">
        <w:rPr>
          <w:rFonts w:eastAsia="Cambria"/>
          <w:sz w:val="16"/>
        </w:rPr>
        <w:t xml:space="preserve">; </w:t>
      </w:r>
      <w:r w:rsidRPr="002705F4">
        <w:rPr>
          <w:rFonts w:eastAsia="Cambria"/>
          <w:u w:val="single"/>
        </w:rPr>
        <w:t>and</w:t>
      </w:r>
      <w:r w:rsidRPr="002705F4">
        <w:rPr>
          <w:rFonts w:eastAsia="Cambria"/>
          <w:sz w:val="16"/>
        </w:rPr>
        <w:t xml:space="preserve"> (3) </w:t>
      </w:r>
      <w:r w:rsidRPr="002705F4">
        <w:rPr>
          <w:rFonts w:eastAsia="Cambria"/>
          <w:u w:val="single"/>
        </w:rPr>
        <w:t>faulty intelligence</w:t>
      </w:r>
      <w:r w:rsidRPr="002705F4">
        <w:rPr>
          <w:rFonts w:eastAsia="Cambria"/>
          <w:sz w:val="16"/>
        </w:rPr>
        <w:t xml:space="preserve"> and warning </w:t>
      </w:r>
      <w:r w:rsidRPr="002705F4">
        <w:rPr>
          <w:rFonts w:eastAsia="Cambria"/>
          <w:u w:val="single"/>
        </w:rPr>
        <w:t xml:space="preserve">systems might cause one side to </w:t>
      </w:r>
      <w:r w:rsidRPr="002705F4">
        <w:rPr>
          <w:rFonts w:eastAsia="Cambria"/>
          <w:b/>
          <w:iCs/>
          <w:u w:val="single"/>
          <w:bdr w:val="single" w:sz="8" w:space="0" w:color="auto"/>
        </w:rPr>
        <w:t>misinterpret the other’s defensive moves</w:t>
      </w:r>
      <w:r w:rsidRPr="002705F4">
        <w:rPr>
          <w:rFonts w:eastAsia="Cambria"/>
          <w:sz w:val="16"/>
        </w:rPr>
        <w:t xml:space="preserve"> to forestall attack </w:t>
      </w:r>
      <w:r w:rsidRPr="002705F4">
        <w:rPr>
          <w:rFonts w:eastAsia="Cambria"/>
          <w:u w:val="single"/>
        </w:rPr>
        <w:t>as offensive preparations for attack</w:t>
      </w:r>
      <w:r w:rsidRPr="002705F4">
        <w:rPr>
          <w:rFonts w:eastAsia="Cambria"/>
          <w:sz w:val="16"/>
        </w:rPr>
        <w:t xml:space="preserve">, thus </w:t>
      </w:r>
      <w:r w:rsidRPr="002705F4">
        <w:rPr>
          <w:rFonts w:eastAsia="Cambria"/>
          <w:u w:val="single"/>
        </w:rPr>
        <w:t xml:space="preserve">triggering a </w:t>
      </w:r>
      <w:r w:rsidRPr="002705F4">
        <w:rPr>
          <w:rFonts w:eastAsia="Cambria"/>
          <w:b/>
          <w:iCs/>
          <w:u w:val="single"/>
          <w:bdr w:val="single" w:sz="8" w:space="0" w:color="auto"/>
        </w:rPr>
        <w:t>mistaken preemption.</w:t>
      </w:r>
    </w:p>
    <w:p w14:paraId="2B746AB8" w14:textId="77777777" w:rsidR="00B83E0A" w:rsidRPr="002705F4" w:rsidRDefault="00B83E0A" w:rsidP="00B83E0A"/>
    <w:p w14:paraId="4FFA5AC8" w14:textId="7368CB5B" w:rsidR="005F2931" w:rsidRPr="002705F4" w:rsidRDefault="005F2931" w:rsidP="005F2931">
      <w:pPr>
        <w:pStyle w:val="Heading3"/>
      </w:pPr>
      <w:r w:rsidRPr="002705F4">
        <w:lastRenderedPageBreak/>
        <w:t>2ac –</w:t>
      </w:r>
      <w:r w:rsidR="003C508B" w:rsidRPr="002705F4">
        <w:t xml:space="preserve"> war powers –</w:t>
      </w:r>
      <w:r w:rsidRPr="002705F4">
        <w:t xml:space="preserve"> </w:t>
      </w:r>
      <w:proofErr w:type="gramStart"/>
      <w:r w:rsidRPr="002705F4">
        <w:t>drones !</w:t>
      </w:r>
      <w:proofErr w:type="gramEnd"/>
    </w:p>
    <w:p w14:paraId="527988FD" w14:textId="77777777" w:rsidR="005F2931" w:rsidRPr="002705F4" w:rsidRDefault="005F2931" w:rsidP="005F2931">
      <w:pPr>
        <w:pStyle w:val="Heading4"/>
      </w:pPr>
      <w:r w:rsidRPr="002705F4">
        <w:t xml:space="preserve">The AUMF greenlights </w:t>
      </w:r>
      <w:r w:rsidRPr="002705F4">
        <w:rPr>
          <w:u w:val="single"/>
        </w:rPr>
        <w:t>endless</w:t>
      </w:r>
      <w:r w:rsidRPr="002705F4">
        <w:t xml:space="preserve"> drone wars – Somalia, Syria prove</w:t>
      </w:r>
    </w:p>
    <w:p w14:paraId="1B89460D" w14:textId="77777777" w:rsidR="005F2931" w:rsidRPr="002705F4" w:rsidRDefault="005F2931" w:rsidP="005F2931">
      <w:r w:rsidRPr="002705F4">
        <w:rPr>
          <w:rStyle w:val="Style13ptBold"/>
        </w:rPr>
        <w:t>Atherton ’20</w:t>
      </w:r>
      <w:r w:rsidRPr="002705F4">
        <w:t xml:space="preserve"> [Kelsey; defense technology journalist; 11-17-2015; “Trump Inherited the Drone War but Ditched </w:t>
      </w:r>
      <w:proofErr w:type="gramStart"/>
      <w:r w:rsidRPr="002705F4">
        <w:t>Accountability“</w:t>
      </w:r>
      <w:proofErr w:type="gramEnd"/>
      <w:r w:rsidRPr="002705F4">
        <w:t>; Foreign Policy; https://foreignpolicy.com/2020/05/22/obama-drones-trump-killings-count/; Accessed 7-1-2020; Camp-AI]</w:t>
      </w:r>
    </w:p>
    <w:p w14:paraId="509FD63F" w14:textId="69CBF1D4" w:rsidR="005F2931" w:rsidRPr="002705F4" w:rsidRDefault="005F2931" w:rsidP="005F2931">
      <w:r w:rsidRPr="002705F4">
        <w:t xml:space="preserve">On March 10, </w:t>
      </w:r>
      <w:r w:rsidRPr="002705F4">
        <w:rPr>
          <w:u w:val="single"/>
        </w:rPr>
        <w:t xml:space="preserve">a U.S. drone fired a missile, turning a passenger vehicle outside </w:t>
      </w:r>
      <w:proofErr w:type="spellStart"/>
      <w:r w:rsidRPr="002705F4">
        <w:rPr>
          <w:u w:val="single"/>
        </w:rPr>
        <w:t>Janaale</w:t>
      </w:r>
      <w:proofErr w:type="spellEnd"/>
      <w:r w:rsidRPr="002705F4">
        <w:rPr>
          <w:u w:val="single"/>
        </w:rPr>
        <w:t xml:space="preserve">, Somalia, into a heap of burnt and broken metal with </w:t>
      </w:r>
      <w:r w:rsidRPr="002705F4">
        <w:rPr>
          <w:b/>
          <w:bCs/>
          <w:u w:val="single"/>
        </w:rPr>
        <w:t>fresh corpses</w:t>
      </w:r>
      <w:r w:rsidRPr="002705F4">
        <w:t xml:space="preserve"> inside. </w:t>
      </w:r>
      <w:r w:rsidRPr="002705F4">
        <w:rPr>
          <w:u w:val="single"/>
        </w:rPr>
        <w:t xml:space="preserve">Whether the people killed that day were “terrorists” or ordinary </w:t>
      </w:r>
      <w:r w:rsidRPr="002705F4">
        <w:rPr>
          <w:rStyle w:val="StyleUnderline"/>
        </w:rPr>
        <w:t>Somalis is actively disputed</w:t>
      </w:r>
      <w:r w:rsidRPr="002705F4">
        <w:rPr>
          <w:u w:val="single"/>
        </w:rPr>
        <w:t xml:space="preserve">. It is also a reminder that the United States’ targeted killing program </w:t>
      </w:r>
      <w:r w:rsidRPr="002705F4">
        <w:rPr>
          <w:rStyle w:val="StyleUnderline"/>
        </w:rPr>
        <w:t>persists to this day, another legacy</w:t>
      </w:r>
      <w:r w:rsidRPr="002705F4">
        <w:rPr>
          <w:u w:val="single"/>
        </w:rPr>
        <w:t xml:space="preserve"> of the forever war</w:t>
      </w:r>
      <w:r w:rsidRPr="002705F4">
        <w:t xml:space="preserve"> that has now lasted for three presidential administrations and shows no signs of stopping in the next one. </w:t>
      </w:r>
      <w:r w:rsidRPr="002705F4">
        <w:rPr>
          <w:rStyle w:val="StyleUnderline"/>
        </w:rPr>
        <w:t>Under U.S. President Donald Trump,</w:t>
      </w:r>
      <w:r w:rsidRPr="002705F4">
        <w:rPr>
          <w:u w:val="single"/>
        </w:rPr>
        <w:t xml:space="preserve"> however, an already opaque and </w:t>
      </w:r>
      <w:r w:rsidRPr="002705F4">
        <w:rPr>
          <w:b/>
          <w:bCs/>
          <w:u w:val="single"/>
        </w:rPr>
        <w:t>murderous set of rules</w:t>
      </w:r>
      <w:r w:rsidRPr="002705F4">
        <w:rPr>
          <w:u w:val="single"/>
        </w:rPr>
        <w:t xml:space="preserve"> has become even more widely applied, and ever less accountable.</w:t>
      </w:r>
    </w:p>
    <w:p w14:paraId="1EEB0D86" w14:textId="77777777" w:rsidR="005F2931" w:rsidRPr="002705F4" w:rsidRDefault="005F2931" w:rsidP="005F2931">
      <w:r w:rsidRPr="002705F4">
        <w:rPr>
          <w:u w:val="single"/>
        </w:rPr>
        <w:t>The</w:t>
      </w:r>
      <w:r w:rsidRPr="002705F4">
        <w:t xml:space="preserve"> elastic nature of the September 2001 Authorization for Use of Military Force (</w:t>
      </w:r>
      <w:r w:rsidRPr="002705F4">
        <w:rPr>
          <w:u w:val="single"/>
        </w:rPr>
        <w:t xml:space="preserve">AUMF) has </w:t>
      </w:r>
      <w:r w:rsidRPr="002705F4">
        <w:rPr>
          <w:b/>
          <w:bCs/>
          <w:u w:val="single"/>
        </w:rPr>
        <w:t>stretched so far</w:t>
      </w:r>
      <w:r w:rsidRPr="002705F4">
        <w:rPr>
          <w:u w:val="single"/>
        </w:rPr>
        <w:t xml:space="preserve"> as to cover strikes in Yemen, Libya, and Somalia</w:t>
      </w:r>
      <w:r w:rsidRPr="002705F4">
        <w:t xml:space="preserve">. </w:t>
      </w:r>
      <w:r w:rsidRPr="002705F4">
        <w:rPr>
          <w:rStyle w:val="Emphasis"/>
        </w:rPr>
        <w:t>The first modern drone attack</w:t>
      </w:r>
      <w:r w:rsidRPr="002705F4">
        <w:t xml:space="preserve">, a Hellfire missile fired from a CIA-piloted Predator drone in October 2001, </w:t>
      </w:r>
      <w:r w:rsidRPr="002705F4">
        <w:rPr>
          <w:rStyle w:val="Emphasis"/>
        </w:rPr>
        <w:t>was covered by the AUMF</w:t>
      </w:r>
      <w:r w:rsidRPr="002705F4">
        <w:t xml:space="preserve">, as was the airstrike in </w:t>
      </w:r>
      <w:proofErr w:type="spellStart"/>
      <w:r w:rsidRPr="002705F4">
        <w:t>Janaale</w:t>
      </w:r>
      <w:proofErr w:type="spellEnd"/>
      <w:r w:rsidRPr="002705F4">
        <w:t xml:space="preserve">, conducted by U.S. Africa Command (Africom), itself </w:t>
      </w:r>
      <w:r w:rsidRPr="002705F4">
        <w:rPr>
          <w:u w:val="single"/>
        </w:rPr>
        <w:t>born in the dying years of</w:t>
      </w:r>
      <w:r w:rsidRPr="002705F4">
        <w:t xml:space="preserve"> President George W. Bush ‘s administration as part of </w:t>
      </w:r>
      <w:r w:rsidRPr="002705F4">
        <w:rPr>
          <w:u w:val="single"/>
        </w:rPr>
        <w:t>the “war on terror</w:t>
      </w:r>
      <w:r w:rsidRPr="002705F4">
        <w:t>.”</w:t>
      </w:r>
    </w:p>
    <w:p w14:paraId="583031EA" w14:textId="50094E65" w:rsidR="005F2931" w:rsidRPr="002705F4" w:rsidRDefault="005F2931" w:rsidP="005F2931">
      <w:r w:rsidRPr="002705F4">
        <w:t xml:space="preserve">In a press release also published March 10, Africom claimed that its attack in </w:t>
      </w:r>
      <w:proofErr w:type="spellStart"/>
      <w:r w:rsidRPr="002705F4">
        <w:t>Jaanale</w:t>
      </w:r>
      <w:proofErr w:type="spellEnd"/>
      <w:r w:rsidRPr="002705F4">
        <w:t xml:space="preserve"> killed five terrorists. Shortly after, images of the wrecked vehicle began to circulate online, some linked to </w:t>
      </w:r>
      <w:r w:rsidRPr="002705F4">
        <w:rPr>
          <w:u w:val="single"/>
        </w:rPr>
        <w:t>al–Shabab, the terror group actively targeted by the strike, claiming that instead it had left only civilians dead</w:t>
      </w:r>
      <w:r w:rsidRPr="002705F4">
        <w:t>. Subsequent investigations by journalists found relatives of the deceased, who attested to the innocence of their family members.</w:t>
      </w:r>
    </w:p>
    <w:p w14:paraId="7B2F1C29" w14:textId="1011669D" w:rsidR="005F2931" w:rsidRPr="002705F4" w:rsidRDefault="005F2931" w:rsidP="005F2931">
      <w:r w:rsidRPr="002705F4">
        <w:t>As of April 27, Africom records the incident as still open and under investigation. The investigations are a voluntary move towards transparency, though one that reflects the limitations of self-reported accountability. Of the 20 possible civilian casualty incidents investigated and closed by March 31, Africom found only one claim substantiated.</w:t>
      </w:r>
    </w:p>
    <w:p w14:paraId="59585B36" w14:textId="77777777" w:rsidR="005F2931" w:rsidRPr="002705F4" w:rsidRDefault="005F2931" w:rsidP="005F2931">
      <w:r w:rsidRPr="002705F4">
        <w:t xml:space="preserve">The </w:t>
      </w:r>
      <w:proofErr w:type="spellStart"/>
      <w:r w:rsidRPr="002705F4">
        <w:t>Janaale</w:t>
      </w:r>
      <w:proofErr w:type="spellEnd"/>
      <w:r w:rsidRPr="002705F4">
        <w:t xml:space="preserve"> airstrike is the drone war in microcosm. To the extent that there is transparency, it is voluntary, not mandated. Tracking civilian harm is done—at least at first—by people outside government. And, as with </w:t>
      </w:r>
      <w:r w:rsidRPr="002705F4">
        <w:rPr>
          <w:u w:val="single"/>
        </w:rPr>
        <w:t>all news save the most dramatic or scandalous in the Trump administration</w:t>
      </w:r>
      <w:r w:rsidRPr="002705F4">
        <w:t xml:space="preserve">, it </w:t>
      </w:r>
      <w:r w:rsidRPr="002705F4">
        <w:rPr>
          <w:u w:val="single"/>
        </w:rPr>
        <w:t xml:space="preserve">is largely absent from public awareness, a boring holdover of past consensus politics that leaves a </w:t>
      </w:r>
      <w:r w:rsidRPr="002705F4">
        <w:rPr>
          <w:b/>
          <w:bCs/>
          <w:u w:val="single"/>
        </w:rPr>
        <w:t>trail of corpses and mangled limbs</w:t>
      </w:r>
      <w:r w:rsidRPr="002705F4">
        <w:rPr>
          <w:u w:val="single"/>
        </w:rPr>
        <w:t xml:space="preserve"> behind</w:t>
      </w:r>
      <w:r w:rsidRPr="002705F4">
        <w:t xml:space="preserve"> it worldwide.</w:t>
      </w:r>
    </w:p>
    <w:p w14:paraId="55DA457C" w14:textId="069A5A6C" w:rsidR="005F2931" w:rsidRPr="002705F4" w:rsidRDefault="005F2931" w:rsidP="005F2931">
      <w:r w:rsidRPr="002705F4">
        <w:t xml:space="preserve">As of May 18, the </w:t>
      </w:r>
      <w:r w:rsidRPr="002705F4">
        <w:rPr>
          <w:u w:val="single"/>
        </w:rPr>
        <w:t>Trump</w:t>
      </w:r>
      <w:r w:rsidRPr="002705F4">
        <w:t xml:space="preserve"> administration had </w:t>
      </w:r>
      <w:r w:rsidRPr="002705F4">
        <w:rPr>
          <w:u w:val="single"/>
        </w:rPr>
        <w:t xml:space="preserve">launched 40 airstrikes in Somalia in 2020 alone. That figure is made </w:t>
      </w:r>
      <w:proofErr w:type="gramStart"/>
      <w:r w:rsidRPr="002705F4">
        <w:rPr>
          <w:u w:val="single"/>
        </w:rPr>
        <w:t xml:space="preserve">all the </w:t>
      </w:r>
      <w:r w:rsidRPr="002705F4">
        <w:rPr>
          <w:b/>
          <w:bCs/>
          <w:u w:val="single"/>
        </w:rPr>
        <w:t>more</w:t>
      </w:r>
      <w:proofErr w:type="gramEnd"/>
      <w:r w:rsidRPr="002705F4">
        <w:rPr>
          <w:b/>
          <w:bCs/>
          <w:u w:val="single"/>
        </w:rPr>
        <w:t xml:space="preserve"> staggering</w:t>
      </w:r>
      <w:r w:rsidRPr="002705F4">
        <w:rPr>
          <w:u w:val="single"/>
        </w:rPr>
        <w:t xml:space="preserve"> by the fact that, from 2007 through 2016, the administrations of George W. Bush and Barack Obama conducted 41 airstrikes in Somalia total</w:t>
      </w:r>
      <w:r w:rsidRPr="002705F4">
        <w:t xml:space="preserve">, according to reporting from </w:t>
      </w:r>
      <w:proofErr w:type="spellStart"/>
      <w:r w:rsidRPr="002705F4">
        <w:t>Airwars</w:t>
      </w:r>
      <w:proofErr w:type="spellEnd"/>
      <w:r w:rsidRPr="002705F4">
        <w:t>.</w:t>
      </w:r>
    </w:p>
    <w:p w14:paraId="2719C654" w14:textId="6A8B9C5A" w:rsidR="005F2931" w:rsidRPr="002705F4" w:rsidRDefault="005F2931" w:rsidP="005F2931">
      <w:pPr>
        <w:rPr>
          <w:u w:val="single"/>
        </w:rPr>
      </w:pPr>
      <w:r w:rsidRPr="002705F4">
        <w:t xml:space="preserve">The CIA was the first part of the national-security state to operate </w:t>
      </w:r>
      <w:r w:rsidRPr="002705F4">
        <w:rPr>
          <w:rStyle w:val="Emphasis"/>
        </w:rPr>
        <w:t>Predator drones</w:t>
      </w:r>
      <w:r w:rsidRPr="002705F4">
        <w:t xml:space="preserve">. Purchased first as scouts under the administration of President Bill Clinton during the Balkan wars, unarmed Predators offered a new feature for intelligence analysts: persistent battlefield surveillance. The drones outlasted </w:t>
      </w:r>
      <w:r w:rsidRPr="002705F4">
        <w:lastRenderedPageBreak/>
        <w:t xml:space="preserve">fragile flesh, able to fly for 24 hours with a change of their yawning remote piloting </w:t>
      </w:r>
      <w:proofErr w:type="gramStart"/>
      <w:r w:rsidRPr="002705F4">
        <w:t>crews</w:t>
      </w:r>
      <w:proofErr w:type="gramEnd"/>
      <w:r w:rsidRPr="002705F4">
        <w:t xml:space="preserve"> mid-flight, </w:t>
      </w:r>
      <w:r w:rsidRPr="002705F4">
        <w:rPr>
          <w:rStyle w:val="Emphasis"/>
        </w:rPr>
        <w:t>let</w:t>
      </w:r>
      <w:r w:rsidRPr="002705F4">
        <w:rPr>
          <w:rStyle w:val="StyleUnderline"/>
        </w:rPr>
        <w:t xml:space="preserve">ting </w:t>
      </w:r>
      <w:r w:rsidRPr="002705F4">
        <w:rPr>
          <w:rStyle w:val="Emphasis"/>
        </w:rPr>
        <w:t>commanders see more</w:t>
      </w:r>
      <w:r w:rsidRPr="002705F4">
        <w:rPr>
          <w:rStyle w:val="StyleUnderline"/>
        </w:rPr>
        <w:t xml:space="preserve"> of the battlefield, for longer, </w:t>
      </w:r>
      <w:r w:rsidRPr="002705F4">
        <w:rPr>
          <w:rStyle w:val="Emphasis"/>
        </w:rPr>
        <w:t>than ever before.</w:t>
      </w:r>
    </w:p>
    <w:p w14:paraId="2E121E5A" w14:textId="08FA0E9A" w:rsidR="005F2931" w:rsidRPr="002705F4" w:rsidRDefault="005F2931" w:rsidP="005F2931">
      <w:r w:rsidRPr="002705F4">
        <w:t xml:space="preserve">The Predator was originally limited to a spotting role for other weapons, its laser designator to paint targets for the cruise missiles and bombs launched by other vehicles. Putting the anti-tank Hellfire missile on Predators was designed </w:t>
      </w:r>
      <w:proofErr w:type="gramStart"/>
      <w:r w:rsidRPr="002705F4">
        <w:t>as a way to</w:t>
      </w:r>
      <w:proofErr w:type="gramEnd"/>
      <w:r w:rsidRPr="002705F4">
        <w:t xml:space="preserve"> cut out that intermediate process. </w:t>
      </w:r>
      <w:r w:rsidRPr="002705F4">
        <w:rPr>
          <w:u w:val="single"/>
        </w:rPr>
        <w:t>All that was needed to find and kill a target was a single drone, for just $3 million apiece—by battlefield standards, a bargain</w:t>
      </w:r>
      <w:r w:rsidRPr="002705F4">
        <w:t>.</w:t>
      </w:r>
    </w:p>
    <w:p w14:paraId="4AD065B3" w14:textId="7C0EDE9E" w:rsidR="005F2931" w:rsidRPr="002705F4" w:rsidRDefault="005F2931" w:rsidP="005F2931">
      <w:r w:rsidRPr="002705F4">
        <w:rPr>
          <w:u w:val="single"/>
        </w:rPr>
        <w:t xml:space="preserve">Operating with Air Force pilots but a CIA mandate meant the drone war was already destined for </w:t>
      </w:r>
      <w:r w:rsidRPr="002705F4">
        <w:rPr>
          <w:b/>
          <w:bCs/>
          <w:u w:val="single"/>
        </w:rPr>
        <w:t>obscurity</w:t>
      </w:r>
      <w:r w:rsidRPr="002705F4">
        <w:t xml:space="preserve">. While the Pentagon would get and operate its own armed Predators (and, later, the Reapers that replaced them), those </w:t>
      </w:r>
      <w:r w:rsidRPr="002705F4">
        <w:rPr>
          <w:u w:val="single"/>
        </w:rPr>
        <w:t>drones would primarily operate as in-theater battlefield support, offering scouting and firepower to soldiers</w:t>
      </w:r>
      <w:r w:rsidRPr="002705F4">
        <w:t xml:space="preserve"> or marines on patrol.</w:t>
      </w:r>
    </w:p>
    <w:p w14:paraId="507AD1DF" w14:textId="617F47D6" w:rsidR="005F2931" w:rsidRPr="002705F4" w:rsidRDefault="005F2931" w:rsidP="005F2931">
      <w:r w:rsidRPr="002705F4">
        <w:t xml:space="preserve">The specific targeting of individuals linked to terrorist groups would remain in CIA hands, and under CIA rules, until 2013, when </w:t>
      </w:r>
      <w:r w:rsidRPr="002705F4">
        <w:rPr>
          <w:u w:val="single"/>
        </w:rPr>
        <w:t>Obama nominally moved most of the drone program under the auspices of the Pentagon. Yet</w:t>
      </w:r>
      <w:r w:rsidRPr="002705F4">
        <w:t xml:space="preserve"> this was an incomplete transfer, one that </w:t>
      </w:r>
      <w:r w:rsidRPr="002705F4">
        <w:rPr>
          <w:u w:val="single"/>
        </w:rPr>
        <w:t xml:space="preserve">still left some strikes in CIA hands, and it was not paired with the requisite political choices that would </w:t>
      </w:r>
      <w:r w:rsidRPr="002705F4">
        <w:t xml:space="preserve">diminish and </w:t>
      </w:r>
      <w:r w:rsidRPr="002705F4">
        <w:rPr>
          <w:u w:val="single"/>
        </w:rPr>
        <w:t xml:space="preserve">constrain the </w:t>
      </w:r>
      <w:r w:rsidRPr="002705F4">
        <w:rPr>
          <w:b/>
          <w:bCs/>
          <w:u w:val="single"/>
        </w:rPr>
        <w:t>scope of the forever war</w:t>
      </w:r>
      <w:r w:rsidRPr="002705F4">
        <w:t xml:space="preserve">. Changing what set of internal rules govern what kind of strikes does very little without Congress actively providing oversight. And for that oversight to be a meaningful constraint, </w:t>
      </w:r>
      <w:r w:rsidRPr="002705F4">
        <w:rPr>
          <w:u w:val="single"/>
        </w:rPr>
        <w:t xml:space="preserve">Congress </w:t>
      </w:r>
      <w:proofErr w:type="gramStart"/>
      <w:r w:rsidRPr="002705F4">
        <w:rPr>
          <w:u w:val="single"/>
        </w:rPr>
        <w:t>has to</w:t>
      </w:r>
      <w:proofErr w:type="gramEnd"/>
      <w:r w:rsidRPr="002705F4">
        <w:rPr>
          <w:u w:val="single"/>
        </w:rPr>
        <w:t xml:space="preserve"> be skeptical of the drone war itself</w:t>
      </w:r>
      <w:r w:rsidRPr="002705F4">
        <w:t>, which is a political calculus, not a technical one.</w:t>
      </w:r>
    </w:p>
    <w:p w14:paraId="23C11607" w14:textId="6AF3C112" w:rsidR="005F2931" w:rsidRPr="002705F4" w:rsidRDefault="005F2931" w:rsidP="005F2931">
      <w:r w:rsidRPr="002705F4">
        <w:rPr>
          <w:u w:val="single"/>
        </w:rPr>
        <w:t>Obama’s</w:t>
      </w:r>
      <w:r w:rsidRPr="002705F4">
        <w:t xml:space="preserve"> </w:t>
      </w:r>
      <w:r w:rsidRPr="002705F4">
        <w:rPr>
          <w:rStyle w:val="StyleUnderline"/>
        </w:rPr>
        <w:t>second turn towards drone war transparency</w:t>
      </w:r>
      <w:r w:rsidRPr="002705F4">
        <w:t xml:space="preserve"> would not come until July 2016. That month, the administration released </w:t>
      </w:r>
      <w:r w:rsidRPr="002705F4">
        <w:rPr>
          <w:u w:val="single"/>
        </w:rPr>
        <w:t>Executive Order 13732</w:t>
      </w:r>
      <w:r w:rsidRPr="002705F4">
        <w:t xml:space="preserve">. Titled “United States Policy on Pre- and Post-Strike Measures to Address Civilian Casualties in U.S. Operations Involving the Use of Force,” the order </w:t>
      </w:r>
      <w:r w:rsidRPr="002705F4">
        <w:rPr>
          <w:u w:val="single"/>
        </w:rPr>
        <w:t>required the administration to investigate reports of civilian casualties killed by U.S. action</w:t>
      </w:r>
      <w:r w:rsidRPr="002705F4">
        <w:t xml:space="preserve">, offer condolences and payment to the families of those killed, and publish an annual report on strikes and those killed or injured in those strikes. The executive order also required that independent reporting, as well as government information, be factored into the internal reviews over </w:t>
      </w:r>
      <w:proofErr w:type="gramStart"/>
      <w:r w:rsidRPr="002705F4">
        <w:t>whether or not</w:t>
      </w:r>
      <w:proofErr w:type="gramEnd"/>
      <w:r w:rsidRPr="002705F4">
        <w:t xml:space="preserve"> a strike had, in fact, killed or harmed civilians.</w:t>
      </w:r>
    </w:p>
    <w:p w14:paraId="4176C151" w14:textId="77777777" w:rsidR="005F2931" w:rsidRPr="002705F4" w:rsidRDefault="005F2931" w:rsidP="005F2931">
      <w:r w:rsidRPr="002705F4">
        <w:rPr>
          <w:u w:val="single"/>
        </w:rPr>
        <w:t>As with many policies enacted by executive order</w:t>
      </w:r>
      <w:r w:rsidRPr="002705F4">
        <w:t xml:space="preserve"> under the Obama administration, </w:t>
      </w:r>
      <w:r w:rsidRPr="002705F4">
        <w:rPr>
          <w:u w:val="single"/>
        </w:rPr>
        <w:t xml:space="preserve">the rule held the weight of law for </w:t>
      </w:r>
      <w:r w:rsidRPr="002705F4">
        <w:rPr>
          <w:b/>
          <w:bCs/>
          <w:u w:val="single"/>
        </w:rPr>
        <w:t>only so long as an administration decided it wanted to follow</w:t>
      </w:r>
      <w:r w:rsidRPr="002705F4">
        <w:t xml:space="preserve"> it. </w:t>
      </w:r>
      <w:r w:rsidRPr="002705F4">
        <w:rPr>
          <w:u w:val="single"/>
        </w:rPr>
        <w:t>Without passing the accountability</w:t>
      </w:r>
      <w:r w:rsidRPr="002705F4">
        <w:t xml:space="preserve"> </w:t>
      </w:r>
      <w:r w:rsidRPr="002705F4">
        <w:rPr>
          <w:rStyle w:val="StyleUnderline"/>
        </w:rPr>
        <w:t>into law through the</w:t>
      </w:r>
      <w:r w:rsidRPr="002705F4">
        <w:rPr>
          <w:u w:val="single"/>
        </w:rPr>
        <w:t xml:space="preserve"> legislative branch, the order did nothing</w:t>
      </w:r>
      <w:r w:rsidRPr="002705F4">
        <w:t xml:space="preserve"> to meaningfully constrain the actions of the next president.</w:t>
      </w:r>
    </w:p>
    <w:p w14:paraId="392EA2FD" w14:textId="2442B1B2" w:rsidR="005F2931" w:rsidRPr="002705F4" w:rsidRDefault="005F2931" w:rsidP="005F2931">
      <w:r w:rsidRPr="002705F4">
        <w:t>Soon after the presidential election in November 2016, a version of the Pentagon’s internal manual for determining the legality of targets leaked online. Possibly written to explain the U.S. process to close military allies, the unclassified but “for official use only” document outlines how the joint chiefs of staff see their actions, and their process, falling within the bounds of the laws of war. While not an official transparency measure, the release of the manual provided a baseline understanding of how, at the end of its second term, the Obama administration saw its own actions as within the constraints of the law.</w:t>
      </w:r>
    </w:p>
    <w:p w14:paraId="377E7804" w14:textId="2DA7D1B5" w:rsidR="005F2931" w:rsidRPr="002705F4" w:rsidRDefault="005F2931" w:rsidP="005F2931">
      <w:r w:rsidRPr="002705F4">
        <w:t xml:space="preserve">But there was never a consistent trajectory toward more transparency in the drone program. </w:t>
      </w:r>
      <w:r w:rsidRPr="002705F4">
        <w:rPr>
          <w:rStyle w:val="Emphasis"/>
        </w:rPr>
        <w:t>By keeping</w:t>
      </w:r>
      <w:r w:rsidRPr="002705F4">
        <w:rPr>
          <w:u w:val="single"/>
        </w:rPr>
        <w:t xml:space="preserve"> internal </w:t>
      </w:r>
      <w:r w:rsidRPr="002705F4">
        <w:rPr>
          <w:rStyle w:val="Emphasis"/>
        </w:rPr>
        <w:t>policies within the executive</w:t>
      </w:r>
      <w:r w:rsidRPr="002705F4">
        <w:rPr>
          <w:u w:val="single"/>
        </w:rPr>
        <w:t xml:space="preserve"> branch</w:t>
      </w:r>
      <w:r w:rsidRPr="002705F4">
        <w:t xml:space="preserve"> and releasing them to the public either at will or under the pressure of Freedom of Information Act requests, </w:t>
      </w:r>
      <w:r w:rsidRPr="002705F4">
        <w:rPr>
          <w:rStyle w:val="Emphasis"/>
        </w:rPr>
        <w:t>the administration had broad freedom</w:t>
      </w:r>
      <w:r w:rsidRPr="002705F4">
        <w:rPr>
          <w:u w:val="single"/>
        </w:rPr>
        <w:t xml:space="preserve"> to shape perception of its use of airstrikes abroad</w:t>
      </w:r>
      <w:r w:rsidRPr="002705F4">
        <w:t>.</w:t>
      </w:r>
    </w:p>
    <w:p w14:paraId="66F9AD87" w14:textId="1A24D0A4" w:rsidR="005F2931" w:rsidRPr="002705F4" w:rsidRDefault="005F2931" w:rsidP="005F2931">
      <w:r w:rsidRPr="002705F4">
        <w:lastRenderedPageBreak/>
        <w:t>For the Obama administration, that meant putting out messages about the difficult choices present in a long-running war against an expansive threat. It meant</w:t>
      </w:r>
      <w:proofErr w:type="gramStart"/>
      <w:r w:rsidRPr="002705F4">
        <w:t>, in particular, following</w:t>
      </w:r>
      <w:proofErr w:type="gramEnd"/>
      <w:r w:rsidRPr="002705F4">
        <w:t xml:space="preserve"> transparency announcements with airstrikes, and then explanations of how </w:t>
      </w:r>
      <w:r w:rsidRPr="002705F4">
        <w:rPr>
          <w:u w:val="single"/>
        </w:rPr>
        <w:t>those airstrikes fell within the existing purview of the war the administration inherited</w:t>
      </w:r>
      <w:r w:rsidRPr="002705F4">
        <w:t>.</w:t>
      </w:r>
    </w:p>
    <w:p w14:paraId="24C0FCAD" w14:textId="1164ECC9" w:rsidR="005F2931" w:rsidRPr="002705F4" w:rsidRDefault="005F2931" w:rsidP="005F2931">
      <w:r w:rsidRPr="002705F4">
        <w:t>In 2013, just six days after Obama unveiled new rules on drone strike authorities, White House spokesman Jay Carney quoted Obama’s remarks to explain how, exactly, a strike on militants in Pakistan fell into that new policy.</w:t>
      </w:r>
    </w:p>
    <w:p w14:paraId="0F814629" w14:textId="67DCA040" w:rsidR="005F2931" w:rsidRPr="002705F4" w:rsidRDefault="005F2931" w:rsidP="005F2931">
      <w:r w:rsidRPr="002705F4">
        <w:t xml:space="preserve">In late 2016, </w:t>
      </w:r>
      <w:r w:rsidRPr="002705F4">
        <w:rPr>
          <w:u w:val="single"/>
        </w:rPr>
        <w:t>when the Obama administration pursued drone transparency, it was voluntary self-reporting</w:t>
      </w:r>
      <w:r w:rsidRPr="002705F4">
        <w:t xml:space="preserve">. While it acknowledged reports of deaths and injuries from strikes beyond military intelligence itself, the administration held them only as one factor among many to take into consideration when clarifying what, exactly, happened </w:t>
      </w:r>
      <w:proofErr w:type="gramStart"/>
      <w:r w:rsidRPr="002705F4">
        <w:t>in a given</w:t>
      </w:r>
      <w:proofErr w:type="gramEnd"/>
      <w:r w:rsidRPr="002705F4">
        <w:t xml:space="preserve"> airstrike.</w:t>
      </w:r>
    </w:p>
    <w:p w14:paraId="16174655" w14:textId="15FCB129" w:rsidR="005F2931" w:rsidRPr="002705F4" w:rsidRDefault="005F2931" w:rsidP="005F2931">
      <w:r w:rsidRPr="002705F4">
        <w:t xml:space="preserve">As part of the presidential transition in December 2016, </w:t>
      </w:r>
      <w:r w:rsidRPr="002705F4">
        <w:rPr>
          <w:rStyle w:val="StyleUnderline"/>
        </w:rPr>
        <w:t>the Obama White House</w:t>
      </w:r>
      <w:r w:rsidRPr="002705F4">
        <w:rPr>
          <w:u w:val="single"/>
        </w:rPr>
        <w:t xml:space="preserve"> also released a lengthy memo about its understanding of the laws of war and how they applied to everything from the fighting in Afghanistan to the extensive targeted killing campaigns covered by the 2001 AUMF</w:t>
      </w:r>
      <w:r w:rsidRPr="002705F4">
        <w:t xml:space="preserve">. It outlines the tools and rules of Obama’s opt-in transparency regime, itself just six months old at that point. </w:t>
      </w:r>
      <w:r w:rsidRPr="002705F4">
        <w:rPr>
          <w:rStyle w:val="StyleUnderline"/>
        </w:rPr>
        <w:t>But the</w:t>
      </w:r>
      <w:r w:rsidRPr="002705F4">
        <w:rPr>
          <w:u w:val="single"/>
        </w:rPr>
        <w:t xml:space="preserve"> failure to produce </w:t>
      </w:r>
      <w:r w:rsidRPr="002705F4">
        <w:rPr>
          <w:b/>
          <w:bCs/>
          <w:u w:val="single"/>
        </w:rPr>
        <w:t>actual legal restraints</w:t>
      </w:r>
      <w:r w:rsidRPr="002705F4">
        <w:rPr>
          <w:u w:val="single"/>
        </w:rPr>
        <w:t>,</w:t>
      </w:r>
      <w:r w:rsidRPr="002705F4">
        <w:t xml:space="preserve"> rather than a code of good conduct, </w:t>
      </w:r>
      <w:r w:rsidRPr="002705F4">
        <w:rPr>
          <w:u w:val="single"/>
        </w:rPr>
        <w:t>would give the Trump administration free rein</w:t>
      </w:r>
      <w:r w:rsidRPr="002705F4">
        <w:t>.</w:t>
      </w:r>
    </w:p>
    <w:p w14:paraId="79FAA597" w14:textId="1A2539AE" w:rsidR="005F2931" w:rsidRPr="002705F4" w:rsidRDefault="005F2931" w:rsidP="005F2931">
      <w:r w:rsidRPr="002705F4">
        <w:t xml:space="preserve">As a candidate, </w:t>
      </w:r>
      <w:r w:rsidRPr="002705F4">
        <w:rPr>
          <w:u w:val="single"/>
        </w:rPr>
        <w:t>Trump</w:t>
      </w:r>
      <w:r w:rsidRPr="002705F4">
        <w:t xml:space="preserve"> campaigned on a promise that the United States would </w:t>
      </w:r>
      <w:r w:rsidRPr="002705F4">
        <w:rPr>
          <w:b/>
          <w:bCs/>
          <w:u w:val="single"/>
        </w:rPr>
        <w:t>not shy away from killing civilians</w:t>
      </w:r>
      <w:r w:rsidRPr="002705F4">
        <w:rPr>
          <w:u w:val="single"/>
        </w:rPr>
        <w:t xml:space="preserve"> in its wars abroad</w:t>
      </w:r>
      <w:r w:rsidRPr="002705F4">
        <w:t xml:space="preserve">. In 2015, when asked what he would do if elected </w:t>
      </w:r>
      <w:r w:rsidRPr="002705F4">
        <w:rPr>
          <w:u w:val="single"/>
        </w:rPr>
        <w:t>to defeat the Islamic State</w:t>
      </w:r>
      <w:r w:rsidRPr="002705F4">
        <w:t>, then-candidate Trump said “you have to take out their families,” and he further promised that his administration would no longer be fighting what he perceived as Obama’s “politically correct war.”</w:t>
      </w:r>
    </w:p>
    <w:p w14:paraId="2D945A6C" w14:textId="21227C23" w:rsidR="005F2931" w:rsidRPr="002705F4" w:rsidRDefault="005F2931" w:rsidP="005F2931">
      <w:r w:rsidRPr="002705F4">
        <w:t xml:space="preserve">While not all campaign-trail utterances end up as formalized policy, </w:t>
      </w:r>
      <w:r w:rsidRPr="002705F4">
        <w:rPr>
          <w:rStyle w:val="Emphasis"/>
        </w:rPr>
        <w:t>by 2017</w:t>
      </w:r>
      <w:r w:rsidRPr="002705F4">
        <w:rPr>
          <w:rStyle w:val="StyleUnderline"/>
        </w:rPr>
        <w:t>, the</w:t>
      </w:r>
      <w:r w:rsidRPr="002705F4">
        <w:t xml:space="preserve"> </w:t>
      </w:r>
      <w:r w:rsidRPr="002705F4">
        <w:rPr>
          <w:rStyle w:val="Emphasis"/>
        </w:rPr>
        <w:t>Trump</w:t>
      </w:r>
      <w:r w:rsidRPr="002705F4">
        <w:rPr>
          <w:rStyle w:val="StyleUnderline"/>
        </w:rPr>
        <w:t xml:space="preserve"> administration</w:t>
      </w:r>
      <w:r w:rsidRPr="002705F4">
        <w:t xml:space="preserve"> </w:t>
      </w:r>
      <w:r w:rsidRPr="002705F4">
        <w:rPr>
          <w:rStyle w:val="Emphasis"/>
        </w:rPr>
        <w:t xml:space="preserve">was </w:t>
      </w:r>
      <w:r w:rsidRPr="002705F4">
        <w:rPr>
          <w:u w:val="single"/>
        </w:rPr>
        <w:t xml:space="preserve">already working on </w:t>
      </w:r>
      <w:r w:rsidRPr="002705F4">
        <w:rPr>
          <w:rStyle w:val="Emphasis"/>
        </w:rPr>
        <w:t>rolling back its predecessor’s rules</w:t>
      </w:r>
      <w:r w:rsidRPr="002705F4">
        <w:rPr>
          <w:u w:val="single"/>
        </w:rPr>
        <w:t xml:space="preserve"> about airstrike transparency</w:t>
      </w:r>
      <w:r w:rsidRPr="002705F4">
        <w:t xml:space="preserve">. Obama’s 2013 Presidential Policy Guidance (PPG) designated looser targeting restrictions for battlefields and tighter ones for </w:t>
      </w:r>
      <w:proofErr w:type="spellStart"/>
      <w:r w:rsidRPr="002705F4">
        <w:t>nonbattlefields</w:t>
      </w:r>
      <w:proofErr w:type="spellEnd"/>
      <w:r w:rsidRPr="002705F4">
        <w:t xml:space="preserve">. The intent was </w:t>
      </w:r>
      <w:r w:rsidRPr="002705F4">
        <w:rPr>
          <w:u w:val="single"/>
        </w:rPr>
        <w:t>to allow Pentagon drones more freedom providing support fire for soldiers in firefights in places such as Afghanistan</w:t>
      </w:r>
      <w:r w:rsidRPr="002705F4">
        <w:t>, while holding tighter restrictions for targeted killing flights in places where the United States did not actively deploy troops on the ground, such as Yemen or Somalia.</w:t>
      </w:r>
    </w:p>
    <w:p w14:paraId="37241900" w14:textId="1D2F1568" w:rsidR="005F2931" w:rsidRPr="002705F4" w:rsidRDefault="005F2931" w:rsidP="005F2931">
      <w:pPr>
        <w:rPr>
          <w:u w:val="single"/>
        </w:rPr>
      </w:pPr>
      <w:r w:rsidRPr="002705F4">
        <w:t xml:space="preserve">While keeping within the letter of the rule, the </w:t>
      </w:r>
      <w:r w:rsidRPr="002705F4">
        <w:rPr>
          <w:u w:val="single"/>
        </w:rPr>
        <w:t>Trump</w:t>
      </w:r>
      <w:r w:rsidRPr="002705F4">
        <w:t xml:space="preserve"> administration </w:t>
      </w:r>
      <w:r w:rsidRPr="002705F4">
        <w:rPr>
          <w:u w:val="single"/>
        </w:rPr>
        <w:t xml:space="preserve">simply </w:t>
      </w:r>
      <w:r w:rsidRPr="002705F4">
        <w:rPr>
          <w:b/>
          <w:bCs/>
          <w:u w:val="single"/>
        </w:rPr>
        <w:t>expanded battlefield designation to areas of Yemen and Somalia</w:t>
      </w:r>
      <w:r w:rsidRPr="002705F4">
        <w:rPr>
          <w:u w:val="single"/>
        </w:rPr>
        <w:t>, rendering the whole of the distinction all but meaningless</w:t>
      </w:r>
    </w:p>
    <w:p w14:paraId="706199B2" w14:textId="32550741" w:rsidR="005F2931" w:rsidRPr="002705F4" w:rsidRDefault="005F2931" w:rsidP="005F2931">
      <w:r w:rsidRPr="002705F4">
        <w:t>“</w:t>
      </w:r>
      <w:r w:rsidRPr="002705F4">
        <w:rPr>
          <w:u w:val="single"/>
        </w:rPr>
        <w:t>Another change is</w:t>
      </w:r>
      <w:r w:rsidRPr="002705F4">
        <w:t xml:space="preserve"> the at least tacit </w:t>
      </w:r>
      <w:r w:rsidRPr="002705F4">
        <w:rPr>
          <w:u w:val="single"/>
        </w:rPr>
        <w:t xml:space="preserve">effort to </w:t>
      </w:r>
      <w:r w:rsidRPr="002705F4">
        <w:rPr>
          <w:b/>
          <w:bCs/>
          <w:u w:val="single"/>
        </w:rPr>
        <w:t>absolve the Trump presidency of the responsibility</w:t>
      </w:r>
      <w:r w:rsidRPr="002705F4">
        <w:rPr>
          <w:u w:val="single"/>
        </w:rPr>
        <w:t xml:space="preserve"> that comes with using lethal force in the name of national security</w:t>
      </w:r>
      <w:r w:rsidRPr="002705F4">
        <w:t xml:space="preserve">,” wrote Rachel </w:t>
      </w:r>
      <w:proofErr w:type="spellStart"/>
      <w:r w:rsidRPr="002705F4">
        <w:t>Stohl</w:t>
      </w:r>
      <w:proofErr w:type="spellEnd"/>
      <w:r w:rsidRPr="002705F4">
        <w:t>, vice president of the Stimson Center, to Foreign Policy. “Part of reported changes to PPG were to reduce the White House’s involvement in strike decisions, a marked change from the Obama administration.”</w:t>
      </w:r>
    </w:p>
    <w:p w14:paraId="4D5F7746" w14:textId="0304259A" w:rsidR="005F2931" w:rsidRPr="002705F4" w:rsidRDefault="005F2931" w:rsidP="005F2931">
      <w:r w:rsidRPr="002705F4">
        <w:t>A report by the Stimson Center in February found that, in addition to changing how it used battlefield designations, the Trump administration rolled back a host of Obama-era drone policies. That meant relaxed restrictions on exports of drones and laser designators, relaxed oversight on military drones sold abroad, greater authority for both military commanders and the CIA in choosing to attack targets, and removing the reporting requirement for casualties outside of designated battlefields.</w:t>
      </w:r>
    </w:p>
    <w:p w14:paraId="6F8FD89D" w14:textId="51234861" w:rsidR="005F2931" w:rsidRPr="002705F4" w:rsidRDefault="005F2931" w:rsidP="005F2931">
      <w:r w:rsidRPr="002705F4">
        <w:lastRenderedPageBreak/>
        <w:t xml:space="preserve">Further, wrote </w:t>
      </w:r>
      <w:proofErr w:type="spellStart"/>
      <w:r w:rsidRPr="002705F4">
        <w:t>Stohl</w:t>
      </w:r>
      <w:proofErr w:type="spellEnd"/>
      <w:r w:rsidRPr="002705F4">
        <w:t xml:space="preserve"> and Shannon Dick, “Each of </w:t>
      </w:r>
      <w:r w:rsidRPr="002705F4">
        <w:rPr>
          <w:rStyle w:val="StyleUnderline"/>
        </w:rPr>
        <w:t>these changes occurred under a veil of secrecy</w:t>
      </w:r>
      <w:r w:rsidRPr="002705F4">
        <w:t>, as the administration has not publicly released the policies, principles and procedures guiding the U.S. drone program.”</w:t>
      </w:r>
    </w:p>
    <w:p w14:paraId="51B747FB" w14:textId="519C9D5D" w:rsidR="005F2931" w:rsidRPr="002705F4" w:rsidRDefault="005F2931" w:rsidP="005F2931">
      <w:r w:rsidRPr="002705F4">
        <w:t>The rollback of transparency measures itself was opaque and barely covered, a pattern that would continue in the way the Trump administration handled the killings.</w:t>
      </w:r>
    </w:p>
    <w:p w14:paraId="6CF11FBE" w14:textId="004DC764" w:rsidR="005F2931" w:rsidRPr="002705F4" w:rsidRDefault="005F2931" w:rsidP="005F2931">
      <w:r w:rsidRPr="002705F4">
        <w:t xml:space="preserve">A single formal check remains on the secrecy surrounding drone killings. </w:t>
      </w:r>
      <w:r w:rsidRPr="002705F4">
        <w:rPr>
          <w:u w:val="single"/>
        </w:rPr>
        <w:t>While Congress has</w:t>
      </w:r>
      <w:r w:rsidRPr="002705F4">
        <w:t xml:space="preserve"> long </w:t>
      </w:r>
      <w:r w:rsidRPr="002705F4">
        <w:rPr>
          <w:u w:val="single"/>
        </w:rPr>
        <w:t>handed broad discretion on war power authorities to the executive, the</w:t>
      </w:r>
      <w:r w:rsidRPr="002705F4">
        <w:t xml:space="preserve"> 2018 National Defense Authorization Act (</w:t>
      </w:r>
      <w:r w:rsidRPr="002705F4">
        <w:rPr>
          <w:u w:val="single"/>
        </w:rPr>
        <w:t>NDAA</w:t>
      </w:r>
      <w:r w:rsidRPr="002705F4">
        <w:t xml:space="preserve">) for the first time </w:t>
      </w:r>
      <w:r w:rsidRPr="002705F4">
        <w:rPr>
          <w:u w:val="single"/>
        </w:rPr>
        <w:t>mandated</w:t>
      </w:r>
      <w:r w:rsidRPr="002705F4">
        <w:t xml:space="preserve"> that </w:t>
      </w:r>
      <w:r w:rsidRPr="002705F4">
        <w:rPr>
          <w:u w:val="single"/>
        </w:rPr>
        <w:t>the Pentagon submit annual reports on confirmed or suspected civilian casualties</w:t>
      </w:r>
      <w:r w:rsidRPr="002705F4">
        <w:t xml:space="preserve"> caused by U.S. military operations.</w:t>
      </w:r>
    </w:p>
    <w:p w14:paraId="4F0BD1EC" w14:textId="4F6868B2" w:rsidR="005F2931" w:rsidRPr="002705F4" w:rsidRDefault="005F2931" w:rsidP="005F2931">
      <w:r w:rsidRPr="002705F4">
        <w:t>Signed into law in December 2017, the requirement mandated that the Pentagon report, by May 1 the next year. It marke</w:t>
      </w:r>
      <w:r w:rsidR="00EC3C4E" w:rsidRPr="002705F4">
        <w:t>d</w:t>
      </w:r>
      <w:r w:rsidRPr="002705F4">
        <w:t xml:space="preserve"> a tentative step towards drone transparency, but the first execution in May 2018 had major limitations.</w:t>
      </w:r>
    </w:p>
    <w:p w14:paraId="5AF4FDA0" w14:textId="5DB9AA2B" w:rsidR="005F2931" w:rsidRPr="002705F4" w:rsidRDefault="005F2931" w:rsidP="005F2931">
      <w:r w:rsidRPr="002705F4">
        <w:t>The public 2017 civilian casualties report aggregated deaths and injuries across all areas where the United States was actively fighting, instead of parsing it out by month, country, location, age, or sex. A classified annex delivered to Congress offered that information in disaggregated form, but reporting in such a way introduces a layer of opacity between the report and the public</w:t>
      </w:r>
    </w:p>
    <w:p w14:paraId="7F46B083" w14:textId="36C229A2" w:rsidR="005F2931" w:rsidRPr="002705F4" w:rsidRDefault="005F2931" w:rsidP="005F2931">
      <w:r w:rsidRPr="002705F4">
        <w:t>Congress strengthened the reporting requirements in the 2019 NDAA, and as a result the report features some disaggregated data. Yet there is still room for obscurity. The 2018 civilian casualties report estimates civilian injuries and deaths from U.S. strikes at one-tenth the level of independent assessments. The 2018 report also treated all strikes as occurring within the designated battlefields, seeing no need to parse the difference between strikes in and out of combat zones.</w:t>
      </w:r>
    </w:p>
    <w:p w14:paraId="55EEA07A" w14:textId="77777777" w:rsidR="005F2931" w:rsidRPr="002705F4" w:rsidRDefault="005F2931" w:rsidP="005F2931">
      <w:r w:rsidRPr="002705F4">
        <w:t xml:space="preserve">With the release this month of the Pentagon’s report on civilian casualties in 2019, </w:t>
      </w:r>
      <w:r w:rsidRPr="002705F4">
        <w:rPr>
          <w:u w:val="single"/>
        </w:rPr>
        <w:t>the modest level of transparency promised in the 2016 executive order is still a very long way off</w:t>
      </w:r>
      <w:r w:rsidRPr="002705F4">
        <w:t xml:space="preserve">. And the discrepancies with outside reporting persist, to a </w:t>
      </w:r>
      <w:proofErr w:type="gramStart"/>
      <w:r w:rsidRPr="002705F4">
        <w:t>sometimes extreme</w:t>
      </w:r>
      <w:proofErr w:type="gramEnd"/>
      <w:r w:rsidRPr="002705F4">
        <w:t xml:space="preserve"> degree. </w:t>
      </w:r>
      <w:r w:rsidRPr="002705F4">
        <w:rPr>
          <w:rStyle w:val="Emphasis"/>
        </w:rPr>
        <w:t>The Pentagon’s estimate for</w:t>
      </w:r>
      <w:r w:rsidRPr="002705F4">
        <w:rPr>
          <w:u w:val="single"/>
        </w:rPr>
        <w:t xml:space="preserve"> how many </w:t>
      </w:r>
      <w:r w:rsidRPr="002705F4">
        <w:rPr>
          <w:rStyle w:val="Emphasis"/>
        </w:rPr>
        <w:t>civilians</w:t>
      </w:r>
      <w:r w:rsidRPr="002705F4">
        <w:rPr>
          <w:u w:val="single"/>
        </w:rPr>
        <w:t xml:space="preserve"> it </w:t>
      </w:r>
      <w:r w:rsidRPr="002705F4">
        <w:rPr>
          <w:rStyle w:val="Emphasis"/>
        </w:rPr>
        <w:t>killed in Syria</w:t>
      </w:r>
      <w:r w:rsidRPr="002705F4">
        <w:t xml:space="preserve">, for example, </w:t>
      </w:r>
      <w:r w:rsidRPr="002705F4">
        <w:rPr>
          <w:rStyle w:val="Emphasis"/>
        </w:rPr>
        <w:t>diverges</w:t>
      </w:r>
      <w:r w:rsidRPr="002705F4">
        <w:rPr>
          <w:u w:val="single"/>
        </w:rPr>
        <w:t xml:space="preserve"> from independent assessments by </w:t>
      </w:r>
      <w:r w:rsidRPr="002705F4">
        <w:rPr>
          <w:rStyle w:val="Emphasis"/>
        </w:rPr>
        <w:t>between a factor of 20 and</w:t>
      </w:r>
      <w:r w:rsidRPr="002705F4">
        <w:rPr>
          <w:u w:val="single"/>
        </w:rPr>
        <w:t xml:space="preserve"> a factor of </w:t>
      </w:r>
      <w:r w:rsidRPr="002705F4">
        <w:rPr>
          <w:rStyle w:val="Emphasis"/>
        </w:rPr>
        <w:t>50.</w:t>
      </w:r>
    </w:p>
    <w:p w14:paraId="1B28D6B4" w14:textId="51C408E9" w:rsidR="005F2931" w:rsidRPr="002705F4" w:rsidRDefault="005F2931" w:rsidP="005F2931">
      <w:r w:rsidRPr="002705F4">
        <w:rPr>
          <w:rStyle w:val="Emphasis"/>
        </w:rPr>
        <w:t>The targeted killing program</w:t>
      </w:r>
      <w:r w:rsidRPr="002705F4">
        <w:rPr>
          <w:u w:val="single"/>
        </w:rPr>
        <w:t xml:space="preserve"> has been folded into the status quo of U.S. foreign policy. It </w:t>
      </w:r>
      <w:r w:rsidRPr="002705F4">
        <w:rPr>
          <w:rStyle w:val="Emphasis"/>
        </w:rPr>
        <w:t>is routine, normalized tragedy</w:t>
      </w:r>
      <w:r w:rsidRPr="002705F4">
        <w:rPr>
          <w:u w:val="single"/>
        </w:rPr>
        <w:t xml:space="preserve">: </w:t>
      </w:r>
      <w:r w:rsidRPr="002705F4">
        <w:t>the intelligence apparatus of a superpower thousands of miles away deciding precisely whose bodies are shattered on the ground.</w:t>
      </w:r>
    </w:p>
    <w:p w14:paraId="021336F5" w14:textId="6896C369" w:rsidR="005F2931" w:rsidRPr="002705F4" w:rsidRDefault="005F2931" w:rsidP="005F2931">
      <w:r w:rsidRPr="002705F4">
        <w:t>Congressional moves on transparency have created a starting point for accountability. Yet with the targeted killing program, and the wars abroad generally, enjoying bipartisan support across administrations, the most demanded so far is that the administration be slightly more public about what it is doing, so long as it doesn’t threaten national security.</w:t>
      </w:r>
    </w:p>
    <w:p w14:paraId="6D549640" w14:textId="7AD37B24" w:rsidR="005F2931" w:rsidRPr="002705F4" w:rsidRDefault="005F2931" w:rsidP="005F2931">
      <w:r w:rsidRPr="002705F4">
        <w:t xml:space="preserve">The </w:t>
      </w:r>
      <w:r w:rsidRPr="002705F4">
        <w:rPr>
          <w:u w:val="single"/>
        </w:rPr>
        <w:t xml:space="preserve">assassination of Iranian military commander </w:t>
      </w:r>
      <w:proofErr w:type="spellStart"/>
      <w:r w:rsidRPr="002705F4">
        <w:rPr>
          <w:u w:val="single"/>
        </w:rPr>
        <w:t>Qassem</w:t>
      </w:r>
      <w:proofErr w:type="spellEnd"/>
      <w:r w:rsidRPr="002705F4">
        <w:rPr>
          <w:u w:val="single"/>
        </w:rPr>
        <w:t xml:space="preserve"> </w:t>
      </w:r>
      <w:proofErr w:type="spellStart"/>
      <w:r w:rsidRPr="002705F4">
        <w:rPr>
          <w:u w:val="single"/>
        </w:rPr>
        <w:t>Suleimani</w:t>
      </w:r>
      <w:proofErr w:type="spellEnd"/>
      <w:r w:rsidRPr="002705F4">
        <w:t xml:space="preserve"> in Iraq by a U.S. airstrike brought a momentary disruption in the order of secrecy. From across the then-vibrant Democratic primary, candidates condemned the act primarily as destabilizing, as did military strategists. Laws and conduct of targeted killing aside, what </w:t>
      </w:r>
      <w:r w:rsidRPr="002705F4">
        <w:rPr>
          <w:u w:val="single"/>
        </w:rPr>
        <w:t xml:space="preserve">stood out </w:t>
      </w:r>
      <w:r w:rsidRPr="002705F4">
        <w:t xml:space="preserve">was </w:t>
      </w:r>
      <w:r w:rsidRPr="002705F4">
        <w:rPr>
          <w:u w:val="single"/>
        </w:rPr>
        <w:t>the possibility that the existing infrastructure of airstrikes had bent toward an agent of a nation with the capacity to strike back.</w:t>
      </w:r>
    </w:p>
    <w:p w14:paraId="7E4CD2AF" w14:textId="1E2818C7" w:rsidR="005F2931" w:rsidRPr="002705F4" w:rsidRDefault="005F2931" w:rsidP="005F2931">
      <w:r w:rsidRPr="002705F4">
        <w:lastRenderedPageBreak/>
        <w:t xml:space="preserve">When polled afterward, Americans’ support for drone strikes against terrorists increased, although more Americans than not were convinced that the specific strike against </w:t>
      </w:r>
      <w:proofErr w:type="spellStart"/>
      <w:r w:rsidRPr="002705F4">
        <w:t>Suleimani</w:t>
      </w:r>
      <w:proofErr w:type="spellEnd"/>
      <w:r w:rsidRPr="002705F4">
        <w:t xml:space="preserve"> made the United States less safe.</w:t>
      </w:r>
    </w:p>
    <w:p w14:paraId="643B7C35" w14:textId="77777777" w:rsidR="005F2931" w:rsidRPr="002705F4" w:rsidRDefault="005F2931" w:rsidP="005F2931">
      <w:pPr>
        <w:rPr>
          <w:b/>
          <w:bCs/>
          <w:u w:val="single"/>
        </w:rPr>
      </w:pPr>
      <w:r w:rsidRPr="002705F4">
        <w:t xml:space="preserve">Drone warfare thrives in the abstract: missiles crashing into bodies rendered unrecognizable and unknowable, into faceless targets with no identity more specific than “enemy.” </w:t>
      </w:r>
      <w:r w:rsidRPr="002705F4">
        <w:rPr>
          <w:u w:val="single"/>
        </w:rPr>
        <w:t>So long as the White House</w:t>
      </w:r>
      <w:r w:rsidRPr="002705F4">
        <w:t xml:space="preserve">, any White House, </w:t>
      </w:r>
      <w:r w:rsidRPr="002705F4">
        <w:rPr>
          <w:u w:val="single"/>
        </w:rPr>
        <w:t xml:space="preserve">can sustain the public’s mental distance from the tangible, human consequences of the drone war, an </w:t>
      </w:r>
      <w:r w:rsidRPr="002705F4">
        <w:rPr>
          <w:b/>
          <w:bCs/>
          <w:u w:val="single"/>
        </w:rPr>
        <w:t>unaccountable machinery will continue to wage war in relative obscurity.</w:t>
      </w:r>
    </w:p>
    <w:p w14:paraId="5918E82D" w14:textId="77777777" w:rsidR="005F2931" w:rsidRPr="002705F4" w:rsidRDefault="005F2931" w:rsidP="005F2931"/>
    <w:p w14:paraId="4B926B42" w14:textId="32BA0963" w:rsidR="002D3F04" w:rsidRPr="002705F4" w:rsidRDefault="002D3F04" w:rsidP="002D3F04">
      <w:pPr>
        <w:pStyle w:val="Heading3"/>
      </w:pPr>
      <w:r w:rsidRPr="002705F4">
        <w:lastRenderedPageBreak/>
        <w:t xml:space="preserve">2ac – </w:t>
      </w:r>
      <w:r w:rsidR="003C508B" w:rsidRPr="002705F4">
        <w:t xml:space="preserve">war powers – </w:t>
      </w:r>
      <w:proofErr w:type="spellStart"/>
      <w:proofErr w:type="gramStart"/>
      <w:r w:rsidRPr="002705F4">
        <w:t>iran</w:t>
      </w:r>
      <w:proofErr w:type="spellEnd"/>
      <w:r w:rsidRPr="002705F4">
        <w:t xml:space="preserve"> !</w:t>
      </w:r>
      <w:proofErr w:type="gramEnd"/>
    </w:p>
    <w:p w14:paraId="0FE6C0B1" w14:textId="77777777" w:rsidR="003E4FFF" w:rsidRPr="002705F4" w:rsidRDefault="003E4FFF" w:rsidP="003E4FFF">
      <w:pPr>
        <w:pStyle w:val="Heading4"/>
      </w:pPr>
      <w:r w:rsidRPr="002705F4">
        <w:t xml:space="preserve">Unfettered executive war powers </w:t>
      </w:r>
      <w:r w:rsidRPr="002705F4">
        <w:rPr>
          <w:u w:val="single"/>
        </w:rPr>
        <w:t>increase</w:t>
      </w:r>
      <w:r w:rsidRPr="002705F4">
        <w:t xml:space="preserve"> the risk of Iranian conflict.</w:t>
      </w:r>
    </w:p>
    <w:p w14:paraId="227AEE17" w14:textId="77777777" w:rsidR="003E4FFF" w:rsidRPr="002705F4" w:rsidRDefault="003E4FFF" w:rsidP="003E4FFF">
      <w:proofErr w:type="spellStart"/>
      <w:r w:rsidRPr="002705F4">
        <w:rPr>
          <w:rStyle w:val="Style13ptBold"/>
        </w:rPr>
        <w:t>Zambakari</w:t>
      </w:r>
      <w:proofErr w:type="spellEnd"/>
      <w:r w:rsidRPr="002705F4">
        <w:rPr>
          <w:rStyle w:val="Style13ptBold"/>
        </w:rPr>
        <w:t xml:space="preserve"> ’20</w:t>
      </w:r>
      <w:r w:rsidRPr="002705F4">
        <w:t xml:space="preserve"> [Christopher; Master degree in International Studies with a specialization in Conflict Resolution from The University of Queensland; 1-3-2020; “Executive Powers and the Targeted Killing of Gen. </w:t>
      </w:r>
      <w:proofErr w:type="spellStart"/>
      <w:r w:rsidRPr="002705F4">
        <w:t>Qassem</w:t>
      </w:r>
      <w:proofErr w:type="spellEnd"/>
      <w:r w:rsidRPr="002705F4">
        <w:t xml:space="preserve"> </w:t>
      </w:r>
      <w:proofErr w:type="gramStart"/>
      <w:r w:rsidRPr="002705F4">
        <w:t>Soleimani“</w:t>
      </w:r>
      <w:proofErr w:type="gramEnd"/>
      <w:r w:rsidRPr="002705F4">
        <w:t>; Georgetown Public Policy Review; http://gppreview.com/2020/03/18/executive-powers-targeted-killing-gen-qassem-soleimani/; Accessed 7-1-2020; Camp-AI]</w:t>
      </w:r>
    </w:p>
    <w:p w14:paraId="3E5B0E2D" w14:textId="034B5826" w:rsidR="003E4FFF" w:rsidRPr="002705F4" w:rsidRDefault="003E4FFF" w:rsidP="003E4FFF">
      <w:r w:rsidRPr="002705F4">
        <w:t xml:space="preserve">On January 3, 2020, </w:t>
      </w:r>
      <w:r w:rsidRPr="002705F4">
        <w:rPr>
          <w:u w:val="single"/>
        </w:rPr>
        <w:t>the U.S. military ordered a drone strike</w:t>
      </w:r>
      <w:r w:rsidRPr="002705F4">
        <w:t xml:space="preserve"> at Baghdad International Airport </w:t>
      </w:r>
      <w:r w:rsidRPr="002705F4">
        <w:rPr>
          <w:u w:val="single"/>
        </w:rPr>
        <w:t xml:space="preserve">that killed a high-profile Iranian commander, </w:t>
      </w:r>
      <w:proofErr w:type="spellStart"/>
      <w:r w:rsidRPr="002705F4">
        <w:rPr>
          <w:u w:val="single"/>
        </w:rPr>
        <w:t>Maj.Gen</w:t>
      </w:r>
      <w:proofErr w:type="spellEnd"/>
      <w:r w:rsidRPr="002705F4">
        <w:rPr>
          <w:u w:val="single"/>
        </w:rPr>
        <w:t xml:space="preserve">. </w:t>
      </w:r>
      <w:proofErr w:type="spellStart"/>
      <w:r w:rsidRPr="002705F4">
        <w:rPr>
          <w:u w:val="single"/>
        </w:rPr>
        <w:t>Qassem</w:t>
      </w:r>
      <w:proofErr w:type="spellEnd"/>
      <w:r w:rsidRPr="002705F4">
        <w:rPr>
          <w:u w:val="single"/>
        </w:rPr>
        <w:t xml:space="preserve"> Soleimani, </w:t>
      </w:r>
      <w:r w:rsidRPr="002705F4">
        <w:rPr>
          <w:rStyle w:val="StyleUnderline"/>
        </w:rPr>
        <w:t xml:space="preserve">who </w:t>
      </w:r>
      <w:r w:rsidRPr="002705F4">
        <w:t>led the Quds Force of the Islamic Revolutionary Guards Corps</w:t>
      </w:r>
      <w:r w:rsidRPr="002705F4">
        <w:rPr>
          <w:rStyle w:val="StyleUnderline"/>
        </w:rPr>
        <w:t>.</w:t>
      </w:r>
      <w:r w:rsidRPr="002705F4">
        <w:t xml:space="preserve"> Gen. Soleimani </w:t>
      </w:r>
      <w:r w:rsidRPr="002705F4">
        <w:rPr>
          <w:rStyle w:val="StyleUnderline"/>
        </w:rPr>
        <w:t>was the mastermind of Iran’s military operations across the Middle East.</w:t>
      </w:r>
      <w:r w:rsidRPr="002705F4">
        <w:t xml:space="preserve"> </w:t>
      </w:r>
      <w:r w:rsidRPr="002705F4">
        <w:rPr>
          <w:u w:val="single"/>
        </w:rPr>
        <w:t>The overnight drone strike also killed Abu Mahdi al-</w:t>
      </w:r>
      <w:proofErr w:type="spellStart"/>
      <w:r w:rsidRPr="002705F4">
        <w:rPr>
          <w:u w:val="single"/>
        </w:rPr>
        <w:t>Muhandis</w:t>
      </w:r>
      <w:proofErr w:type="spellEnd"/>
      <w:r w:rsidRPr="002705F4">
        <w:rPr>
          <w:u w:val="single"/>
        </w:rPr>
        <w:t xml:space="preserve">, the leader of </w:t>
      </w:r>
      <w:proofErr w:type="spellStart"/>
      <w:r w:rsidRPr="002705F4">
        <w:rPr>
          <w:u w:val="single"/>
        </w:rPr>
        <w:t>Kata’ib</w:t>
      </w:r>
      <w:proofErr w:type="spellEnd"/>
      <w:r w:rsidRPr="002705F4">
        <w:rPr>
          <w:u w:val="single"/>
        </w:rPr>
        <w:t xml:space="preserve"> Hezbollah</w:t>
      </w:r>
      <w:r w:rsidRPr="002705F4">
        <w:t xml:space="preserve"> and deputy chief of the Popular Mobilization Forces (PMF) an umbrella of militias in Iraq dominated by groups aligned with or sympathetic to Iran. The reason given by the Pentagon was that “General Soleimani was actively developing plans to attack American diplomats and service members in Iraq and throughout the region.” According to the Pentagon press secretary, the strike was also intended to deter Iran. Early on January 8, </w:t>
      </w:r>
      <w:r w:rsidRPr="002705F4">
        <w:rPr>
          <w:u w:val="single"/>
        </w:rPr>
        <w:t>Iran attacked two bases that house American troops in Iraq by firing over a dozen missiles as a retaliation.</w:t>
      </w:r>
      <w:r w:rsidRPr="002705F4">
        <w:t xml:space="preserve"> Iranian Foreign Minister </w:t>
      </w:r>
      <w:proofErr w:type="spellStart"/>
      <w:r w:rsidRPr="002705F4">
        <w:t>Javad</w:t>
      </w:r>
      <w:proofErr w:type="spellEnd"/>
      <w:r w:rsidRPr="002705F4">
        <w:t xml:space="preserve"> Zarif later issued a statement on Twitter, stating that Iran does not “seek escalation or war” and that the missile attack was an act of self-defense.</w:t>
      </w:r>
    </w:p>
    <w:p w14:paraId="7B960D99" w14:textId="7C8152B6" w:rsidR="003E4FFF" w:rsidRPr="002705F4" w:rsidRDefault="003E4FFF" w:rsidP="003E4FFF">
      <w:r w:rsidRPr="002705F4">
        <w:rPr>
          <w:rStyle w:val="StyleUnderline"/>
        </w:rPr>
        <w:t xml:space="preserve">News of </w:t>
      </w:r>
      <w:r w:rsidRPr="002705F4">
        <w:t xml:space="preserve">a </w:t>
      </w:r>
      <w:r w:rsidRPr="002705F4">
        <w:rPr>
          <w:rStyle w:val="StyleUnderline"/>
        </w:rPr>
        <w:t>the killing has led to</w:t>
      </w:r>
      <w:r w:rsidRPr="002705F4">
        <w:t xml:space="preserve"> plethora of analyses and news coverage, mainly focused on </w:t>
      </w:r>
      <w:r w:rsidRPr="002705F4">
        <w:rPr>
          <w:rStyle w:val="StyleUnderline"/>
        </w:rPr>
        <w:t>the consequences</w:t>
      </w:r>
      <w:r w:rsidRPr="002705F4">
        <w:t xml:space="preserve"> and dangers </w:t>
      </w:r>
      <w:r w:rsidRPr="002705F4">
        <w:rPr>
          <w:u w:val="single"/>
        </w:rPr>
        <w:t>of</w:t>
      </w:r>
      <w:r w:rsidRPr="002705F4">
        <w:t xml:space="preserve"> targeted killing, </w:t>
      </w:r>
      <w:r w:rsidRPr="002705F4">
        <w:rPr>
          <w:u w:val="single"/>
        </w:rPr>
        <w:t xml:space="preserve">a </w:t>
      </w:r>
      <w:r w:rsidRPr="002705F4">
        <w:rPr>
          <w:b/>
          <w:bCs/>
          <w:u w:val="single"/>
        </w:rPr>
        <w:t>possible war with Iran</w:t>
      </w:r>
      <w:r w:rsidRPr="002705F4">
        <w:rPr>
          <w:u w:val="single"/>
        </w:rPr>
        <w:t xml:space="preserve">, </w:t>
      </w:r>
      <w:r w:rsidRPr="002705F4">
        <w:t xml:space="preserve">and concerns from some senators and </w:t>
      </w:r>
      <w:r w:rsidRPr="002705F4">
        <w:rPr>
          <w:rStyle w:val="Emphasis"/>
        </w:rPr>
        <w:t>members of Congress</w:t>
      </w:r>
      <w:r w:rsidRPr="002705F4">
        <w:t xml:space="preserve"> who </w:t>
      </w:r>
      <w:r w:rsidRPr="002705F4">
        <w:rPr>
          <w:rStyle w:val="Emphasis"/>
        </w:rPr>
        <w:t>have called for consultation</w:t>
      </w:r>
      <w:r w:rsidRPr="002705F4">
        <w:rPr>
          <w:u w:val="single"/>
        </w:rPr>
        <w:t xml:space="preserve"> with Congress </w:t>
      </w:r>
      <w:r w:rsidRPr="002705F4">
        <w:rPr>
          <w:rStyle w:val="Emphasis"/>
        </w:rPr>
        <w:t>before</w:t>
      </w:r>
      <w:r w:rsidRPr="002705F4">
        <w:rPr>
          <w:u w:val="single"/>
        </w:rPr>
        <w:t xml:space="preserve"> taking </w:t>
      </w:r>
      <w:r w:rsidRPr="002705F4">
        <w:rPr>
          <w:b/>
          <w:bCs/>
          <w:u w:val="single"/>
        </w:rPr>
        <w:t>deadly strikes</w:t>
      </w:r>
      <w:r w:rsidRPr="002705F4">
        <w:t xml:space="preserve">. Some news coverage pointed out </w:t>
      </w:r>
      <w:r w:rsidRPr="002705F4">
        <w:rPr>
          <w:u w:val="single"/>
        </w:rPr>
        <w:t>the president did not notify Congress before he authorized the taking of action</w:t>
      </w:r>
      <w:r w:rsidRPr="002705F4">
        <w:t xml:space="preserve">. Specific calls included those from Indiana, with former Mayor Pete Buttigieg calling for “consultation with Congress” in regards to “matters of war and peace,” to Connecticut’s Chris Murphy asking whether </w:t>
      </w:r>
      <w:r w:rsidRPr="002705F4">
        <w:rPr>
          <w:u w:val="single"/>
        </w:rPr>
        <w:t xml:space="preserve">Trump could “assassinate, without </w:t>
      </w:r>
      <w:r w:rsidRPr="002705F4">
        <w:rPr>
          <w:b/>
          <w:bCs/>
          <w:u w:val="single"/>
        </w:rPr>
        <w:t>any congressional authorization</w:t>
      </w:r>
      <w:r w:rsidRPr="002705F4">
        <w:t xml:space="preserve">,” to Democrat Rep. Jan Schakowsky calling on the president to “coordinate with Congress.” In speaking to NPR, Murphy further noted that Trump “does not have any other standing authorization to take out a strike against a country that we have not declared war against.” Some members of the UN Security Council – notably Russia – have condemned the attack. </w:t>
      </w:r>
      <w:r w:rsidRPr="002705F4">
        <w:rPr>
          <w:u w:val="single"/>
        </w:rPr>
        <w:t xml:space="preserve">Iran has vowed to </w:t>
      </w:r>
      <w:proofErr w:type="gramStart"/>
      <w:r w:rsidRPr="002705F4">
        <w:rPr>
          <w:u w:val="single"/>
        </w:rPr>
        <w:t>retaliate</w:t>
      </w:r>
      <w:proofErr w:type="gramEnd"/>
      <w:r w:rsidRPr="002705F4">
        <w:rPr>
          <w:u w:val="single"/>
        </w:rPr>
        <w:t xml:space="preserve"> and it remains to be seen if the ballistic missile launches at bases</w:t>
      </w:r>
      <w:r w:rsidRPr="002705F4">
        <w:t xml:space="preserve"> in Iraq that host U.S. troops </w:t>
      </w:r>
      <w:r w:rsidRPr="002705F4">
        <w:rPr>
          <w:u w:val="single"/>
        </w:rPr>
        <w:t>will be the only act</w:t>
      </w:r>
      <w:r w:rsidRPr="002705F4">
        <w:t>.</w:t>
      </w:r>
    </w:p>
    <w:p w14:paraId="4C8504BC" w14:textId="084F1712" w:rsidR="003E4FFF" w:rsidRPr="002705F4" w:rsidRDefault="003E4FFF" w:rsidP="003E4FFF">
      <w:r w:rsidRPr="002705F4">
        <w:t xml:space="preserve">However, Trump’s decision to carry out a military strike overseas without Congressional approval or consultation is far from unprecedented. Since Truman, executive power has been vastly expanded mainly because of Congress’s acquiescence to presidential moves to take an expansive view of executive power. Moreover, a combination of U.S. federal court decisions </w:t>
      </w:r>
      <w:proofErr w:type="gramStart"/>
      <w:r w:rsidRPr="002705F4">
        <w:t>have</w:t>
      </w:r>
      <w:proofErr w:type="gramEnd"/>
      <w:r w:rsidRPr="002705F4">
        <w:t xml:space="preserve"> all undermined legislative attempts to rein in the executive. </w:t>
      </w:r>
      <w:r w:rsidRPr="002705F4">
        <w:rPr>
          <w:u w:val="single"/>
        </w:rPr>
        <w:t>Presidents</w:t>
      </w:r>
      <w:r w:rsidRPr="002705F4">
        <w:t xml:space="preserve"> of both the Republican and Democratic parties – </w:t>
      </w:r>
      <w:r w:rsidRPr="002705F4">
        <w:rPr>
          <w:u w:val="single"/>
        </w:rPr>
        <w:t>through a combination of executive initiative and congressional abdication – have engaged in large scale offensive wars, absent congressional war declarations</w:t>
      </w:r>
      <w:r w:rsidRPr="002705F4">
        <w:t>. Much of the criticism in popular news media has little to do with historical precedence and more to do with political opposition to the presidency of Trump.</w:t>
      </w:r>
    </w:p>
    <w:p w14:paraId="53418DE5" w14:textId="5D34B6D3" w:rsidR="003E4FFF" w:rsidRPr="002705F4" w:rsidRDefault="003E4FFF" w:rsidP="003E4FFF">
      <w:r w:rsidRPr="002705F4">
        <w:t>Did Trump violate U.S. law by authorizing the Soleimani drone strike?</w:t>
      </w:r>
    </w:p>
    <w:p w14:paraId="754B143C" w14:textId="4A5699B7" w:rsidR="003E4FFF" w:rsidRPr="002705F4" w:rsidRDefault="003E4FFF" w:rsidP="003E4FFF">
      <w:r w:rsidRPr="002705F4">
        <w:lastRenderedPageBreak/>
        <w:t xml:space="preserve">Does the U.S. Constitution grant American presidents the right to carry out targeted killings? I argue </w:t>
      </w:r>
      <w:r w:rsidRPr="002705F4">
        <w:rPr>
          <w:u w:val="single"/>
        </w:rPr>
        <w:t>the U.S. Constitution empowers the executive to carry out activities deemed necessary to protect vital interests of the United States</w:t>
      </w:r>
      <w:r w:rsidRPr="002705F4">
        <w:t xml:space="preserve">. The potential </w:t>
      </w:r>
      <w:r w:rsidRPr="002705F4">
        <w:rPr>
          <w:rStyle w:val="Emphasis"/>
        </w:rPr>
        <w:t>sources of authority include AUMFs</w:t>
      </w:r>
      <w:r w:rsidRPr="002705F4">
        <w:t>, the War Powers Resolution, and the Covert Action Statute. The potential limitations to this authority include congressional action and prior executive actions banning assassinations.</w:t>
      </w:r>
    </w:p>
    <w:p w14:paraId="5C543A6E" w14:textId="77777777" w:rsidR="003E4FFF" w:rsidRPr="002705F4" w:rsidRDefault="003E4FFF" w:rsidP="003E4FFF">
      <w:r w:rsidRPr="002705F4">
        <w:t>Currently, the United States relies on two Authorizations for the Use of Military Force (</w:t>
      </w:r>
      <w:r w:rsidRPr="002705F4">
        <w:rPr>
          <w:u w:val="single"/>
        </w:rPr>
        <w:t>AUMFs</w:t>
      </w:r>
      <w:r w:rsidRPr="002705F4">
        <w:t xml:space="preserve">) to conduct military operations in Iraq: 2001 AUMF and 2002 AUMF. The first provides the legal authorization </w:t>
      </w:r>
      <w:r w:rsidRPr="002705F4">
        <w:rPr>
          <w:u w:val="single"/>
        </w:rPr>
        <w:t>to conduct military operations against al-Qaeda</w:t>
      </w:r>
      <w:r w:rsidRPr="002705F4">
        <w:t xml:space="preserve"> and related groups around the world. The second provides the legal authorization to conduct military operations to address “the continuing threat posed by </w:t>
      </w:r>
      <w:r w:rsidRPr="002705F4">
        <w:rPr>
          <w:u w:val="single"/>
        </w:rPr>
        <w:t>Iraq</w:t>
      </w:r>
      <w:r w:rsidRPr="002705F4">
        <w:t xml:space="preserve">” and authorized action in Iraq from 2003 to 2011 </w:t>
      </w:r>
      <w:r w:rsidRPr="002705F4">
        <w:rPr>
          <w:u w:val="single"/>
        </w:rPr>
        <w:t>and against the Islamic State</w:t>
      </w:r>
      <w:r w:rsidRPr="002705F4">
        <w:t xml:space="preserve"> afterward. National Security Adviser Robert O’Brien asserted the 2002</w:t>
      </w:r>
      <w:r w:rsidRPr="002705F4">
        <w:rPr>
          <w:u w:val="single"/>
        </w:rPr>
        <w:t xml:space="preserve"> AUMF</w:t>
      </w:r>
      <w:r w:rsidRPr="002705F4">
        <w:t xml:space="preserve"> likely </w:t>
      </w:r>
      <w:r w:rsidRPr="002705F4">
        <w:rPr>
          <w:u w:val="single"/>
        </w:rPr>
        <w:t>provided the president with the statutory legal basis for the strike that killed Soleimani</w:t>
      </w:r>
      <w:r w:rsidRPr="002705F4">
        <w:t xml:space="preserve">: the same AUMFs were used by President Obama to launch military action in Syria in 2014. Jack Goldsmith notes that since the attacks on September 11, </w:t>
      </w:r>
      <w:r w:rsidRPr="002705F4">
        <w:rPr>
          <w:rStyle w:val="Emphasis"/>
        </w:rPr>
        <w:t xml:space="preserve">the AUMF “remains the principal legal foundation </w:t>
      </w:r>
      <w:r w:rsidRPr="002705F4">
        <w:rPr>
          <w:u w:val="single"/>
        </w:rPr>
        <w:t xml:space="preserve">under U.S. domestic law </w:t>
      </w:r>
      <w:r w:rsidRPr="002705F4">
        <w:rPr>
          <w:rStyle w:val="Emphasis"/>
        </w:rPr>
        <w:t>for the president to use force</w:t>
      </w:r>
      <w:r w:rsidRPr="002705F4">
        <w:rPr>
          <w:u w:val="single"/>
        </w:rPr>
        <w:t xml:space="preserve"> against </w:t>
      </w:r>
      <w:r w:rsidRPr="002705F4">
        <w:rPr>
          <w:rStyle w:val="Emphasis"/>
        </w:rPr>
        <w:t>and detain members of terrorist organizations</w:t>
      </w:r>
      <w:r w:rsidRPr="002705F4">
        <w:t xml:space="preserve">.” However, one of </w:t>
      </w:r>
      <w:r w:rsidRPr="002705F4">
        <w:rPr>
          <w:rStyle w:val="StyleUnderline"/>
        </w:rPr>
        <w:t>the most remarkable</w:t>
      </w:r>
      <w:r w:rsidRPr="002705F4">
        <w:rPr>
          <w:u w:val="single"/>
        </w:rPr>
        <w:t xml:space="preserve"> legal development in American public law is the transformation of the AUMF from an authorization to use force against the perpetrators of the September 11 attacks and the conduct of the Global War on Terror and what Bradley and Goldsmith refer to as “</w:t>
      </w:r>
      <w:r w:rsidRPr="002705F4">
        <w:rPr>
          <w:b/>
          <w:bCs/>
          <w:u w:val="single"/>
        </w:rPr>
        <w:t>indefinite war</w:t>
      </w:r>
      <w:r w:rsidRPr="002705F4">
        <w:rPr>
          <w:u w:val="single"/>
        </w:rPr>
        <w:t xml:space="preserve"> against an assortment of terrorist organizations in numerous countries</w:t>
      </w:r>
      <w:r w:rsidRPr="002705F4">
        <w:t>.”</w:t>
      </w:r>
    </w:p>
    <w:p w14:paraId="02A11B27" w14:textId="151AAFDA" w:rsidR="002D3F04" w:rsidRPr="002705F4" w:rsidRDefault="002D3F04" w:rsidP="002D3F04">
      <w:pPr>
        <w:pStyle w:val="Heading4"/>
      </w:pPr>
      <w:r w:rsidRPr="002705F4">
        <w:t xml:space="preserve">Absent restraints, </w:t>
      </w:r>
      <w:r w:rsidRPr="002705F4">
        <w:rPr>
          <w:u w:val="single"/>
        </w:rPr>
        <w:t>executive</w:t>
      </w:r>
      <w:r w:rsidRPr="002705F4">
        <w:t xml:space="preserve"> discretion ignites </w:t>
      </w:r>
      <w:r w:rsidRPr="002705F4">
        <w:rPr>
          <w:u w:val="single"/>
        </w:rPr>
        <w:t xml:space="preserve">indefinite conflict </w:t>
      </w:r>
      <w:r w:rsidRPr="002705F4">
        <w:t>in the Middle East.</w:t>
      </w:r>
    </w:p>
    <w:p w14:paraId="799B5386" w14:textId="77777777" w:rsidR="002D3F04" w:rsidRPr="002705F4" w:rsidRDefault="002D3F04" w:rsidP="002D3F04">
      <w:proofErr w:type="spellStart"/>
      <w:r w:rsidRPr="002705F4">
        <w:rPr>
          <w:rStyle w:val="Style13ptBold"/>
        </w:rPr>
        <w:t>Pomper</w:t>
      </w:r>
      <w:proofErr w:type="spellEnd"/>
      <w:r w:rsidRPr="002705F4">
        <w:rPr>
          <w:rStyle w:val="Style13ptBold"/>
        </w:rPr>
        <w:t xml:space="preserve"> ’20</w:t>
      </w:r>
      <w:r w:rsidRPr="002705F4">
        <w:t xml:space="preserve"> [Stephen; U.S. Program Director for the International Crisis Group and a non-resident senior fellow at the Columbia Law School Human Rights Institute; 3-11-2020; “The Soleimani Strike and the Case for War Powers Reform“; Just Security; https://www.justsecurity.org/69124/the-soleimani-strike-and-the-case-for-war-powers-reform/; Accessed 7-2-2020; Camp-AI]</w:t>
      </w:r>
    </w:p>
    <w:p w14:paraId="70B454D0" w14:textId="4F95C246" w:rsidR="002D3F04" w:rsidRPr="002705F4" w:rsidRDefault="002D3F04" w:rsidP="002D3F04">
      <w:pPr>
        <w:rPr>
          <w:u w:val="single"/>
        </w:rPr>
      </w:pPr>
      <w:r w:rsidRPr="002705F4">
        <w:rPr>
          <w:u w:val="single"/>
        </w:rPr>
        <w:t>As Congress prepares to send the president</w:t>
      </w:r>
      <w:r w:rsidRPr="002705F4">
        <w:t xml:space="preserve"> a resolution </w:t>
      </w:r>
      <w:r w:rsidRPr="002705F4">
        <w:rPr>
          <w:u w:val="single"/>
        </w:rPr>
        <w:t>directing him to terminate the use of U.S. forces for hostilities against Iran</w:t>
      </w:r>
      <w:r w:rsidRPr="002705F4">
        <w:t>—the second joint resolution on war powers it has passed in a year (the first related to Yemen)—</w:t>
      </w:r>
      <w:r w:rsidRPr="002705F4">
        <w:rPr>
          <w:u w:val="single"/>
        </w:rPr>
        <w:t>it is starting to seem like legislators are finally getting serious about their responsibilities for matters of war and peace.</w:t>
      </w:r>
      <w:r w:rsidRPr="002705F4">
        <w:t xml:space="preserve"> Is this a sea change in the making?</w:t>
      </w:r>
    </w:p>
    <w:p w14:paraId="5182C2C8" w14:textId="0F6923F9" w:rsidR="002D3F04" w:rsidRPr="002705F4" w:rsidRDefault="002D3F04" w:rsidP="002D3F04">
      <w:proofErr w:type="gramStart"/>
      <w:r w:rsidRPr="002705F4">
        <w:t>We’ll</w:t>
      </w:r>
      <w:proofErr w:type="gramEnd"/>
      <w:r w:rsidRPr="002705F4">
        <w:t xml:space="preserve"> see. </w:t>
      </w:r>
      <w:proofErr w:type="gramStart"/>
      <w:r w:rsidRPr="002705F4">
        <w:t>It’s</w:t>
      </w:r>
      <w:proofErr w:type="gramEnd"/>
      <w:r w:rsidRPr="002705F4">
        <w:t xml:space="preserve"> encouraging to witness a majority of Members put themselves at least a little bit on the line when it comes to war powers issues. Still, there is an element of political theater or what journalist Charles Peters calls “Washington make believe” to the legislative exercise, which has no meaningful chance of becoming law (the President will veto it and Congress lacks the votes for an override), and which the executive branch might well treat as an empty directive even if enacted.</w:t>
      </w:r>
    </w:p>
    <w:p w14:paraId="1F8CE9F8" w14:textId="513C3FD1" w:rsidR="002D3F04" w:rsidRPr="002705F4" w:rsidRDefault="002D3F04" w:rsidP="002D3F04">
      <w:pPr>
        <w:rPr>
          <w:u w:val="single"/>
        </w:rPr>
      </w:pPr>
      <w:r w:rsidRPr="002705F4">
        <w:t xml:space="preserve">Indeed, it could well be that </w:t>
      </w:r>
      <w:r w:rsidRPr="002705F4">
        <w:rPr>
          <w:u w:val="single"/>
        </w:rPr>
        <w:t xml:space="preserve">the administration’s unauthorized strike on Iranian General </w:t>
      </w:r>
      <w:proofErr w:type="spellStart"/>
      <w:r w:rsidRPr="002705F4">
        <w:rPr>
          <w:u w:val="single"/>
        </w:rPr>
        <w:t>Qassem</w:t>
      </w:r>
      <w:proofErr w:type="spellEnd"/>
      <w:r w:rsidRPr="002705F4">
        <w:rPr>
          <w:u w:val="single"/>
        </w:rPr>
        <w:t xml:space="preserve"> Soleimani</w:t>
      </w:r>
      <w:r w:rsidRPr="002705F4">
        <w:t xml:space="preserve"> (as well as a widely reported strike against a lower-level Iranian commander, Abdul Reza </w:t>
      </w:r>
      <w:proofErr w:type="spellStart"/>
      <w:r w:rsidRPr="002705F4">
        <w:t>Shahlai</w:t>
      </w:r>
      <w:proofErr w:type="spellEnd"/>
      <w:r w:rsidRPr="002705F4">
        <w:t xml:space="preserve">, in Yemen on the same day) </w:t>
      </w:r>
      <w:r w:rsidRPr="002705F4">
        <w:rPr>
          <w:u w:val="single"/>
        </w:rPr>
        <w:t xml:space="preserve">is remembered less for the congressional resistance it has spawned than for the </w:t>
      </w:r>
      <w:r w:rsidRPr="002705F4">
        <w:rPr>
          <w:b/>
          <w:bCs/>
          <w:u w:val="single"/>
        </w:rPr>
        <w:t>decline in congressional war powers</w:t>
      </w:r>
      <w:r w:rsidRPr="002705F4">
        <w:rPr>
          <w:u w:val="single"/>
        </w:rPr>
        <w:t xml:space="preserve"> that it so neatly encapsulates.</w:t>
      </w:r>
    </w:p>
    <w:p w14:paraId="0B0026D2" w14:textId="4D585831" w:rsidR="002D3F04" w:rsidRPr="002705F4" w:rsidRDefault="002D3F04" w:rsidP="002D3F04">
      <w:proofErr w:type="gramStart"/>
      <w:r w:rsidRPr="002705F4">
        <w:t>Let’s</w:t>
      </w:r>
      <w:proofErr w:type="gramEnd"/>
      <w:r w:rsidRPr="002705F4">
        <w:t xml:space="preserve"> hope not. After all, </w:t>
      </w:r>
      <w:r w:rsidRPr="002705F4">
        <w:rPr>
          <w:rStyle w:val="StyleUnderline"/>
        </w:rPr>
        <w:t>the nation’s Founders</w:t>
      </w:r>
      <w:r w:rsidRPr="002705F4">
        <w:rPr>
          <w:u w:val="single"/>
        </w:rPr>
        <w:t xml:space="preserve"> </w:t>
      </w:r>
      <w:r w:rsidRPr="002705F4">
        <w:t xml:space="preserve">had a reason for investing in Congress the power to declare wars and to raise and provide for the forces to fight them. They </w:t>
      </w:r>
      <w:r w:rsidRPr="002705F4">
        <w:rPr>
          <w:u w:val="single"/>
        </w:rPr>
        <w:t>believed that a large deliberative body would be less likely to be blown by political winds into imprudent wars than the president, and reserved for the president the power to act unilaterally</w:t>
      </w:r>
      <w:r w:rsidRPr="002705F4">
        <w:t xml:space="preserve"> in taking the nation down the </w:t>
      </w:r>
      <w:r w:rsidRPr="002705F4">
        <w:lastRenderedPageBreak/>
        <w:t xml:space="preserve">warpath </w:t>
      </w:r>
      <w:r w:rsidRPr="002705F4">
        <w:rPr>
          <w:u w:val="single"/>
        </w:rPr>
        <w:t>only when necessary</w:t>
      </w:r>
      <w:r w:rsidRPr="002705F4">
        <w:t xml:space="preserve"> (in their words) </w:t>
      </w:r>
      <w:r w:rsidRPr="002705F4">
        <w:rPr>
          <w:u w:val="single"/>
        </w:rPr>
        <w:t>to “repel a sudden attack.” Even if post-war administrations have</w:t>
      </w:r>
      <w:r w:rsidRPr="002705F4">
        <w:t xml:space="preserve"> too often </w:t>
      </w:r>
      <w:r w:rsidRPr="002705F4">
        <w:rPr>
          <w:u w:val="single"/>
        </w:rPr>
        <w:t>seen fit to disregard the Founders’ design—unilateral presidential action in</w:t>
      </w:r>
      <w:r w:rsidRPr="002705F4">
        <w:t xml:space="preserve"> the Korean War, parts of the Vietnam War, Kosovo, </w:t>
      </w:r>
      <w:r w:rsidRPr="002705F4">
        <w:rPr>
          <w:u w:val="single"/>
        </w:rPr>
        <w:t xml:space="preserve">Libya, and Yemen among other precedents helped pave the way for January’s reckless strikes—that does not mean Congress has to throw in the </w:t>
      </w:r>
      <w:r w:rsidRPr="002705F4">
        <w:rPr>
          <w:b/>
          <w:bCs/>
          <w:u w:val="single"/>
        </w:rPr>
        <w:t>towel on its rights and responsibilities</w:t>
      </w:r>
      <w:r w:rsidRPr="002705F4">
        <w:t>.</w:t>
      </w:r>
    </w:p>
    <w:p w14:paraId="24BA83BC" w14:textId="2AC7C835" w:rsidR="002D3F04" w:rsidRPr="002705F4" w:rsidRDefault="002D3F04" w:rsidP="002D3F04">
      <w:r w:rsidRPr="002705F4">
        <w:t>In considering what war powers reform might look like, step one is to size up the problem—and the Iran strikes are instructive on this point. Step two is to consider our options.</w:t>
      </w:r>
    </w:p>
    <w:p w14:paraId="53E2F1F5" w14:textId="1155FC96" w:rsidR="002D3F04" w:rsidRPr="002705F4" w:rsidRDefault="002D3F04" w:rsidP="002D3F04">
      <w:r w:rsidRPr="002705F4">
        <w:t>Sizing up the Problem: Three Takeaways from the Iran Strikes</w:t>
      </w:r>
    </w:p>
    <w:p w14:paraId="11F51EC3" w14:textId="0BF6ACF5" w:rsidR="002D3F04" w:rsidRPr="002705F4" w:rsidRDefault="002D3F04" w:rsidP="002D3F04">
      <w:pPr>
        <w:rPr>
          <w:u w:val="single"/>
        </w:rPr>
      </w:pPr>
      <w:r w:rsidRPr="002705F4">
        <w:t xml:space="preserve">First takeaway: </w:t>
      </w:r>
      <w:r w:rsidRPr="002705F4">
        <w:rPr>
          <w:u w:val="single"/>
        </w:rPr>
        <w:t xml:space="preserve">The episode demonstrates how completely the executive branch has </w:t>
      </w:r>
      <w:r w:rsidRPr="002705F4">
        <w:rPr>
          <w:b/>
          <w:bCs/>
          <w:u w:val="single"/>
        </w:rPr>
        <w:t>abandoned the traditional constitutional rule</w:t>
      </w:r>
      <w:r w:rsidRPr="002705F4">
        <w:rPr>
          <w:u w:val="single"/>
        </w:rPr>
        <w:t xml:space="preserve"> that such unilateral force can be used only to repel a sudden attack</w:t>
      </w:r>
      <w:r w:rsidRPr="002705F4">
        <w:t xml:space="preserve"> (i.e., to deal with a present or imminent danger). If anything, the January 2 strikes represent a near-perfect inversion of that concept. T</w:t>
      </w:r>
      <w:r w:rsidRPr="002705F4">
        <w:rPr>
          <w:u w:val="single"/>
        </w:rPr>
        <w:t xml:space="preserve">he strikes </w:t>
      </w:r>
      <w:proofErr w:type="gramStart"/>
      <w:r w:rsidRPr="002705F4">
        <w:rPr>
          <w:rStyle w:val="Emphasis"/>
        </w:rPr>
        <w:t>didn’t</w:t>
      </w:r>
      <w:proofErr w:type="gramEnd"/>
      <w:r w:rsidRPr="002705F4">
        <w:rPr>
          <w:rStyle w:val="Emphasis"/>
        </w:rPr>
        <w:t xml:space="preserve"> respond to a threat</w:t>
      </w:r>
      <w:r w:rsidRPr="002705F4">
        <w:rPr>
          <w:u w:val="single"/>
        </w:rPr>
        <w:t xml:space="preserve"> of sudden attack so much as </w:t>
      </w:r>
      <w:r w:rsidRPr="002705F4">
        <w:rPr>
          <w:rStyle w:val="Emphasis"/>
        </w:rPr>
        <w:t xml:space="preserve">they created one. </w:t>
      </w:r>
      <w:r w:rsidRPr="002705F4">
        <w:t>In the days and weeks after an American missile killed Soleimani, the US sought to protect its personnel by relocating some to bases outside Iraq and restricting the movement of those who remained</w:t>
      </w:r>
      <w:r w:rsidRPr="002705F4">
        <w:rPr>
          <w:u w:val="single"/>
        </w:rPr>
        <w:t>. Iran’s inevitable counterstrike came</w:t>
      </w:r>
      <w:r w:rsidRPr="002705F4">
        <w:t xml:space="preserve"> on January 8, </w:t>
      </w:r>
      <w:r w:rsidRPr="002705F4">
        <w:rPr>
          <w:u w:val="single"/>
        </w:rPr>
        <w:t>injuring</w:t>
      </w:r>
      <w:r w:rsidRPr="002705F4">
        <w:t xml:space="preserve"> (by still incomplete reports) </w:t>
      </w:r>
      <w:r w:rsidRPr="002705F4">
        <w:rPr>
          <w:u w:val="single"/>
        </w:rPr>
        <w:t>more than 100 service members.</w:t>
      </w:r>
    </w:p>
    <w:p w14:paraId="03A9D52B" w14:textId="77777777" w:rsidR="002D3F04" w:rsidRPr="002705F4" w:rsidRDefault="002D3F04" w:rsidP="002D3F04">
      <w:proofErr w:type="gramStart"/>
      <w:r w:rsidRPr="002705F4">
        <w:t>What’s</w:t>
      </w:r>
      <w:proofErr w:type="gramEnd"/>
      <w:r w:rsidRPr="002705F4">
        <w:t xml:space="preserve"> more, while some administration officials (including the president) initially tried to make the case for imminence, they appear to have abandoned this narrative. The administration’s January submission to Congress on the legal and policy frameworks for the strikes nowhere suggests that a sudden attack needed to be averted, and in places leans toward arguing that the January 2 strikes could have been justified purely as a response to prior attacks on U.S. forces and interests by Iran and Iranian-backed groups. So much for imminence.</w:t>
      </w:r>
    </w:p>
    <w:p w14:paraId="25637A2F" w14:textId="77777777" w:rsidR="002D3F04" w:rsidRPr="002705F4" w:rsidRDefault="002D3F04" w:rsidP="002D3F04"/>
    <w:p w14:paraId="36E486E3" w14:textId="5CB44CE4" w:rsidR="002D3F04" w:rsidRPr="002705F4" w:rsidRDefault="002D3F04" w:rsidP="002D3F04">
      <w:r w:rsidRPr="002705F4">
        <w:t xml:space="preserve">Second takeaway: </w:t>
      </w:r>
      <w:r w:rsidRPr="002705F4">
        <w:rPr>
          <w:rStyle w:val="Emphasis"/>
        </w:rPr>
        <w:t>The Trump administration can</w:t>
      </w:r>
      <w:r w:rsidRPr="002705F4">
        <w:t xml:space="preserve"> </w:t>
      </w:r>
      <w:r w:rsidRPr="002705F4">
        <w:rPr>
          <w:rStyle w:val="StyleUnderline"/>
        </w:rPr>
        <w:t>look to decades of bipartisan precedent to</w:t>
      </w:r>
      <w:r w:rsidRPr="002705F4">
        <w:t xml:space="preserve"> </w:t>
      </w:r>
      <w:r w:rsidRPr="002705F4">
        <w:rPr>
          <w:rStyle w:val="Emphasis"/>
        </w:rPr>
        <w:t>justify its action</w:t>
      </w:r>
      <w:r w:rsidRPr="002705F4">
        <w:t xml:space="preserve">. </w:t>
      </w:r>
      <w:r w:rsidRPr="002705F4">
        <w:rPr>
          <w:u w:val="single"/>
        </w:rPr>
        <w:t>Start with the</w:t>
      </w:r>
      <w:r w:rsidRPr="002705F4">
        <w:t xml:space="preserve"> now 17-year history of interpreting the 2002</w:t>
      </w:r>
      <w:r w:rsidRPr="002705F4">
        <w:rPr>
          <w:u w:val="single"/>
        </w:rPr>
        <w:t xml:space="preserve"> Authorization for the Use of Military Force Against Iraq</w:t>
      </w:r>
      <w:r w:rsidRPr="002705F4">
        <w:t xml:space="preserve">—which on its face </w:t>
      </w:r>
      <w:r w:rsidRPr="002705F4">
        <w:rPr>
          <w:u w:val="single"/>
        </w:rPr>
        <w:t>authorizes the use of force to defend “against the continuing threat posed by Iraq”</w:t>
      </w:r>
      <w:r w:rsidRPr="002705F4">
        <w:t xml:space="preserve">—to include what Marty Lederman has described on this site as “ancillary authority.” </w:t>
      </w:r>
      <w:r w:rsidRPr="002705F4">
        <w:rPr>
          <w:u w:val="single"/>
        </w:rPr>
        <w:t>Since the Saddam Hussein regime was removed</w:t>
      </w:r>
      <w:r w:rsidRPr="002705F4">
        <w:t xml:space="preserve"> in 2003, </w:t>
      </w:r>
      <w:r w:rsidRPr="002705F4">
        <w:rPr>
          <w:u w:val="single"/>
        </w:rPr>
        <w:t xml:space="preserve">ancillary authority has helped Executive Branch lawyers justify the continued deployment of U.S. troops in Iraq </w:t>
      </w:r>
      <w:r w:rsidRPr="002705F4">
        <w:t xml:space="preserve">for everything from post-Hussein stabilization operations </w:t>
      </w:r>
      <w:r w:rsidRPr="002705F4">
        <w:rPr>
          <w:rStyle w:val="StyleUnderline"/>
        </w:rPr>
        <w:t>to counter</w:t>
      </w:r>
      <w:r w:rsidRPr="002705F4">
        <w:rPr>
          <w:u w:val="single"/>
        </w:rPr>
        <w:t>-ISIS missions</w:t>
      </w:r>
      <w:r w:rsidRPr="002705F4">
        <w:t xml:space="preserve">. Some of </w:t>
      </w:r>
      <w:r w:rsidRPr="002705F4">
        <w:rPr>
          <w:rStyle w:val="Emphasis"/>
        </w:rPr>
        <w:t>these justifications are a real stretch</w:t>
      </w:r>
      <w:r w:rsidRPr="002705F4">
        <w:t>, as Ryan Goodman and Steve Vladeck lay out here, but the years-long history of reading a statute focused on authorizing conflict against the threat posed by Iraq to authorize conflict against threats emanating from Iraq could only make it easier for the Trump administration to argue (as it does in its January notification and OMB statement) that this authority also allows it to “address” threats posed by Iranian-backed militias.</w:t>
      </w:r>
    </w:p>
    <w:p w14:paraId="3B48D42E" w14:textId="7266616B" w:rsidR="002D3F04" w:rsidRPr="002705F4" w:rsidRDefault="002D3F04" w:rsidP="002D3F04">
      <w:r w:rsidRPr="002705F4">
        <w:t xml:space="preserve">Of course </w:t>
      </w:r>
      <w:r w:rsidRPr="002705F4">
        <w:rPr>
          <w:u w:val="single"/>
        </w:rPr>
        <w:t>one might argue</w:t>
      </w:r>
      <w:r w:rsidRPr="002705F4">
        <w:t>—as Goodman and Vladeck have done (correctly in my view)—</w:t>
      </w:r>
      <w:r w:rsidRPr="002705F4">
        <w:rPr>
          <w:rStyle w:val="StyleUnderline"/>
        </w:rPr>
        <w:t>that it crosses</w:t>
      </w:r>
      <w:r w:rsidRPr="002705F4">
        <w:rPr>
          <w:u w:val="single"/>
        </w:rPr>
        <w:t xml:space="preserve"> a line to suggest that Congress intended </w:t>
      </w:r>
      <w:r w:rsidRPr="002705F4">
        <w:rPr>
          <w:rStyle w:val="StyleUnderline"/>
        </w:rPr>
        <w:t>the 2002 AUMF</w:t>
      </w:r>
      <w:r w:rsidRPr="002705F4">
        <w:rPr>
          <w:u w:val="single"/>
        </w:rPr>
        <w:t xml:space="preserve"> to authorize an attack 18 years later against a country not even named in the statute and against the wishes of</w:t>
      </w:r>
      <w:r w:rsidRPr="002705F4">
        <w:t xml:space="preserve"> the legitimate government of </w:t>
      </w:r>
      <w:r w:rsidRPr="002705F4">
        <w:rPr>
          <w:u w:val="single"/>
        </w:rPr>
        <w:t>Iraq</w:t>
      </w:r>
      <w:r w:rsidRPr="002705F4">
        <w:t xml:space="preserve">. But as Jack Goldsmith has pointed out in Lawfare, the 2002 AUMF—and for that matter other sources of statutory authority (such as the 2001 AUMF, relevant to the fight against ISIS, and arguably the </w:t>
      </w:r>
      <w:r w:rsidRPr="002705F4">
        <w:lastRenderedPageBreak/>
        <w:t>legislation that appropriated funds for missions in Iraq)—are not the only source of claimed authority for the Executive Branch. The Executive Branch also claims authority under Article II of the Constitution, the contours of which are set out in various opinions authored by the Justice Department’s Office of Legal Counsel (OLC).</w:t>
      </w:r>
    </w:p>
    <w:p w14:paraId="5B377846" w14:textId="2B8FE7E8" w:rsidR="002D3F04" w:rsidRPr="002705F4" w:rsidRDefault="002D3F04" w:rsidP="002D3F04">
      <w:r w:rsidRPr="002705F4">
        <w:t xml:space="preserve">Those claims are sweeping. </w:t>
      </w:r>
      <w:r w:rsidRPr="002705F4">
        <w:rPr>
          <w:u w:val="single"/>
        </w:rPr>
        <w:t>OLC’s most recent published opinions on the use of force</w:t>
      </w:r>
      <w:r w:rsidRPr="002705F4">
        <w:t xml:space="preserve"> (relating to the Libya (2011), Sinjar (2014) and Syria (2018) interventions) </w:t>
      </w:r>
      <w:r w:rsidRPr="002705F4">
        <w:rPr>
          <w:u w:val="single"/>
        </w:rPr>
        <w:t>suggest that force may be used unilaterally to protect a “national interest” so long as the anticipated nature, scope and duration of the resulting conflict won’t amount to “war in the constitutional sense.”</w:t>
      </w:r>
      <w:r w:rsidRPr="002705F4">
        <w:t xml:space="preserve"> </w:t>
      </w:r>
      <w:r w:rsidRPr="002705F4">
        <w:rPr>
          <w:u w:val="single"/>
        </w:rPr>
        <w:t>Whether or not these rubbery tests can pose meaningful constraints</w:t>
      </w:r>
      <w:r w:rsidRPr="002705F4">
        <w:t xml:space="preserve"> on the executive branch—especially </w:t>
      </w:r>
      <w:r w:rsidRPr="002705F4">
        <w:rPr>
          <w:u w:val="single"/>
        </w:rPr>
        <w:t>given that they were constructed and are given content by executive branch lawyers—is almost beside the point since</w:t>
      </w:r>
      <w:r w:rsidRPr="002705F4">
        <w:t xml:space="preserve">, as Goldsmith explains, </w:t>
      </w:r>
      <w:r w:rsidRPr="002705F4">
        <w:rPr>
          <w:u w:val="single"/>
        </w:rPr>
        <w:t>this line of opinions coexists with even broader claims made in two post-9/11 OLC opinions</w:t>
      </w:r>
      <w:r w:rsidRPr="002705F4">
        <w:t xml:space="preserve">. Those opinions (issued in the context of the war on terror (2001) and Iraq (2002)) speak in soaring terms of the president’s constitutional prerogatives, when it comes to self-defense and the protection of national interests, and </w:t>
      </w:r>
      <w:r w:rsidRPr="002705F4">
        <w:rPr>
          <w:u w:val="single"/>
        </w:rPr>
        <w:t>do not limit their claims of authority by reference to the nature/scope/duration test</w:t>
      </w:r>
      <w:r w:rsidRPr="002705F4">
        <w:t>.</w:t>
      </w:r>
    </w:p>
    <w:p w14:paraId="7A0E0059" w14:textId="77777777" w:rsidR="002D3F04" w:rsidRPr="002705F4" w:rsidRDefault="002D3F04" w:rsidP="002D3F04">
      <w:r w:rsidRPr="002705F4">
        <w:t>Critics of the latter opinions and the more or less unbounded unilateral power they place in the president’s hands argue that no one serious looks to them as authoritative, but it will be hard to make a convincing case that they are not at least a potential source of authority unless and until someone withdraws them subject to appropriate review (a task that presidential candidates who have criticized endless wars should put on their to-do lists).</w:t>
      </w:r>
    </w:p>
    <w:p w14:paraId="06305E41" w14:textId="77777777" w:rsidR="002D3F04" w:rsidRPr="002705F4" w:rsidRDefault="002D3F04" w:rsidP="002D3F04"/>
    <w:p w14:paraId="7D3CFDEB" w14:textId="4AC075CA" w:rsidR="002D3F04" w:rsidRPr="002705F4" w:rsidRDefault="002D3F04" w:rsidP="002D3F04">
      <w:pPr>
        <w:rPr>
          <w:u w:val="single"/>
        </w:rPr>
      </w:pPr>
      <w:r w:rsidRPr="002705F4">
        <w:t xml:space="preserve">Third takeaway: </w:t>
      </w:r>
      <w:r w:rsidRPr="002705F4">
        <w:rPr>
          <w:u w:val="single"/>
        </w:rPr>
        <w:t>Congress is not in a great place to keep a repeat of the Soleimani strike from happening. The bill</w:t>
      </w:r>
      <w:r w:rsidRPr="002705F4">
        <w:t xml:space="preserve"> that passed the Senate on February 13 and is expected to pass the House today directs the president to “terminate the use” of U.S. armed forces for “hostilities” against Iran. </w:t>
      </w:r>
      <w:proofErr w:type="gramStart"/>
      <w:r w:rsidRPr="002705F4">
        <w:t>Certainly</w:t>
      </w:r>
      <w:proofErr w:type="gramEnd"/>
      <w:r w:rsidRPr="002705F4">
        <w:t xml:space="preserve"> this </w:t>
      </w:r>
      <w:r w:rsidRPr="002705F4">
        <w:rPr>
          <w:u w:val="single"/>
        </w:rPr>
        <w:t>sends a message to the executive branch that a majority of both houses lack the appetite for war with Iran. But legally it is without teeth.</w:t>
      </w:r>
    </w:p>
    <w:p w14:paraId="3F8B5B08" w14:textId="54739D4C" w:rsidR="002D3F04" w:rsidRPr="002705F4" w:rsidRDefault="002D3F04" w:rsidP="002D3F04">
      <w:r w:rsidRPr="002705F4">
        <w:t xml:space="preserve">There are multiple reasons for this. First, it </w:t>
      </w:r>
      <w:proofErr w:type="gramStart"/>
      <w:r w:rsidRPr="002705F4">
        <w:t>won’t</w:t>
      </w:r>
      <w:proofErr w:type="gramEnd"/>
      <w:r w:rsidRPr="002705F4">
        <w:t xml:space="preserve"> become binding law. By invalidating the so-called “legislative veto,” a 1983 Supreme Court decision, INS v Chadha, is widely understood to have voided a provision in the 1973 War Powers Resolution that would have allowed both houses of Congress to stop a war by enacting a “concurrent resolution”—a bicameral resolution adopted by majority vote in both chambers. Consequently, the only way the Iran resolution will become binding is if the President signs it (he </w:t>
      </w:r>
      <w:proofErr w:type="gramStart"/>
      <w:r w:rsidRPr="002705F4">
        <w:t>won’t</w:t>
      </w:r>
      <w:proofErr w:type="gramEnd"/>
      <w:r w:rsidRPr="002705F4">
        <w:t>) or if there are sufficient votes to overcome his veto (there aren’t).</w:t>
      </w:r>
    </w:p>
    <w:p w14:paraId="603027CF" w14:textId="3F4AE7D3" w:rsidR="002D3F04" w:rsidRPr="002705F4" w:rsidRDefault="002D3F04" w:rsidP="002D3F04">
      <w:r w:rsidRPr="002705F4">
        <w:t xml:space="preserve">Second, </w:t>
      </w:r>
      <w:r w:rsidRPr="002705F4">
        <w:rPr>
          <w:u w:val="single"/>
        </w:rPr>
        <w:t>even if Congress were to summon the votes</w:t>
      </w:r>
      <w:r w:rsidRPr="002705F4">
        <w:t xml:space="preserve"> to make it binding, </w:t>
      </w:r>
      <w:r w:rsidRPr="002705F4">
        <w:rPr>
          <w:u w:val="single"/>
        </w:rPr>
        <w:t>the executive branch could well argue that the directive to terminate the use of U.S. forces for “hostilities” was satisfied after January 8, once the exchange of fires between the U.S. and Iran had settled down</w:t>
      </w:r>
      <w:r w:rsidRPr="002705F4">
        <w:t xml:space="preserve">. For decades, the executive branch has taken upon itself to flesh out the meaning of the term “hostilities” (which is not defined in the 1973 resolution) and it has done so narrowly. During the so-called Tanker Wars during the 1980s, the Reagan administration took the position that each skirmish with Iran in the Persian Gulf was a separate case of hostilities. </w:t>
      </w:r>
      <w:r w:rsidRPr="002705F4">
        <w:rPr>
          <w:u w:val="single"/>
        </w:rPr>
        <w:t>This was a hedge against the provisions</w:t>
      </w:r>
      <w:r w:rsidRPr="002705F4">
        <w:t xml:space="preserve"> under the 1973 resolution </w:t>
      </w:r>
      <w:r w:rsidRPr="002705F4">
        <w:rPr>
          <w:rStyle w:val="StyleUnderline"/>
        </w:rPr>
        <w:t>that require</w:t>
      </w:r>
      <w:r w:rsidRPr="002705F4">
        <w:rPr>
          <w:u w:val="single"/>
        </w:rPr>
        <w:t xml:space="preserve"> a withdrawal from hostilities after 60 days absent congressional authorization</w:t>
      </w:r>
      <w:r w:rsidRPr="002705F4">
        <w:t xml:space="preserve">: By the administration’s logic, </w:t>
      </w:r>
      <w:r w:rsidRPr="002705F4">
        <w:rPr>
          <w:u w:val="single"/>
        </w:rPr>
        <w:t xml:space="preserve">the 60-day clock stopped and restarted </w:t>
      </w:r>
      <w:r w:rsidRPr="002705F4">
        <w:rPr>
          <w:b/>
          <w:bCs/>
          <w:u w:val="single"/>
        </w:rPr>
        <w:t>after every skirmish</w:t>
      </w:r>
      <w:r w:rsidRPr="002705F4">
        <w:t xml:space="preserve">. In the present case, </w:t>
      </w:r>
      <w:r w:rsidRPr="002705F4">
        <w:rPr>
          <w:u w:val="single"/>
        </w:rPr>
        <w:t xml:space="preserve">a similarly segmented approach to “hostilities” would allow the Trump administration to argue that the </w:t>
      </w:r>
      <w:r w:rsidRPr="002705F4">
        <w:rPr>
          <w:u w:val="single"/>
        </w:rPr>
        <w:lastRenderedPageBreak/>
        <w:t xml:space="preserve">legislation is a dead letter in that it deals with a situation that’s already in the past and therefore imposes </w:t>
      </w:r>
      <w:r w:rsidRPr="002705F4">
        <w:rPr>
          <w:b/>
          <w:bCs/>
          <w:u w:val="single"/>
        </w:rPr>
        <w:t>no meaningful requirements</w:t>
      </w:r>
      <w:r w:rsidRPr="002705F4">
        <w:rPr>
          <w:u w:val="single"/>
        </w:rPr>
        <w:t xml:space="preserve"> on the executive</w:t>
      </w:r>
      <w:r w:rsidRPr="002705F4">
        <w:t>.  (The legislation seeks to deal with this by arguing that the administration has entered a conflict with Iran that constitutes ongoing hostilities, but it is hard to imagine making that point stick if the administration insists that this is inconsistent with its historic interpretation of the term “hostilities” and that there is no such conflict in any case.)</w:t>
      </w:r>
    </w:p>
    <w:p w14:paraId="1DFC3BAD" w14:textId="781D9340" w:rsidR="005F2931" w:rsidRPr="002705F4" w:rsidRDefault="005F2931" w:rsidP="005F2931">
      <w:pPr>
        <w:pStyle w:val="Heading3"/>
      </w:pPr>
      <w:r w:rsidRPr="002705F4">
        <w:lastRenderedPageBreak/>
        <w:t xml:space="preserve">2ac – </w:t>
      </w:r>
      <w:r w:rsidR="003C508B" w:rsidRPr="002705F4">
        <w:t>war powers</w:t>
      </w:r>
      <w:r w:rsidRPr="002705F4">
        <w:t xml:space="preserve"> – generic </w:t>
      </w:r>
    </w:p>
    <w:p w14:paraId="684D84FB" w14:textId="77777777" w:rsidR="005F2931" w:rsidRPr="002705F4" w:rsidRDefault="005F2931" w:rsidP="005F2931">
      <w:pPr>
        <w:pStyle w:val="Heading4"/>
        <w:rPr>
          <w:b w:val="0"/>
          <w:bCs/>
        </w:rPr>
      </w:pPr>
      <w:r w:rsidRPr="002705F4">
        <w:t xml:space="preserve">Pre-emption is </w:t>
      </w:r>
      <w:r w:rsidRPr="002705F4">
        <w:rPr>
          <w:u w:val="single"/>
        </w:rPr>
        <w:t>never justified</w:t>
      </w:r>
      <w:r w:rsidRPr="002705F4">
        <w:t xml:space="preserve"> </w:t>
      </w:r>
      <w:r w:rsidRPr="002705F4">
        <w:rPr>
          <w:i/>
          <w:iCs w:val="0"/>
        </w:rPr>
        <w:t>OR</w:t>
      </w:r>
      <w:r w:rsidRPr="002705F4">
        <w:t xml:space="preserve"> </w:t>
      </w:r>
      <w:r w:rsidRPr="002705F4">
        <w:rPr>
          <w:u w:val="single"/>
        </w:rPr>
        <w:t>strategic</w:t>
      </w:r>
      <w:r w:rsidRPr="002705F4">
        <w:t>—</w:t>
      </w:r>
      <w:r w:rsidRPr="002705F4">
        <w:rPr>
          <w:u w:val="single"/>
        </w:rPr>
        <w:t>only</w:t>
      </w:r>
      <w:r w:rsidRPr="002705F4">
        <w:t xml:space="preserve"> creates a risk of </w:t>
      </w:r>
      <w:r w:rsidRPr="002705F4">
        <w:rPr>
          <w:u w:val="single"/>
        </w:rPr>
        <w:t>misperception</w:t>
      </w:r>
      <w:r w:rsidRPr="002705F4">
        <w:t xml:space="preserve"> and </w:t>
      </w:r>
      <w:proofErr w:type="spellStart"/>
      <w:r w:rsidRPr="002705F4">
        <w:rPr>
          <w:u w:val="single"/>
        </w:rPr>
        <w:t>prolif</w:t>
      </w:r>
      <w:proofErr w:type="spellEnd"/>
      <w:r w:rsidRPr="002705F4">
        <w:t>—</w:t>
      </w:r>
      <w:r w:rsidRPr="002705F4">
        <w:rPr>
          <w:b w:val="0"/>
          <w:bCs/>
        </w:rPr>
        <w:t xml:space="preserve">answers </w:t>
      </w:r>
      <w:proofErr w:type="spellStart"/>
      <w:r w:rsidRPr="002705F4">
        <w:rPr>
          <w:b w:val="0"/>
          <w:bCs/>
        </w:rPr>
        <w:t>NoKo</w:t>
      </w:r>
      <w:proofErr w:type="spellEnd"/>
      <w:r w:rsidRPr="002705F4">
        <w:rPr>
          <w:b w:val="0"/>
          <w:bCs/>
        </w:rPr>
        <w:t xml:space="preserve">/Iran/ME good  </w:t>
      </w:r>
    </w:p>
    <w:p w14:paraId="00F37225" w14:textId="77777777" w:rsidR="005F2931" w:rsidRPr="002705F4" w:rsidRDefault="005F2931" w:rsidP="005F2931">
      <w:r w:rsidRPr="002705F4">
        <w:rPr>
          <w:rStyle w:val="Style13ptBold"/>
        </w:rPr>
        <w:t>Stanley 9</w:t>
      </w:r>
      <w:r w:rsidRPr="002705F4">
        <w:t xml:space="preserve">—Ryan, </w:t>
      </w:r>
      <w:proofErr w:type="spellStart"/>
      <w:r w:rsidRPr="002705F4">
        <w:t>NCdt</w:t>
      </w:r>
      <w:proofErr w:type="spellEnd"/>
      <w:r w:rsidRPr="002705F4">
        <w:t xml:space="preserve">, strategic student at the Royal Military College of Canada. (“The Consequences of Preemption”, via the Royal Military College of Canada, 2-14-09***gathered from Carbon Dating </w:t>
      </w:r>
      <w:hyperlink r:id="rId99" w:history="1">
        <w:r w:rsidRPr="002705F4">
          <w:rPr>
            <w:rStyle w:val="Hyperlink"/>
          </w:rPr>
          <w:t>http://isme.tamu.edu/JSCOPE05/Stanley05.html)//mba-jy</w:t>
        </w:r>
      </w:hyperlink>
      <w:r w:rsidRPr="002705F4">
        <w:t xml:space="preserve"> </w:t>
      </w:r>
    </w:p>
    <w:p w14:paraId="166EAA92" w14:textId="634B8B06" w:rsidR="005F2931" w:rsidRPr="002705F4" w:rsidRDefault="005F2931" w:rsidP="005F2931">
      <w:pPr>
        <w:rPr>
          <w:rStyle w:val="StyleUnderline"/>
        </w:rPr>
      </w:pPr>
      <w:r w:rsidRPr="002705F4">
        <w:rPr>
          <w:sz w:val="12"/>
        </w:rPr>
        <w:t xml:space="preserve">I intend to show that the use of </w:t>
      </w:r>
      <w:r w:rsidRPr="002705F4">
        <w:rPr>
          <w:rStyle w:val="StyleUnderline"/>
        </w:rPr>
        <w:t>preemptive force is</w:t>
      </w:r>
      <w:r w:rsidRPr="002705F4">
        <w:rPr>
          <w:sz w:val="12"/>
        </w:rPr>
        <w:t xml:space="preserve"> </w:t>
      </w:r>
      <w:r w:rsidRPr="002705F4">
        <w:rPr>
          <w:rStyle w:val="Emphasis"/>
        </w:rPr>
        <w:t>never strategically justified</w:t>
      </w:r>
      <w:r w:rsidRPr="002705F4">
        <w:rPr>
          <w:sz w:val="12"/>
        </w:rPr>
        <w:t xml:space="preserve">. </w:t>
      </w:r>
      <w:r w:rsidRPr="002705F4">
        <w:rPr>
          <w:rStyle w:val="StyleUnderline"/>
        </w:rPr>
        <w:t>Preemption is an inadequate long-term strategy because the cost of gaining</w:t>
      </w:r>
      <w:r w:rsidRPr="002705F4">
        <w:rPr>
          <w:sz w:val="12"/>
        </w:rPr>
        <w:t xml:space="preserve"> </w:t>
      </w:r>
      <w:r w:rsidRPr="002705F4">
        <w:rPr>
          <w:rStyle w:val="StyleUnderline"/>
        </w:rPr>
        <w:t xml:space="preserve">an inconsistent strategic reputation </w:t>
      </w:r>
      <w:proofErr w:type="gramStart"/>
      <w:r w:rsidRPr="002705F4">
        <w:rPr>
          <w:rStyle w:val="StyleUnderline"/>
        </w:rPr>
        <w:t>through the use of</w:t>
      </w:r>
      <w:proofErr w:type="gramEnd"/>
      <w:r w:rsidRPr="002705F4">
        <w:rPr>
          <w:rStyle w:val="StyleUnderline"/>
        </w:rPr>
        <w:t xml:space="preserve"> preemptive force only </w:t>
      </w:r>
      <w:r w:rsidRPr="002705F4">
        <w:rPr>
          <w:rStyle w:val="Emphasis"/>
        </w:rPr>
        <w:t>increases</w:t>
      </w:r>
      <w:r w:rsidRPr="002705F4">
        <w:rPr>
          <w:sz w:val="12"/>
        </w:rPr>
        <w:t xml:space="preserve"> </w:t>
      </w:r>
      <w:r w:rsidRPr="002705F4">
        <w:rPr>
          <w:rStyle w:val="StyleUnderline"/>
        </w:rPr>
        <w:t xml:space="preserve">the </w:t>
      </w:r>
      <w:r w:rsidRPr="002705F4">
        <w:rPr>
          <w:rStyle w:val="Emphasis"/>
        </w:rPr>
        <w:t>risk of attack</w:t>
      </w:r>
      <w:r w:rsidRPr="002705F4">
        <w:rPr>
          <w:rStyle w:val="StyleUnderline"/>
        </w:rPr>
        <w:t xml:space="preserve"> and </w:t>
      </w:r>
      <w:r w:rsidRPr="002705F4">
        <w:rPr>
          <w:rStyle w:val="Emphasis"/>
        </w:rPr>
        <w:t>economic non-cooperation</w:t>
      </w:r>
      <w:r w:rsidRPr="002705F4">
        <w:rPr>
          <w:sz w:val="12"/>
        </w:rPr>
        <w:t xml:space="preserve">. An action is only strategically advantageous if the consequences of preemption result in a long-term profit for the attacking state. </w:t>
      </w:r>
      <w:r w:rsidRPr="002705F4">
        <w:rPr>
          <w:rStyle w:val="StyleUnderline"/>
        </w:rPr>
        <w:t>Preemption is the secret planning of</w:t>
      </w:r>
      <w:r w:rsidRPr="002705F4">
        <w:rPr>
          <w:sz w:val="12"/>
        </w:rPr>
        <w:t xml:space="preserve"> </w:t>
      </w:r>
      <w:r w:rsidRPr="002705F4">
        <w:rPr>
          <w:rStyle w:val="StyleUnderline"/>
        </w:rPr>
        <w:t>attack prompted by either a perception of threat or a reaction to overt aggression intended to catch a competing actor by surprise</w:t>
      </w:r>
      <w:r w:rsidRPr="002705F4">
        <w:rPr>
          <w:sz w:val="12"/>
        </w:rPr>
        <w:t xml:space="preserve">. </w:t>
      </w:r>
      <w:r w:rsidRPr="002705F4">
        <w:rPr>
          <w:rStyle w:val="Emphasis"/>
        </w:rPr>
        <w:t>By using force when war</w:t>
      </w:r>
      <w:r w:rsidRPr="002705F4">
        <w:rPr>
          <w:sz w:val="12"/>
        </w:rPr>
        <w:t xml:space="preserve"> </w:t>
      </w:r>
      <w:r w:rsidRPr="002705F4">
        <w:rPr>
          <w:rStyle w:val="Emphasis"/>
        </w:rPr>
        <w:t>is not inevitable</w:t>
      </w:r>
      <w:r w:rsidRPr="002705F4">
        <w:rPr>
          <w:sz w:val="12"/>
        </w:rPr>
        <w:t xml:space="preserve">, </w:t>
      </w:r>
      <w:r w:rsidRPr="002705F4">
        <w:rPr>
          <w:rStyle w:val="StyleUnderline"/>
        </w:rPr>
        <w:t xml:space="preserve">a preemptive state can gain a reputation for being </w:t>
      </w:r>
      <w:r w:rsidRPr="002705F4">
        <w:rPr>
          <w:rStyle w:val="Emphasis"/>
        </w:rPr>
        <w:t>reckless</w:t>
      </w:r>
      <w:r w:rsidRPr="002705F4">
        <w:rPr>
          <w:sz w:val="12"/>
        </w:rPr>
        <w:t xml:space="preserve"> </w:t>
      </w:r>
      <w:r w:rsidRPr="002705F4">
        <w:rPr>
          <w:rStyle w:val="StyleUnderline"/>
        </w:rPr>
        <w:t>and unable to use</w:t>
      </w:r>
      <w:r w:rsidRPr="002705F4">
        <w:rPr>
          <w:sz w:val="12"/>
        </w:rPr>
        <w:t xml:space="preserve"> </w:t>
      </w:r>
      <w:r w:rsidRPr="002705F4">
        <w:rPr>
          <w:rStyle w:val="Emphasis"/>
        </w:rPr>
        <w:t>non-violent means</w:t>
      </w:r>
      <w:r w:rsidRPr="002705F4">
        <w:rPr>
          <w:sz w:val="12"/>
        </w:rPr>
        <w:t xml:space="preserve"> </w:t>
      </w:r>
      <w:r w:rsidRPr="002705F4">
        <w:rPr>
          <w:rStyle w:val="StyleUnderline"/>
        </w:rPr>
        <w:t>for conflict resolution</w:t>
      </w:r>
      <w:r w:rsidRPr="002705F4">
        <w:rPr>
          <w:sz w:val="12"/>
        </w:rPr>
        <w:t xml:space="preserve">. </w:t>
      </w:r>
      <w:r w:rsidRPr="002705F4">
        <w:rPr>
          <w:rStyle w:val="StyleUnderline"/>
        </w:rPr>
        <w:t xml:space="preserve">Attack not only guarantees </w:t>
      </w:r>
      <w:r w:rsidRPr="002705F4">
        <w:rPr>
          <w:rStyle w:val="Emphasis"/>
        </w:rPr>
        <w:t>immediate response</w:t>
      </w:r>
      <w:r w:rsidRPr="002705F4">
        <w:rPr>
          <w:sz w:val="12"/>
        </w:rPr>
        <w:t xml:space="preserve"> </w:t>
      </w:r>
      <w:r w:rsidRPr="002705F4">
        <w:rPr>
          <w:rStyle w:val="StyleUnderline"/>
        </w:rPr>
        <w:t>but also potential negative consequences in the future</w:t>
      </w:r>
      <w:r w:rsidRPr="002705F4">
        <w:rPr>
          <w:sz w:val="12"/>
        </w:rPr>
        <w:t xml:space="preserve">. A state that has a history of using preemptive force as a strategy may be feared by others to use it in the future; other states may thus be tempted to use preemption as a way to counter future attacks. </w:t>
      </w:r>
      <w:r w:rsidRPr="002705F4">
        <w:rPr>
          <w:rStyle w:val="StyleUnderline"/>
        </w:rPr>
        <w:t xml:space="preserve">While preemption may be entirely justified, it </w:t>
      </w:r>
      <w:r w:rsidRPr="002705F4">
        <w:rPr>
          <w:rStyle w:val="Emphasis"/>
        </w:rPr>
        <w:t>only creates</w:t>
      </w:r>
      <w:r w:rsidRPr="002705F4">
        <w:rPr>
          <w:rStyle w:val="StyleUnderline"/>
        </w:rPr>
        <w:t xml:space="preserve"> an </w:t>
      </w:r>
      <w:r w:rsidRPr="002705F4">
        <w:rPr>
          <w:rStyle w:val="Emphasis"/>
        </w:rPr>
        <w:t>unstable international system</w:t>
      </w:r>
      <w:r w:rsidRPr="002705F4">
        <w:rPr>
          <w:sz w:val="12"/>
        </w:rPr>
        <w:t xml:space="preserve"> </w:t>
      </w:r>
      <w:r w:rsidRPr="002705F4">
        <w:rPr>
          <w:rStyle w:val="StyleUnderline"/>
        </w:rPr>
        <w:t>and</w:t>
      </w:r>
      <w:r w:rsidRPr="002705F4">
        <w:rPr>
          <w:sz w:val="12"/>
        </w:rPr>
        <w:t xml:space="preserve"> a </w:t>
      </w:r>
      <w:r w:rsidRPr="002705F4">
        <w:rPr>
          <w:rStyle w:val="Emphasis"/>
        </w:rPr>
        <w:t>security anxiety</w:t>
      </w:r>
      <w:r w:rsidRPr="002705F4">
        <w:rPr>
          <w:sz w:val="12"/>
        </w:rPr>
        <w:t xml:space="preserve"> </w:t>
      </w:r>
      <w:r w:rsidRPr="002705F4">
        <w:rPr>
          <w:rStyle w:val="StyleUnderline"/>
        </w:rPr>
        <w:t>that anyone might be secretly planning an attack</w:t>
      </w:r>
      <w:r w:rsidRPr="002705F4">
        <w:rPr>
          <w:sz w:val="12"/>
        </w:rPr>
        <w:t xml:space="preserve">. </w:t>
      </w:r>
      <w:r w:rsidRPr="002705F4">
        <w:rPr>
          <w:rStyle w:val="StyleUnderline"/>
        </w:rPr>
        <w:t xml:space="preserve">Preemptive force only increases the </w:t>
      </w:r>
      <w:r w:rsidRPr="002705F4">
        <w:rPr>
          <w:rStyle w:val="Emphasis"/>
        </w:rPr>
        <w:t>likelihood of aggression</w:t>
      </w:r>
      <w:r w:rsidRPr="002705F4">
        <w:rPr>
          <w:sz w:val="12"/>
        </w:rPr>
        <w:t xml:space="preserve"> </w:t>
      </w:r>
      <w:r w:rsidRPr="002705F4">
        <w:rPr>
          <w:rStyle w:val="StyleUnderline"/>
        </w:rPr>
        <w:t xml:space="preserve">due to </w:t>
      </w:r>
      <w:r w:rsidRPr="002705F4">
        <w:rPr>
          <w:rStyle w:val="Emphasis"/>
        </w:rPr>
        <w:t>reciprocal fear</w:t>
      </w:r>
      <w:r w:rsidRPr="002705F4">
        <w:rPr>
          <w:rStyle w:val="StyleUnderline"/>
        </w:rPr>
        <w:t xml:space="preserve"> of </w:t>
      </w:r>
      <w:r w:rsidRPr="002705F4">
        <w:rPr>
          <w:rStyle w:val="Emphasis"/>
        </w:rPr>
        <w:t>surprise attack</w:t>
      </w:r>
      <w:r w:rsidRPr="002705F4">
        <w:rPr>
          <w:sz w:val="12"/>
        </w:rPr>
        <w:t>. While the act of using preemptive force is justified in a narrow context against a state perceived to be determined for war,</w:t>
      </w:r>
      <w:r w:rsidRPr="002705F4">
        <w:rPr>
          <w:rStyle w:val="StyleUnderline"/>
        </w:rPr>
        <w:t xml:space="preserve"> in a world of limited actors in multiple interactions and protracted long-term conflict, the use of preemptive force is </w:t>
      </w:r>
      <w:r w:rsidRPr="002705F4">
        <w:rPr>
          <w:rStyle w:val="Emphasis"/>
        </w:rPr>
        <w:t>neither strategically advantageous</w:t>
      </w:r>
      <w:r w:rsidRPr="002705F4">
        <w:rPr>
          <w:rStyle w:val="StyleUnderline"/>
        </w:rPr>
        <w:t xml:space="preserve"> nor </w:t>
      </w:r>
      <w:r w:rsidRPr="002705F4">
        <w:rPr>
          <w:rStyle w:val="Emphasis"/>
        </w:rPr>
        <w:t>prudent</w:t>
      </w:r>
      <w:r w:rsidRPr="002705F4">
        <w:rPr>
          <w:sz w:val="12"/>
        </w:rPr>
        <w:t xml:space="preserve">; </w:t>
      </w:r>
      <w:r w:rsidRPr="002705F4">
        <w:rPr>
          <w:rStyle w:val="StyleUnderline"/>
        </w:rPr>
        <w:t xml:space="preserve">the consequences of preemption are </w:t>
      </w:r>
      <w:r w:rsidRPr="002705F4">
        <w:rPr>
          <w:rStyle w:val="Emphasis"/>
        </w:rPr>
        <w:t>greater</w:t>
      </w:r>
      <w:r w:rsidRPr="002705F4">
        <w:rPr>
          <w:sz w:val="12"/>
        </w:rPr>
        <w:t xml:space="preserve"> </w:t>
      </w:r>
      <w:r w:rsidRPr="002705F4">
        <w:rPr>
          <w:rStyle w:val="StyleUnderline"/>
        </w:rPr>
        <w:t>than accepting the risk of</w:t>
      </w:r>
      <w:r w:rsidRPr="002705F4">
        <w:rPr>
          <w:sz w:val="12"/>
        </w:rPr>
        <w:t xml:space="preserve"> </w:t>
      </w:r>
      <w:r w:rsidRPr="002705F4">
        <w:rPr>
          <w:rStyle w:val="StyleUnderline"/>
        </w:rPr>
        <w:t>being attacked first</w:t>
      </w:r>
      <w:r w:rsidRPr="002705F4">
        <w:rPr>
          <w:sz w:val="12"/>
        </w:rPr>
        <w:t xml:space="preserve">. A more effective long-term approach is to act through preventive </w:t>
      </w:r>
      <w:proofErr w:type="spellStart"/>
      <w:r w:rsidRPr="002705F4">
        <w:rPr>
          <w:sz w:val="12"/>
        </w:rPr>
        <w:t>defence</w:t>
      </w:r>
      <w:proofErr w:type="spellEnd"/>
      <w:r w:rsidRPr="002705F4">
        <w:rPr>
          <w:sz w:val="12"/>
        </w:rPr>
        <w:t xml:space="preserve"> and to encourage cooperation through open trade and constructive communication while employing a predictable and deterrent security policy. </w:t>
      </w:r>
      <w:r w:rsidRPr="002705F4">
        <w:rPr>
          <w:rStyle w:val="StyleUnderline"/>
        </w:rPr>
        <w:t xml:space="preserve">Proper use of </w:t>
      </w:r>
      <w:r w:rsidRPr="002705F4">
        <w:rPr>
          <w:rStyle w:val="Emphasis"/>
        </w:rPr>
        <w:t>communication</w:t>
      </w:r>
      <w:r w:rsidRPr="002705F4">
        <w:rPr>
          <w:rStyle w:val="StyleUnderline"/>
        </w:rPr>
        <w:t xml:space="preserve"> and </w:t>
      </w:r>
      <w:r w:rsidRPr="002705F4">
        <w:rPr>
          <w:rStyle w:val="Emphasis"/>
        </w:rPr>
        <w:t>deterrence</w:t>
      </w:r>
      <w:r w:rsidRPr="002705F4">
        <w:rPr>
          <w:rStyle w:val="StyleUnderline"/>
        </w:rPr>
        <w:t xml:space="preserve"> can </w:t>
      </w:r>
      <w:r w:rsidRPr="002705F4">
        <w:rPr>
          <w:rStyle w:val="Emphasis"/>
        </w:rPr>
        <w:t>overt</w:t>
      </w:r>
      <w:r w:rsidRPr="002705F4">
        <w:rPr>
          <w:sz w:val="12"/>
        </w:rPr>
        <w:t xml:space="preserve"> </w:t>
      </w:r>
      <w:r w:rsidRPr="002705F4">
        <w:rPr>
          <w:rStyle w:val="StyleUnderline"/>
        </w:rPr>
        <w:t>the need to preempt a hostile state</w:t>
      </w:r>
      <w:r w:rsidRPr="002705F4">
        <w:rPr>
          <w:sz w:val="12"/>
        </w:rPr>
        <w:t xml:space="preserve">. Jervis (1976) points out that </w:t>
      </w:r>
      <w:r w:rsidRPr="002705F4">
        <w:rPr>
          <w:rStyle w:val="StyleUnderline"/>
        </w:rPr>
        <w:t xml:space="preserve">it is </w:t>
      </w:r>
      <w:r w:rsidRPr="002705F4">
        <w:rPr>
          <w:rStyle w:val="Emphasis"/>
        </w:rPr>
        <w:t>not inevitable</w:t>
      </w:r>
      <w:r w:rsidRPr="002705F4">
        <w:rPr>
          <w:rStyle w:val="StyleUnderline"/>
        </w:rPr>
        <w:t xml:space="preserve"> that the hostility between two states must escalate to war</w:t>
      </w:r>
      <w:r w:rsidRPr="002705F4">
        <w:rPr>
          <w:sz w:val="12"/>
        </w:rPr>
        <w:t xml:space="preserve">. He describes two models were war between two states can be avoided if handled properly. First, </w:t>
      </w:r>
      <w:r w:rsidRPr="002705F4">
        <w:rPr>
          <w:rStyle w:val="StyleUnderline"/>
        </w:rPr>
        <w:t xml:space="preserve">the </w:t>
      </w:r>
      <w:r w:rsidRPr="002705F4">
        <w:rPr>
          <w:rStyle w:val="Emphasis"/>
        </w:rPr>
        <w:t>spiral</w:t>
      </w:r>
      <w:r w:rsidRPr="002705F4">
        <w:rPr>
          <w:rStyle w:val="StyleUnderline"/>
        </w:rPr>
        <w:t xml:space="preserve"> </w:t>
      </w:r>
      <w:r w:rsidRPr="002705F4">
        <w:rPr>
          <w:rStyle w:val="Emphasis"/>
        </w:rPr>
        <w:t>model</w:t>
      </w:r>
      <w:r w:rsidRPr="002705F4">
        <w:rPr>
          <w:rStyle w:val="StyleUnderline"/>
        </w:rPr>
        <w:t xml:space="preserve"> demonstrates that </w:t>
      </w:r>
      <w:r w:rsidRPr="002705F4">
        <w:rPr>
          <w:rStyle w:val="Emphasis"/>
        </w:rPr>
        <w:t>two states may act in response to</w:t>
      </w:r>
      <w:r w:rsidRPr="002705F4">
        <w:rPr>
          <w:rStyle w:val="StyleUnderline"/>
        </w:rPr>
        <w:t xml:space="preserve"> the other’s </w:t>
      </w:r>
      <w:r w:rsidRPr="002705F4">
        <w:rPr>
          <w:rStyle w:val="Emphasis"/>
        </w:rPr>
        <w:t>militarization</w:t>
      </w:r>
      <w:r w:rsidRPr="002705F4">
        <w:rPr>
          <w:rStyle w:val="StyleUnderline"/>
        </w:rPr>
        <w:t xml:space="preserve"> until the </w:t>
      </w:r>
      <w:r w:rsidRPr="002705F4">
        <w:rPr>
          <w:rStyle w:val="Emphasis"/>
        </w:rPr>
        <w:t>conflict escalates</w:t>
      </w:r>
      <w:r w:rsidRPr="002705F4">
        <w:rPr>
          <w:rStyle w:val="StyleUnderline"/>
        </w:rPr>
        <w:t xml:space="preserve"> out of control</w:t>
      </w:r>
      <w:r w:rsidRPr="002705F4">
        <w:rPr>
          <w:sz w:val="12"/>
        </w:rPr>
        <w:t xml:space="preserve">. This occurred in WWI, when there was an arms race for the Dreadnought between Britain and Germany. Britain attempted to overcome the need to out-build one another by having each side announce its intentions and set the number of ships to be built at a reasonable level. Germany declined this proposal and Britain increased the problem by failing to reassure Germany of its own building plans. To counter the potential negative effects of escalation, intentions of peace must be communicated so that each state does not perceive the others’ actions as aggressive. The impetus to avoid war is placed on each state to justify its own actions as defensive and not aggressive. It should not be expected for either state to interpret the others’ actions as peaceful; it is the responsibility of each state to clearly communicate </w:t>
      </w:r>
      <w:proofErr w:type="spellStart"/>
      <w:r w:rsidRPr="002705F4">
        <w:rPr>
          <w:sz w:val="12"/>
        </w:rPr>
        <w:t>it</w:t>
      </w:r>
      <w:proofErr w:type="spellEnd"/>
      <w:r w:rsidRPr="002705F4">
        <w:rPr>
          <w:sz w:val="12"/>
        </w:rPr>
        <w:t xml:space="preserve"> own intentions for peace. The second model that Jervis highlights is </w:t>
      </w:r>
      <w:r w:rsidRPr="002705F4">
        <w:rPr>
          <w:rStyle w:val="StyleUnderline"/>
        </w:rPr>
        <w:t>the deterrence model in which a state does not communicate strongly enough its readiness to go to war if attacked by an aggressive state</w:t>
      </w:r>
      <w:r w:rsidRPr="002705F4">
        <w:rPr>
          <w:sz w:val="12"/>
        </w:rPr>
        <w:t xml:space="preserve">.[1] In the first Gulf War, had the United States communicated more clearly its intention to defend Kuwait if Iraq invaded, war may have been averted. Iraq would have better comprehended that invasion would bring serious consequences. An aggressive state views inaction to prepare for war as an aversion to go to war. This may lead an aggressive state to attack with the belief that there will be no serious consequences for their actions. The only time war is inevitable is when it is in the interest of both states to go to war due to the possible profits it may produce. In the Russo-Japanese War (1904-05), both sides had something to gain in going to war. In this case, neither state has any interest in averting preemption. Attacking provides a strategic advantage while being attacked offers legitimacy in fighting for the </w:t>
      </w:r>
      <w:proofErr w:type="spellStart"/>
      <w:r w:rsidRPr="002705F4">
        <w:rPr>
          <w:sz w:val="12"/>
        </w:rPr>
        <w:t>defence</w:t>
      </w:r>
      <w:proofErr w:type="spellEnd"/>
      <w:r w:rsidRPr="002705F4">
        <w:rPr>
          <w:sz w:val="12"/>
        </w:rPr>
        <w:t xml:space="preserve"> of the state. Unless it is in the interest of the state to go to war, violence can be avoided by communicating its intentions for peace as well as a willingness to defend itself if attacked. Preempting a hostile state not only results in the unwanted outcome of war, but also effects foreign relations in the long-term. </w:t>
      </w:r>
      <w:r w:rsidRPr="002705F4">
        <w:rPr>
          <w:rStyle w:val="StyleUnderline"/>
        </w:rPr>
        <w:t xml:space="preserve">The use of preemption gives a state a </w:t>
      </w:r>
      <w:r w:rsidRPr="002705F4">
        <w:rPr>
          <w:rStyle w:val="Emphasis"/>
        </w:rPr>
        <w:t>bad strategic reputation</w:t>
      </w:r>
      <w:r w:rsidRPr="002705F4">
        <w:rPr>
          <w:sz w:val="12"/>
        </w:rPr>
        <w:t xml:space="preserve"> </w:t>
      </w:r>
      <w:r w:rsidRPr="002705F4">
        <w:rPr>
          <w:rStyle w:val="StyleUnderline"/>
        </w:rPr>
        <w:t xml:space="preserve">which affects </w:t>
      </w:r>
      <w:r w:rsidRPr="002705F4">
        <w:rPr>
          <w:rStyle w:val="Emphasis"/>
        </w:rPr>
        <w:t>future interactions</w:t>
      </w:r>
      <w:r w:rsidRPr="002705F4">
        <w:rPr>
          <w:rStyle w:val="StyleUnderline"/>
        </w:rPr>
        <w:t xml:space="preserve"> with other states</w:t>
      </w:r>
      <w:r w:rsidRPr="002705F4">
        <w:rPr>
          <w:sz w:val="12"/>
        </w:rPr>
        <w:t xml:space="preserve">. Not only does </w:t>
      </w:r>
      <w:r w:rsidRPr="002705F4">
        <w:rPr>
          <w:rStyle w:val="StyleUnderline"/>
        </w:rPr>
        <w:t>a state that is preemptively attacked fear the use of similar tactics in the future</w:t>
      </w:r>
      <w:r w:rsidRPr="002705F4">
        <w:rPr>
          <w:sz w:val="12"/>
        </w:rPr>
        <w:t xml:space="preserve">, but also </w:t>
      </w:r>
      <w:r w:rsidRPr="002705F4">
        <w:rPr>
          <w:rStyle w:val="StyleUnderline"/>
        </w:rPr>
        <w:t>all other states that might become a target for attacks in the future</w:t>
      </w:r>
      <w:r w:rsidRPr="002705F4">
        <w:rPr>
          <w:sz w:val="12"/>
        </w:rPr>
        <w:t xml:space="preserve">. </w:t>
      </w:r>
      <w:r w:rsidRPr="002705F4">
        <w:rPr>
          <w:rStyle w:val="StyleUnderline"/>
        </w:rPr>
        <w:t>Interactions are</w:t>
      </w:r>
      <w:r w:rsidRPr="002705F4">
        <w:rPr>
          <w:sz w:val="12"/>
        </w:rPr>
        <w:t xml:space="preserve"> </w:t>
      </w:r>
      <w:r w:rsidRPr="002705F4">
        <w:rPr>
          <w:rStyle w:val="Emphasis"/>
        </w:rPr>
        <w:t>not limited</w:t>
      </w:r>
      <w:r w:rsidRPr="002705F4">
        <w:rPr>
          <w:sz w:val="12"/>
        </w:rPr>
        <w:t xml:space="preserve"> </w:t>
      </w:r>
      <w:r w:rsidRPr="002705F4">
        <w:rPr>
          <w:rStyle w:val="StyleUnderline"/>
        </w:rPr>
        <w:t>exclusively between two states</w:t>
      </w:r>
      <w:r w:rsidRPr="002705F4">
        <w:rPr>
          <w:sz w:val="12"/>
        </w:rPr>
        <w:t xml:space="preserve">, </w:t>
      </w:r>
      <w:r w:rsidRPr="002705F4">
        <w:rPr>
          <w:rStyle w:val="StyleUnderline"/>
        </w:rPr>
        <w:t xml:space="preserve">but are known by everyone with an interest in understanding future strategic relationships. Instead of decreasing security threats, preemption can </w:t>
      </w:r>
      <w:proofErr w:type="gramStart"/>
      <w:r w:rsidRPr="002705F4">
        <w:rPr>
          <w:rStyle w:val="StyleUnderline"/>
        </w:rPr>
        <w:t xml:space="preserve">actually </w:t>
      </w:r>
      <w:r w:rsidRPr="002705F4">
        <w:rPr>
          <w:rStyle w:val="Emphasis"/>
        </w:rPr>
        <w:t>increase</w:t>
      </w:r>
      <w:proofErr w:type="gramEnd"/>
      <w:r w:rsidRPr="002705F4">
        <w:rPr>
          <w:rStyle w:val="StyleUnderline"/>
        </w:rPr>
        <w:t xml:space="preserve"> security problems. O’Hanlon, Rice, and Steinberg</w:t>
      </w:r>
      <w:r w:rsidRPr="002705F4">
        <w:rPr>
          <w:sz w:val="12"/>
        </w:rPr>
        <w:t xml:space="preserve"> (2002) </w:t>
      </w:r>
      <w:r w:rsidRPr="002705F4">
        <w:rPr>
          <w:rStyle w:val="StyleUnderline"/>
        </w:rPr>
        <w:t>point out that the use of preemption can actually</w:t>
      </w:r>
      <w:r w:rsidRPr="002705F4">
        <w:rPr>
          <w:sz w:val="12"/>
        </w:rPr>
        <w:t xml:space="preserve"> </w:t>
      </w:r>
      <w:r w:rsidRPr="002705F4">
        <w:rPr>
          <w:rStyle w:val="StyleUnderline"/>
        </w:rPr>
        <w:t>create increased security problems by warning potential rivals</w:t>
      </w:r>
      <w:r w:rsidRPr="002705F4">
        <w:rPr>
          <w:sz w:val="12"/>
        </w:rPr>
        <w:t xml:space="preserve"> </w:t>
      </w:r>
      <w:r w:rsidRPr="002705F4">
        <w:rPr>
          <w:rStyle w:val="StyleUnderline"/>
        </w:rPr>
        <w:t>to</w:t>
      </w:r>
      <w:r w:rsidRPr="002705F4">
        <w:rPr>
          <w:sz w:val="12"/>
        </w:rPr>
        <w:t xml:space="preserve"> </w:t>
      </w:r>
      <w:r w:rsidRPr="002705F4">
        <w:rPr>
          <w:rStyle w:val="StyleUnderline"/>
        </w:rPr>
        <w:t>conceal weapons that might be targeted in preemption as well as drive states to develop weapons to deter attack</w:t>
      </w:r>
      <w:r w:rsidRPr="002705F4">
        <w:rPr>
          <w:sz w:val="12"/>
        </w:rPr>
        <w:t>.[2] States that do not accept part of the risk in negotiating peace and instead only attack in their own interest gain a reputation for aggressiveness, insecurity, and disinterest in attempting to solve conflict through non-violent means. T</w:t>
      </w:r>
      <w:r w:rsidRPr="002705F4">
        <w:rPr>
          <w:rStyle w:val="StyleUnderline"/>
        </w:rPr>
        <w:t xml:space="preserve">he result of the attack on Iraq to stop its </w:t>
      </w:r>
      <w:r w:rsidRPr="002705F4">
        <w:rPr>
          <w:rStyle w:val="StyleUnderline"/>
        </w:rPr>
        <w:lastRenderedPageBreak/>
        <w:t xml:space="preserve">acquisition of nuclear weapons ironically may have resulted in other countries attempting to </w:t>
      </w:r>
      <w:r w:rsidRPr="002705F4">
        <w:rPr>
          <w:rStyle w:val="Emphasis"/>
        </w:rPr>
        <w:t>solidify</w:t>
      </w:r>
      <w:r w:rsidRPr="002705F4">
        <w:rPr>
          <w:rStyle w:val="StyleUnderline"/>
        </w:rPr>
        <w:t xml:space="preserve"> their sovereignty </w:t>
      </w:r>
      <w:r w:rsidRPr="002705F4">
        <w:rPr>
          <w:rStyle w:val="Emphasis"/>
        </w:rPr>
        <w:t>through nuclear deterrence.</w:t>
      </w:r>
      <w:r w:rsidRPr="002705F4">
        <w:rPr>
          <w:sz w:val="12"/>
        </w:rPr>
        <w:t xml:space="preserve"> When the United States invaded Iraq</w:t>
      </w:r>
      <w:r w:rsidRPr="002705F4">
        <w:rPr>
          <w:rStyle w:val="StyleUnderline"/>
        </w:rPr>
        <w:t>, it did not appear to matter whether the war gained legitimacy through the UN or even if the action was viewed as necessary by other countries; the US was determined to attack</w:t>
      </w:r>
      <w:r w:rsidRPr="002705F4">
        <w:rPr>
          <w:sz w:val="12"/>
        </w:rPr>
        <w:t xml:space="preserve">. </w:t>
      </w:r>
      <w:r w:rsidRPr="002705F4">
        <w:rPr>
          <w:rStyle w:val="Emphasis"/>
        </w:rPr>
        <w:t>The preventive war in Iraq</w:t>
      </w:r>
      <w:r w:rsidRPr="002705F4">
        <w:rPr>
          <w:sz w:val="12"/>
        </w:rPr>
        <w:t xml:space="preserve"> </w:t>
      </w:r>
      <w:r w:rsidRPr="002705F4">
        <w:rPr>
          <w:rStyle w:val="StyleUnderline"/>
        </w:rPr>
        <w:t xml:space="preserve">resulted in </w:t>
      </w:r>
      <w:r w:rsidRPr="002705F4">
        <w:rPr>
          <w:rStyle w:val="Emphasis"/>
        </w:rPr>
        <w:t>other states</w:t>
      </w:r>
      <w:r w:rsidRPr="002705F4">
        <w:rPr>
          <w:sz w:val="12"/>
        </w:rPr>
        <w:t xml:space="preserve"> </w:t>
      </w:r>
      <w:r w:rsidRPr="002705F4">
        <w:rPr>
          <w:rStyle w:val="Emphasis"/>
        </w:rPr>
        <w:t>fearing that similar actions might be taken</w:t>
      </w:r>
      <w:r w:rsidRPr="002705F4">
        <w:rPr>
          <w:sz w:val="12"/>
        </w:rPr>
        <w:t xml:space="preserve"> </w:t>
      </w:r>
      <w:r w:rsidRPr="002705F4">
        <w:rPr>
          <w:rStyle w:val="StyleUnderline"/>
        </w:rPr>
        <w:t>against them as well</w:t>
      </w:r>
      <w:r w:rsidRPr="002705F4">
        <w:rPr>
          <w:sz w:val="12"/>
        </w:rPr>
        <w:t xml:space="preserve">. This resulted in the positive outcome that Libya abandoned its nuclear program and allowed international weapons inspectors into the country. Conversely, </w:t>
      </w:r>
      <w:r w:rsidRPr="002705F4">
        <w:rPr>
          <w:rStyle w:val="StyleUnderline"/>
        </w:rPr>
        <w:t>Iran</w:t>
      </w:r>
      <w:r w:rsidRPr="002705F4">
        <w:rPr>
          <w:sz w:val="12"/>
        </w:rPr>
        <w:t xml:space="preserve"> has </w:t>
      </w:r>
      <w:r w:rsidRPr="002705F4">
        <w:rPr>
          <w:rStyle w:val="Emphasis"/>
        </w:rPr>
        <w:t>continued to pursue its nuclear program</w:t>
      </w:r>
      <w:r w:rsidRPr="002705F4">
        <w:rPr>
          <w:sz w:val="12"/>
        </w:rPr>
        <w:t xml:space="preserve"> </w:t>
      </w:r>
      <w:r w:rsidRPr="002705F4">
        <w:rPr>
          <w:rStyle w:val="StyleUnderline"/>
        </w:rPr>
        <w:t>while</w:t>
      </w:r>
      <w:r w:rsidRPr="002705F4">
        <w:rPr>
          <w:sz w:val="12"/>
        </w:rPr>
        <w:t xml:space="preserve"> </w:t>
      </w:r>
      <w:r w:rsidRPr="002705F4">
        <w:rPr>
          <w:rStyle w:val="Emphasis"/>
        </w:rPr>
        <w:t>No</w:t>
      </w:r>
      <w:r w:rsidRPr="002705F4">
        <w:rPr>
          <w:sz w:val="12"/>
        </w:rPr>
        <w:t xml:space="preserve">rth </w:t>
      </w:r>
      <w:r w:rsidRPr="002705F4">
        <w:rPr>
          <w:rStyle w:val="Emphasis"/>
        </w:rPr>
        <w:t>Ko</w:t>
      </w:r>
      <w:r w:rsidRPr="002705F4">
        <w:rPr>
          <w:sz w:val="12"/>
        </w:rPr>
        <w:t xml:space="preserve">rea </w:t>
      </w:r>
      <w:r w:rsidRPr="002705F4">
        <w:rPr>
          <w:rStyle w:val="Emphasis"/>
        </w:rPr>
        <w:t>restarted</w:t>
      </w:r>
      <w:r w:rsidRPr="002705F4">
        <w:rPr>
          <w:rStyle w:val="StyleUnderline"/>
        </w:rPr>
        <w:t xml:space="preserve"> </w:t>
      </w:r>
      <w:r w:rsidRPr="002705F4">
        <w:rPr>
          <w:sz w:val="12"/>
        </w:rPr>
        <w:t xml:space="preserve">its own.[3] Where Libya believes that cooperation with the international system will secure its ongoing sovereignty, </w:t>
      </w:r>
      <w:r w:rsidRPr="002705F4">
        <w:rPr>
          <w:rStyle w:val="StyleUnderline"/>
        </w:rPr>
        <w:t>No</w:t>
      </w:r>
      <w:r w:rsidRPr="002705F4">
        <w:rPr>
          <w:sz w:val="12"/>
        </w:rPr>
        <w:t xml:space="preserve">rth </w:t>
      </w:r>
      <w:r w:rsidRPr="002705F4">
        <w:rPr>
          <w:rStyle w:val="StyleUnderline"/>
        </w:rPr>
        <w:t>Ko</w:t>
      </w:r>
      <w:r w:rsidRPr="002705F4">
        <w:rPr>
          <w:sz w:val="12"/>
        </w:rPr>
        <w:t xml:space="preserve">rea has </w:t>
      </w:r>
      <w:r w:rsidRPr="002705F4">
        <w:rPr>
          <w:rStyle w:val="StyleUnderline"/>
        </w:rPr>
        <w:t xml:space="preserve">sought </w:t>
      </w:r>
      <w:r w:rsidRPr="002705F4">
        <w:rPr>
          <w:rStyle w:val="Emphasis"/>
        </w:rPr>
        <w:t>military assurances</w:t>
      </w:r>
      <w:r w:rsidRPr="002705F4">
        <w:rPr>
          <w:sz w:val="12"/>
        </w:rPr>
        <w:t xml:space="preserve">. </w:t>
      </w:r>
      <w:r w:rsidRPr="002705F4">
        <w:rPr>
          <w:rStyle w:val="StyleUnderline"/>
        </w:rPr>
        <w:t>No</w:t>
      </w:r>
      <w:r w:rsidRPr="002705F4">
        <w:rPr>
          <w:sz w:val="12"/>
        </w:rPr>
        <w:t xml:space="preserve">rth </w:t>
      </w:r>
      <w:r w:rsidRPr="002705F4">
        <w:rPr>
          <w:rStyle w:val="StyleUnderline"/>
        </w:rPr>
        <w:t>Ko</w:t>
      </w:r>
      <w:r w:rsidRPr="002705F4">
        <w:rPr>
          <w:sz w:val="12"/>
        </w:rPr>
        <w:t xml:space="preserve">rea </w:t>
      </w:r>
      <w:r w:rsidRPr="002705F4">
        <w:rPr>
          <w:rStyle w:val="StyleUnderline"/>
        </w:rPr>
        <w:t xml:space="preserve">has been able to deter aggression by the United States’ by </w:t>
      </w:r>
      <w:r w:rsidRPr="002705F4">
        <w:rPr>
          <w:rStyle w:val="Emphasis"/>
        </w:rPr>
        <w:t>providing consequences</w:t>
      </w:r>
      <w:r w:rsidRPr="002705F4">
        <w:rPr>
          <w:rStyle w:val="StyleUnderline"/>
        </w:rPr>
        <w:t xml:space="preserve"> if attacked. By communicating North Korea’s willingness to fight, it has been able to deter any attacks on its sovereignty. Each state has done what it sees necessary to ensure its own security and avoid the future use of preemptive force by the United States</w:t>
      </w:r>
      <w:r w:rsidRPr="002705F4">
        <w:rPr>
          <w:sz w:val="12"/>
        </w:rPr>
        <w:t xml:space="preserve">. </w:t>
      </w:r>
      <w:r w:rsidRPr="002705F4">
        <w:rPr>
          <w:rStyle w:val="StyleUnderline"/>
        </w:rPr>
        <w:t xml:space="preserve">The important thing for states to </w:t>
      </w:r>
      <w:proofErr w:type="spellStart"/>
      <w:r w:rsidRPr="002705F4">
        <w:rPr>
          <w:rStyle w:val="StyleUnderline"/>
        </w:rPr>
        <w:t>realise</w:t>
      </w:r>
      <w:proofErr w:type="spellEnd"/>
      <w:r w:rsidRPr="002705F4">
        <w:rPr>
          <w:rStyle w:val="StyleUnderline"/>
        </w:rPr>
        <w:t xml:space="preserve"> is that </w:t>
      </w:r>
      <w:r w:rsidRPr="002705F4">
        <w:rPr>
          <w:rStyle w:val="Emphasis"/>
        </w:rPr>
        <w:t>an action that achieves short-term goals</w:t>
      </w:r>
      <w:r w:rsidRPr="002705F4">
        <w:rPr>
          <w:rStyle w:val="StyleUnderline"/>
        </w:rPr>
        <w:t xml:space="preserve"> will have a </w:t>
      </w:r>
      <w:r w:rsidRPr="002705F4">
        <w:rPr>
          <w:rStyle w:val="Emphasis"/>
        </w:rPr>
        <w:t xml:space="preserve">huge impact on the long-term. </w:t>
      </w:r>
      <w:r w:rsidRPr="002705F4">
        <w:rPr>
          <w:rStyle w:val="StyleUnderline"/>
        </w:rPr>
        <w:t>Once preemption is used, it is expected that the application of similar tactics will be used in the future and action is taken to limit the effects of attack and create consequences to deter preemption</w:t>
      </w:r>
      <w:r w:rsidRPr="002705F4">
        <w:rPr>
          <w:sz w:val="12"/>
        </w:rPr>
        <w:t xml:space="preserve">. In 1981, Israel preempted Iraq by attacking the </w:t>
      </w:r>
      <w:proofErr w:type="spellStart"/>
      <w:r w:rsidRPr="002705F4">
        <w:rPr>
          <w:sz w:val="12"/>
        </w:rPr>
        <w:t>Osirak</w:t>
      </w:r>
      <w:proofErr w:type="spellEnd"/>
      <w:r w:rsidRPr="002705F4">
        <w:rPr>
          <w:sz w:val="12"/>
        </w:rPr>
        <w:t xml:space="preserve"> nuclear reactor </w:t>
      </w:r>
      <w:proofErr w:type="gramStart"/>
      <w:r w:rsidRPr="002705F4">
        <w:rPr>
          <w:sz w:val="12"/>
        </w:rPr>
        <w:t>in an attempt to</w:t>
      </w:r>
      <w:proofErr w:type="gramEnd"/>
      <w:r w:rsidRPr="002705F4">
        <w:rPr>
          <w:sz w:val="12"/>
        </w:rPr>
        <w:t xml:space="preserve"> stop Iraq from gaining the capability to build nuclear weapons. In September 2004, Israel threatened to attack Iran’s nuclear program. To make Israel aware of the consequences for such actions, Iran announced six days later that the medium-range Shahab-3 missile was ready for use and capable of reaching Israeli targets.[4] By making the consequences for preemption absolutely clear, Iran hoped to deter an attack from occurring. A state that is attacked will learn from its </w:t>
      </w:r>
      <w:proofErr w:type="gramStart"/>
      <w:r w:rsidRPr="002705F4">
        <w:rPr>
          <w:sz w:val="12"/>
        </w:rPr>
        <w:t>past experience</w:t>
      </w:r>
      <w:proofErr w:type="gramEnd"/>
      <w:r w:rsidRPr="002705F4">
        <w:rPr>
          <w:sz w:val="12"/>
        </w:rPr>
        <w:t xml:space="preserve"> and try to gain an advantage in future interactions. Past preemption not only creates a new military strategic paradigm but also an unstable environment in which the use of diplomacy is less effective; what is the value of diplomacy when past encounters have resulted in the use of secret attack and deception? For preemption to be avoided, deterrence </w:t>
      </w:r>
      <w:proofErr w:type="gramStart"/>
      <w:r w:rsidRPr="002705F4">
        <w:rPr>
          <w:sz w:val="12"/>
        </w:rPr>
        <w:t>has to</w:t>
      </w:r>
      <w:proofErr w:type="gramEnd"/>
      <w:r w:rsidRPr="002705F4">
        <w:rPr>
          <w:sz w:val="12"/>
        </w:rPr>
        <w:t xml:space="preserve"> be strong enough to overcome the incentive to attack, while communication must build enough trust to decrease the perception of threat. Axelrod characterizes the problem of preemption in terms of a Prisoners’ Dilemma. </w:t>
      </w:r>
      <w:r w:rsidRPr="002705F4">
        <w:rPr>
          <w:rStyle w:val="Emphasis"/>
        </w:rPr>
        <w:t>Although war is avoidable</w:t>
      </w:r>
      <w:r w:rsidRPr="002705F4">
        <w:rPr>
          <w:sz w:val="12"/>
        </w:rPr>
        <w:t xml:space="preserve">, </w:t>
      </w:r>
      <w:r w:rsidRPr="002705F4">
        <w:rPr>
          <w:rStyle w:val="StyleUnderline"/>
        </w:rPr>
        <w:t xml:space="preserve">no state wants to be </w:t>
      </w:r>
      <w:r w:rsidRPr="002705F4">
        <w:rPr>
          <w:rStyle w:val="Emphasis"/>
        </w:rPr>
        <w:t>attacked first</w:t>
      </w:r>
      <w:r w:rsidRPr="002705F4">
        <w:rPr>
          <w:rStyle w:val="StyleUnderline"/>
        </w:rPr>
        <w:t xml:space="preserve"> even if it has nothing to gain from a war</w:t>
      </w:r>
      <w:r w:rsidRPr="002705F4">
        <w:rPr>
          <w:sz w:val="12"/>
        </w:rPr>
        <w:t xml:space="preserve">. </w:t>
      </w:r>
      <w:r w:rsidRPr="002705F4">
        <w:rPr>
          <w:rStyle w:val="StyleUnderline"/>
        </w:rPr>
        <w:t>Both sides have a fear of being attacked first and thus there is an urge to gain the advantage by attacking first</w:t>
      </w:r>
      <w:r w:rsidRPr="002705F4">
        <w:rPr>
          <w:sz w:val="12"/>
        </w:rPr>
        <w:t xml:space="preserve">. When two states come into conflict, </w:t>
      </w:r>
      <w:r w:rsidRPr="002705F4">
        <w:rPr>
          <w:rStyle w:val="StyleUnderline"/>
        </w:rPr>
        <w:t>there can be four outcomes</w:t>
      </w:r>
      <w:r w:rsidRPr="002705F4">
        <w:rPr>
          <w:sz w:val="12"/>
        </w:rPr>
        <w:t xml:space="preserve">. </w:t>
      </w:r>
      <w:r w:rsidRPr="002705F4">
        <w:rPr>
          <w:rStyle w:val="StyleUnderline"/>
        </w:rPr>
        <w:t>Both states could refrain from the use of preemption and equally gain in avoiding a needless war</w:t>
      </w:r>
      <w:r w:rsidRPr="002705F4">
        <w:rPr>
          <w:sz w:val="12"/>
        </w:rPr>
        <w:t xml:space="preserve">. Alternatively, </w:t>
      </w:r>
      <w:r w:rsidRPr="002705F4">
        <w:rPr>
          <w:rStyle w:val="StyleUnderline"/>
        </w:rPr>
        <w:t>either state could use preemptive force with the fear that they themselves will be preempted. Attacking in fear of attack results from what Thomas Schelling describes as ‘reciprocal fear of surprise attack.</w:t>
      </w:r>
      <w:proofErr w:type="gramStart"/>
      <w:r w:rsidRPr="002705F4">
        <w:rPr>
          <w:sz w:val="12"/>
        </w:rPr>
        <w:t>’[</w:t>
      </w:r>
      <w:proofErr w:type="gramEnd"/>
      <w:r w:rsidRPr="002705F4">
        <w:rPr>
          <w:sz w:val="12"/>
        </w:rPr>
        <w:t xml:space="preserve">5] </w:t>
      </w:r>
      <w:r w:rsidRPr="002705F4">
        <w:rPr>
          <w:rStyle w:val="StyleUnderline"/>
        </w:rPr>
        <w:t xml:space="preserve">Each side fears that the other will attack first and gain a possible advantage over the outcome of a war. One of the main concerns in the Cold War was that a </w:t>
      </w:r>
      <w:r w:rsidRPr="002705F4">
        <w:rPr>
          <w:rStyle w:val="Emphasis"/>
        </w:rPr>
        <w:t>false alarm</w:t>
      </w:r>
      <w:r w:rsidRPr="002705F4">
        <w:rPr>
          <w:rStyle w:val="StyleUnderline"/>
        </w:rPr>
        <w:t xml:space="preserve"> in one country could </w:t>
      </w:r>
      <w:r w:rsidRPr="002705F4">
        <w:rPr>
          <w:rStyle w:val="Emphasis"/>
        </w:rPr>
        <w:t>provoke an attack from the other</w:t>
      </w:r>
      <w:r w:rsidRPr="002705F4">
        <w:rPr>
          <w:rStyle w:val="StyleUnderline"/>
        </w:rPr>
        <w:t xml:space="preserve"> in the belief they were the target of a preemptive offensive. </w:t>
      </w:r>
      <w:r w:rsidRPr="002705F4">
        <w:rPr>
          <w:rStyle w:val="Emphasis"/>
        </w:rPr>
        <w:t>If either</w:t>
      </w:r>
      <w:r w:rsidRPr="002705F4">
        <w:rPr>
          <w:rStyle w:val="StyleUnderline"/>
        </w:rPr>
        <w:t xml:space="preserve"> state </w:t>
      </w:r>
      <w:r w:rsidRPr="002705F4">
        <w:rPr>
          <w:rStyle w:val="Emphasis"/>
        </w:rPr>
        <w:t>resorts to preemption, both</w:t>
      </w:r>
      <w:r w:rsidRPr="002705F4">
        <w:rPr>
          <w:rStyle w:val="StyleUnderline"/>
        </w:rPr>
        <w:t xml:space="preserve"> states </w:t>
      </w:r>
      <w:r w:rsidRPr="002705F4">
        <w:rPr>
          <w:rStyle w:val="Emphasis"/>
        </w:rPr>
        <w:t>lose</w:t>
      </w:r>
      <w:r w:rsidRPr="002705F4">
        <w:rPr>
          <w:sz w:val="12"/>
        </w:rPr>
        <w:t xml:space="preserve">. But, at the same time, </w:t>
      </w:r>
      <w:r w:rsidRPr="002705F4">
        <w:rPr>
          <w:rStyle w:val="StyleUnderline"/>
        </w:rPr>
        <w:t xml:space="preserve">the side that strikes first may only face the cost of war and not the cost of losing a war. If there is enough trust and deterrence between two states, neither will attack, and </w:t>
      </w:r>
      <w:r w:rsidRPr="002705F4">
        <w:rPr>
          <w:rStyle w:val="Emphasis"/>
        </w:rPr>
        <w:t>both will win</w:t>
      </w:r>
      <w:r w:rsidRPr="002705F4">
        <w:rPr>
          <w:rStyle w:val="StyleUnderline"/>
        </w:rPr>
        <w:t>.</w:t>
      </w:r>
      <w:r w:rsidRPr="002705F4">
        <w:rPr>
          <w:sz w:val="12"/>
        </w:rPr>
        <w:t xml:space="preserve"> But, since there is always the chance that one state is planning a secret attack to catch the other off guard, the least risky option of attacking first is the logical choice.[6] </w:t>
      </w:r>
      <w:r w:rsidRPr="002705F4">
        <w:rPr>
          <w:rStyle w:val="StyleUnderline"/>
        </w:rPr>
        <w:t xml:space="preserve">Reciprocal fear of attack may force both sides to </w:t>
      </w:r>
      <w:r w:rsidRPr="002705F4">
        <w:rPr>
          <w:rStyle w:val="Emphasis"/>
        </w:rPr>
        <w:t>aggression</w:t>
      </w:r>
      <w:r w:rsidRPr="002705F4">
        <w:rPr>
          <w:sz w:val="12"/>
        </w:rPr>
        <w:t xml:space="preserve"> </w:t>
      </w:r>
      <w:r w:rsidRPr="002705F4">
        <w:rPr>
          <w:rStyle w:val="StyleUnderline"/>
        </w:rPr>
        <w:t>despite</w:t>
      </w:r>
      <w:r w:rsidRPr="002705F4">
        <w:rPr>
          <w:sz w:val="12"/>
        </w:rPr>
        <w:t xml:space="preserve"> </w:t>
      </w:r>
      <w:r w:rsidRPr="002705F4">
        <w:rPr>
          <w:rStyle w:val="Emphasis"/>
        </w:rPr>
        <w:t>the ability to avoid war</w:t>
      </w:r>
      <w:r w:rsidRPr="002705F4">
        <w:rPr>
          <w:sz w:val="12"/>
        </w:rPr>
        <w:t xml:space="preserve">. </w:t>
      </w:r>
      <w:r w:rsidRPr="002705F4">
        <w:rPr>
          <w:rStyle w:val="StyleUnderline"/>
        </w:rPr>
        <w:t xml:space="preserve">The solution to this dilemma is to focus on </w:t>
      </w:r>
      <w:r w:rsidRPr="002705F4">
        <w:rPr>
          <w:rStyle w:val="Emphasis"/>
        </w:rPr>
        <w:t>long-term interactions</w:t>
      </w:r>
      <w:r w:rsidRPr="002705F4">
        <w:rPr>
          <w:rStyle w:val="StyleUnderline"/>
        </w:rPr>
        <w:t xml:space="preserve"> rather than </w:t>
      </w:r>
      <w:r w:rsidRPr="002705F4">
        <w:rPr>
          <w:rStyle w:val="Emphasis"/>
        </w:rPr>
        <w:t>short-term risks</w:t>
      </w:r>
      <w:r w:rsidRPr="002705F4">
        <w:rPr>
          <w:sz w:val="12"/>
        </w:rPr>
        <w:t xml:space="preserve">. In a single interaction, the logical action is to attack first, since whether the other side attacks or moves for peace, the attacking side is better off than being attacked. However, </w:t>
      </w:r>
      <w:r w:rsidRPr="002705F4">
        <w:rPr>
          <w:rStyle w:val="StyleUnderline"/>
        </w:rPr>
        <w:t>in protracted long-term interactions, if both sides only move to attack first, the gains that would have been made from long-term cooperation are lost</w:t>
      </w:r>
      <w:r w:rsidRPr="002705F4">
        <w:rPr>
          <w:sz w:val="12"/>
        </w:rPr>
        <w:t xml:space="preserve">. Thus, </w:t>
      </w:r>
      <w:proofErr w:type="gramStart"/>
      <w:r w:rsidRPr="002705F4">
        <w:rPr>
          <w:rStyle w:val="StyleUnderline"/>
        </w:rPr>
        <w:t>in order to</w:t>
      </w:r>
      <w:proofErr w:type="gramEnd"/>
      <w:r w:rsidRPr="002705F4">
        <w:rPr>
          <w:rStyle w:val="StyleUnderline"/>
        </w:rPr>
        <w:t xml:space="preserve"> avoid the temptation of preemption, the long-term outcome must be calculated. Preemption is a poor strategy as it fails to take in consideration the result it will have in the future. By using preemptive force, other states are less likely to trust a state in future interactions making the urge to preempt </w:t>
      </w:r>
      <w:proofErr w:type="gramStart"/>
      <w:r w:rsidRPr="002705F4">
        <w:rPr>
          <w:rStyle w:val="StyleUnderline"/>
        </w:rPr>
        <w:t>all the more</w:t>
      </w:r>
      <w:proofErr w:type="gramEnd"/>
      <w:r w:rsidRPr="002705F4">
        <w:rPr>
          <w:rStyle w:val="StyleUnderline"/>
        </w:rPr>
        <w:t xml:space="preserve"> difficult to avoid</w:t>
      </w:r>
      <w:r w:rsidRPr="002705F4">
        <w:rPr>
          <w:sz w:val="12"/>
        </w:rPr>
        <w:t xml:space="preserve">. </w:t>
      </w:r>
      <w:r w:rsidRPr="002705F4">
        <w:rPr>
          <w:rStyle w:val="Emphasis"/>
        </w:rPr>
        <w:t>While preemption is, in theory justified</w:t>
      </w:r>
      <w:r w:rsidRPr="002705F4">
        <w:rPr>
          <w:sz w:val="12"/>
        </w:rPr>
        <w:t xml:space="preserve">, </w:t>
      </w:r>
      <w:r w:rsidRPr="002705F4">
        <w:rPr>
          <w:rStyle w:val="StyleUnderline"/>
        </w:rPr>
        <w:t xml:space="preserve">the long-term outcome is that </w:t>
      </w:r>
      <w:r w:rsidRPr="002705F4">
        <w:rPr>
          <w:rStyle w:val="Emphasis"/>
        </w:rPr>
        <w:t>everyone is anticipating the use of preemption</w:t>
      </w:r>
      <w:r w:rsidRPr="002705F4">
        <w:rPr>
          <w:rStyle w:val="StyleUnderline"/>
        </w:rPr>
        <w:t xml:space="preserve"> and as a result, </w:t>
      </w:r>
      <w:r w:rsidRPr="002705F4">
        <w:rPr>
          <w:rStyle w:val="Emphasis"/>
        </w:rPr>
        <w:t>preempts in self-defense</w:t>
      </w:r>
      <w:r w:rsidRPr="002705F4">
        <w:rPr>
          <w:sz w:val="12"/>
        </w:rPr>
        <w:t xml:space="preserve">.[7] Instead of preemption increasing the security of a state, the long-term result is more incidents of preemption being used against the state because of an inability to escape a Prisoners’ Dilemma without the trust required. To avoid a Prisoners’ Dilemma, a state must demonstrate an ability to be trusted not to attack first, as well as a readiness to revenge an attack. The use of deterrence and trust to avoid dilemmas which might develop into an urge to preempt must be integrated into any strategy. By increasing the meaning of time from short interactions to entire sets of exchanges, it provides consequences for poor choices. Anatol Rapoport designed Tit for Tat as a strategy that takes time into consideration and allows future consequences to police actions. Tit for Tat works by cooperating with other actors until taken advantage of at which point it reciprocates the wrong done unto it.[8] Once a competing actor interacts cooperatively, Tit for Tat does as well. Interactions between states are not policed by any higher moral power and the only way to self-govern is through reciprocation. Other actors know that any attack against it will be done back in revenge. Tit for Tat not only </w:t>
      </w:r>
      <w:proofErr w:type="gramStart"/>
      <w:r w:rsidRPr="002705F4">
        <w:rPr>
          <w:sz w:val="12"/>
        </w:rPr>
        <w:t>has the ability to</w:t>
      </w:r>
      <w:proofErr w:type="gramEnd"/>
      <w:r w:rsidRPr="002705F4">
        <w:rPr>
          <w:sz w:val="12"/>
        </w:rPr>
        <w:t xml:space="preserve"> be trusted as a predictable and stable strategy, it also has the ability to deter unwanted attacks and punish those that happen. In the Israeli-Palestinian conflict, Tit for Tat is used to create consequences for suicide bombings. Every time an attack occurs, Israel reciprocates by re-occupying parts of Palestine and attacking the leadership of the terrorist groups. By punishing negative actions, cooperation becomes the most efficient strategy. Future consequences can work to police current interactions and make cooperative interaction the most rewarding. By using a strategy that deters preemption through the creation of reciprocal consequences, it forces states to consider cooperation a better choice than conflict, which is to the advantage of both states. Rather than simply reacting to a highly volatile situation that might escalate to the use of </w:t>
      </w:r>
      <w:r w:rsidRPr="002705F4">
        <w:rPr>
          <w:sz w:val="12"/>
        </w:rPr>
        <w:lastRenderedPageBreak/>
        <w:t xml:space="preserve">preemption, effort should be made to avoid conflicts before they begin. Preventive </w:t>
      </w:r>
      <w:proofErr w:type="spellStart"/>
      <w:r w:rsidRPr="002705F4">
        <w:rPr>
          <w:sz w:val="12"/>
        </w:rPr>
        <w:t>defence</w:t>
      </w:r>
      <w:proofErr w:type="spellEnd"/>
      <w:r w:rsidRPr="002705F4">
        <w:rPr>
          <w:sz w:val="12"/>
        </w:rPr>
        <w:t xml:space="preserve"> works through trade and economic aid to produce economic and political integration in the international system. Such integration encourages cooperation rather than isolation with potential competitors. When states are engaged in the international system and have a free system of trade, the economic ties between states make war too economically disastrous. Instead of each state reacting to the hostility of the other and exacerbating the conflict, ties are made to encourage common bonds and understanding. Carter and Perry (1999) promote preventive </w:t>
      </w:r>
      <w:proofErr w:type="spellStart"/>
      <w:r w:rsidRPr="002705F4">
        <w:rPr>
          <w:sz w:val="12"/>
        </w:rPr>
        <w:t>defence</w:t>
      </w:r>
      <w:proofErr w:type="spellEnd"/>
      <w:r w:rsidRPr="002705F4">
        <w:rPr>
          <w:sz w:val="12"/>
        </w:rPr>
        <w:t xml:space="preserve"> as “a broad politico-military strategy… [which] draws on all the instruments of foreign policy: political, economic, and military.”[9] Preventive </w:t>
      </w:r>
      <w:proofErr w:type="spellStart"/>
      <w:r w:rsidRPr="002705F4">
        <w:rPr>
          <w:sz w:val="12"/>
        </w:rPr>
        <w:t>defence</w:t>
      </w:r>
      <w:proofErr w:type="spellEnd"/>
      <w:r w:rsidRPr="002705F4">
        <w:rPr>
          <w:sz w:val="12"/>
        </w:rPr>
        <w:t xml:space="preserve"> seeks to engage countries cooperatively in the international system by using political and economic change rather than competition. Carter and Perry (1999) point out the success of the Marshall Plan which aimed to rebuild Germany and Japan after WWII. It worked to prevent the conditions that might lead the world into another war by averting “the economic chaos, political instability, isolation, and paranoia that might have followed.”[10] By cooperating with a potential security threat rather than working against it, problems that could have </w:t>
      </w:r>
      <w:proofErr w:type="spellStart"/>
      <w:r w:rsidRPr="002705F4">
        <w:rPr>
          <w:sz w:val="12"/>
        </w:rPr>
        <w:t>lead</w:t>
      </w:r>
      <w:proofErr w:type="spellEnd"/>
      <w:r w:rsidRPr="002705F4">
        <w:rPr>
          <w:sz w:val="12"/>
        </w:rPr>
        <w:t xml:space="preserve"> to serious conflicts in the future were avoided. Increasing the importance of trade and cooperation allowed for mutual understanding to be achieved. Trade and good relations also enforce trust and mutual interests that help avoid Prisoners’ Dilemmas and make consequences of non-cooperation too costly. Rather than using violence to maintain security, a better way to secure the long-term interests of the state is through preventive </w:t>
      </w:r>
      <w:proofErr w:type="spellStart"/>
      <w:r w:rsidRPr="002705F4">
        <w:rPr>
          <w:sz w:val="12"/>
        </w:rPr>
        <w:t>defence</w:t>
      </w:r>
      <w:proofErr w:type="spellEnd"/>
      <w:r w:rsidRPr="002705F4">
        <w:rPr>
          <w:sz w:val="12"/>
        </w:rPr>
        <w:t xml:space="preserve"> to create bonds between states rather than breed mistrust and instability through isolation. While the use of preemptive force may be justified, it is not strategic. </w:t>
      </w:r>
      <w:r w:rsidRPr="002705F4">
        <w:rPr>
          <w:rStyle w:val="StyleUnderline"/>
        </w:rPr>
        <w:t xml:space="preserve">The use of preemption </w:t>
      </w:r>
      <w:r w:rsidRPr="002705F4">
        <w:rPr>
          <w:rStyle w:val="Emphasis"/>
        </w:rPr>
        <w:t>limits the credibility</w:t>
      </w:r>
      <w:r w:rsidRPr="002705F4">
        <w:rPr>
          <w:rStyle w:val="StyleUnderline"/>
        </w:rPr>
        <w:t xml:space="preserve"> of a state and its </w:t>
      </w:r>
      <w:r w:rsidRPr="002705F4">
        <w:rPr>
          <w:rStyle w:val="Emphasis"/>
        </w:rPr>
        <w:t>future interests for</w:t>
      </w:r>
      <w:r w:rsidRPr="002705F4">
        <w:rPr>
          <w:rStyle w:val="StyleUnderline"/>
        </w:rPr>
        <w:t xml:space="preserve"> </w:t>
      </w:r>
      <w:r w:rsidRPr="002705F4">
        <w:rPr>
          <w:rStyle w:val="Emphasis"/>
        </w:rPr>
        <w:t>peace</w:t>
      </w:r>
      <w:r w:rsidRPr="002705F4">
        <w:rPr>
          <w:sz w:val="12"/>
        </w:rPr>
        <w:t xml:space="preserve">. </w:t>
      </w:r>
      <w:proofErr w:type="gramStart"/>
      <w:r w:rsidRPr="002705F4">
        <w:rPr>
          <w:sz w:val="12"/>
        </w:rPr>
        <w:t>In order for</w:t>
      </w:r>
      <w:proofErr w:type="gramEnd"/>
      <w:r w:rsidRPr="002705F4">
        <w:rPr>
          <w:sz w:val="12"/>
        </w:rPr>
        <w:t xml:space="preserve"> states to secure the best strategic condition, </w:t>
      </w:r>
      <w:r w:rsidRPr="002705F4">
        <w:rPr>
          <w:rStyle w:val="StyleUnderline"/>
        </w:rPr>
        <w:t xml:space="preserve">they must maintain a reputation for consistency, trust, cooperation, and deterrence. In the </w:t>
      </w:r>
      <w:proofErr w:type="gramStart"/>
      <w:r w:rsidRPr="002705F4">
        <w:rPr>
          <w:rStyle w:val="StyleUnderline"/>
        </w:rPr>
        <w:t>long-run</w:t>
      </w:r>
      <w:proofErr w:type="gramEnd"/>
      <w:r w:rsidRPr="002705F4">
        <w:rPr>
          <w:rStyle w:val="StyleUnderline"/>
        </w:rPr>
        <w:t xml:space="preserve">, </w:t>
      </w:r>
      <w:r w:rsidRPr="002705F4">
        <w:rPr>
          <w:rStyle w:val="Emphasis"/>
        </w:rPr>
        <w:t>by using preemption</w:t>
      </w:r>
      <w:r w:rsidRPr="002705F4">
        <w:rPr>
          <w:sz w:val="12"/>
        </w:rPr>
        <w:t xml:space="preserve">, </w:t>
      </w:r>
      <w:r w:rsidRPr="002705F4">
        <w:rPr>
          <w:rStyle w:val="StyleUnderline"/>
        </w:rPr>
        <w:t xml:space="preserve">a state suffers </w:t>
      </w:r>
      <w:r w:rsidRPr="002705F4">
        <w:rPr>
          <w:rStyle w:val="Emphasis"/>
        </w:rPr>
        <w:t>increased preemptive strikes</w:t>
      </w:r>
      <w:r w:rsidRPr="002705F4">
        <w:rPr>
          <w:sz w:val="12"/>
        </w:rPr>
        <w:t xml:space="preserve"> </w:t>
      </w:r>
      <w:r w:rsidRPr="002705F4">
        <w:rPr>
          <w:rStyle w:val="StyleUnderline"/>
        </w:rPr>
        <w:t xml:space="preserve">as a result of </w:t>
      </w:r>
      <w:r w:rsidRPr="002705F4">
        <w:rPr>
          <w:rStyle w:val="Emphasis"/>
        </w:rPr>
        <w:t>destabilizing the international system</w:t>
      </w:r>
      <w:r w:rsidRPr="002705F4">
        <w:rPr>
          <w:sz w:val="12"/>
        </w:rPr>
        <w:t xml:space="preserve"> </w:t>
      </w:r>
      <w:r w:rsidRPr="002705F4">
        <w:rPr>
          <w:rStyle w:val="StyleUnderline"/>
        </w:rPr>
        <w:t>and lacking the</w:t>
      </w:r>
      <w:r w:rsidRPr="002705F4">
        <w:rPr>
          <w:sz w:val="12"/>
        </w:rPr>
        <w:t xml:space="preserve"> </w:t>
      </w:r>
      <w:r w:rsidRPr="002705F4">
        <w:rPr>
          <w:rStyle w:val="StyleUnderline"/>
        </w:rPr>
        <w:t>consistency required to avoid Prisoners’ Dilemmas</w:t>
      </w:r>
      <w:r w:rsidRPr="002705F4">
        <w:rPr>
          <w:sz w:val="12"/>
        </w:rPr>
        <w:t xml:space="preserve">. </w:t>
      </w:r>
      <w:r w:rsidRPr="002705F4">
        <w:rPr>
          <w:rStyle w:val="StyleUnderline"/>
        </w:rPr>
        <w:t>Without trust, not only are future Prisoners’ Dilemmas difficult to solve without violence, but also securing the cooperation of other states that may not be willing to risk interactions with an aggressive or unpredictable state</w:t>
      </w:r>
      <w:r w:rsidRPr="002705F4">
        <w:rPr>
          <w:sz w:val="12"/>
        </w:rPr>
        <w:t xml:space="preserve">. The use of preemptive force in a conflict is neither a good solution nor in the best interests of a state due to the long-term costs. A better resolution is to hold a reputation for predictability, deter the urge to attack, and endure the risk that the other state may preempt. </w:t>
      </w:r>
      <w:r w:rsidRPr="002705F4">
        <w:rPr>
          <w:rStyle w:val="StyleUnderline"/>
        </w:rPr>
        <w:t>Countries should abstain from using preemptive force and unjustified violence not only because it is virtuous, but because it is in their best interest in the long run.</w:t>
      </w:r>
    </w:p>
    <w:p w14:paraId="64214948" w14:textId="3F536700" w:rsidR="00612CC9" w:rsidRPr="002705F4" w:rsidRDefault="00612CC9" w:rsidP="00612CC9">
      <w:pPr>
        <w:pStyle w:val="Heading3"/>
      </w:pPr>
      <w:r w:rsidRPr="002705F4">
        <w:lastRenderedPageBreak/>
        <w:t>2ac – war powers – OCOs</w:t>
      </w:r>
    </w:p>
    <w:p w14:paraId="7DA33075" w14:textId="4476EF2E" w:rsidR="00612CC9" w:rsidRPr="002705F4" w:rsidRDefault="00612CC9" w:rsidP="00612CC9">
      <w:pPr>
        <w:pStyle w:val="Heading4"/>
      </w:pPr>
      <w:r w:rsidRPr="002705F4">
        <w:t>Offensive cyber responses are bad – they lead to retaliation that escalates</w:t>
      </w:r>
    </w:p>
    <w:p w14:paraId="7886E0F3" w14:textId="77777777" w:rsidR="00612CC9" w:rsidRPr="002705F4" w:rsidRDefault="00612CC9" w:rsidP="00612CC9">
      <w:pPr>
        <w:rPr>
          <w:rStyle w:val="Style13ptBold"/>
        </w:rPr>
      </w:pPr>
      <w:r w:rsidRPr="002705F4">
        <w:rPr>
          <w:rStyle w:val="Style13ptBold"/>
        </w:rPr>
        <w:t>Gross et al. 16</w:t>
      </w:r>
      <w:r w:rsidRPr="002705F4">
        <w:rPr>
          <w:rStyle w:val="Style13ptBold"/>
          <w:b w:val="0"/>
          <w:sz w:val="18"/>
        </w:rPr>
        <w:t xml:space="preserve"> (Michael L. Gross is a professor in and the head of the School of Political Science at the University of Haifa, Israel. His recent books include The Ethics of Insurgency and Moral Dilemmas of Modern War; Daphna Canetti is a professor of political science at the University of Haifa and the director of the university’s graduate program in Democracy Studies. Canetti’s research examines the psychological challenges and policy implications of terrorism, warfare, and political violence; Dana </w:t>
      </w:r>
      <w:proofErr w:type="spellStart"/>
      <w:r w:rsidRPr="002705F4">
        <w:rPr>
          <w:rStyle w:val="Style13ptBold"/>
          <w:b w:val="0"/>
          <w:sz w:val="18"/>
        </w:rPr>
        <w:t>Vashdi</w:t>
      </w:r>
      <w:proofErr w:type="spellEnd"/>
      <w:r w:rsidRPr="002705F4">
        <w:rPr>
          <w:rStyle w:val="Style13ptBold"/>
          <w:b w:val="0"/>
          <w:sz w:val="18"/>
        </w:rPr>
        <w:t xml:space="preserve"> is the head of the Division of Public Administration and Policy at the University of Haifa, Israel. Her research focuses on the well-being of citizens in general and of employees in particular as well as on teams in public organizations, organizational learning, and healthcare policy; “The psychological effects of cyber terrorism”; Bulletin of the Atomic Scientists; August 4th, 2016; </w:t>
      </w:r>
      <w:hyperlink r:id="rId100" w:history="1">
        <w:r w:rsidRPr="002705F4">
          <w:rPr>
            <w:rStyle w:val="Style13ptBold"/>
            <w:b w:val="0"/>
            <w:sz w:val="18"/>
          </w:rPr>
          <w:t>https://www.ncbi.nlm.nih.gov/pmc/articles/PMC5370589/</w:t>
        </w:r>
      </w:hyperlink>
      <w:r w:rsidRPr="002705F4">
        <w:rPr>
          <w:rStyle w:val="Style13ptBold"/>
          <w:b w:val="0"/>
          <w:sz w:val="18"/>
        </w:rPr>
        <w:t>; ERB)</w:t>
      </w:r>
    </w:p>
    <w:p w14:paraId="6970D292" w14:textId="77777777" w:rsidR="00612CC9" w:rsidRPr="002705F4" w:rsidRDefault="00612CC9" w:rsidP="00612CC9">
      <w:pPr>
        <w:rPr>
          <w:sz w:val="18"/>
        </w:rPr>
      </w:pPr>
      <w:r w:rsidRPr="002705F4">
        <w:rPr>
          <w:sz w:val="18"/>
        </w:rPr>
        <w:t xml:space="preserve">In response, </w:t>
      </w:r>
      <w:r w:rsidRPr="002705F4">
        <w:rPr>
          <w:rStyle w:val="StyleUnderline"/>
        </w:rPr>
        <w:t>civilians are increasingly willing to</w:t>
      </w:r>
      <w:r w:rsidRPr="002705F4">
        <w:rPr>
          <w:sz w:val="18"/>
        </w:rPr>
        <w:t xml:space="preserve"> jettison privacy and </w:t>
      </w:r>
      <w:r w:rsidRPr="002705F4">
        <w:rPr>
          <w:rStyle w:val="StyleUnderline"/>
        </w:rPr>
        <w:t>support military retaliation</w:t>
      </w:r>
      <w:r w:rsidRPr="002705F4">
        <w:rPr>
          <w:sz w:val="18"/>
        </w:rPr>
        <w:t xml:space="preserve">. </w:t>
      </w:r>
      <w:r w:rsidRPr="002705F4">
        <w:rPr>
          <w:rStyle w:val="StyleUnderline"/>
        </w:rPr>
        <w:t>Neither outcome bodes well for human security</w:t>
      </w:r>
      <w:r w:rsidRPr="002705F4">
        <w:rPr>
          <w:sz w:val="18"/>
        </w:rPr>
        <w:t xml:space="preserve">. Privacy embraces the right to keep secrets and preserves a domain for individuals to build their personal identities and communicate without interference or duress. </w:t>
      </w:r>
      <w:r w:rsidRPr="002705F4">
        <w:rPr>
          <w:rStyle w:val="StyleUnderline"/>
        </w:rPr>
        <w:t>Surveillance inhibits free speech, discourages political opposition, prevents dissenters from organizing or publishing anonymously, and disrupts the flow of information necessary for a well-functioning civil society</w:t>
      </w:r>
      <w:r w:rsidRPr="002705F4">
        <w:rPr>
          <w:sz w:val="18"/>
        </w:rPr>
        <w:t>. Surveillance threatens privacy but not without cause. Surveillance can strengthen physical security. Gaining access to the content of e-mails and social media may allow law enforcement authorities and intelligence agencies to co-opt and cripple hostile organizations. Physical security is as important for human security as privacy. Balancing the two will be exceptionally challenging in the shadow of cyber terrorism, and cyber security experts and policy makers cannot unilaterally fortify the former at the expense of the latter.</w:t>
      </w:r>
    </w:p>
    <w:p w14:paraId="284B1477" w14:textId="77777777" w:rsidR="00612CC9" w:rsidRPr="002705F4" w:rsidRDefault="00612CC9" w:rsidP="00612CC9">
      <w:pPr>
        <w:rPr>
          <w:sz w:val="18"/>
        </w:rPr>
      </w:pPr>
      <w:r w:rsidRPr="002705F4">
        <w:rPr>
          <w:rStyle w:val="StyleUnderline"/>
        </w:rPr>
        <w:t>Political militancy is</w:t>
      </w:r>
      <w:r w:rsidRPr="002705F4">
        <w:rPr>
          <w:sz w:val="18"/>
        </w:rPr>
        <w:t xml:space="preserve"> equally </w:t>
      </w:r>
      <w:r w:rsidRPr="002705F4">
        <w:rPr>
          <w:rStyle w:val="StyleUnderline"/>
        </w:rPr>
        <w:t>problematic</w:t>
      </w:r>
      <w:r w:rsidRPr="002705F4">
        <w:rPr>
          <w:sz w:val="18"/>
        </w:rPr>
        <w:t xml:space="preserve">. Facing cyber terrorism and the threat it poses to national and human security, governments consider a range of tempered policies that include criminal prosecution, counter espionage, and active cyber defenses. Because </w:t>
      </w:r>
      <w:r w:rsidRPr="002705F4">
        <w:rPr>
          <w:rStyle w:val="Emphasis"/>
        </w:rPr>
        <w:t xml:space="preserve">most offensive </w:t>
      </w:r>
      <w:proofErr w:type="spellStart"/>
      <w:r w:rsidRPr="002705F4">
        <w:rPr>
          <w:rStyle w:val="Emphasis"/>
        </w:rPr>
        <w:t>cyber attacks</w:t>
      </w:r>
      <w:proofErr w:type="spellEnd"/>
      <w:r w:rsidRPr="002705F4">
        <w:rPr>
          <w:rStyle w:val="Emphasis"/>
        </w:rPr>
        <w:t xml:space="preserve"> fall far short of war, each of these retaliatory responses is freighted with fears of escalation that the United States and other nations wish to avoid</w:t>
      </w:r>
      <w:r w:rsidRPr="002705F4">
        <w:rPr>
          <w:sz w:val="18"/>
        </w:rPr>
        <w:t xml:space="preserve">. </w:t>
      </w:r>
      <w:r w:rsidRPr="002705F4">
        <w:rPr>
          <w:rStyle w:val="StyleUnderline"/>
        </w:rPr>
        <w:t xml:space="preserve">Nations must be careful as they weigh their responses to hostile cyber operations </w:t>
      </w:r>
      <w:r w:rsidRPr="002705F4">
        <w:rPr>
          <w:sz w:val="18"/>
        </w:rPr>
        <w:t xml:space="preserve">(Hathaway et al. 2012). </w:t>
      </w:r>
      <w:r w:rsidRPr="002705F4">
        <w:rPr>
          <w:rStyle w:val="StyleUnderline"/>
        </w:rPr>
        <w:t>Civilians</w:t>
      </w:r>
      <w:r w:rsidRPr="002705F4">
        <w:rPr>
          <w:sz w:val="18"/>
        </w:rPr>
        <w:t xml:space="preserve">, particularly those who already find themselves </w:t>
      </w:r>
      <w:proofErr w:type="gramStart"/>
      <w:r w:rsidRPr="002705F4">
        <w:rPr>
          <w:sz w:val="18"/>
        </w:rPr>
        <w:t>in the midst of</w:t>
      </w:r>
      <w:proofErr w:type="gramEnd"/>
      <w:r w:rsidRPr="002705F4">
        <w:rPr>
          <w:sz w:val="18"/>
        </w:rPr>
        <w:t xml:space="preserve"> an armed conflict, </w:t>
      </w:r>
      <w:r w:rsidRPr="002705F4">
        <w:rPr>
          <w:rStyle w:val="StyleUnderline"/>
        </w:rPr>
        <w:t xml:space="preserve">are less restrained and may push their governments in unwarranted and dangerous directions as they call for harsh military retaliation following </w:t>
      </w:r>
      <w:proofErr w:type="spellStart"/>
      <w:r w:rsidRPr="002705F4">
        <w:rPr>
          <w:rStyle w:val="StyleUnderline"/>
        </w:rPr>
        <w:t>cyber attacks</w:t>
      </w:r>
      <w:proofErr w:type="spellEnd"/>
      <w:r w:rsidRPr="002705F4">
        <w:rPr>
          <w:sz w:val="18"/>
        </w:rPr>
        <w:t xml:space="preserve">. Human security does not demand </w:t>
      </w:r>
      <w:proofErr w:type="gramStart"/>
      <w:r w:rsidRPr="002705F4">
        <w:rPr>
          <w:sz w:val="18"/>
        </w:rPr>
        <w:t>pacifism</w:t>
      </w:r>
      <w:proofErr w:type="gramEnd"/>
      <w:r w:rsidRPr="002705F4">
        <w:rPr>
          <w:sz w:val="18"/>
        </w:rPr>
        <w:t xml:space="preserve"> but it thrives best in a society that is cautious about the use of armed force. </w:t>
      </w:r>
      <w:r w:rsidRPr="002705F4">
        <w:rPr>
          <w:rStyle w:val="StyleUnderline"/>
        </w:rPr>
        <w:t>Cyber terrorism, like conventional terrorism, upends judicious decision making</w:t>
      </w:r>
      <w:r w:rsidRPr="002705F4">
        <w:rPr>
          <w:sz w:val="18"/>
        </w:rPr>
        <w:t>.</w:t>
      </w:r>
    </w:p>
    <w:p w14:paraId="2FCAF216" w14:textId="77777777" w:rsidR="00612CC9" w:rsidRPr="002705F4" w:rsidRDefault="00612CC9" w:rsidP="005F2931">
      <w:pPr>
        <w:rPr>
          <w:rStyle w:val="StyleUnderline"/>
        </w:rPr>
      </w:pPr>
    </w:p>
    <w:p w14:paraId="5EB1DBE3" w14:textId="77777777" w:rsidR="005F2931" w:rsidRPr="002705F4" w:rsidRDefault="005F2931" w:rsidP="005F2931"/>
    <w:p w14:paraId="37AC4ED0" w14:textId="43C576B1" w:rsidR="005F2931" w:rsidRPr="002705F4" w:rsidRDefault="005F2931" w:rsidP="005F2931">
      <w:pPr>
        <w:pStyle w:val="Heading3"/>
      </w:pPr>
      <w:r w:rsidRPr="002705F4">
        <w:lastRenderedPageBreak/>
        <w:t xml:space="preserve">2ac – </w:t>
      </w:r>
      <w:r w:rsidR="003C508B" w:rsidRPr="002705F4">
        <w:t>war powers</w:t>
      </w:r>
      <w:r w:rsidRPr="002705F4">
        <w:t xml:space="preserve"> – </w:t>
      </w:r>
      <w:proofErr w:type="spellStart"/>
      <w:r w:rsidRPr="002705F4">
        <w:t>NoKo</w:t>
      </w:r>
      <w:proofErr w:type="spellEnd"/>
      <w:r w:rsidRPr="002705F4">
        <w:t xml:space="preserve"> </w:t>
      </w:r>
    </w:p>
    <w:p w14:paraId="7DF14532" w14:textId="77777777" w:rsidR="005F2931" w:rsidRPr="002705F4" w:rsidRDefault="005F2931" w:rsidP="005F2931">
      <w:pPr>
        <w:pStyle w:val="Heading4"/>
        <w:rPr>
          <w:b w:val="0"/>
          <w:bCs/>
        </w:rPr>
      </w:pPr>
      <w:r w:rsidRPr="002705F4">
        <w:t xml:space="preserve">Pre-emptive strikes on </w:t>
      </w:r>
      <w:proofErr w:type="spellStart"/>
      <w:r w:rsidRPr="002705F4">
        <w:t>NoKo</w:t>
      </w:r>
      <w:proofErr w:type="spellEnd"/>
      <w:r w:rsidRPr="002705F4">
        <w:t xml:space="preserve"> would be catastrophic – Trump can’t be </w:t>
      </w:r>
      <w:proofErr w:type="gramStart"/>
      <w:r w:rsidRPr="002705F4">
        <w:t>trusted</w:t>
      </w:r>
      <w:proofErr w:type="gramEnd"/>
      <w:r w:rsidRPr="002705F4">
        <w:t xml:space="preserve"> and they would escalate</w:t>
      </w:r>
    </w:p>
    <w:p w14:paraId="2BF88793" w14:textId="77777777" w:rsidR="005F2931" w:rsidRPr="002705F4" w:rsidRDefault="005F2931" w:rsidP="005F2931">
      <w:r w:rsidRPr="002705F4">
        <w:rPr>
          <w:rStyle w:val="Style13ptBold"/>
        </w:rPr>
        <w:t>Aleem 17</w:t>
      </w:r>
      <w:r w:rsidRPr="002705F4">
        <w:t xml:space="preserve">—Zeeshan, reporter for Vox, citing Jonathon Pollack, nonresident senior fellow in the John L. Thornton China Center and Center for East Asia Policy at the Brookings Institution ("An expert warns that a preemptive strike on North Korea would lead to ‘a very big war’”, via Vox, 4/18/18, </w:t>
      </w:r>
      <w:hyperlink r:id="rId101" w:history="1">
        <w:r w:rsidRPr="002705F4">
          <w:rPr>
            <w:rStyle w:val="Hyperlink"/>
          </w:rPr>
          <w:t>https://www.vox.com/world/2017/4/18/15308192/north-korea-preemptive-strike)//mba-jy</w:t>
        </w:r>
      </w:hyperlink>
      <w:r w:rsidRPr="002705F4">
        <w:t xml:space="preserve"> </w:t>
      </w:r>
    </w:p>
    <w:p w14:paraId="7875E858" w14:textId="07EA22E2" w:rsidR="005F2931" w:rsidRPr="002705F4" w:rsidRDefault="005F2931" w:rsidP="005F2931">
      <w:pPr>
        <w:rPr>
          <w:rStyle w:val="StyleUnderline"/>
        </w:rPr>
      </w:pPr>
      <w:r w:rsidRPr="002705F4">
        <w:rPr>
          <w:sz w:val="14"/>
        </w:rPr>
        <w:t xml:space="preserve">But while the report was wrong, the idea wasn’t out of the realm of possibility — indeed, during his March trip to Asia, Secretary of State Rex </w:t>
      </w:r>
      <w:r w:rsidRPr="002705F4">
        <w:rPr>
          <w:rStyle w:val="StyleUnderline"/>
        </w:rPr>
        <w:t xml:space="preserve">Tillerson refused to </w:t>
      </w:r>
      <w:r w:rsidRPr="002705F4">
        <w:rPr>
          <w:rStyle w:val="Emphasis"/>
        </w:rPr>
        <w:t>rule out</w:t>
      </w:r>
      <w:r w:rsidRPr="002705F4">
        <w:rPr>
          <w:rStyle w:val="StyleUnderline"/>
        </w:rPr>
        <w:t xml:space="preserve"> a preemptive strike against North Korea</w:t>
      </w:r>
      <w:r w:rsidRPr="002705F4">
        <w:rPr>
          <w:sz w:val="14"/>
        </w:rPr>
        <w:t xml:space="preserve">, </w:t>
      </w:r>
      <w:r w:rsidRPr="002705F4">
        <w:rPr>
          <w:rStyle w:val="StyleUnderline"/>
        </w:rPr>
        <w:t>telling reporters</w:t>
      </w:r>
      <w:r w:rsidRPr="002705F4">
        <w:rPr>
          <w:sz w:val="14"/>
        </w:rPr>
        <w:t>, “</w:t>
      </w:r>
      <w:r w:rsidRPr="002705F4">
        <w:rPr>
          <w:rStyle w:val="StyleUnderline"/>
        </w:rPr>
        <w:t xml:space="preserve">If they </w:t>
      </w:r>
      <w:r w:rsidRPr="002705F4">
        <w:rPr>
          <w:rStyle w:val="Emphasis"/>
        </w:rPr>
        <w:t>elevate the threat</w:t>
      </w:r>
      <w:r w:rsidRPr="002705F4">
        <w:rPr>
          <w:sz w:val="14"/>
        </w:rPr>
        <w:t xml:space="preserve"> </w:t>
      </w:r>
      <w:r w:rsidRPr="002705F4">
        <w:rPr>
          <w:rStyle w:val="StyleUnderline"/>
        </w:rPr>
        <w:t xml:space="preserve">of their weapons programs to a level that we believe requires action, that option is on the table.” </w:t>
      </w:r>
      <w:r w:rsidRPr="002705F4">
        <w:rPr>
          <w:sz w:val="14"/>
        </w:rPr>
        <w:t xml:space="preserve">This all raises a troubling question: What would happen if the US really decided to do it? I spoke with Jonathan Pollack, a senior fellow at the Brookings Institution who specializes in US strategy in Asia and the Pacific, to gain a better sense of how it would work. He’s skeptical that the US would ever carry out a preemptive strike except in the most dire circumstances — he believes North Korea would have to be on the cusp of either actually using nuclear weapons in an attack or taking other steps that would pose a very serious threat to South Korean, Japanese, or US forces. But he said that if it ever happened, one thing is clear: It would likely spark a war that would wreak havoc in the region and visit destruction on millions of innocents. What follows is a transcript of our conversation, lightly edited for length and clarity. Zeeshan Aleem What would the US </w:t>
      </w:r>
      <w:proofErr w:type="gramStart"/>
      <w:r w:rsidRPr="002705F4">
        <w:rPr>
          <w:sz w:val="14"/>
        </w:rPr>
        <w:t>actually target</w:t>
      </w:r>
      <w:proofErr w:type="gramEnd"/>
      <w:r w:rsidRPr="002705F4">
        <w:rPr>
          <w:sz w:val="14"/>
        </w:rPr>
        <w:t xml:space="preserve"> in the case of a preemptive strike? Jonathan Pollack </w:t>
      </w:r>
      <w:r w:rsidRPr="002705F4">
        <w:rPr>
          <w:rStyle w:val="StyleUnderline"/>
        </w:rPr>
        <w:t>The implication is we would target their</w:t>
      </w:r>
      <w:r w:rsidRPr="002705F4">
        <w:rPr>
          <w:sz w:val="14"/>
        </w:rPr>
        <w:t xml:space="preserve"> [</w:t>
      </w:r>
      <w:r w:rsidRPr="002705F4">
        <w:rPr>
          <w:rStyle w:val="Emphasis"/>
        </w:rPr>
        <w:t>nuclear</w:t>
      </w:r>
      <w:r w:rsidRPr="002705F4">
        <w:rPr>
          <w:sz w:val="14"/>
        </w:rPr>
        <w:t xml:space="preserve">] </w:t>
      </w:r>
      <w:r w:rsidRPr="002705F4">
        <w:rPr>
          <w:rStyle w:val="StyleUnderline"/>
        </w:rPr>
        <w:t xml:space="preserve">test site, we would target every other location we presume they might have nuclear materials or nuclear weapons hidden — and North Korea, lord knows, has lots of </w:t>
      </w:r>
      <w:r w:rsidRPr="002705F4">
        <w:rPr>
          <w:rStyle w:val="Emphasis"/>
        </w:rPr>
        <w:t>mountains</w:t>
      </w:r>
      <w:r w:rsidRPr="002705F4">
        <w:rPr>
          <w:rStyle w:val="StyleUnderline"/>
        </w:rPr>
        <w:t xml:space="preserve"> and </w:t>
      </w:r>
      <w:r w:rsidRPr="002705F4">
        <w:rPr>
          <w:rStyle w:val="Emphasis"/>
        </w:rPr>
        <w:t>caves</w:t>
      </w:r>
      <w:r w:rsidRPr="002705F4">
        <w:rPr>
          <w:sz w:val="14"/>
        </w:rPr>
        <w:t xml:space="preserve">. </w:t>
      </w:r>
      <w:r w:rsidRPr="002705F4">
        <w:rPr>
          <w:rStyle w:val="StyleUnderline"/>
        </w:rPr>
        <w:t xml:space="preserve">Many would presume that we would [target] the top leadership if you could locate them and know where they are, and a lot of what they do is underground. </w:t>
      </w:r>
      <w:r w:rsidRPr="002705F4">
        <w:rPr>
          <w:sz w:val="14"/>
        </w:rPr>
        <w:t xml:space="preserve">If </w:t>
      </w:r>
      <w:proofErr w:type="gramStart"/>
      <w:r w:rsidRPr="002705F4">
        <w:rPr>
          <w:sz w:val="14"/>
        </w:rPr>
        <w:t>you're</w:t>
      </w:r>
      <w:proofErr w:type="gramEnd"/>
      <w:r w:rsidRPr="002705F4">
        <w:rPr>
          <w:sz w:val="14"/>
        </w:rPr>
        <w:t xml:space="preserve"> in an all-bets-are-off scenario, then you're going to utilize every capability that you have, you're going to mobilize every warplane. If North Korea is about to embark on something that is so extreme and so dire that it must be prevented at all costs, you must: 1) do so by whatever means you have [to] prevent that attack from occurring, and 2) deny North Korea any plausible means to retaliate for the attack that would be initiated against them. Those two are very tall orders. You can get lots of targets — North Korea has more than a million men under arms, </w:t>
      </w:r>
      <w:proofErr w:type="gramStart"/>
      <w:r w:rsidRPr="002705F4">
        <w:rPr>
          <w:sz w:val="14"/>
        </w:rPr>
        <w:t>they've</w:t>
      </w:r>
      <w:proofErr w:type="gramEnd"/>
      <w:r w:rsidRPr="002705F4">
        <w:rPr>
          <w:sz w:val="14"/>
        </w:rPr>
        <w:t xml:space="preserve"> got tunnel complexes, nuclear sites. Could we throw everything but the kitchen sink at it? I guess. But this is also analyzed to death, and when we look at it, we come to the same conclusion every time: We would "win a war," but the price our allies [would pay] far exceeds whatever the gains would be. </w:t>
      </w:r>
      <w:proofErr w:type="gramStart"/>
      <w:r w:rsidRPr="002705F4">
        <w:rPr>
          <w:sz w:val="14"/>
        </w:rPr>
        <w:t>This is why</w:t>
      </w:r>
      <w:proofErr w:type="gramEnd"/>
      <w:r w:rsidRPr="002705F4">
        <w:rPr>
          <w:sz w:val="14"/>
        </w:rPr>
        <w:t xml:space="preserve"> they call [North] Korea “the land of no good options.” Zeeshan Aleem What would the North Korean response be? Jonathan Pollack </w:t>
      </w:r>
      <w:r w:rsidRPr="002705F4">
        <w:rPr>
          <w:rStyle w:val="Emphasis"/>
        </w:rPr>
        <w:t>If</w:t>
      </w:r>
      <w:r w:rsidRPr="002705F4">
        <w:rPr>
          <w:rStyle w:val="StyleUnderline"/>
        </w:rPr>
        <w:t xml:space="preserve">, for sake of argument, </w:t>
      </w:r>
      <w:r w:rsidRPr="002705F4">
        <w:rPr>
          <w:rStyle w:val="Emphasis"/>
        </w:rPr>
        <w:t>the US decides to embark on a preemptive attack</w:t>
      </w:r>
      <w:r w:rsidRPr="002705F4">
        <w:rPr>
          <w:sz w:val="14"/>
        </w:rPr>
        <w:t xml:space="preserve"> — which I do not in any way, shape, or form endorse or anticipate — </w:t>
      </w:r>
      <w:r w:rsidRPr="002705F4">
        <w:rPr>
          <w:rStyle w:val="StyleUnderline"/>
        </w:rPr>
        <w:t>then we had better get ready for a</w:t>
      </w:r>
      <w:r w:rsidRPr="002705F4">
        <w:rPr>
          <w:sz w:val="14"/>
        </w:rPr>
        <w:t xml:space="preserve"> </w:t>
      </w:r>
      <w:r w:rsidRPr="002705F4">
        <w:rPr>
          <w:rStyle w:val="Emphasis"/>
        </w:rPr>
        <w:t>very big war.</w:t>
      </w:r>
      <w:r w:rsidRPr="002705F4">
        <w:rPr>
          <w:sz w:val="14"/>
        </w:rPr>
        <w:t xml:space="preserve"> If </w:t>
      </w:r>
      <w:r w:rsidRPr="002705F4">
        <w:rPr>
          <w:rStyle w:val="StyleUnderline"/>
        </w:rPr>
        <w:t xml:space="preserve">you go in and think you’re just going to do the equivalent of </w:t>
      </w:r>
      <w:r w:rsidRPr="002705F4">
        <w:rPr>
          <w:rStyle w:val="Emphasis"/>
        </w:rPr>
        <w:t>a "surgical strike"</w:t>
      </w:r>
      <w:r w:rsidRPr="002705F4">
        <w:rPr>
          <w:sz w:val="14"/>
        </w:rPr>
        <w:t xml:space="preserve"> — we're just going to take out their testing site — </w:t>
      </w:r>
      <w:r w:rsidRPr="002705F4">
        <w:rPr>
          <w:rStyle w:val="StyleUnderline"/>
        </w:rPr>
        <w:t xml:space="preserve">and assume that nothing else bad is going to happen, </w:t>
      </w:r>
      <w:r w:rsidRPr="002705F4">
        <w:rPr>
          <w:rStyle w:val="Emphasis"/>
        </w:rPr>
        <w:t>that's very bad planning</w:t>
      </w:r>
      <w:r w:rsidRPr="002705F4">
        <w:rPr>
          <w:rStyle w:val="StyleUnderline"/>
        </w:rPr>
        <w:t xml:space="preserve">. </w:t>
      </w:r>
      <w:r w:rsidRPr="002705F4">
        <w:rPr>
          <w:rStyle w:val="Emphasis"/>
        </w:rPr>
        <w:t>It would be</w:t>
      </w:r>
      <w:r w:rsidRPr="002705F4">
        <w:rPr>
          <w:rStyle w:val="StyleUnderline"/>
        </w:rPr>
        <w:t xml:space="preserve"> a </w:t>
      </w:r>
      <w:r w:rsidRPr="002705F4">
        <w:rPr>
          <w:rStyle w:val="Emphasis"/>
        </w:rPr>
        <w:t>very big</w:t>
      </w:r>
      <w:r w:rsidRPr="002705F4">
        <w:rPr>
          <w:rStyle w:val="StyleUnderline"/>
        </w:rPr>
        <w:t xml:space="preserve"> war</w:t>
      </w:r>
      <w:r w:rsidRPr="002705F4">
        <w:rPr>
          <w:sz w:val="14"/>
        </w:rPr>
        <w:t xml:space="preserve">. </w:t>
      </w:r>
      <w:r w:rsidRPr="002705F4">
        <w:rPr>
          <w:rStyle w:val="StyleUnderline"/>
        </w:rPr>
        <w:t>It would have to be, if you want to prevent something really, really bad from happening as a consequence of your initiating a war, given the kinds of capability that North Korea demonstrably has</w:t>
      </w:r>
      <w:r w:rsidRPr="002705F4">
        <w:rPr>
          <w:sz w:val="14"/>
        </w:rPr>
        <w:t xml:space="preserve"> — hundreds of missiles, thousands of artillery pieces, nuclear weapons, special forces, you name it. Zeeshan Aleem What could happen to Japan and South Korea? Jonathan Pollack </w:t>
      </w:r>
      <w:proofErr w:type="gramStart"/>
      <w:r w:rsidRPr="002705F4">
        <w:rPr>
          <w:sz w:val="14"/>
        </w:rPr>
        <w:t>The</w:t>
      </w:r>
      <w:proofErr w:type="gramEnd"/>
      <w:r w:rsidRPr="002705F4">
        <w:rPr>
          <w:sz w:val="14"/>
        </w:rPr>
        <w:t xml:space="preserve"> risk would be that </w:t>
      </w:r>
      <w:r w:rsidRPr="002705F4">
        <w:rPr>
          <w:rStyle w:val="StyleUnderline"/>
        </w:rPr>
        <w:t xml:space="preserve">Japan would be the only country in the history of civilization to have been attacked yet again with a nuclear weapon. You would see </w:t>
      </w:r>
      <w:r w:rsidRPr="002705F4">
        <w:rPr>
          <w:rStyle w:val="Emphasis"/>
        </w:rPr>
        <w:t>devastation of all kinds directed</w:t>
      </w:r>
      <w:r w:rsidRPr="002705F4">
        <w:rPr>
          <w:rStyle w:val="StyleUnderline"/>
        </w:rPr>
        <w:t xml:space="preserve"> against South Korea. You could assume, for example —</w:t>
      </w:r>
      <w:r w:rsidRPr="002705F4">
        <w:rPr>
          <w:sz w:val="14"/>
        </w:rPr>
        <w:t xml:space="preserve"> and you </w:t>
      </w:r>
      <w:proofErr w:type="gramStart"/>
      <w:r w:rsidRPr="002705F4">
        <w:rPr>
          <w:sz w:val="14"/>
        </w:rPr>
        <w:t>don't</w:t>
      </w:r>
      <w:proofErr w:type="gramEnd"/>
      <w:r w:rsidRPr="002705F4">
        <w:rPr>
          <w:sz w:val="14"/>
        </w:rPr>
        <w:t xml:space="preserve"> even need nuclear weapons to do it — </w:t>
      </w:r>
      <w:r w:rsidRPr="002705F4">
        <w:rPr>
          <w:rStyle w:val="Emphasis"/>
        </w:rPr>
        <w:t>direct attacks</w:t>
      </w:r>
      <w:r w:rsidRPr="002705F4">
        <w:rPr>
          <w:sz w:val="14"/>
        </w:rPr>
        <w:t xml:space="preserve"> </w:t>
      </w:r>
      <w:r w:rsidRPr="002705F4">
        <w:rPr>
          <w:rStyle w:val="StyleUnderline"/>
        </w:rPr>
        <w:t>on South Korea's nuclear reactor complex</w:t>
      </w:r>
      <w:r w:rsidRPr="002705F4">
        <w:rPr>
          <w:sz w:val="14"/>
        </w:rPr>
        <w:t xml:space="preserve">. South Korea has one of the most developed nuclear energy components of any country in the world. “THE NORTH IS VERY SERIOUS ABOUT WAR. THEY PLAN FOR WAR, THEY TRAIN FOR WAR, THEY HAVE HUGE ARMED FORCES. AND UNDER CIRCUMSTANCES OF A DIRECT ATTACK BY THE US ON THEIR TERRITORY, I DON'T THINK THEY WOULD HAVE A LOT OF INCENTIVES FOR RESTRAINT.” </w:t>
      </w:r>
      <w:proofErr w:type="gramStart"/>
      <w:r w:rsidRPr="002705F4">
        <w:rPr>
          <w:sz w:val="14"/>
        </w:rPr>
        <w:t>You're</w:t>
      </w:r>
      <w:proofErr w:type="gramEnd"/>
      <w:r w:rsidRPr="002705F4">
        <w:rPr>
          <w:sz w:val="14"/>
        </w:rPr>
        <w:t xml:space="preserve"> talking about </w:t>
      </w:r>
      <w:r w:rsidRPr="002705F4">
        <w:rPr>
          <w:rStyle w:val="Emphasis"/>
        </w:rPr>
        <w:t>Seoul</w:t>
      </w:r>
      <w:r w:rsidRPr="002705F4">
        <w:rPr>
          <w:sz w:val="14"/>
        </w:rPr>
        <w:t xml:space="preserve">, a city which, </w:t>
      </w:r>
      <w:r w:rsidRPr="002705F4">
        <w:rPr>
          <w:rStyle w:val="StyleUnderline"/>
        </w:rPr>
        <w:t xml:space="preserve">including its environs, is more than 20 million people that is within artillery range of North Korea. </w:t>
      </w:r>
      <w:proofErr w:type="gramStart"/>
      <w:r w:rsidRPr="002705F4">
        <w:rPr>
          <w:rStyle w:val="StyleUnderline"/>
        </w:rPr>
        <w:t>You're</w:t>
      </w:r>
      <w:proofErr w:type="gramEnd"/>
      <w:r w:rsidRPr="002705F4">
        <w:rPr>
          <w:rStyle w:val="StyleUnderline"/>
        </w:rPr>
        <w:t xml:space="preserve"> quite possibly talking about use of </w:t>
      </w:r>
      <w:r w:rsidRPr="002705F4">
        <w:rPr>
          <w:rStyle w:val="Emphasis"/>
        </w:rPr>
        <w:t>chemical weapons</w:t>
      </w:r>
      <w:r w:rsidRPr="002705F4">
        <w:rPr>
          <w:sz w:val="14"/>
        </w:rPr>
        <w:t xml:space="preserve">. </w:t>
      </w:r>
      <w:r w:rsidRPr="002705F4">
        <w:rPr>
          <w:rStyle w:val="Emphasis"/>
        </w:rPr>
        <w:t>The North is very serious about war.</w:t>
      </w:r>
      <w:r w:rsidRPr="002705F4">
        <w:rPr>
          <w:sz w:val="14"/>
        </w:rPr>
        <w:t xml:space="preserve"> </w:t>
      </w:r>
      <w:r w:rsidRPr="002705F4">
        <w:rPr>
          <w:rStyle w:val="StyleUnderline"/>
        </w:rPr>
        <w:t>They plan for war, they train for war, they have huge armed forces</w:t>
      </w:r>
      <w:r w:rsidRPr="002705F4">
        <w:rPr>
          <w:sz w:val="14"/>
        </w:rPr>
        <w:t xml:space="preserve">. And under circumstances of a direct attack by the US on their territory, I </w:t>
      </w:r>
      <w:proofErr w:type="gramStart"/>
      <w:r w:rsidRPr="002705F4">
        <w:rPr>
          <w:sz w:val="14"/>
        </w:rPr>
        <w:t>don't</w:t>
      </w:r>
      <w:proofErr w:type="gramEnd"/>
      <w:r w:rsidRPr="002705F4">
        <w:rPr>
          <w:sz w:val="14"/>
        </w:rPr>
        <w:t xml:space="preserve"> think they would have a lot of incentives for restraint. Zeeshan Aleem Pyongyang can fire nuclear warheads that would reach Japan? Jonathan Pollack That's one of the great debates — whether </w:t>
      </w:r>
      <w:proofErr w:type="gramStart"/>
      <w:r w:rsidRPr="002705F4">
        <w:rPr>
          <w:sz w:val="14"/>
        </w:rPr>
        <w:t>they've</w:t>
      </w:r>
      <w:proofErr w:type="gramEnd"/>
      <w:r w:rsidRPr="002705F4">
        <w:rPr>
          <w:sz w:val="14"/>
        </w:rPr>
        <w:t xml:space="preserve"> miniaturized a warhead sufficiently to be able to put it atop a missile and reach targets in Japan and maybe beyond. And a lot of Americans are very seized by the idea that North Korea plans an intercontinental ballistic missile, but the reality is their threat right now, whatever capabilities they do have of this sort, they're regional; they're not intercontinental. </w:t>
      </w:r>
      <w:proofErr w:type="gramStart"/>
      <w:r w:rsidRPr="002705F4">
        <w:rPr>
          <w:sz w:val="14"/>
        </w:rPr>
        <w:t>That's</w:t>
      </w:r>
      <w:proofErr w:type="gramEnd"/>
      <w:r w:rsidRPr="002705F4">
        <w:rPr>
          <w:sz w:val="14"/>
        </w:rPr>
        <w:t xml:space="preserve"> worrisome enough to me at least, and to many others. But </w:t>
      </w:r>
      <w:proofErr w:type="gramStart"/>
      <w:r w:rsidRPr="002705F4">
        <w:rPr>
          <w:sz w:val="14"/>
        </w:rPr>
        <w:t>it's</w:t>
      </w:r>
      <w:proofErr w:type="gramEnd"/>
      <w:r w:rsidRPr="002705F4">
        <w:rPr>
          <w:sz w:val="14"/>
        </w:rPr>
        <w:t xml:space="preserve"> a very hard thing to prove. North Korea would like us to believe they have these capabilities, but they have never tested a nuclear weapon on a missile. </w:t>
      </w:r>
      <w:proofErr w:type="gramStart"/>
      <w:r w:rsidRPr="002705F4">
        <w:rPr>
          <w:sz w:val="14"/>
        </w:rPr>
        <w:t>That's</w:t>
      </w:r>
      <w:proofErr w:type="gramEnd"/>
      <w:r w:rsidRPr="002705F4">
        <w:rPr>
          <w:sz w:val="14"/>
        </w:rPr>
        <w:t xml:space="preserve"> an international norm they have yet to violate. But an argument in many circles is that </w:t>
      </w:r>
      <w:proofErr w:type="gramStart"/>
      <w:r w:rsidRPr="002705F4">
        <w:rPr>
          <w:rStyle w:val="Emphasis"/>
        </w:rPr>
        <w:t>that's</w:t>
      </w:r>
      <w:proofErr w:type="gramEnd"/>
      <w:r w:rsidRPr="002705F4">
        <w:rPr>
          <w:rStyle w:val="Emphasis"/>
        </w:rPr>
        <w:t xml:space="preserve"> not a risk you can take lightly</w:t>
      </w:r>
      <w:r w:rsidRPr="002705F4">
        <w:rPr>
          <w:sz w:val="14"/>
        </w:rPr>
        <w:t xml:space="preserve"> — you have to make assumptions as if they have that kind of capability. Zeeshan Aleem </w:t>
      </w:r>
      <w:proofErr w:type="gramStart"/>
      <w:r w:rsidRPr="002705F4">
        <w:rPr>
          <w:sz w:val="14"/>
        </w:rPr>
        <w:t>And</w:t>
      </w:r>
      <w:proofErr w:type="gramEnd"/>
      <w:r w:rsidRPr="002705F4">
        <w:rPr>
          <w:sz w:val="14"/>
        </w:rPr>
        <w:t xml:space="preserve"> how would China and Russia feel about a preemptive attack? Jonathan Pollack </w:t>
      </w:r>
      <w:r w:rsidRPr="002705F4">
        <w:rPr>
          <w:rStyle w:val="StyleUnderline"/>
        </w:rPr>
        <w:t xml:space="preserve">China has a 1,400-kilometer shared border with North Korea, and you have </w:t>
      </w:r>
      <w:r w:rsidRPr="002705F4">
        <w:rPr>
          <w:rStyle w:val="StyleUnderline"/>
        </w:rPr>
        <w:lastRenderedPageBreak/>
        <w:t>ethnic Koreans living in northeastern China. Russia's border with North Korea is tiny, but they have interests of their own as well.</w:t>
      </w:r>
      <w:r w:rsidRPr="002705F4">
        <w:rPr>
          <w:sz w:val="14"/>
        </w:rPr>
        <w:t xml:space="preserve"> </w:t>
      </w:r>
      <w:r w:rsidRPr="002705F4">
        <w:rPr>
          <w:rStyle w:val="StyleUnderline"/>
        </w:rPr>
        <w:t>Both Russia and China would see this as a profound failure of the</w:t>
      </w:r>
      <w:r w:rsidRPr="002705F4">
        <w:rPr>
          <w:sz w:val="14"/>
        </w:rPr>
        <w:t xml:space="preserve"> [</w:t>
      </w:r>
      <w:r w:rsidRPr="002705F4">
        <w:rPr>
          <w:rStyle w:val="Emphasis"/>
        </w:rPr>
        <w:t>nuclear</w:t>
      </w:r>
      <w:r w:rsidRPr="002705F4">
        <w:rPr>
          <w:sz w:val="14"/>
        </w:rPr>
        <w:t xml:space="preserve">] </w:t>
      </w:r>
      <w:r w:rsidRPr="002705F4">
        <w:rPr>
          <w:rStyle w:val="Emphasis"/>
        </w:rPr>
        <w:t>nonproliferation system if the US is prepared</w:t>
      </w:r>
      <w:r w:rsidRPr="002705F4">
        <w:rPr>
          <w:sz w:val="14"/>
        </w:rPr>
        <w:t xml:space="preserve">, </w:t>
      </w:r>
      <w:r w:rsidRPr="002705F4">
        <w:rPr>
          <w:rStyle w:val="StyleUnderline"/>
        </w:rPr>
        <w:t>by definition of its own interests, to undertake these kinds of attacks in the face of opposition from just about everybody else</w:t>
      </w:r>
      <w:r w:rsidRPr="002705F4">
        <w:rPr>
          <w:sz w:val="14"/>
        </w:rPr>
        <w:t xml:space="preserve">, to do it unilaterally. Zeeshan Aleem So </w:t>
      </w:r>
      <w:proofErr w:type="gramStart"/>
      <w:r w:rsidRPr="002705F4">
        <w:rPr>
          <w:sz w:val="14"/>
        </w:rPr>
        <w:t>I’m</w:t>
      </w:r>
      <w:proofErr w:type="gramEnd"/>
      <w:r w:rsidRPr="002705F4">
        <w:rPr>
          <w:sz w:val="14"/>
        </w:rPr>
        <w:t xml:space="preserve"> pretty sure you think a preemptive strike wouldn’t be a good idea. </w:t>
      </w:r>
      <w:proofErr w:type="gramStart"/>
      <w:r w:rsidRPr="002705F4">
        <w:rPr>
          <w:sz w:val="14"/>
        </w:rPr>
        <w:t>Jonathan Pollack</w:t>
      </w:r>
      <w:proofErr w:type="gramEnd"/>
      <w:r w:rsidRPr="002705F4">
        <w:rPr>
          <w:sz w:val="14"/>
        </w:rPr>
        <w:t xml:space="preserve"> I understand that some people see North Korea as such an inherent danger that we can't rule out them doing something so extreme that we have to therefore act before they act. And I </w:t>
      </w:r>
      <w:proofErr w:type="gramStart"/>
      <w:r w:rsidRPr="002705F4">
        <w:rPr>
          <w:sz w:val="14"/>
        </w:rPr>
        <w:t>don't</w:t>
      </w:r>
      <w:proofErr w:type="gramEnd"/>
      <w:r w:rsidRPr="002705F4">
        <w:rPr>
          <w:sz w:val="14"/>
        </w:rPr>
        <w:t xml:space="preserve"> trivialize the North: These are people who are heavily armed, they put enormous resources into these programs, and the consequences for their own people — their livelihood, their well-being — are pretty substantial. But a lot of it boils down to </w:t>
      </w:r>
      <w:proofErr w:type="gramStart"/>
      <w:r w:rsidRPr="002705F4">
        <w:rPr>
          <w:sz w:val="14"/>
        </w:rPr>
        <w:t>whether or not</w:t>
      </w:r>
      <w:proofErr w:type="gramEnd"/>
      <w:r w:rsidRPr="002705F4">
        <w:rPr>
          <w:sz w:val="14"/>
        </w:rPr>
        <w:t xml:space="preserve"> you believe that a nuclear weapon would be a usable capability. If I’m just reacting to what the North Koreans say — and I'm not saying I therefore accept it — most of their arguments are that they're claiming these nuclear weapons are for deterrence — in essence, the same thing we say all the time. A lot of people wouldn't believe that; they look at the government’s cruelty toward its own citizens, they look at it assassinating a family member in a foreign airport, they look to when North Korea shot down a South Korean aircraft trying to prevent the Olympics from going to Seoul in 1988. The argument would go [that] </w:t>
      </w:r>
      <w:proofErr w:type="gramStart"/>
      <w:r w:rsidRPr="002705F4">
        <w:rPr>
          <w:sz w:val="14"/>
        </w:rPr>
        <w:t>there's</w:t>
      </w:r>
      <w:proofErr w:type="gramEnd"/>
      <w:r w:rsidRPr="002705F4">
        <w:rPr>
          <w:sz w:val="14"/>
        </w:rPr>
        <w:t xml:space="preserve"> no lengths to which these guys won't go if presented the opportunity. So first things first, you have to make clear to them, and I think we do make clear to them, that if they cross a range of thresholds, they will have destruction heaped upon them on a scale that is unimaginable. We can only hope that that really keeps them in the box they are in, because the box is one of their own making, frankly. I readily accept that this does not come cheaply, but I </w:t>
      </w:r>
      <w:proofErr w:type="gramStart"/>
      <w:r w:rsidRPr="002705F4">
        <w:rPr>
          <w:sz w:val="14"/>
        </w:rPr>
        <w:t>don't</w:t>
      </w:r>
      <w:proofErr w:type="gramEnd"/>
      <w:r w:rsidRPr="002705F4">
        <w:rPr>
          <w:sz w:val="14"/>
        </w:rPr>
        <w:t xml:space="preserve"> know that we or anyone else has alternatives. Some people would say you could negotiate with them, and that's tried from time to time, but I'm also familiar enough with what they expect from that process, and it's not a price that any American president would be prepared to pay. Zeeshan Aleem You say there are no good options. What’s the </w:t>
      </w:r>
      <w:proofErr w:type="gramStart"/>
      <w:r w:rsidRPr="002705F4">
        <w:rPr>
          <w:sz w:val="14"/>
        </w:rPr>
        <w:t>least worst</w:t>
      </w:r>
      <w:proofErr w:type="gramEnd"/>
      <w:r w:rsidRPr="002705F4">
        <w:rPr>
          <w:sz w:val="14"/>
        </w:rPr>
        <w:t xml:space="preserve"> option for handling North Korea? Jonathan Pollack </w:t>
      </w:r>
      <w:proofErr w:type="gramStart"/>
      <w:r w:rsidRPr="002705F4">
        <w:rPr>
          <w:rStyle w:val="StyleUnderline"/>
        </w:rPr>
        <w:t>The</w:t>
      </w:r>
      <w:proofErr w:type="gramEnd"/>
      <w:r w:rsidRPr="002705F4">
        <w:rPr>
          <w:rStyle w:val="StyleUnderline"/>
        </w:rPr>
        <w:t xml:space="preserve"> least worst options </w:t>
      </w:r>
      <w:r w:rsidRPr="002705F4">
        <w:rPr>
          <w:rStyle w:val="Emphasis"/>
        </w:rPr>
        <w:t>are what we're doing</w:t>
      </w:r>
      <w:r w:rsidRPr="002705F4">
        <w:rPr>
          <w:sz w:val="14"/>
        </w:rPr>
        <w:t xml:space="preserve">. Number one, we are </w:t>
      </w:r>
      <w:r w:rsidRPr="002705F4">
        <w:rPr>
          <w:rStyle w:val="StyleUnderline"/>
        </w:rPr>
        <w:t>reinforcing</w:t>
      </w:r>
      <w:r w:rsidRPr="002705F4">
        <w:rPr>
          <w:sz w:val="14"/>
        </w:rPr>
        <w:t xml:space="preserve"> our military </w:t>
      </w:r>
      <w:r w:rsidRPr="002705F4">
        <w:rPr>
          <w:rStyle w:val="StyleUnderline"/>
        </w:rPr>
        <w:t>presence on the peninsula and the surrounding areas to make it abundantly clear that we will respond to anything severe that North Korea undertakes.</w:t>
      </w:r>
    </w:p>
    <w:p w14:paraId="3C48E2F6" w14:textId="3BF18482" w:rsidR="003C508B" w:rsidRPr="002705F4" w:rsidRDefault="003C508B" w:rsidP="003C508B">
      <w:pPr>
        <w:pStyle w:val="Heading3"/>
      </w:pPr>
      <w:r w:rsidRPr="002705F4">
        <w:lastRenderedPageBreak/>
        <w:t>2ac – war powers – AT: Speed</w:t>
      </w:r>
    </w:p>
    <w:p w14:paraId="1C810E5C" w14:textId="77777777" w:rsidR="003C508B" w:rsidRPr="002705F4" w:rsidRDefault="003C508B" w:rsidP="003C508B">
      <w:pPr>
        <w:pStyle w:val="Heading4"/>
        <w:rPr>
          <w:rStyle w:val="Style13ptBold"/>
          <w:b/>
          <w:bCs w:val="0"/>
        </w:rPr>
      </w:pPr>
      <w:r w:rsidRPr="002705F4">
        <w:rPr>
          <w:rStyle w:val="Style13ptBold"/>
          <w:b/>
          <w:bCs w:val="0"/>
        </w:rPr>
        <w:t xml:space="preserve">Congress is just as </w:t>
      </w:r>
      <w:proofErr w:type="gramStart"/>
      <w:r w:rsidRPr="002705F4">
        <w:rPr>
          <w:rStyle w:val="Style13ptBold"/>
          <w:b/>
          <w:bCs w:val="0"/>
        </w:rPr>
        <w:t>fast—empirics</w:t>
      </w:r>
      <w:proofErr w:type="gramEnd"/>
    </w:p>
    <w:p w14:paraId="1E10A7F4" w14:textId="77777777" w:rsidR="003C508B" w:rsidRPr="002705F4" w:rsidRDefault="003C508B" w:rsidP="003C508B">
      <w:r w:rsidRPr="002705F4">
        <w:t>**</w:t>
      </w:r>
      <w:proofErr w:type="gramStart"/>
      <w:r w:rsidRPr="002705F4">
        <w:t>also</w:t>
      </w:r>
      <w:proofErr w:type="gramEnd"/>
      <w:r w:rsidRPr="002705F4">
        <w:t xml:space="preserve"> a groupthink card**</w:t>
      </w:r>
    </w:p>
    <w:p w14:paraId="00080EE4" w14:textId="77777777" w:rsidR="003C508B" w:rsidRPr="002705F4" w:rsidRDefault="003C508B" w:rsidP="003C508B">
      <w:proofErr w:type="spellStart"/>
      <w:r w:rsidRPr="002705F4">
        <w:rPr>
          <w:rStyle w:val="Style13ptBold"/>
        </w:rPr>
        <w:t>Streichler</w:t>
      </w:r>
      <w:proofErr w:type="spellEnd"/>
      <w:r w:rsidRPr="002705F4">
        <w:rPr>
          <w:rStyle w:val="Style13ptBold"/>
        </w:rPr>
        <w:t xml:space="preserve"> 10</w:t>
      </w:r>
      <w:r w:rsidRPr="002705F4">
        <w:t xml:space="preserve">, (**date gotten using carbon date the web** 6-30-2010, Stuart </w:t>
      </w:r>
      <w:proofErr w:type="spellStart"/>
      <w:r w:rsidRPr="002705F4">
        <w:t>Streichler</w:t>
      </w:r>
      <w:proofErr w:type="spellEnd"/>
      <w:r w:rsidRPr="002705F4">
        <w:t xml:space="preserve"> is an Affiliate Associate Professor of the Law, Societies and Justice Program at the University of Washington. Ph.D. at Johns Hopkins University; J.D. at the University of Michigan Law School; B.S. at Bowling Green State University. He is also a Faculty Associate of the University's Center for Human Rights. "Mad about </w:t>
      </w:r>
      <w:proofErr w:type="spellStart"/>
      <w:r w:rsidRPr="002705F4">
        <w:t>Yoo</w:t>
      </w:r>
      <w:proofErr w:type="spellEnd"/>
      <w:r w:rsidRPr="002705F4">
        <w:t>, or Why Worry about the Next Unconstitutional War", Journal of Law and Politics [</w:t>
      </w:r>
      <w:proofErr w:type="gramStart"/>
      <w:r w:rsidRPr="002705F4">
        <w:t>vol.XXIV</w:t>
      </w:r>
      <w:proofErr w:type="gramEnd"/>
      <w:r w:rsidRPr="002705F4">
        <w:t>:93] http://faculty.washington.edu/sstreich/documents/madaboutyoo.pdf ) //BW</w:t>
      </w:r>
    </w:p>
    <w:p w14:paraId="502FECBC" w14:textId="77777777" w:rsidR="003C508B" w:rsidRPr="002705F4" w:rsidRDefault="003C508B" w:rsidP="003C508B">
      <w:pPr>
        <w:rPr>
          <w:sz w:val="16"/>
        </w:rPr>
      </w:pPr>
      <w:r w:rsidRPr="002705F4">
        <w:rPr>
          <w:sz w:val="16"/>
        </w:rPr>
        <w:t xml:space="preserve">When </w:t>
      </w:r>
      <w:proofErr w:type="spellStart"/>
      <w:r w:rsidRPr="002705F4">
        <w:rPr>
          <w:rStyle w:val="StyleUnderline"/>
        </w:rPr>
        <w:t>Yoo</w:t>
      </w:r>
      <w:proofErr w:type="spellEnd"/>
      <w:r w:rsidRPr="002705F4">
        <w:rPr>
          <w:sz w:val="16"/>
        </w:rPr>
        <w:t xml:space="preserve"> discusses the need for flexibility in the process for </w:t>
      </w:r>
      <w:proofErr w:type="spellStart"/>
      <w:r w:rsidRPr="002705F4">
        <w:rPr>
          <w:sz w:val="16"/>
        </w:rPr>
        <w:t>warmaking</w:t>
      </w:r>
      <w:proofErr w:type="spellEnd"/>
      <w:r w:rsidRPr="002705F4">
        <w:rPr>
          <w:sz w:val="16"/>
        </w:rPr>
        <w:t xml:space="preserve">, he </w:t>
      </w:r>
      <w:r w:rsidRPr="002705F4">
        <w:rPr>
          <w:rStyle w:val="StyleUnderline"/>
        </w:rPr>
        <w:t>creates a false dilemma.</w:t>
      </w:r>
      <w:r w:rsidRPr="002705F4">
        <w:rPr>
          <w:sz w:val="16"/>
        </w:rPr>
        <w:t xml:space="preserve"> He </w:t>
      </w:r>
      <w:r w:rsidRPr="002705F4">
        <w:rPr>
          <w:rStyle w:val="StyleUnderline"/>
        </w:rPr>
        <w:t>suggests</w:t>
      </w:r>
      <w:r w:rsidRPr="002705F4">
        <w:rPr>
          <w:sz w:val="16"/>
        </w:rPr>
        <w:t xml:space="preserve"> that </w:t>
      </w:r>
      <w:r w:rsidRPr="002705F4">
        <w:rPr>
          <w:rStyle w:val="StyleUnderline"/>
        </w:rPr>
        <w:t xml:space="preserve">the president has discretionary power </w:t>
      </w:r>
      <w:r w:rsidRPr="002705F4">
        <w:rPr>
          <w:sz w:val="16"/>
        </w:rPr>
        <w:t xml:space="preserve">to start wars </w:t>
      </w:r>
      <w:r w:rsidRPr="002705F4">
        <w:rPr>
          <w:rStyle w:val="StyleUnderline"/>
        </w:rPr>
        <w:t>or that the president must secure prior authorization from Congress through a “fixed, legalistic process.”</w:t>
      </w:r>
      <w:r w:rsidRPr="002705F4">
        <w:rPr>
          <w:sz w:val="16"/>
        </w:rPr>
        <w:t xml:space="preserve">230 </w:t>
      </w:r>
      <w:r w:rsidRPr="002705F4">
        <w:rPr>
          <w:rStyle w:val="StyleUnderline"/>
        </w:rPr>
        <w:t xml:space="preserve">For </w:t>
      </w:r>
      <w:proofErr w:type="spellStart"/>
      <w:r w:rsidRPr="002705F4">
        <w:rPr>
          <w:rStyle w:val="StyleUnderline"/>
        </w:rPr>
        <w:t>Yoo</w:t>
      </w:r>
      <w:proofErr w:type="spellEnd"/>
      <w:r w:rsidRPr="002705F4">
        <w:rPr>
          <w:rStyle w:val="StyleUnderline"/>
        </w:rPr>
        <w:t>, the latter would</w:t>
      </w:r>
      <w:r w:rsidRPr="002705F4">
        <w:rPr>
          <w:sz w:val="16"/>
        </w:rPr>
        <w:t xml:space="preserve"> inevitably </w:t>
      </w:r>
      <w:r w:rsidRPr="002705F4">
        <w:rPr>
          <w:rStyle w:val="StyleUnderline"/>
        </w:rPr>
        <w:t>hamper</w:t>
      </w:r>
      <w:r w:rsidRPr="002705F4">
        <w:rPr>
          <w:sz w:val="16"/>
        </w:rPr>
        <w:t xml:space="preserve"> the government’s </w:t>
      </w:r>
      <w:r w:rsidRPr="002705F4">
        <w:rPr>
          <w:rStyle w:val="StyleUnderline"/>
        </w:rPr>
        <w:t>ability to respond to terrorist</w:t>
      </w:r>
      <w:r w:rsidRPr="002705F4">
        <w:rPr>
          <w:sz w:val="16"/>
        </w:rPr>
        <w:t xml:space="preserve"> threats.231 </w:t>
      </w:r>
      <w:r w:rsidRPr="002705F4">
        <w:rPr>
          <w:rStyle w:val="StyleUnderline"/>
        </w:rPr>
        <w:t>Yet even if Congress has the power to</w:t>
      </w:r>
      <w:r w:rsidRPr="002705F4">
        <w:rPr>
          <w:sz w:val="16"/>
        </w:rPr>
        <w:t xml:space="preserve"> decide whether to </w:t>
      </w:r>
      <w:r w:rsidRPr="002705F4">
        <w:rPr>
          <w:rStyle w:val="StyleUnderline"/>
        </w:rPr>
        <w:t>go to war, the president retains substantial powers to respond quickly</w:t>
      </w:r>
      <w:r w:rsidRPr="002705F4">
        <w:rPr>
          <w:sz w:val="16"/>
        </w:rPr>
        <w:t xml:space="preserve"> to defend the country. </w:t>
      </w:r>
      <w:r w:rsidRPr="002705F4">
        <w:rPr>
          <w:rStyle w:val="Emphasis"/>
        </w:rPr>
        <w:t>No lawmaker would insist on Congress deliberating while terrorists set off weapons of mass destruction in the United States</w:t>
      </w:r>
      <w:r w:rsidRPr="002705F4">
        <w:rPr>
          <w:sz w:val="16"/>
        </w:rPr>
        <w:t xml:space="preserve">. Americans who lived with the risk of nuclear attack during the Cold War accepted the president’s authority to respond to the Soviet Union without waiting for the results of legislative debate. Additionally, </w:t>
      </w:r>
      <w:r w:rsidRPr="002705F4">
        <w:rPr>
          <w:rStyle w:val="Emphasis"/>
        </w:rPr>
        <w:t>Congress has demonstrated that it can move quickly</w:t>
      </w:r>
      <w:r w:rsidRPr="002705F4">
        <w:rPr>
          <w:sz w:val="16"/>
        </w:rPr>
        <w:t xml:space="preserve"> </w:t>
      </w:r>
      <w:r w:rsidRPr="002705F4">
        <w:rPr>
          <w:rStyle w:val="StyleUnderline"/>
        </w:rPr>
        <w:t xml:space="preserve">to authorize </w:t>
      </w:r>
      <w:r w:rsidRPr="002705F4">
        <w:rPr>
          <w:sz w:val="16"/>
        </w:rPr>
        <w:t xml:space="preserve">the use of military </w:t>
      </w:r>
      <w:r w:rsidRPr="002705F4">
        <w:rPr>
          <w:rStyle w:val="StyleUnderline"/>
        </w:rPr>
        <w:t>force</w:t>
      </w:r>
      <w:r w:rsidRPr="002705F4">
        <w:rPr>
          <w:sz w:val="16"/>
        </w:rPr>
        <w:t xml:space="preserve">. </w:t>
      </w:r>
      <w:r w:rsidRPr="002705F4">
        <w:rPr>
          <w:rStyle w:val="StyleUnderline"/>
        </w:rPr>
        <w:t>Three days after September 11, the Senate voted</w:t>
      </w:r>
      <w:r w:rsidRPr="002705F4">
        <w:rPr>
          <w:sz w:val="16"/>
        </w:rPr>
        <w:t xml:space="preserve"> </w:t>
      </w:r>
      <w:r w:rsidRPr="002705F4">
        <w:rPr>
          <w:rStyle w:val="Emphasis"/>
        </w:rPr>
        <w:t>98-0</w:t>
      </w:r>
      <w:r w:rsidRPr="002705F4">
        <w:rPr>
          <w:sz w:val="16"/>
        </w:rPr>
        <w:t xml:space="preserve"> </w:t>
      </w:r>
      <w:r w:rsidRPr="002705F4">
        <w:rPr>
          <w:rStyle w:val="StyleUnderline"/>
        </w:rPr>
        <w:t>to authorize the president to use force</w:t>
      </w:r>
      <w:r w:rsidRPr="002705F4">
        <w:rPr>
          <w:sz w:val="16"/>
        </w:rPr>
        <w:t xml:space="preserve"> in response to the attacks,232 and the </w:t>
      </w:r>
      <w:r w:rsidRPr="002705F4">
        <w:rPr>
          <w:rStyle w:val="Emphasis"/>
        </w:rPr>
        <w:t>House approved</w:t>
      </w:r>
      <w:r w:rsidRPr="002705F4">
        <w:rPr>
          <w:sz w:val="16"/>
        </w:rPr>
        <w:t xml:space="preserve"> the measure a few </w:t>
      </w:r>
      <w:r w:rsidRPr="002705F4">
        <w:rPr>
          <w:rStyle w:val="Emphasis"/>
        </w:rPr>
        <w:t>hours later</w:t>
      </w:r>
      <w:r w:rsidRPr="002705F4">
        <w:rPr>
          <w:sz w:val="16"/>
        </w:rPr>
        <w:t xml:space="preserve"> (420- 1).233 Another </w:t>
      </w:r>
      <w:r w:rsidRPr="002705F4">
        <w:rPr>
          <w:rStyle w:val="Emphasis"/>
        </w:rPr>
        <w:t>four days</w:t>
      </w:r>
      <w:r w:rsidRPr="002705F4">
        <w:rPr>
          <w:sz w:val="16"/>
        </w:rPr>
        <w:t xml:space="preserve"> passed </w:t>
      </w:r>
      <w:r w:rsidRPr="002705F4">
        <w:rPr>
          <w:rStyle w:val="Emphasis"/>
        </w:rPr>
        <w:t>before the president signed it.</w:t>
      </w:r>
      <w:r w:rsidRPr="002705F4">
        <w:rPr>
          <w:sz w:val="16"/>
        </w:rPr>
        <w:t xml:space="preserve">234 The </w:t>
      </w:r>
      <w:r w:rsidRPr="002705F4">
        <w:rPr>
          <w:rStyle w:val="StyleUnderline"/>
        </w:rPr>
        <w:t>last time Congress declared war in response to an attack on the U</w:t>
      </w:r>
      <w:r w:rsidRPr="002705F4">
        <w:rPr>
          <w:sz w:val="16"/>
        </w:rPr>
        <w:t xml:space="preserve">nited </w:t>
      </w:r>
      <w:r w:rsidRPr="002705F4">
        <w:rPr>
          <w:rStyle w:val="StyleUnderline"/>
        </w:rPr>
        <w:t>S</w:t>
      </w:r>
      <w:r w:rsidRPr="002705F4">
        <w:rPr>
          <w:sz w:val="16"/>
        </w:rPr>
        <w:t xml:space="preserve">tates, it </w:t>
      </w:r>
      <w:r w:rsidRPr="002705F4">
        <w:rPr>
          <w:rStyle w:val="Emphasis"/>
        </w:rPr>
        <w:t>did not take lawmakers long to do so</w:t>
      </w:r>
      <w:r w:rsidRPr="002705F4">
        <w:rPr>
          <w:sz w:val="16"/>
        </w:rPr>
        <w:t xml:space="preserve">. The </w:t>
      </w:r>
      <w:r w:rsidRPr="002705F4">
        <w:rPr>
          <w:rStyle w:val="StyleUnderline"/>
        </w:rPr>
        <w:t>Senate</w:t>
      </w:r>
      <w:r w:rsidRPr="002705F4">
        <w:rPr>
          <w:sz w:val="16"/>
        </w:rPr>
        <w:t xml:space="preserve"> (82-0) </w:t>
      </w:r>
      <w:r w:rsidRPr="002705F4">
        <w:rPr>
          <w:rStyle w:val="StyleUnderline"/>
        </w:rPr>
        <w:t>and</w:t>
      </w:r>
      <w:r w:rsidRPr="002705F4">
        <w:rPr>
          <w:sz w:val="16"/>
        </w:rPr>
        <w:t xml:space="preserve"> the </w:t>
      </w:r>
      <w:r w:rsidRPr="002705F4">
        <w:rPr>
          <w:rStyle w:val="StyleUnderline"/>
        </w:rPr>
        <w:t>House</w:t>
      </w:r>
      <w:r w:rsidRPr="002705F4">
        <w:rPr>
          <w:sz w:val="16"/>
        </w:rPr>
        <w:t xml:space="preserve"> (388-1) </w:t>
      </w:r>
      <w:r w:rsidRPr="002705F4">
        <w:rPr>
          <w:rStyle w:val="StyleUnderline"/>
        </w:rPr>
        <w:t>issued a declaration of war</w:t>
      </w:r>
      <w:r w:rsidRPr="002705F4">
        <w:rPr>
          <w:sz w:val="16"/>
        </w:rPr>
        <w:t xml:space="preserve"> </w:t>
      </w:r>
      <w:r w:rsidRPr="002705F4">
        <w:rPr>
          <w:rStyle w:val="Emphasis"/>
        </w:rPr>
        <w:t>thirty-three minutes after</w:t>
      </w:r>
      <w:r w:rsidRPr="002705F4">
        <w:rPr>
          <w:sz w:val="16"/>
        </w:rPr>
        <w:t xml:space="preserve"> President Franklin D. </w:t>
      </w:r>
      <w:r w:rsidRPr="002705F4">
        <w:rPr>
          <w:rStyle w:val="StyleUnderline"/>
        </w:rPr>
        <w:t>Roosevelt’s “Day of Infamy” speech</w:t>
      </w:r>
      <w:r w:rsidRPr="002705F4">
        <w:rPr>
          <w:sz w:val="16"/>
        </w:rPr>
        <w:t xml:space="preserve">.235 Furthermore, whatever their capacity for dynamic response, </w:t>
      </w:r>
      <w:r w:rsidRPr="002705F4">
        <w:rPr>
          <w:rStyle w:val="Emphasis"/>
        </w:rPr>
        <w:t>presidents do not always react</w:t>
      </w:r>
      <w:r w:rsidRPr="002705F4">
        <w:rPr>
          <w:sz w:val="16"/>
        </w:rPr>
        <w:t xml:space="preserve"> to security threats </w:t>
      </w:r>
      <w:r w:rsidRPr="002705F4">
        <w:rPr>
          <w:rStyle w:val="Emphasis"/>
        </w:rPr>
        <w:t>with speed and energy</w:t>
      </w:r>
      <w:r w:rsidRPr="002705F4">
        <w:rPr>
          <w:sz w:val="16"/>
        </w:rPr>
        <w:t xml:space="preserve">. While </w:t>
      </w:r>
      <w:proofErr w:type="spellStart"/>
      <w:r w:rsidRPr="002705F4">
        <w:rPr>
          <w:sz w:val="16"/>
        </w:rPr>
        <w:t>Yoo</w:t>
      </w:r>
      <w:proofErr w:type="spellEnd"/>
      <w:r w:rsidRPr="002705F4">
        <w:rPr>
          <w:sz w:val="16"/>
        </w:rPr>
        <w:t xml:space="preserve"> cleverly aligns his position with flexibility, there is </w:t>
      </w:r>
      <w:r w:rsidRPr="002705F4">
        <w:rPr>
          <w:rStyle w:val="StyleUnderline"/>
        </w:rPr>
        <w:t>more to constructing an adaptive foreign policy than letting the president initiate military hostilities</w:t>
      </w:r>
      <w:r w:rsidRPr="002705F4">
        <w:rPr>
          <w:sz w:val="16"/>
        </w:rPr>
        <w:t xml:space="preserve">. </w:t>
      </w:r>
      <w:r w:rsidRPr="002705F4">
        <w:rPr>
          <w:rStyle w:val="StyleUnderline"/>
        </w:rPr>
        <w:t>Executive decisions on war</w:t>
      </w:r>
      <w:r w:rsidRPr="002705F4">
        <w:rPr>
          <w:sz w:val="16"/>
        </w:rPr>
        <w:t xml:space="preserve"> that appear, </w:t>
      </w:r>
      <w:r w:rsidRPr="002705F4">
        <w:rPr>
          <w:rStyle w:val="StyleUnderline"/>
        </w:rPr>
        <w:t>in the short term</w:t>
      </w:r>
      <w:r w:rsidRPr="002705F4">
        <w:rPr>
          <w:sz w:val="16"/>
        </w:rPr>
        <w:t xml:space="preserve">, to reflect a flexible approach </w:t>
      </w:r>
      <w:r w:rsidRPr="002705F4">
        <w:rPr>
          <w:rStyle w:val="StyleUnderline"/>
        </w:rPr>
        <w:t>may limit policy options over the long run</w:t>
      </w:r>
      <w:r w:rsidRPr="002705F4">
        <w:rPr>
          <w:sz w:val="16"/>
        </w:rPr>
        <w:t xml:space="preserve">, constraining foreign policymakers and military planners. </w:t>
      </w:r>
      <w:proofErr w:type="spellStart"/>
      <w:r w:rsidRPr="002705F4">
        <w:rPr>
          <w:sz w:val="16"/>
        </w:rPr>
        <w:t>Yoo</w:t>
      </w:r>
      <w:proofErr w:type="spellEnd"/>
      <w:r w:rsidRPr="002705F4">
        <w:rPr>
          <w:sz w:val="16"/>
        </w:rPr>
        <w:t xml:space="preserve"> expresses no doubt that the president’s capacity to make decisions in foreign affairs and defense—to “consider policy choices” and to “evaluate threats”—is “far superior” to Congress’s.236 That overstates the case. Despite the imperfections of the legislative process, it is hard to reach such an unqualified conclusion. Seemingly </w:t>
      </w:r>
      <w:r w:rsidRPr="002705F4">
        <w:rPr>
          <w:rStyle w:val="StyleUnderline"/>
        </w:rPr>
        <w:t>for every example where executive decision-making works well, another can be cited exposing its deficiencies</w:t>
      </w:r>
      <w:r w:rsidRPr="002705F4">
        <w:rPr>
          <w:sz w:val="16"/>
        </w:rPr>
        <w:t xml:space="preserve">. President John F. </w:t>
      </w:r>
      <w:r w:rsidRPr="002705F4">
        <w:rPr>
          <w:rStyle w:val="StyleUnderline"/>
        </w:rPr>
        <w:t>Kennedy’s</w:t>
      </w:r>
      <w:r w:rsidRPr="002705F4">
        <w:rPr>
          <w:sz w:val="16"/>
        </w:rPr>
        <w:t xml:space="preserve"> management of the Cuban missile crisis, though not without its critics, is often cited as a classic model of decision-making in crisis. The same president’s handling of the </w:t>
      </w:r>
      <w:r w:rsidRPr="002705F4">
        <w:rPr>
          <w:rStyle w:val="StyleUnderline"/>
        </w:rPr>
        <w:t>Bay of Pigs invasion</w:t>
      </w:r>
      <w:r w:rsidRPr="002705F4">
        <w:rPr>
          <w:sz w:val="16"/>
        </w:rPr>
        <w:t xml:space="preserve"> has been </w:t>
      </w:r>
      <w:r w:rsidRPr="002705F4">
        <w:rPr>
          <w:rStyle w:val="StyleUnderline"/>
        </w:rPr>
        <w:t>roundly criticized</w:t>
      </w:r>
      <w:r w:rsidRPr="002705F4">
        <w:rPr>
          <w:sz w:val="16"/>
        </w:rPr>
        <w:t xml:space="preserve">.237 As </w:t>
      </w:r>
      <w:proofErr w:type="spellStart"/>
      <w:r w:rsidRPr="002705F4">
        <w:rPr>
          <w:sz w:val="16"/>
        </w:rPr>
        <w:t>Yoo</w:t>
      </w:r>
      <w:proofErr w:type="spellEnd"/>
      <w:r w:rsidRPr="002705F4">
        <w:rPr>
          <w:sz w:val="16"/>
        </w:rPr>
        <w:t xml:space="preserve"> presents his argument on executive decision-making, it does not matter </w:t>
      </w:r>
      <w:r w:rsidRPr="002705F4">
        <w:rPr>
          <w:rStyle w:val="Emphasis"/>
        </w:rPr>
        <w:t>who occupies the office</w:t>
      </w:r>
      <w:r w:rsidRPr="002705F4">
        <w:rPr>
          <w:sz w:val="16"/>
        </w:rPr>
        <w:t xml:space="preserve"> of the president. In fact, that </w:t>
      </w:r>
      <w:r w:rsidRPr="002705F4">
        <w:rPr>
          <w:rStyle w:val="Emphasis"/>
        </w:rPr>
        <w:t>can make a good deal of difference</w:t>
      </w:r>
      <w:r w:rsidRPr="002705F4">
        <w:rPr>
          <w:sz w:val="16"/>
        </w:rPr>
        <w:t xml:space="preserve">. With the presidency structured around one individual, the </w:t>
      </w:r>
      <w:r w:rsidRPr="002705F4">
        <w:rPr>
          <w:rStyle w:val="StyleUnderline"/>
        </w:rPr>
        <w:t>decision-making process is shaped by the chief executive’s native abilities, judgment, and experience</w:t>
      </w:r>
      <w:r w:rsidRPr="002705F4">
        <w:rPr>
          <w:sz w:val="16"/>
        </w:rPr>
        <w:t xml:space="preserve">.238 A whole </w:t>
      </w:r>
      <w:r w:rsidRPr="002705F4">
        <w:rPr>
          <w:rStyle w:val="StyleUnderline"/>
        </w:rPr>
        <w:t>range of personal qualities affect the president’s decision</w:t>
      </w:r>
      <w:r w:rsidRPr="002705F4">
        <w:rPr>
          <w:sz w:val="16"/>
        </w:rPr>
        <w:t xml:space="preserve"> on whether to take the nation to war: </w:t>
      </w:r>
      <w:r w:rsidRPr="002705F4">
        <w:rPr>
          <w:rStyle w:val="StyleUnderline"/>
        </w:rPr>
        <w:t>how the president assesses risk</w:t>
      </w:r>
      <w:r w:rsidRPr="002705F4">
        <w:rPr>
          <w:sz w:val="16"/>
        </w:rPr>
        <w:t xml:space="preserve"> (especially with the uncertain conditions that prevail in foreign affairs); </w:t>
      </w:r>
      <w:r w:rsidRPr="002705F4">
        <w:rPr>
          <w:rStyle w:val="StyleUnderline"/>
        </w:rPr>
        <w:t>whether he or she engages in wishful thinking</w:t>
      </w:r>
      <w:r w:rsidRPr="002705F4">
        <w:rPr>
          <w:sz w:val="16"/>
        </w:rPr>
        <w:t xml:space="preserve">; </w:t>
      </w:r>
      <w:r w:rsidRPr="002705F4">
        <w:rPr>
          <w:rStyle w:val="StyleUnderline"/>
        </w:rPr>
        <w:t>whether he or she is practical, flexible, and openminded</w:t>
      </w:r>
      <w:r w:rsidRPr="002705F4">
        <w:rPr>
          <w:sz w:val="16"/>
        </w:rPr>
        <w:t xml:space="preserve">.239 While every president consults with advisers, </w:t>
      </w:r>
      <w:r w:rsidRPr="002705F4">
        <w:rPr>
          <w:rStyle w:val="Emphasis"/>
        </w:rPr>
        <w:t>small group dynamics add another layer of difficulties in the executive decision-making process</w:t>
      </w:r>
      <w:r w:rsidRPr="002705F4">
        <w:rPr>
          <w:sz w:val="16"/>
        </w:rPr>
        <w:t xml:space="preserve">. </w:t>
      </w:r>
      <w:r w:rsidRPr="002705F4">
        <w:rPr>
          <w:rStyle w:val="StyleUnderline"/>
        </w:rPr>
        <w:t>Even talented</w:t>
      </w:r>
      <w:r w:rsidRPr="002705F4">
        <w:rPr>
          <w:sz w:val="16"/>
        </w:rPr>
        <w:t xml:space="preserve"> White House </w:t>
      </w:r>
      <w:r w:rsidRPr="002705F4">
        <w:rPr>
          <w:rStyle w:val="StyleUnderline"/>
        </w:rPr>
        <w:t>staffers</w:t>
      </w:r>
      <w:r w:rsidRPr="002705F4">
        <w:rPr>
          <w:sz w:val="16"/>
        </w:rPr>
        <w:t xml:space="preserve"> and independent-minded cabinet secretaries </w:t>
      </w:r>
      <w:r w:rsidRPr="002705F4">
        <w:rPr>
          <w:rStyle w:val="Emphasis"/>
        </w:rPr>
        <w:t>succumb to groupthink</w:t>
      </w:r>
      <w:r w:rsidRPr="002705F4">
        <w:rPr>
          <w:sz w:val="16"/>
        </w:rPr>
        <w:t xml:space="preserve">, as it has been called—the overt and subtle pressures driving group cohesiveness that can distort the </w:t>
      </w:r>
      <w:proofErr w:type="spellStart"/>
      <w:r w:rsidRPr="002705F4">
        <w:rPr>
          <w:sz w:val="16"/>
        </w:rPr>
        <w:t>decisionmaking</w:t>
      </w:r>
      <w:proofErr w:type="spellEnd"/>
      <w:r w:rsidRPr="002705F4">
        <w:rPr>
          <w:sz w:val="16"/>
        </w:rPr>
        <w:t xml:space="preserve"> process.240 This </w:t>
      </w:r>
      <w:r w:rsidRPr="002705F4">
        <w:rPr>
          <w:rStyle w:val="StyleUnderline"/>
        </w:rPr>
        <w:t>effect</w:t>
      </w:r>
      <w:r w:rsidRPr="002705F4">
        <w:rPr>
          <w:sz w:val="16"/>
        </w:rPr>
        <w:t xml:space="preserve"> can be </w:t>
      </w:r>
      <w:r w:rsidRPr="002705F4">
        <w:rPr>
          <w:rStyle w:val="StyleUnderline"/>
        </w:rPr>
        <w:t>pronounced in foreign policy</w:t>
      </w:r>
      <w:r w:rsidRPr="002705F4">
        <w:rPr>
          <w:sz w:val="16"/>
        </w:rPr>
        <w:t xml:space="preserve">, with stressful crises that often involve morally difficult choices.241 Members of the president’s team, not fully aware they are doing so, may </w:t>
      </w:r>
      <w:r w:rsidRPr="002705F4">
        <w:rPr>
          <w:rStyle w:val="StyleUnderline"/>
        </w:rPr>
        <w:t xml:space="preserve">overrate their own power or moral position, cut off the flow of information, downplay contrary views of outside </w:t>
      </w:r>
      <w:r w:rsidRPr="002705F4">
        <w:rPr>
          <w:rStyle w:val="StyleUnderline"/>
        </w:rPr>
        <w:lastRenderedPageBreak/>
        <w:t>experts, limit consideration of long-term consequences, underestimate the risks of a particular policy, or fail to develop contingency plans</w:t>
      </w:r>
      <w:r w:rsidRPr="002705F4">
        <w:rPr>
          <w:sz w:val="16"/>
        </w:rPr>
        <w:t xml:space="preserve">.242 </w:t>
      </w:r>
      <w:r w:rsidRPr="002705F4">
        <w:rPr>
          <w:rStyle w:val="StyleUnderline"/>
        </w:rPr>
        <w:t>Once the group coalesces around a particular view, it becomes increasingly difficult for individual members to press the group to reassess rejected alternatives</w:t>
      </w:r>
      <w:r w:rsidRPr="002705F4">
        <w:rPr>
          <w:sz w:val="16"/>
        </w:rPr>
        <w:t xml:space="preserve">.243 The unique circumstances of working for the president can make matters worse. Members of the </w:t>
      </w:r>
      <w:r w:rsidRPr="002705F4">
        <w:rPr>
          <w:rStyle w:val="StyleUnderline"/>
        </w:rPr>
        <w:t>administration generally share</w:t>
      </w:r>
      <w:r w:rsidRPr="002705F4">
        <w:rPr>
          <w:sz w:val="16"/>
        </w:rPr>
        <w:t xml:space="preserve"> the </w:t>
      </w:r>
      <w:r w:rsidRPr="002705F4">
        <w:rPr>
          <w:rStyle w:val="StyleUnderline"/>
        </w:rPr>
        <w:t>president’s outlook, ideology, and policy preferences</w:t>
      </w:r>
      <w:r w:rsidRPr="002705F4">
        <w:rPr>
          <w:sz w:val="16"/>
        </w:rPr>
        <w:t xml:space="preserve">. </w:t>
      </w:r>
      <w:r w:rsidRPr="002705F4">
        <w:rPr>
          <w:rStyle w:val="StyleUnderline"/>
        </w:rPr>
        <w:t>Internal decision-making</w:t>
      </w:r>
      <w:r w:rsidRPr="002705F4">
        <w:rPr>
          <w:sz w:val="16"/>
        </w:rPr>
        <w:t xml:space="preserve"> may get </w:t>
      </w:r>
      <w:r w:rsidRPr="002705F4">
        <w:rPr>
          <w:rStyle w:val="StyleUnderline"/>
        </w:rPr>
        <w:t xml:space="preserve">skewed because executive officials give advice based on what </w:t>
      </w:r>
      <w:r w:rsidRPr="002705F4">
        <w:rPr>
          <w:sz w:val="16"/>
        </w:rPr>
        <w:t xml:space="preserve">they think </w:t>
      </w:r>
      <w:r w:rsidRPr="002705F4">
        <w:rPr>
          <w:rStyle w:val="StyleUnderline"/>
        </w:rPr>
        <w:t>the president wants to hear</w:t>
      </w:r>
      <w:r w:rsidRPr="002705F4">
        <w:rPr>
          <w:sz w:val="16"/>
        </w:rPr>
        <w:t xml:space="preserve">. </w:t>
      </w:r>
      <w:r w:rsidRPr="002705F4">
        <w:rPr>
          <w:rStyle w:val="StyleUnderline"/>
        </w:rPr>
        <w:t>Even if</w:t>
      </w:r>
      <w:r w:rsidRPr="002705F4">
        <w:rPr>
          <w:sz w:val="16"/>
        </w:rPr>
        <w:t xml:space="preserve"> the president’s </w:t>
      </w:r>
      <w:r w:rsidRPr="002705F4">
        <w:rPr>
          <w:rStyle w:val="StyleUnderline"/>
        </w:rPr>
        <w:t>subordinates differ</w:t>
      </w:r>
      <w:r w:rsidRPr="002705F4">
        <w:rPr>
          <w:sz w:val="16"/>
        </w:rPr>
        <w:t xml:space="preserve"> with the chief executive on particular questions, </w:t>
      </w:r>
      <w:r w:rsidRPr="002705F4">
        <w:rPr>
          <w:rStyle w:val="StyleUnderline"/>
        </w:rPr>
        <w:t>they can only go so far to challenge the president</w:t>
      </w:r>
      <w:r w:rsidRPr="002705F4">
        <w:rPr>
          <w:sz w:val="16"/>
        </w:rPr>
        <w:t xml:space="preserve">.244 In short, there are more questions surrounding presidential </w:t>
      </w:r>
      <w:proofErr w:type="spellStart"/>
      <w:r w:rsidRPr="002705F4">
        <w:rPr>
          <w:sz w:val="16"/>
        </w:rPr>
        <w:t>decisionmaking</w:t>
      </w:r>
      <w:proofErr w:type="spellEnd"/>
      <w:r w:rsidRPr="002705F4">
        <w:rPr>
          <w:sz w:val="16"/>
        </w:rPr>
        <w:t xml:space="preserve"> on war than </w:t>
      </w:r>
      <w:proofErr w:type="spellStart"/>
      <w:r w:rsidRPr="002705F4">
        <w:rPr>
          <w:sz w:val="16"/>
        </w:rPr>
        <w:t>Yoo</w:t>
      </w:r>
      <w:proofErr w:type="spellEnd"/>
      <w:r w:rsidRPr="002705F4">
        <w:rPr>
          <w:sz w:val="16"/>
        </w:rPr>
        <w:t xml:space="preserve"> is willing to admit. </w:t>
      </w:r>
      <w:r w:rsidRPr="002705F4">
        <w:rPr>
          <w:rStyle w:val="Emphasis"/>
        </w:rPr>
        <w:t>Congress</w:t>
      </w:r>
      <w:r w:rsidRPr="002705F4">
        <w:rPr>
          <w:sz w:val="16"/>
        </w:rPr>
        <w:t xml:space="preserve">, </w:t>
      </w:r>
      <w:r w:rsidRPr="002705F4">
        <w:rPr>
          <w:rStyle w:val="StyleUnderline"/>
        </w:rPr>
        <w:t>with the president still involved</w:t>
      </w:r>
      <w:r w:rsidRPr="002705F4">
        <w:rPr>
          <w:sz w:val="16"/>
        </w:rPr>
        <w:t xml:space="preserve">, may be able to </w:t>
      </w:r>
      <w:r w:rsidRPr="002705F4">
        <w:rPr>
          <w:rStyle w:val="Emphasis"/>
        </w:rPr>
        <w:t>offset the structural disadvantages of a decision-making process taking place behind closed doors</w:t>
      </w:r>
      <w:r w:rsidRPr="002705F4">
        <w:rPr>
          <w:sz w:val="16"/>
        </w:rPr>
        <w:t xml:space="preserve"> in the White House. While the executive branch tends to concentrate command authority in one person, </w:t>
      </w:r>
      <w:r w:rsidRPr="002705F4">
        <w:rPr>
          <w:rStyle w:val="StyleUnderline"/>
        </w:rPr>
        <w:t>power is dispersed on Capitol Hill</w:t>
      </w:r>
      <w:r w:rsidRPr="002705F4">
        <w:rPr>
          <w:sz w:val="16"/>
        </w:rPr>
        <w:t xml:space="preserve">. Not all members of Congress are equal, but </w:t>
      </w:r>
      <w:r w:rsidRPr="002705F4">
        <w:rPr>
          <w:rStyle w:val="StyleUnderline"/>
        </w:rPr>
        <w:t>no person has influence comparable to the president’s power</w:t>
      </w:r>
      <w:r w:rsidRPr="002705F4">
        <w:rPr>
          <w:sz w:val="16"/>
        </w:rPr>
        <w:t xml:space="preserve"> within the executive branch. In comparison with the select handful of advisers who have the most influence with the president, </w:t>
      </w:r>
      <w:r w:rsidRPr="002705F4">
        <w:rPr>
          <w:rStyle w:val="StyleUnderline"/>
        </w:rPr>
        <w:t>the</w:t>
      </w:r>
      <w:r w:rsidRPr="002705F4">
        <w:rPr>
          <w:sz w:val="16"/>
        </w:rPr>
        <w:t xml:space="preserve"> number of </w:t>
      </w:r>
      <w:r w:rsidRPr="002705F4">
        <w:rPr>
          <w:rStyle w:val="StyleUnderline"/>
        </w:rPr>
        <w:t>elected legislators</w:t>
      </w:r>
      <w:r w:rsidRPr="002705F4">
        <w:rPr>
          <w:sz w:val="16"/>
        </w:rPr>
        <w:t xml:space="preserve"> and their </w:t>
      </w:r>
      <w:r w:rsidRPr="002705F4">
        <w:rPr>
          <w:rStyle w:val="StyleUnderline"/>
        </w:rPr>
        <w:t>diverse ideologies, constituencies, and perspectives make them less susceptible to groupthink</w:t>
      </w:r>
      <w:r w:rsidRPr="002705F4">
        <w:rPr>
          <w:sz w:val="16"/>
        </w:rPr>
        <w:t xml:space="preserve">. Contrary to the </w:t>
      </w:r>
      <w:r w:rsidRPr="002705F4">
        <w:rPr>
          <w:rStyle w:val="StyleUnderline"/>
        </w:rPr>
        <w:t>president</w:t>
      </w:r>
      <w:r w:rsidRPr="002705F4">
        <w:rPr>
          <w:sz w:val="16"/>
        </w:rPr>
        <w:t xml:space="preserve">’s decision-making process, </w:t>
      </w:r>
      <w:r w:rsidRPr="002705F4">
        <w:rPr>
          <w:rStyle w:val="StyleUnderline"/>
        </w:rPr>
        <w:t>insulated by executive privilege</w:t>
      </w:r>
      <w:r w:rsidRPr="002705F4">
        <w:rPr>
          <w:sz w:val="16"/>
        </w:rPr>
        <w:t xml:space="preserve">, the </w:t>
      </w:r>
      <w:r w:rsidRPr="002705F4">
        <w:rPr>
          <w:rStyle w:val="StyleUnderline"/>
        </w:rPr>
        <w:t>legislative process involves on-the-record votes and speeches</w:t>
      </w:r>
      <w:r w:rsidRPr="002705F4">
        <w:rPr>
          <w:sz w:val="16"/>
        </w:rPr>
        <w:t xml:space="preserve"> by elected representatives and thus provides a forum for public deliberation.245 To be sure, Congress is not an idealized debating society. Lawmakers have parochial concerns. They often bargain in private. Their public debates can be grounded in emotional appeals as much as reason.246 Yet in his eagerness to rate the president far above Congress in deciding to go to war, </w:t>
      </w:r>
      <w:proofErr w:type="spellStart"/>
      <w:r w:rsidRPr="002705F4">
        <w:rPr>
          <w:sz w:val="16"/>
        </w:rPr>
        <w:t>Yoo</w:t>
      </w:r>
      <w:proofErr w:type="spellEnd"/>
      <w:r w:rsidRPr="002705F4">
        <w:rPr>
          <w:sz w:val="16"/>
        </w:rPr>
        <w:t xml:space="preserve"> overlooks the value in having a decision-making process conducted in relatively open view and the possibilities for lawmakers to engage in serious deliberations on vital questions of national security.24</w:t>
      </w:r>
    </w:p>
    <w:p w14:paraId="3B754266" w14:textId="77777777" w:rsidR="003C508B" w:rsidRPr="002705F4" w:rsidRDefault="003C508B" w:rsidP="005F2931">
      <w:pPr>
        <w:rPr>
          <w:rStyle w:val="StyleUnderline"/>
        </w:rPr>
      </w:pPr>
    </w:p>
    <w:p w14:paraId="34F6DFB7" w14:textId="77777777" w:rsidR="005F2931" w:rsidRPr="002705F4" w:rsidRDefault="005F2931" w:rsidP="002D3F04"/>
    <w:p w14:paraId="083A3796" w14:textId="1B841976" w:rsidR="00167CCB" w:rsidRPr="002705F4" w:rsidRDefault="00167CCB" w:rsidP="00263C23">
      <w:pPr>
        <w:pStyle w:val="Heading2"/>
      </w:pPr>
      <w:r w:rsidRPr="002705F4">
        <w:lastRenderedPageBreak/>
        <w:t>Solvency Ext</w:t>
      </w:r>
    </w:p>
    <w:p w14:paraId="1ADB0F20" w14:textId="11C7651C" w:rsidR="00072E5C" w:rsidRPr="002705F4" w:rsidRDefault="00072E5C" w:rsidP="004430F4">
      <w:pPr>
        <w:pStyle w:val="Heading3"/>
      </w:pPr>
      <w:r w:rsidRPr="002705F4">
        <w:lastRenderedPageBreak/>
        <w:t>2ac – at: where do prisoners go</w:t>
      </w:r>
    </w:p>
    <w:p w14:paraId="42308F9E" w14:textId="6AFFEA79" w:rsidR="00072E5C" w:rsidRPr="002705F4" w:rsidRDefault="00072E5C" w:rsidP="00072E5C">
      <w:pPr>
        <w:pStyle w:val="Heading4"/>
      </w:pPr>
      <w:r w:rsidRPr="002705F4">
        <w:t xml:space="preserve">Prisoners would be released – sentences can be </w:t>
      </w:r>
      <w:r w:rsidRPr="002705F4">
        <w:rPr>
          <w:u w:val="single"/>
        </w:rPr>
        <w:t>reduced</w:t>
      </w:r>
      <w:r w:rsidRPr="002705F4">
        <w:t xml:space="preserve"> after accounting for </w:t>
      </w:r>
      <w:r w:rsidRPr="002705F4">
        <w:rPr>
          <w:u w:val="single"/>
        </w:rPr>
        <w:t>time served</w:t>
      </w:r>
    </w:p>
    <w:p w14:paraId="5C02858D" w14:textId="77777777" w:rsidR="00072E5C" w:rsidRPr="002705F4" w:rsidRDefault="00072E5C" w:rsidP="00072E5C">
      <w:proofErr w:type="spellStart"/>
      <w:r w:rsidRPr="002705F4">
        <w:rPr>
          <w:rStyle w:val="Style13ptBold"/>
        </w:rPr>
        <w:t>Hafetz</w:t>
      </w:r>
      <w:proofErr w:type="spellEnd"/>
      <w:r w:rsidRPr="002705F4">
        <w:rPr>
          <w:rStyle w:val="Style13ptBold"/>
        </w:rPr>
        <w:t xml:space="preserve"> ’14</w:t>
      </w:r>
      <w:r w:rsidRPr="002705F4">
        <w:t xml:space="preserve"> </w:t>
      </w:r>
      <w:r w:rsidRPr="002705F4">
        <w:rPr>
          <w:sz w:val="16"/>
          <w:szCs w:val="16"/>
        </w:rPr>
        <w:t>[Jonathan; Professor of Law at Seton Hall Law School; 1-31-2014; “Detention Without End?: Reexamining the Indefinite Confinement of Terrorism Suspects Through the Lens of Criminal Sentencing“; UCLA Law Review; https://www.uclalawreview.org/detention-without-end-reexamining-the-indefinite-confinement-of-terrorism-suspects-through-the-lens-of-criminal-sentencing-2/; Accessed 6-20-2020; Camp-AI]</w:t>
      </w:r>
    </w:p>
    <w:p w14:paraId="67CA544D" w14:textId="77777777" w:rsidR="00072E5C" w:rsidRPr="002705F4" w:rsidRDefault="00072E5C" w:rsidP="00072E5C">
      <w:r w:rsidRPr="002705F4">
        <w:t xml:space="preserve">Sentencing provides an outlet for the expression of social and community norms. As Dan Kahan has observed, the positions that </w:t>
      </w:r>
      <w:r w:rsidRPr="002705F4">
        <w:rPr>
          <w:u w:val="single"/>
        </w:rPr>
        <w:t>criminal law</w:t>
      </w:r>
      <w:r w:rsidRPr="002705F4">
        <w:t xml:space="preserve"> takes “</w:t>
      </w:r>
      <w:r w:rsidRPr="002705F4">
        <w:rPr>
          <w:u w:val="single"/>
        </w:rPr>
        <w:t>become suffused with meaning</w:t>
      </w:r>
      <w:r w:rsidRPr="002705F4">
        <w:t xml:space="preserve">.”238 </w:t>
      </w:r>
      <w:r w:rsidRPr="002705F4">
        <w:rPr>
          <w:u w:val="single"/>
        </w:rPr>
        <w:t>When society imposes punishment, it expresses</w:t>
      </w:r>
      <w:r w:rsidRPr="002705F4">
        <w:t xml:space="preserve"> the community’s </w:t>
      </w:r>
      <w:r w:rsidRPr="002705F4">
        <w:rPr>
          <w:u w:val="single"/>
        </w:rPr>
        <w:t>moral condemnation</w:t>
      </w:r>
      <w:r w:rsidRPr="002705F4">
        <w:t xml:space="preserve"> not merely of the offender but </w:t>
      </w:r>
      <w:r w:rsidRPr="002705F4">
        <w:rPr>
          <w:u w:val="single"/>
        </w:rPr>
        <w:t>of</w:t>
      </w:r>
      <w:r w:rsidRPr="002705F4">
        <w:t xml:space="preserve"> the </w:t>
      </w:r>
      <w:r w:rsidRPr="002705F4">
        <w:rPr>
          <w:u w:val="single"/>
        </w:rPr>
        <w:t>underlying conduct</w:t>
      </w:r>
      <w:r w:rsidRPr="002705F4">
        <w:t xml:space="preserve"> as well.239 </w:t>
      </w:r>
      <w:r w:rsidRPr="002705F4">
        <w:rPr>
          <w:u w:val="single"/>
        </w:rPr>
        <w:t>Through sentencing, society</w:t>
      </w:r>
      <w:r w:rsidRPr="002705F4">
        <w:t xml:space="preserve"> </w:t>
      </w:r>
      <w:r w:rsidRPr="002705F4">
        <w:rPr>
          <w:u w:val="single"/>
        </w:rPr>
        <w:t>affirms</w:t>
      </w:r>
      <w:r w:rsidRPr="002705F4">
        <w:t xml:space="preserve"> both its need and its </w:t>
      </w:r>
      <w:r w:rsidRPr="002705F4">
        <w:rPr>
          <w:b/>
          <w:bCs/>
          <w:u w:val="single"/>
        </w:rPr>
        <w:t>right to punish</w:t>
      </w:r>
      <w:r w:rsidRPr="002705F4">
        <w:t xml:space="preserve">.240 Sentencing communicates what David Garland has termed “meaning . . . about power, authority, legitimacy, normality, morality, personhood, social relations, and a host of other tangential matters.”241 The expressive function of </w:t>
      </w:r>
      <w:r w:rsidRPr="002705F4">
        <w:rPr>
          <w:u w:val="single"/>
        </w:rPr>
        <w:t xml:space="preserve">criminal law is </w:t>
      </w:r>
      <w:r w:rsidRPr="002705F4">
        <w:t xml:space="preserve">thus </w:t>
      </w:r>
      <w:r w:rsidRPr="002705F4">
        <w:rPr>
          <w:u w:val="single"/>
        </w:rPr>
        <w:t>reflected</w:t>
      </w:r>
      <w:r w:rsidRPr="002705F4">
        <w:t xml:space="preserve"> not only in the type of conduct society chooses to criminalize but also </w:t>
      </w:r>
      <w:r w:rsidRPr="002705F4">
        <w:rPr>
          <w:u w:val="single"/>
        </w:rPr>
        <w:t>in how it chooses to punish</w:t>
      </w:r>
      <w:r w:rsidRPr="002705F4">
        <w:t xml:space="preserve">.242 A term of </w:t>
      </w:r>
      <w:r w:rsidRPr="002705F4">
        <w:rPr>
          <w:u w:val="single"/>
        </w:rPr>
        <w:t>imprisonment that is too lenient may fail to capture</w:t>
      </w:r>
      <w:r w:rsidRPr="002705F4">
        <w:t xml:space="preserve"> the appropriate degree of </w:t>
      </w:r>
      <w:r w:rsidRPr="002705F4">
        <w:rPr>
          <w:u w:val="single"/>
        </w:rPr>
        <w:t>social condemnation</w:t>
      </w:r>
      <w:r w:rsidRPr="002705F4">
        <w:t>, while one that is excessive may overstate the degree of social opprobrium.</w:t>
      </w:r>
    </w:p>
    <w:p w14:paraId="58110542" w14:textId="77777777" w:rsidR="00072E5C" w:rsidRPr="002705F4" w:rsidRDefault="00072E5C" w:rsidP="00072E5C">
      <w:r w:rsidRPr="002705F4">
        <w:rPr>
          <w:u w:val="single"/>
        </w:rPr>
        <w:t>Criminal law’s</w:t>
      </w:r>
      <w:r w:rsidRPr="002705F4">
        <w:t xml:space="preserve"> expressive </w:t>
      </w:r>
      <w:r w:rsidRPr="002705F4">
        <w:rPr>
          <w:u w:val="single"/>
        </w:rPr>
        <w:t xml:space="preserve">function has </w:t>
      </w:r>
      <w:r w:rsidRPr="002705F4">
        <w:rPr>
          <w:b/>
          <w:bCs/>
          <w:u w:val="single"/>
        </w:rPr>
        <w:t>greater salience in prosecutions for war crimes</w:t>
      </w:r>
      <w:r w:rsidRPr="002705F4">
        <w:rPr>
          <w:u w:val="single"/>
        </w:rPr>
        <w:t xml:space="preserve"> and</w:t>
      </w:r>
      <w:r w:rsidRPr="002705F4">
        <w:t xml:space="preserve"> other </w:t>
      </w:r>
      <w:r w:rsidRPr="002705F4">
        <w:rPr>
          <w:u w:val="single"/>
        </w:rPr>
        <w:t>international law offenses</w:t>
      </w:r>
      <w:r w:rsidRPr="002705F4">
        <w:t xml:space="preserve">.243 The </w:t>
      </w:r>
      <w:r w:rsidRPr="002705F4">
        <w:rPr>
          <w:u w:val="single"/>
        </w:rPr>
        <w:t>magnitude</w:t>
      </w:r>
      <w:r w:rsidRPr="002705F4">
        <w:t xml:space="preserve"> and collective nature </w:t>
      </w:r>
      <w:r w:rsidRPr="002705F4">
        <w:rPr>
          <w:u w:val="single"/>
        </w:rPr>
        <w:t>of</w:t>
      </w:r>
      <w:r w:rsidRPr="002705F4">
        <w:t xml:space="preserve"> the </w:t>
      </w:r>
      <w:r w:rsidRPr="002705F4">
        <w:rPr>
          <w:u w:val="single"/>
        </w:rPr>
        <w:t>crimes</w:t>
      </w:r>
      <w:r w:rsidRPr="002705F4">
        <w:t xml:space="preserve"> (which often affect not merely individuals but also groups), the multiple communities served, and the resource and political constraints on the number of prosecutions that </w:t>
      </w:r>
      <w:r w:rsidRPr="002705F4">
        <w:rPr>
          <w:u w:val="single"/>
        </w:rPr>
        <w:t>can</w:t>
      </w:r>
      <w:r w:rsidRPr="002705F4">
        <w:t xml:space="preserve"> feasibly be brought </w:t>
      </w:r>
      <w:r w:rsidRPr="002705F4">
        <w:rPr>
          <w:u w:val="single"/>
        </w:rPr>
        <w:t>differentiate</w:t>
      </w:r>
      <w:r w:rsidRPr="002705F4">
        <w:t xml:space="preserve"> international </w:t>
      </w:r>
      <w:r w:rsidRPr="002705F4">
        <w:rPr>
          <w:u w:val="single"/>
        </w:rPr>
        <w:t>criminal law from domestic prosecutions</w:t>
      </w:r>
      <w:r w:rsidRPr="002705F4">
        <w:t xml:space="preserve">.244 The </w:t>
      </w:r>
      <w:r w:rsidRPr="002705F4">
        <w:rPr>
          <w:u w:val="single"/>
        </w:rPr>
        <w:t>crimes</w:t>
      </w:r>
      <w:r w:rsidRPr="002705F4">
        <w:t xml:space="preserve"> that are prosecuted—and the sentences imposed following conviction—</w:t>
      </w:r>
      <w:r w:rsidRPr="002705F4">
        <w:rPr>
          <w:u w:val="single"/>
        </w:rPr>
        <w:t>are laden with</w:t>
      </w:r>
      <w:r w:rsidRPr="002705F4">
        <w:t xml:space="preserve"> </w:t>
      </w:r>
      <w:r w:rsidRPr="002705F4">
        <w:rPr>
          <w:u w:val="single"/>
        </w:rPr>
        <w:t>symbolic value</w:t>
      </w:r>
      <w:r w:rsidRPr="002705F4">
        <w:t xml:space="preserve">. Punishment for international crimes helps craft historical narratives and embeds the normative value of law within a society.245 </w:t>
      </w:r>
      <w:r w:rsidRPr="002705F4">
        <w:rPr>
          <w:u w:val="single"/>
        </w:rPr>
        <w:t>It</w:t>
      </w:r>
      <w:r w:rsidRPr="002705F4">
        <w:t xml:space="preserve"> also </w:t>
      </w:r>
      <w:r w:rsidRPr="002705F4">
        <w:rPr>
          <w:u w:val="single"/>
        </w:rPr>
        <w:t>expresses</w:t>
      </w:r>
      <w:r w:rsidRPr="002705F4">
        <w:t xml:space="preserve"> the </w:t>
      </w:r>
      <w:r w:rsidRPr="002705F4">
        <w:rPr>
          <w:b/>
          <w:bCs/>
          <w:u w:val="single"/>
        </w:rPr>
        <w:t>outrage of the international community</w:t>
      </w:r>
      <w:r w:rsidRPr="002705F4">
        <w:rPr>
          <w:u w:val="single"/>
        </w:rPr>
        <w:t>.</w:t>
      </w:r>
      <w:r w:rsidRPr="002705F4">
        <w:t>246</w:t>
      </w:r>
    </w:p>
    <w:p w14:paraId="20039569" w14:textId="77777777" w:rsidR="00072E5C" w:rsidRPr="002705F4" w:rsidRDefault="00072E5C" w:rsidP="00072E5C">
      <w:r w:rsidRPr="002705F4">
        <w:rPr>
          <w:u w:val="single"/>
        </w:rPr>
        <w:t xml:space="preserve">Prolonged detention </w:t>
      </w:r>
      <w:r w:rsidRPr="002705F4">
        <w:rPr>
          <w:b/>
          <w:bCs/>
          <w:u w:val="single"/>
        </w:rPr>
        <w:t>without charge</w:t>
      </w:r>
      <w:r w:rsidRPr="002705F4">
        <w:t xml:space="preserve">, particularly </w:t>
      </w:r>
      <w:r w:rsidRPr="002705F4">
        <w:rPr>
          <w:u w:val="single"/>
        </w:rPr>
        <w:t>when</w:t>
      </w:r>
      <w:r w:rsidRPr="002705F4">
        <w:t xml:space="preserve"> unnecessary or grossly </w:t>
      </w:r>
      <w:r w:rsidRPr="002705F4">
        <w:rPr>
          <w:u w:val="single"/>
        </w:rPr>
        <w:t>disproportionate to the detainee’s conduct</w:t>
      </w:r>
      <w:r w:rsidRPr="002705F4">
        <w:t xml:space="preserve">, can </w:t>
      </w:r>
      <w:r w:rsidRPr="002705F4">
        <w:rPr>
          <w:b/>
          <w:bCs/>
          <w:u w:val="single"/>
        </w:rPr>
        <w:t>dilute</w:t>
      </w:r>
      <w:r w:rsidRPr="002705F4">
        <w:t xml:space="preserve"> the </w:t>
      </w:r>
      <w:r w:rsidRPr="002705F4">
        <w:rPr>
          <w:b/>
          <w:bCs/>
          <w:u w:val="single"/>
        </w:rPr>
        <w:t>expressive potential of terrorism prosecutions</w:t>
      </w:r>
      <w:r w:rsidRPr="002705F4">
        <w:rPr>
          <w:u w:val="single"/>
        </w:rPr>
        <w:t>, especially of war crimes prosecutions in military commissions</w:t>
      </w:r>
      <w:r w:rsidRPr="002705F4">
        <w:t xml:space="preserve">.247 A sentence communicates the relative degree of social opprobrium for the conduct. Yet, </w:t>
      </w:r>
      <w:r w:rsidRPr="002705F4">
        <w:rPr>
          <w:u w:val="single"/>
        </w:rPr>
        <w:t xml:space="preserve">when noncharged detainees are held for long periods—in some cases, for considerably longer than convicted defendants—it risks undermining the message criminal sentences are meant to convey. From an institutional design perspective, it is therefore important to consider the </w:t>
      </w:r>
      <w:r w:rsidRPr="002705F4">
        <w:rPr>
          <w:b/>
          <w:bCs/>
          <w:u w:val="single"/>
        </w:rPr>
        <w:t>signaling effect</w:t>
      </w:r>
      <w:r w:rsidRPr="002705F4">
        <w:rPr>
          <w:u w:val="single"/>
        </w:rPr>
        <w:t xml:space="preserve"> that occurs when many detainees who are not charged with an offense are held for significantly longer than others.</w:t>
      </w:r>
      <w:r w:rsidRPr="002705F4">
        <w:t xml:space="preserve"> </w:t>
      </w:r>
      <w:r w:rsidRPr="002705F4">
        <w:rPr>
          <w:rStyle w:val="StyleUnderline"/>
        </w:rPr>
        <w:t>Examples include</w:t>
      </w:r>
      <w:r w:rsidRPr="002705F4">
        <w:t xml:space="preserve"> the cases of </w:t>
      </w:r>
      <w:r w:rsidRPr="002705F4">
        <w:rPr>
          <w:rStyle w:val="StyleUnderline"/>
        </w:rPr>
        <w:t xml:space="preserve">Salim </w:t>
      </w:r>
      <w:r w:rsidRPr="002705F4">
        <w:rPr>
          <w:rStyle w:val="Emphasis"/>
        </w:rPr>
        <w:t>Hamdan and</w:t>
      </w:r>
      <w:r w:rsidRPr="002705F4">
        <w:rPr>
          <w:rStyle w:val="StyleUnderline"/>
        </w:rPr>
        <w:t xml:space="preserve"> David </w:t>
      </w:r>
      <w:r w:rsidRPr="002705F4">
        <w:rPr>
          <w:rStyle w:val="Emphasis"/>
        </w:rPr>
        <w:t>Hicks,</w:t>
      </w:r>
      <w:r w:rsidRPr="002705F4">
        <w:t xml:space="preserve"> </w:t>
      </w:r>
      <w:r w:rsidRPr="002705F4">
        <w:rPr>
          <w:rStyle w:val="StyleUnderline"/>
        </w:rPr>
        <w:t xml:space="preserve">who </w:t>
      </w:r>
      <w:r w:rsidRPr="002705F4">
        <w:rPr>
          <w:rStyle w:val="Emphasis"/>
        </w:rPr>
        <w:t>were</w:t>
      </w:r>
      <w:r w:rsidRPr="002705F4">
        <w:t xml:space="preserve"> </w:t>
      </w:r>
      <w:r w:rsidRPr="002705F4">
        <w:rPr>
          <w:rStyle w:val="Emphasis"/>
        </w:rPr>
        <w:t>sentenced to</w:t>
      </w:r>
      <w:r w:rsidRPr="002705F4">
        <w:rPr>
          <w:rStyle w:val="StyleUnderline"/>
        </w:rPr>
        <w:t xml:space="preserve"> little more than </w:t>
      </w:r>
      <w:r w:rsidRPr="002705F4">
        <w:rPr>
          <w:rStyle w:val="Emphasis"/>
        </w:rPr>
        <w:t>time-served</w:t>
      </w:r>
      <w:r w:rsidRPr="002705F4">
        <w:t xml:space="preserve"> </w:t>
      </w:r>
      <w:r w:rsidRPr="002705F4">
        <w:rPr>
          <w:rStyle w:val="StyleUnderline"/>
        </w:rPr>
        <w:t>and then released following their convictions</w:t>
      </w:r>
      <w:r w:rsidRPr="002705F4">
        <w:t xml:space="preserve"> for war crimes by a military commission.248</w:t>
      </w:r>
    </w:p>
    <w:p w14:paraId="4487AE38" w14:textId="77777777" w:rsidR="00072E5C" w:rsidRPr="002705F4" w:rsidRDefault="00072E5C" w:rsidP="00072E5C">
      <w:r w:rsidRPr="002705F4">
        <w:t xml:space="preserve">The </w:t>
      </w:r>
      <w:r w:rsidRPr="002705F4">
        <w:rPr>
          <w:u w:val="single"/>
        </w:rPr>
        <w:t xml:space="preserve">more indefinite detention becomes </w:t>
      </w:r>
      <w:r w:rsidRPr="002705F4">
        <w:rPr>
          <w:b/>
          <w:bCs/>
          <w:u w:val="single"/>
        </w:rPr>
        <w:t>untethered</w:t>
      </w:r>
      <w:r w:rsidRPr="002705F4">
        <w:rPr>
          <w:u w:val="single"/>
        </w:rPr>
        <w:t xml:space="preserve"> </w:t>
      </w:r>
      <w:r w:rsidRPr="002705F4">
        <w:rPr>
          <w:b/>
          <w:bCs/>
          <w:u w:val="single"/>
        </w:rPr>
        <w:t>from</w:t>
      </w:r>
      <w:r w:rsidRPr="002705F4">
        <w:t xml:space="preserve"> necessity and </w:t>
      </w:r>
      <w:r w:rsidRPr="002705F4">
        <w:rPr>
          <w:b/>
          <w:bCs/>
          <w:u w:val="single"/>
        </w:rPr>
        <w:t>proportionality</w:t>
      </w:r>
      <w:r w:rsidRPr="002705F4">
        <w:rPr>
          <w:u w:val="single"/>
        </w:rPr>
        <w:t>, the more it distorts the message</w:t>
      </w:r>
      <w:r w:rsidRPr="002705F4">
        <w:t xml:space="preserve"> those </w:t>
      </w:r>
      <w:r w:rsidRPr="002705F4">
        <w:rPr>
          <w:u w:val="single"/>
        </w:rPr>
        <w:t>prosecutions are intended to communicate</w:t>
      </w:r>
      <w:r w:rsidRPr="002705F4">
        <w:t xml:space="preserve">. Increased </w:t>
      </w:r>
      <w:r w:rsidRPr="002705F4">
        <w:rPr>
          <w:u w:val="single"/>
        </w:rPr>
        <w:t>scrutiny of the necessity</w:t>
      </w:r>
      <w:r w:rsidRPr="002705F4">
        <w:t xml:space="preserve"> and propriety </w:t>
      </w:r>
      <w:r w:rsidRPr="002705F4">
        <w:rPr>
          <w:u w:val="single"/>
        </w:rPr>
        <w:t>of</w:t>
      </w:r>
      <w:r w:rsidRPr="002705F4">
        <w:t xml:space="preserve"> continued </w:t>
      </w:r>
      <w:r w:rsidRPr="002705F4">
        <w:rPr>
          <w:u w:val="single"/>
        </w:rPr>
        <w:t>detention can help minimize this distortion</w:t>
      </w:r>
      <w:r w:rsidRPr="002705F4">
        <w:t>.</w:t>
      </w:r>
    </w:p>
    <w:p w14:paraId="7BD8A845" w14:textId="2A4F8B23" w:rsidR="00072E5C" w:rsidRPr="002705F4" w:rsidRDefault="00072E5C" w:rsidP="00072E5C">
      <w:pPr>
        <w:pStyle w:val="Heading4"/>
        <w:ind w:left="720" w:hanging="720"/>
      </w:pPr>
      <w:r w:rsidRPr="002705F4">
        <w:t xml:space="preserve">Sentences can be </w:t>
      </w:r>
      <w:r w:rsidRPr="002705F4">
        <w:rPr>
          <w:u w:val="single"/>
        </w:rPr>
        <w:t>reduced</w:t>
      </w:r>
      <w:r w:rsidRPr="002705F4">
        <w:t xml:space="preserve"> under grounds of </w:t>
      </w:r>
      <w:r w:rsidRPr="002705F4">
        <w:rPr>
          <w:u w:val="single"/>
        </w:rPr>
        <w:t>extrajudicial torture</w:t>
      </w:r>
    </w:p>
    <w:p w14:paraId="41BC5FA5" w14:textId="77777777" w:rsidR="00072E5C" w:rsidRPr="002705F4" w:rsidRDefault="00072E5C" w:rsidP="00072E5C">
      <w:pPr>
        <w:rPr>
          <w:rStyle w:val="Style13ptBold"/>
        </w:rPr>
      </w:pPr>
      <w:r w:rsidRPr="002705F4">
        <w:rPr>
          <w:rStyle w:val="Style13ptBold"/>
        </w:rPr>
        <w:t>*this card includes descriptions of torture*</w:t>
      </w:r>
    </w:p>
    <w:p w14:paraId="72AE0B17" w14:textId="77777777" w:rsidR="00072E5C" w:rsidRPr="002705F4" w:rsidRDefault="00072E5C" w:rsidP="00072E5C">
      <w:r w:rsidRPr="002705F4">
        <w:rPr>
          <w:rStyle w:val="Style13ptBold"/>
        </w:rPr>
        <w:lastRenderedPageBreak/>
        <w:t>Rosenberg ’6/4</w:t>
      </w:r>
      <w:r w:rsidRPr="002705F4">
        <w:t xml:space="preserve"> </w:t>
      </w:r>
      <w:r w:rsidRPr="002705F4">
        <w:rPr>
          <w:sz w:val="16"/>
          <w:szCs w:val="16"/>
        </w:rPr>
        <w:t xml:space="preserve">[Carol; senior journalist at the New York Times; 6-4-2020; “Torture Can Be Considered in Sentencing Guantánamo Prisoners, Judge </w:t>
      </w:r>
      <w:proofErr w:type="gramStart"/>
      <w:r w:rsidRPr="002705F4">
        <w:rPr>
          <w:sz w:val="16"/>
          <w:szCs w:val="16"/>
        </w:rPr>
        <w:t>Rules“</w:t>
      </w:r>
      <w:proofErr w:type="gramEnd"/>
      <w:r w:rsidRPr="002705F4">
        <w:rPr>
          <w:sz w:val="16"/>
          <w:szCs w:val="16"/>
        </w:rPr>
        <w:t>; The New York Times; https://www.nytimes.com/2020/06/04/us/politics/guantanamo-torture-sentencing.html; Accessed 6-19-2020; Camp-AI]</w:t>
      </w:r>
    </w:p>
    <w:p w14:paraId="19EC5C81" w14:textId="77777777" w:rsidR="00072E5C" w:rsidRPr="002705F4" w:rsidRDefault="00072E5C" w:rsidP="00072E5C">
      <w:pPr>
        <w:rPr>
          <w:sz w:val="16"/>
        </w:rPr>
      </w:pPr>
      <w:r w:rsidRPr="002705F4">
        <w:rPr>
          <w:u w:val="single"/>
        </w:rPr>
        <w:t>A</w:t>
      </w:r>
      <w:r w:rsidRPr="002705F4">
        <w:rPr>
          <w:sz w:val="16"/>
        </w:rPr>
        <w:t xml:space="preserve"> military </w:t>
      </w:r>
      <w:r w:rsidRPr="002705F4">
        <w:rPr>
          <w:u w:val="single"/>
        </w:rPr>
        <w:t>judge ruled</w:t>
      </w:r>
      <w:r w:rsidRPr="002705F4">
        <w:rPr>
          <w:sz w:val="16"/>
        </w:rPr>
        <w:t xml:space="preserve"> on Thursday </w:t>
      </w:r>
      <w:r w:rsidRPr="002705F4">
        <w:rPr>
          <w:rStyle w:val="StyleUnderline"/>
        </w:rPr>
        <w:t>that war court judges</w:t>
      </w:r>
      <w:r w:rsidRPr="002705F4">
        <w:rPr>
          <w:u w:val="single"/>
        </w:rPr>
        <w:t xml:space="preserve"> have the power to reduce</w:t>
      </w:r>
      <w:r w:rsidRPr="002705F4">
        <w:rPr>
          <w:sz w:val="16"/>
        </w:rPr>
        <w:t xml:space="preserve"> the prison </w:t>
      </w:r>
      <w:r w:rsidRPr="002705F4">
        <w:rPr>
          <w:u w:val="single"/>
        </w:rPr>
        <w:t>sentence of a</w:t>
      </w:r>
      <w:r w:rsidRPr="002705F4">
        <w:rPr>
          <w:sz w:val="16"/>
        </w:rPr>
        <w:t xml:space="preserve"> Qaeda </w:t>
      </w:r>
      <w:r w:rsidRPr="002705F4">
        <w:rPr>
          <w:u w:val="single"/>
        </w:rPr>
        <w:t>operative at Guantánamo</w:t>
      </w:r>
      <w:r w:rsidRPr="002705F4">
        <w:rPr>
          <w:sz w:val="16"/>
        </w:rPr>
        <w:t xml:space="preserve"> Bay, Cuba, </w:t>
      </w:r>
      <w:r w:rsidRPr="002705F4">
        <w:rPr>
          <w:u w:val="single"/>
        </w:rPr>
        <w:t xml:space="preserve">as </w:t>
      </w:r>
      <w:r w:rsidRPr="002705F4">
        <w:rPr>
          <w:rStyle w:val="StyleUnderline"/>
        </w:rPr>
        <w:t>a remedy for torture by the C.I.A.</w:t>
      </w:r>
      <w:r w:rsidRPr="002705F4">
        <w:rPr>
          <w:sz w:val="16"/>
        </w:rPr>
        <w:t xml:space="preserve"> </w:t>
      </w:r>
      <w:r w:rsidRPr="002705F4">
        <w:rPr>
          <w:u w:val="single"/>
        </w:rPr>
        <w:t>The ruling</w:t>
      </w:r>
      <w:r w:rsidRPr="002705F4">
        <w:rPr>
          <w:sz w:val="16"/>
        </w:rPr>
        <w:t xml:space="preserve">, in the case of a prisoner who worked as a courier for Al Qaeda, </w:t>
      </w:r>
      <w:r w:rsidRPr="002705F4">
        <w:rPr>
          <w:rStyle w:val="StyleUnderline"/>
        </w:rPr>
        <w:t>could have implications for other Guantánamo</w:t>
      </w:r>
      <w:r w:rsidRPr="002705F4">
        <w:rPr>
          <w:u w:val="single"/>
        </w:rPr>
        <w:t xml:space="preserve"> trials, notably the death-penalty case </w:t>
      </w:r>
      <w:r w:rsidRPr="002705F4">
        <w:rPr>
          <w:rStyle w:val="StyleUnderline"/>
        </w:rPr>
        <w:t>against five men accused of plotting the Sept</w:t>
      </w:r>
      <w:r w:rsidRPr="002705F4">
        <w:rPr>
          <w:u w:val="single"/>
        </w:rPr>
        <w:t xml:space="preserve">. </w:t>
      </w:r>
      <w:r w:rsidRPr="002705F4">
        <w:rPr>
          <w:rStyle w:val="StyleUnderline"/>
        </w:rPr>
        <w:t>11, 2001, attacks</w:t>
      </w:r>
      <w:r w:rsidRPr="002705F4">
        <w:rPr>
          <w:sz w:val="16"/>
        </w:rPr>
        <w:t xml:space="preserve">. That trial is scheduled to start next year. </w:t>
      </w:r>
      <w:r w:rsidRPr="002705F4">
        <w:rPr>
          <w:u w:val="single"/>
        </w:rPr>
        <w:t>The ruling</w:t>
      </w:r>
      <w:r w:rsidRPr="002705F4">
        <w:rPr>
          <w:sz w:val="16"/>
        </w:rPr>
        <w:t xml:space="preserve"> on Thursday by the judge, Col. Douglas K. Watkins, </w:t>
      </w:r>
      <w:r w:rsidRPr="002705F4">
        <w:rPr>
          <w:u w:val="single"/>
        </w:rPr>
        <w:t>came in the case of Majid Khan, who pleaded guilty</w:t>
      </w:r>
      <w:r w:rsidRPr="002705F4">
        <w:rPr>
          <w:sz w:val="16"/>
        </w:rPr>
        <w:t xml:space="preserve"> before a military judge </w:t>
      </w:r>
      <w:r w:rsidRPr="002705F4">
        <w:rPr>
          <w:rStyle w:val="StyleUnderline"/>
        </w:rPr>
        <w:t>in 2012 to delivering</w:t>
      </w:r>
      <w:r w:rsidRPr="002705F4">
        <w:rPr>
          <w:u w:val="single"/>
        </w:rPr>
        <w:t xml:space="preserve"> $50,</w:t>
      </w:r>
      <w:r w:rsidRPr="002705F4">
        <w:rPr>
          <w:rStyle w:val="StyleUnderline"/>
        </w:rPr>
        <w:t>000 of Qaeda money that h</w:t>
      </w:r>
      <w:r w:rsidRPr="002705F4">
        <w:rPr>
          <w:u w:val="single"/>
        </w:rPr>
        <w:t>elped finance the</w:t>
      </w:r>
      <w:r w:rsidRPr="002705F4">
        <w:rPr>
          <w:sz w:val="16"/>
        </w:rPr>
        <w:t xml:space="preserve"> </w:t>
      </w:r>
      <w:r w:rsidRPr="002705F4">
        <w:rPr>
          <w:rStyle w:val="StyleUnderline"/>
        </w:rPr>
        <w:t>2003 bombing of a</w:t>
      </w:r>
      <w:r w:rsidRPr="002705F4">
        <w:rPr>
          <w:u w:val="single"/>
        </w:rPr>
        <w:t xml:space="preserve"> Marriott Hotel in Jakarta</w:t>
      </w:r>
      <w:r w:rsidRPr="002705F4">
        <w:rPr>
          <w:sz w:val="16"/>
        </w:rPr>
        <w:t xml:space="preserve">, Indonesia, that killed 11 people, and plotting other, unrealized terrorist attacks. </w:t>
      </w:r>
      <w:r w:rsidRPr="002705F4">
        <w:rPr>
          <w:u w:val="single"/>
        </w:rPr>
        <w:t xml:space="preserve">His sentencing has been delayed because he agreed to </w:t>
      </w:r>
      <w:r w:rsidRPr="002705F4">
        <w:rPr>
          <w:rStyle w:val="StyleUnderline"/>
        </w:rPr>
        <w:t>become a government witness</w:t>
      </w:r>
      <w:r w:rsidRPr="002705F4">
        <w:rPr>
          <w:sz w:val="16"/>
        </w:rPr>
        <w:t xml:space="preserve"> in return for a chance at leniency, </w:t>
      </w:r>
      <w:r w:rsidRPr="002705F4">
        <w:rPr>
          <w:u w:val="single"/>
        </w:rPr>
        <w:t>and</w:t>
      </w:r>
      <w:r w:rsidRPr="002705F4">
        <w:rPr>
          <w:sz w:val="16"/>
        </w:rPr>
        <w:t xml:space="preserve"> because Colonel Watkins was deciding on a request by the defense to offer evidence that Mr. </w:t>
      </w:r>
      <w:r w:rsidRPr="002705F4">
        <w:rPr>
          <w:u w:val="single"/>
        </w:rPr>
        <w:t>Khan was tortured while being held by the C.I.A</w:t>
      </w:r>
      <w:r w:rsidRPr="002705F4">
        <w:rPr>
          <w:sz w:val="16"/>
        </w:rPr>
        <w:t xml:space="preserve">. Mr. Khan’s lawyers say </w:t>
      </w:r>
      <w:r w:rsidRPr="002705F4">
        <w:rPr>
          <w:rStyle w:val="StyleUnderline"/>
        </w:rPr>
        <w:t>the torture he endured should qualify him</w:t>
      </w:r>
      <w:r w:rsidRPr="002705F4">
        <w:rPr>
          <w:u w:val="single"/>
        </w:rPr>
        <w:t xml:space="preserve"> for</w:t>
      </w:r>
      <w:r w:rsidRPr="002705F4">
        <w:rPr>
          <w:sz w:val="16"/>
        </w:rPr>
        <w:t xml:space="preserve"> a </w:t>
      </w:r>
      <w:r w:rsidRPr="002705F4">
        <w:rPr>
          <w:b/>
          <w:bCs/>
          <w:u w:val="single"/>
        </w:rPr>
        <w:t xml:space="preserve">reduced sentence on </w:t>
      </w:r>
      <w:r w:rsidRPr="002705F4">
        <w:rPr>
          <w:rStyle w:val="Emphasis"/>
        </w:rPr>
        <w:t>the grounds that it was illegal</w:t>
      </w:r>
      <w:r w:rsidRPr="002705F4">
        <w:rPr>
          <w:b/>
          <w:bCs/>
          <w:u w:val="single"/>
        </w:rPr>
        <w:t xml:space="preserve"> pretrial punishment</w:t>
      </w:r>
      <w:r w:rsidRPr="002705F4">
        <w:rPr>
          <w:sz w:val="16"/>
        </w:rPr>
        <w:t xml:space="preserve">. Mr. Khan, 40, is a suburban Baltimore high school graduate who spent more than three years in C.I.A. prisons after his capture in 2003 in Pakistan, where he became a foot soldier for Khalid Shaikh Mohammed, the man accused of plotting the 9/11 attacks. During his time </w:t>
      </w:r>
      <w:r w:rsidRPr="002705F4">
        <w:rPr>
          <w:u w:val="single"/>
        </w:rPr>
        <w:t>in the C.I.A. black sites</w:t>
      </w:r>
      <w:r w:rsidRPr="002705F4">
        <w:rPr>
          <w:sz w:val="16"/>
        </w:rPr>
        <w:t xml:space="preserve">, Mr. </w:t>
      </w:r>
      <w:r w:rsidRPr="002705F4">
        <w:rPr>
          <w:u w:val="single"/>
        </w:rPr>
        <w:t>Khan</w:t>
      </w:r>
      <w:r w:rsidRPr="002705F4">
        <w:rPr>
          <w:sz w:val="16"/>
        </w:rPr>
        <w:t xml:space="preserve"> says, he </w:t>
      </w:r>
      <w:r w:rsidRPr="002705F4">
        <w:rPr>
          <w:u w:val="single"/>
        </w:rPr>
        <w:t>was hung from</w:t>
      </w:r>
      <w:r w:rsidRPr="002705F4">
        <w:rPr>
          <w:sz w:val="16"/>
        </w:rPr>
        <w:t xml:space="preserve"> his </w:t>
      </w:r>
      <w:r w:rsidRPr="002705F4">
        <w:rPr>
          <w:u w:val="single"/>
        </w:rPr>
        <w:t>wrists and kept naked and hooded to</w:t>
      </w:r>
      <w:r w:rsidRPr="002705F4">
        <w:rPr>
          <w:sz w:val="16"/>
        </w:rPr>
        <w:t xml:space="preserve"> the </w:t>
      </w:r>
      <w:r w:rsidRPr="002705F4">
        <w:rPr>
          <w:u w:val="single"/>
        </w:rPr>
        <w:t xml:space="preserve">point of </w:t>
      </w:r>
      <w:r w:rsidRPr="002705F4">
        <w:rPr>
          <w:b/>
          <w:bCs/>
          <w:u w:val="single"/>
        </w:rPr>
        <w:t>wild hallucinations</w:t>
      </w:r>
      <w:r w:rsidRPr="002705F4">
        <w:rPr>
          <w:u w:val="single"/>
        </w:rPr>
        <w:t>. He was held in darkness for a year</w:t>
      </w:r>
      <w:r w:rsidRPr="002705F4">
        <w:rPr>
          <w:sz w:val="16"/>
        </w:rPr>
        <w:t xml:space="preserve">, isolated in a cell </w:t>
      </w:r>
      <w:r w:rsidRPr="002705F4">
        <w:rPr>
          <w:u w:val="single"/>
        </w:rPr>
        <w:t>with bugs that bit him until he bled</w:t>
      </w:r>
      <w:r w:rsidRPr="002705F4">
        <w:rPr>
          <w:sz w:val="16"/>
        </w:rPr>
        <w:t xml:space="preserve">. A Senate investigation disclosed that in his second year of C.I.A. detention, the agency “infused” a purée of pasta, sauce, nuts, </w:t>
      </w:r>
      <w:proofErr w:type="gramStart"/>
      <w:r w:rsidRPr="002705F4">
        <w:rPr>
          <w:sz w:val="16"/>
        </w:rPr>
        <w:t>raisins</w:t>
      </w:r>
      <w:proofErr w:type="gramEnd"/>
      <w:r w:rsidRPr="002705F4">
        <w:rPr>
          <w:sz w:val="16"/>
        </w:rPr>
        <w:t xml:space="preserve"> and hummus into his rectum because he went on a hunger strike. In his 43-page ruling, Colonel Watkins, who is the chief of the Guantánamo judiciary, did not address the veracity of Mr. Khan’s claims. But he said that “taken as true, </w:t>
      </w:r>
      <w:r w:rsidRPr="002705F4">
        <w:rPr>
          <w:u w:val="single"/>
        </w:rPr>
        <w:t>this mistreatment rises to</w:t>
      </w:r>
      <w:r w:rsidRPr="002705F4">
        <w:rPr>
          <w:sz w:val="16"/>
        </w:rPr>
        <w:t xml:space="preserve"> the level of </w:t>
      </w:r>
      <w:r w:rsidRPr="002705F4">
        <w:rPr>
          <w:u w:val="single"/>
        </w:rPr>
        <w:t>torture</w:t>
      </w:r>
      <w:r w:rsidRPr="002705F4">
        <w:rPr>
          <w:sz w:val="16"/>
        </w:rPr>
        <w:t xml:space="preserve">.” Colonel </w:t>
      </w:r>
      <w:r w:rsidRPr="002705F4">
        <w:rPr>
          <w:rStyle w:val="StyleUnderline"/>
        </w:rPr>
        <w:t>Watkins said that he would decide</w:t>
      </w:r>
      <w:r w:rsidRPr="002705F4">
        <w:rPr>
          <w:sz w:val="16"/>
        </w:rPr>
        <w:t xml:space="preserve"> the facts — and </w:t>
      </w:r>
      <w:r w:rsidRPr="002705F4">
        <w:rPr>
          <w:rStyle w:val="StyleUnderline"/>
        </w:rPr>
        <w:t>whether Mr. Khan</w:t>
      </w:r>
      <w:r w:rsidRPr="002705F4">
        <w:rPr>
          <w:u w:val="single"/>
        </w:rPr>
        <w:t xml:space="preserve"> would earn credit</w:t>
      </w:r>
      <w:r w:rsidRPr="002705F4">
        <w:rPr>
          <w:sz w:val="16"/>
        </w:rPr>
        <w:t xml:space="preserve"> — </w:t>
      </w:r>
      <w:r w:rsidRPr="002705F4">
        <w:rPr>
          <w:u w:val="single"/>
        </w:rPr>
        <w:t>based on</w:t>
      </w:r>
      <w:r w:rsidRPr="002705F4">
        <w:rPr>
          <w:sz w:val="16"/>
        </w:rPr>
        <w:t xml:space="preserve"> evidence about what happened to Mr. Khan in C.I.A. and U.S. military custody during </w:t>
      </w:r>
      <w:r w:rsidRPr="002705F4">
        <w:rPr>
          <w:u w:val="single"/>
        </w:rPr>
        <w:t xml:space="preserve">a </w:t>
      </w:r>
      <w:r w:rsidRPr="002705F4">
        <w:rPr>
          <w:rStyle w:val="StyleUnderline"/>
        </w:rPr>
        <w:t>presentation to his sentencing</w:t>
      </w:r>
      <w:r w:rsidRPr="002705F4">
        <w:rPr>
          <w:u w:val="single"/>
        </w:rPr>
        <w:t xml:space="preserve"> jury</w:t>
      </w:r>
      <w:r w:rsidRPr="002705F4">
        <w:rPr>
          <w:sz w:val="16"/>
        </w:rPr>
        <w:t>, a panel of military officers. The colonel also said Mr. Khan and his lawyers could make additional presentations beyond what the jury hears. No date has been set for sentencing. Prosecutors had argued that the judge had no such authority because, unlike in the court-martial cases that Colonel Watkins hears as an Army judge, there was no explicit provision for it in the manual for the commissions, which are a hybrid of military and civilian tribunals. Colonel Watkins disagreed. “</w:t>
      </w:r>
      <w:r w:rsidRPr="002705F4">
        <w:rPr>
          <w:rStyle w:val="StyleUnderline"/>
        </w:rPr>
        <w:t>The defense has met their burden</w:t>
      </w:r>
      <w:r w:rsidRPr="002705F4">
        <w:rPr>
          <w:sz w:val="16"/>
        </w:rPr>
        <w:t xml:space="preserve"> in this commission </w:t>
      </w:r>
      <w:r w:rsidRPr="002705F4">
        <w:rPr>
          <w:u w:val="single"/>
        </w:rPr>
        <w:t>to show</w:t>
      </w:r>
      <w:r w:rsidRPr="002705F4">
        <w:rPr>
          <w:sz w:val="16"/>
        </w:rPr>
        <w:t xml:space="preserve">, </w:t>
      </w:r>
      <w:r w:rsidRPr="002705F4">
        <w:rPr>
          <w:rStyle w:val="StyleUnderline"/>
        </w:rPr>
        <w:t>by a preponderance of the evidence</w:t>
      </w:r>
      <w:r w:rsidRPr="002705F4">
        <w:rPr>
          <w:sz w:val="16"/>
        </w:rPr>
        <w:t>,” he wrote, “</w:t>
      </w:r>
      <w:r w:rsidRPr="002705F4">
        <w:rPr>
          <w:u w:val="single"/>
        </w:rPr>
        <w:t xml:space="preserve">that </w:t>
      </w:r>
      <w:r w:rsidRPr="002705F4">
        <w:rPr>
          <w:rStyle w:val="StyleUnderline"/>
        </w:rPr>
        <w:t>this military judge has</w:t>
      </w:r>
      <w:r w:rsidRPr="002705F4">
        <w:rPr>
          <w:u w:val="single"/>
        </w:rPr>
        <w:t xml:space="preserve"> the inherent authority to </w:t>
      </w:r>
      <w:r w:rsidRPr="002705F4">
        <w:rPr>
          <w:rStyle w:val="Emphasis"/>
        </w:rPr>
        <w:t>grant a remedy</w:t>
      </w:r>
      <w:r w:rsidRPr="002705F4">
        <w:rPr>
          <w:u w:val="single"/>
        </w:rPr>
        <w:t xml:space="preserve"> </w:t>
      </w:r>
      <w:r w:rsidRPr="002705F4">
        <w:rPr>
          <w:rStyle w:val="StyleUnderline"/>
        </w:rPr>
        <w:t>in the form of</w:t>
      </w:r>
      <w:r w:rsidRPr="002705F4">
        <w:rPr>
          <w:sz w:val="16"/>
        </w:rPr>
        <w:t xml:space="preserve"> administrative </w:t>
      </w:r>
      <w:r w:rsidRPr="002705F4">
        <w:rPr>
          <w:rStyle w:val="Emphasis"/>
        </w:rPr>
        <w:t>sentencing credit for abusive treatment amounting to</w:t>
      </w:r>
      <w:r w:rsidRPr="002705F4">
        <w:rPr>
          <w:u w:val="single"/>
        </w:rPr>
        <w:t xml:space="preserve"> </w:t>
      </w:r>
      <w:r w:rsidRPr="002705F4">
        <w:rPr>
          <w:rStyle w:val="Emphasis"/>
        </w:rPr>
        <w:t>illegal pretrial punishment</w:t>
      </w:r>
      <w:r w:rsidRPr="002705F4">
        <w:rPr>
          <w:sz w:val="16"/>
        </w:rPr>
        <w:t xml:space="preserve">, especially when no other remedy is available.” Lawyers have described the Guantánamo </w:t>
      </w:r>
      <w:r w:rsidRPr="002705F4">
        <w:rPr>
          <w:rStyle w:val="Emphasis"/>
        </w:rPr>
        <w:t>military commissions</w:t>
      </w:r>
      <w:r w:rsidRPr="002705F4">
        <w:rPr>
          <w:u w:val="single"/>
        </w:rPr>
        <w:t xml:space="preserve"> as </w:t>
      </w:r>
      <w:r w:rsidRPr="002705F4">
        <w:rPr>
          <w:rStyle w:val="Emphasis"/>
        </w:rPr>
        <w:t>the only U.S. venue</w:t>
      </w:r>
      <w:r w:rsidRPr="002705F4">
        <w:rPr>
          <w:sz w:val="16"/>
        </w:rPr>
        <w:t xml:space="preserve"> </w:t>
      </w:r>
      <w:r w:rsidRPr="002705F4">
        <w:rPr>
          <w:rStyle w:val="StyleUnderline"/>
        </w:rPr>
        <w:t>available to</w:t>
      </w:r>
      <w:r w:rsidRPr="002705F4">
        <w:rPr>
          <w:sz w:val="16"/>
        </w:rPr>
        <w:t xml:space="preserve"> former C.I.A. </w:t>
      </w:r>
      <w:r w:rsidRPr="002705F4">
        <w:rPr>
          <w:rStyle w:val="StyleUnderline"/>
        </w:rPr>
        <w:t>prisoners,</w:t>
      </w:r>
      <w:r w:rsidRPr="002705F4">
        <w:rPr>
          <w:sz w:val="16"/>
        </w:rPr>
        <w:t xml:space="preserve"> </w:t>
      </w:r>
      <w:r w:rsidRPr="002705F4">
        <w:rPr>
          <w:u w:val="single"/>
        </w:rPr>
        <w:t>provided</w:t>
      </w:r>
      <w:r w:rsidRPr="002705F4">
        <w:rPr>
          <w:sz w:val="16"/>
        </w:rPr>
        <w:t xml:space="preserve"> they are charged with war crimes</w:t>
      </w:r>
      <w:r w:rsidRPr="002705F4">
        <w:rPr>
          <w:u w:val="single"/>
        </w:rPr>
        <w:t xml:space="preserve">, to seek a </w:t>
      </w:r>
      <w:r w:rsidRPr="002705F4">
        <w:rPr>
          <w:rStyle w:val="Emphasis"/>
        </w:rPr>
        <w:t>remedy for their torture</w:t>
      </w:r>
      <w:r w:rsidRPr="002705F4">
        <w:rPr>
          <w:sz w:val="16"/>
        </w:rPr>
        <w:t xml:space="preserve"> in the black sites. Those sites, hidden in </w:t>
      </w:r>
      <w:proofErr w:type="gramStart"/>
      <w:r w:rsidRPr="002705F4">
        <w:rPr>
          <w:sz w:val="16"/>
        </w:rPr>
        <w:t>a number of</w:t>
      </w:r>
      <w:proofErr w:type="gramEnd"/>
      <w:r w:rsidRPr="002705F4">
        <w:rPr>
          <w:sz w:val="16"/>
        </w:rPr>
        <w:t xml:space="preserve"> countries, were set up by the George W. Bush administration after the Sept. 11 attacks to interrogate high-value prisoners that U.S. ally security forces arrested and handed over to the C.I.A. “</w:t>
      </w:r>
      <w:r w:rsidRPr="002705F4">
        <w:rPr>
          <w:rStyle w:val="StyleUnderline"/>
        </w:rPr>
        <w:t>A military commission</w:t>
      </w:r>
      <w:r w:rsidRPr="002705F4">
        <w:rPr>
          <w:u w:val="single"/>
        </w:rPr>
        <w:t xml:space="preserve"> has taken a </w:t>
      </w:r>
      <w:r w:rsidRPr="002705F4">
        <w:rPr>
          <w:b/>
          <w:bCs/>
          <w:u w:val="single"/>
        </w:rPr>
        <w:t>meaningful step</w:t>
      </w:r>
      <w:r w:rsidRPr="002705F4">
        <w:rPr>
          <w:u w:val="single"/>
        </w:rPr>
        <w:t xml:space="preserve"> toward a</w:t>
      </w:r>
      <w:r w:rsidRPr="002705F4">
        <w:rPr>
          <w:sz w:val="16"/>
        </w:rPr>
        <w:t xml:space="preserve"> C.I.A. </w:t>
      </w:r>
      <w:r w:rsidRPr="002705F4">
        <w:rPr>
          <w:u w:val="single"/>
        </w:rPr>
        <w:t>torture victim receiving</w:t>
      </w:r>
      <w:r w:rsidRPr="002705F4">
        <w:rPr>
          <w:sz w:val="16"/>
        </w:rPr>
        <w:t xml:space="preserve"> some type of modest </w:t>
      </w:r>
      <w:r w:rsidRPr="002705F4">
        <w:rPr>
          <w:u w:val="single"/>
        </w:rPr>
        <w:t>reparation</w:t>
      </w:r>
      <w:r w:rsidRPr="002705F4">
        <w:rPr>
          <w:sz w:val="16"/>
        </w:rPr>
        <w:t xml:space="preserve"> or remedy, </w:t>
      </w:r>
      <w:r w:rsidRPr="002705F4">
        <w:rPr>
          <w:u w:val="single"/>
        </w:rPr>
        <w:t xml:space="preserve">a step </w:t>
      </w:r>
      <w:r w:rsidRPr="002705F4">
        <w:rPr>
          <w:sz w:val="16"/>
        </w:rPr>
        <w:t xml:space="preserve">that </w:t>
      </w:r>
      <w:r w:rsidRPr="002705F4">
        <w:rPr>
          <w:u w:val="single"/>
        </w:rPr>
        <w:t>no other U.S. government institution has taken</w:t>
      </w:r>
      <w:r w:rsidRPr="002705F4">
        <w:rPr>
          <w:sz w:val="16"/>
        </w:rPr>
        <w:t xml:space="preserve">,” said Scott </w:t>
      </w:r>
      <w:proofErr w:type="spellStart"/>
      <w:r w:rsidRPr="002705F4">
        <w:rPr>
          <w:sz w:val="16"/>
        </w:rPr>
        <w:t>Roehm</w:t>
      </w:r>
      <w:proofErr w:type="spellEnd"/>
      <w:r w:rsidRPr="002705F4">
        <w:rPr>
          <w:sz w:val="16"/>
        </w:rPr>
        <w:t xml:space="preserve">, the Washington policy director for the Center for Victims of Torture, an advocacy group. Mr. </w:t>
      </w:r>
      <w:proofErr w:type="spellStart"/>
      <w:r w:rsidRPr="002705F4">
        <w:rPr>
          <w:sz w:val="16"/>
        </w:rPr>
        <w:t>Roehm</w:t>
      </w:r>
      <w:proofErr w:type="spellEnd"/>
      <w:r w:rsidRPr="002705F4">
        <w:rPr>
          <w:sz w:val="16"/>
        </w:rPr>
        <w:t xml:space="preserve"> called it “</w:t>
      </w:r>
      <w:r w:rsidRPr="002705F4">
        <w:rPr>
          <w:u w:val="single"/>
        </w:rPr>
        <w:t>the most basic acknowledgment of the United States’ obligations, and</w:t>
      </w:r>
      <w:r w:rsidRPr="002705F4">
        <w:rPr>
          <w:sz w:val="16"/>
        </w:rPr>
        <w:t xml:space="preserve"> Mr. </w:t>
      </w:r>
      <w:r w:rsidRPr="002705F4">
        <w:rPr>
          <w:u w:val="single"/>
        </w:rPr>
        <w:t>Khan’s rights, under the Convention Against Torture</w:t>
      </w:r>
      <w:r w:rsidRPr="002705F4">
        <w:rPr>
          <w:sz w:val="16"/>
        </w:rPr>
        <w:t xml:space="preserve">. The bigger test in this case will be whether Judge Watkins actually grants the pretrial punishment credit Mr. Khan deserves.” The Pentagon’s chief war crimes prosecutor, Brig. Gen. Mark S. Martins of the Army, did not respond to a question of whether he would or could appeal the decision. The chief defense counsel, Brig. Gen. John G. Baker of the Marines, cast it as a watershed decision. </w:t>
      </w:r>
      <w:r w:rsidRPr="002705F4">
        <w:rPr>
          <w:u w:val="single"/>
        </w:rPr>
        <w:t>“It is about time that we see a means to hold the government accountable for the reprehensible torture</w:t>
      </w:r>
      <w:r w:rsidRPr="002705F4">
        <w:rPr>
          <w:sz w:val="16"/>
        </w:rPr>
        <w:t xml:space="preserve"> of Mr. Khan and other commissions defendants in a court a law.” he said. “While it may seem obvious that </w:t>
      </w:r>
      <w:r w:rsidRPr="002705F4">
        <w:rPr>
          <w:u w:val="single"/>
        </w:rPr>
        <w:t>being tortured by government actors should have some effect on a defendant’s ultimate sentence</w:t>
      </w:r>
      <w:r w:rsidRPr="002705F4">
        <w:rPr>
          <w:sz w:val="16"/>
        </w:rPr>
        <w:t xml:space="preserve">, the prosecution has disagreed every step of the way.” Prosecutors argued that, because he pleaded guilty, Mr. Khan had no right to seek the credit. Colonel Watkins disagreed: “He did not bargain away or waive any credit for the conditions under which he has been detained at any point in time since his capture in 2003.” </w:t>
      </w:r>
      <w:r w:rsidRPr="002705F4">
        <w:rPr>
          <w:rStyle w:val="StyleUnderline"/>
        </w:rPr>
        <w:t>Under Mr. Khan’s 2012 plea agreement</w:t>
      </w:r>
      <w:r w:rsidRPr="002705F4">
        <w:rPr>
          <w:u w:val="single"/>
        </w:rPr>
        <w:t>, his sentence</w:t>
      </w:r>
      <w:r w:rsidRPr="002705F4">
        <w:rPr>
          <w:sz w:val="16"/>
        </w:rPr>
        <w:t xml:space="preserve"> </w:t>
      </w:r>
      <w:r w:rsidRPr="002705F4">
        <w:rPr>
          <w:rStyle w:val="StyleUnderline"/>
        </w:rPr>
        <w:t>is to end in 2031</w:t>
      </w:r>
      <w:r w:rsidRPr="002705F4">
        <w:rPr>
          <w:sz w:val="16"/>
        </w:rPr>
        <w:t xml:space="preserve">. But </w:t>
      </w:r>
      <w:r w:rsidRPr="002705F4">
        <w:rPr>
          <w:rStyle w:val="Emphasis"/>
        </w:rPr>
        <w:t xml:space="preserve">the judge could shorten </w:t>
      </w:r>
      <w:r w:rsidRPr="002705F4">
        <w:rPr>
          <w:rStyle w:val="StyleUnderline"/>
        </w:rPr>
        <w:t>that if</w:t>
      </w:r>
      <w:r w:rsidRPr="002705F4">
        <w:rPr>
          <w:sz w:val="16"/>
        </w:rPr>
        <w:t xml:space="preserve"> he decides Mr. </w:t>
      </w:r>
      <w:r w:rsidRPr="002705F4">
        <w:rPr>
          <w:rStyle w:val="StyleUnderline"/>
        </w:rPr>
        <w:t>Khan should get credit for having been tortured</w:t>
      </w:r>
      <w:r w:rsidRPr="002705F4">
        <w:rPr>
          <w:sz w:val="16"/>
        </w:rPr>
        <w:t xml:space="preserve">. Mr. Khan’s lawyer, J. Wells Dixon of the Center for Constitutional Rights in New York, said he read the judge’s decision also </w:t>
      </w:r>
      <w:r w:rsidRPr="002705F4">
        <w:rPr>
          <w:u w:val="single"/>
        </w:rPr>
        <w:t>to open the door to</w:t>
      </w:r>
      <w:r w:rsidRPr="002705F4">
        <w:rPr>
          <w:sz w:val="16"/>
        </w:rPr>
        <w:t xml:space="preserve"> a claim that </w:t>
      </w:r>
      <w:r w:rsidRPr="002705F4">
        <w:rPr>
          <w:sz w:val="16"/>
        </w:rPr>
        <w:lastRenderedPageBreak/>
        <w:t xml:space="preserve">Mr. Khan was denied </w:t>
      </w:r>
      <w:r w:rsidRPr="002705F4">
        <w:rPr>
          <w:b/>
          <w:bCs/>
          <w:u w:val="single"/>
        </w:rPr>
        <w:t>due process</w:t>
      </w:r>
      <w:r w:rsidRPr="002705F4">
        <w:rPr>
          <w:u w:val="single"/>
        </w:rPr>
        <w:t xml:space="preserve"> because he was not given access to a lawyer in</w:t>
      </w:r>
      <w:r w:rsidRPr="002705F4">
        <w:rPr>
          <w:sz w:val="16"/>
        </w:rPr>
        <w:t xml:space="preserve"> </w:t>
      </w:r>
      <w:r w:rsidRPr="002705F4">
        <w:rPr>
          <w:rStyle w:val="StyleUnderline"/>
        </w:rPr>
        <w:t>his first year at Guantá</w:t>
      </w:r>
      <w:r w:rsidRPr="002705F4">
        <w:rPr>
          <w:u w:val="single"/>
        </w:rPr>
        <w:t>namo</w:t>
      </w:r>
      <w:r w:rsidRPr="002705F4">
        <w:rPr>
          <w:sz w:val="16"/>
        </w:rPr>
        <w:t>. Mr. Dixon called the opinion “</w:t>
      </w:r>
      <w:r w:rsidRPr="002705F4">
        <w:rPr>
          <w:u w:val="single"/>
        </w:rPr>
        <w:t>a recognition of</w:t>
      </w:r>
      <w:r w:rsidRPr="002705F4">
        <w:rPr>
          <w:sz w:val="16"/>
        </w:rPr>
        <w:t xml:space="preserve"> the universal </w:t>
      </w:r>
      <w:r w:rsidRPr="002705F4">
        <w:rPr>
          <w:b/>
          <w:bCs/>
          <w:u w:val="single"/>
        </w:rPr>
        <w:t>prohibition on torture</w:t>
      </w:r>
      <w:r w:rsidRPr="002705F4">
        <w:rPr>
          <w:u w:val="single"/>
        </w:rPr>
        <w:t xml:space="preserve"> that </w:t>
      </w:r>
      <w:r w:rsidRPr="002705F4">
        <w:rPr>
          <w:b/>
          <w:bCs/>
          <w:u w:val="single"/>
        </w:rPr>
        <w:t xml:space="preserve">exists </w:t>
      </w:r>
      <w:r w:rsidRPr="002705F4">
        <w:rPr>
          <w:rStyle w:val="Emphasis"/>
        </w:rPr>
        <w:t>throughout all bodies of law</w:t>
      </w:r>
      <w:r w:rsidRPr="002705F4">
        <w:rPr>
          <w:sz w:val="16"/>
        </w:rPr>
        <w:t xml:space="preserve">, including the military commissions at Guantánamo.” He noted that the judge quoted William Blackstone, the 18th-century British jurist whose treatises are a foundation of American law, as </w:t>
      </w:r>
      <w:r w:rsidRPr="002705F4">
        <w:rPr>
          <w:u w:val="single"/>
        </w:rPr>
        <w:t>saying</w:t>
      </w:r>
      <w:r w:rsidRPr="002705F4">
        <w:rPr>
          <w:sz w:val="16"/>
        </w:rPr>
        <w:t xml:space="preserve">, “in the dubious interval” between capture, detention and trial, </w:t>
      </w:r>
      <w:r w:rsidRPr="002705F4">
        <w:rPr>
          <w:rStyle w:val="StyleUnderline"/>
        </w:rPr>
        <w:t>“a prisoner</w:t>
      </w:r>
      <w:r w:rsidRPr="002705F4">
        <w:rPr>
          <w:u w:val="single"/>
        </w:rPr>
        <w:t xml:space="preserve"> ought to be used with the utmost humanity</w:t>
      </w:r>
      <w:r w:rsidRPr="002705F4">
        <w:rPr>
          <w:sz w:val="16"/>
        </w:rPr>
        <w:t>.”</w:t>
      </w:r>
    </w:p>
    <w:p w14:paraId="7B68834E" w14:textId="77777777" w:rsidR="002D6407" w:rsidRPr="002705F4" w:rsidRDefault="002D6407" w:rsidP="002D6407">
      <w:pPr>
        <w:pStyle w:val="Heading4"/>
      </w:pPr>
      <w:r w:rsidRPr="002705F4">
        <w:t xml:space="preserve">Transfer to </w:t>
      </w:r>
      <w:r w:rsidRPr="002705F4">
        <w:rPr>
          <w:u w:val="single"/>
        </w:rPr>
        <w:t>federal prisons</w:t>
      </w:r>
      <w:r w:rsidRPr="002705F4">
        <w:t xml:space="preserve"> results in criminal </w:t>
      </w:r>
      <w:r w:rsidRPr="002705F4">
        <w:rPr>
          <w:u w:val="single"/>
        </w:rPr>
        <w:t>sentencing</w:t>
      </w:r>
      <w:r w:rsidRPr="002705F4">
        <w:t>.</w:t>
      </w:r>
    </w:p>
    <w:p w14:paraId="738245F6" w14:textId="77777777" w:rsidR="002D6407" w:rsidRPr="002705F4" w:rsidRDefault="002D6407" w:rsidP="002D6407">
      <w:proofErr w:type="spellStart"/>
      <w:r w:rsidRPr="002705F4">
        <w:rPr>
          <w:rStyle w:val="Style13ptBold"/>
        </w:rPr>
        <w:t>Gude</w:t>
      </w:r>
      <w:proofErr w:type="spellEnd"/>
      <w:r w:rsidRPr="002705F4">
        <w:rPr>
          <w:rStyle w:val="Style13ptBold"/>
        </w:rPr>
        <w:t xml:space="preserve"> ’16 </w:t>
      </w:r>
      <w:r w:rsidRPr="002705F4">
        <w:t>[Ken; Senior Fellow with the National Security Team at American Progress; 4-28-2016; “TRANSFERRING GUANTANAMO BAY DETAINEES TO THE HOMELAND: IMPLICATIONS FOR STATES AND LOCAL COMMUNITIES“; U.S Government Publishing Office; https://www.govinfo.gov/content/pkg/CHRG-114hhrg22759/html/CHRG-114hhrg22759.htm; Accessed 6-24-2020; Camp-AI]</w:t>
      </w:r>
    </w:p>
    <w:p w14:paraId="67C2EDAB" w14:textId="77777777" w:rsidR="002D6407" w:rsidRPr="002705F4" w:rsidRDefault="002D6407" w:rsidP="002D6407">
      <w:pPr>
        <w:rPr>
          <w:u w:val="single"/>
        </w:rPr>
      </w:pPr>
      <w:r w:rsidRPr="002705F4">
        <w:rPr>
          <w:sz w:val="16"/>
        </w:rPr>
        <w:t xml:space="preserve">Chairman Perry, Ranking Member Watson Coleman, and other distinguished Members of the subcommittee, thank you for the opportunity to appear before you today. I am pleased that you are holding this hearing so that we can thoroughly examine the issues related to </w:t>
      </w:r>
      <w:r w:rsidRPr="002705F4">
        <w:rPr>
          <w:u w:val="single"/>
        </w:rPr>
        <w:t>transferring Guantanamo detainees to the United States</w:t>
      </w:r>
      <w:r w:rsidRPr="002705F4">
        <w:rPr>
          <w:sz w:val="16"/>
        </w:rPr>
        <w:t xml:space="preserve"> for either trial in Federal court and incarceration in Federal prisons or continued law of war detention in military custody. A careful review of the record of the Federal court system and our military detention facilities both prior to and since 9/11, under both Democratic and Republican administrations, clearly shows that this i</w:t>
      </w:r>
      <w:r w:rsidRPr="002705F4">
        <w:rPr>
          <w:u w:val="single"/>
        </w:rPr>
        <w:t>s a task that the United States can handle safely, securely, and with no threat and little disruption to local communities. Closing the prison at Guantanamo remains a National security imperative. Guantanamo is a symbol of lawlessness, torture, and abuse and continues to be a potent aspect of anti-American messages distributed by our enemies</w:t>
      </w:r>
      <w:r w:rsidRPr="002705F4">
        <w:rPr>
          <w:sz w:val="16"/>
        </w:rPr>
        <w:t xml:space="preserve"> and adversaries. </w:t>
      </w:r>
      <w:r w:rsidRPr="002705F4">
        <w:rPr>
          <w:b/>
          <w:bCs/>
          <w:u w:val="single"/>
        </w:rPr>
        <w:t xml:space="preserve">It is no accident that ISIS forces their captives to wear Guantanamo-like orange jumpsuits. </w:t>
      </w:r>
      <w:r w:rsidRPr="002705F4">
        <w:rPr>
          <w:sz w:val="16"/>
        </w:rPr>
        <w:t xml:space="preserve">For these reasons, </w:t>
      </w:r>
      <w:r w:rsidRPr="002705F4">
        <w:rPr>
          <w:u w:val="single"/>
        </w:rPr>
        <w:t xml:space="preserve">a long, </w:t>
      </w:r>
      <w:r w:rsidRPr="002705F4">
        <w:rPr>
          <w:b/>
          <w:bCs/>
          <w:u w:val="single"/>
        </w:rPr>
        <w:t>bipartisan</w:t>
      </w:r>
      <w:r w:rsidRPr="002705F4">
        <w:rPr>
          <w:u w:val="single"/>
        </w:rPr>
        <w:t xml:space="preserve"> list of</w:t>
      </w:r>
      <w:r w:rsidRPr="002705F4">
        <w:rPr>
          <w:sz w:val="16"/>
        </w:rPr>
        <w:t xml:space="preserve"> senior Government and National </w:t>
      </w:r>
      <w:r w:rsidRPr="002705F4">
        <w:rPr>
          <w:u w:val="single"/>
        </w:rPr>
        <w:t xml:space="preserve">security figures do not believe Guantanamo advances U.S. National security interests. </w:t>
      </w:r>
      <w:r w:rsidRPr="002705F4">
        <w:rPr>
          <w:sz w:val="16"/>
        </w:rPr>
        <w:t xml:space="preserve">Former President George W. Bush wrote in his 2010 memoir, Decision Points, ``the detention facility </w:t>
      </w:r>
      <w:r w:rsidRPr="002705F4">
        <w:rPr>
          <w:u w:val="single"/>
        </w:rPr>
        <w:t>[Guantanamo] has become a propaganda tool for our enemies and a distraction for our allies</w:t>
      </w:r>
      <w:r w:rsidRPr="002705F4">
        <w:rPr>
          <w:sz w:val="16"/>
        </w:rPr>
        <w:t>.'' Then-Republican presidential candidate Senator John McCain repeatedly pledged to close Guantanamo during the 2008 campaign, even producing the specific recommendation that he would ``close Guantanamo Bay. And I would move those prisoners to Ft. Leavenworth.'' Former Secretary of State James Baker said in 2008 that ``</w:t>
      </w:r>
      <w:r w:rsidRPr="002705F4">
        <w:rPr>
          <w:b/>
          <w:bCs/>
          <w:u w:val="single"/>
        </w:rPr>
        <w:t>one of the best things''</w:t>
      </w:r>
      <w:r w:rsidRPr="002705F4">
        <w:rPr>
          <w:u w:val="single"/>
        </w:rPr>
        <w:t xml:space="preserve"> the next President could do to improve American security would be ``to close Guantanamo, which is a </w:t>
      </w:r>
      <w:r w:rsidRPr="002705F4">
        <w:rPr>
          <w:b/>
          <w:bCs/>
          <w:u w:val="single"/>
        </w:rPr>
        <w:t>very serious blot on our reputation</w:t>
      </w:r>
      <w:r w:rsidRPr="002705F4">
        <w:rPr>
          <w:sz w:val="16"/>
        </w:rPr>
        <w:t xml:space="preserve">.'' </w:t>
      </w:r>
      <w:r w:rsidRPr="002705F4">
        <w:rPr>
          <w:u w:val="single"/>
        </w:rPr>
        <w:t>Former</w:t>
      </w:r>
      <w:r w:rsidRPr="002705F4">
        <w:rPr>
          <w:sz w:val="16"/>
        </w:rPr>
        <w:t xml:space="preserve"> Chairman of the Joint Chiefs of Staff and </w:t>
      </w:r>
      <w:r w:rsidRPr="002705F4">
        <w:rPr>
          <w:u w:val="single"/>
        </w:rPr>
        <w:t>Secretary of State</w:t>
      </w:r>
      <w:r w:rsidRPr="002705F4">
        <w:rPr>
          <w:sz w:val="16"/>
        </w:rPr>
        <w:t xml:space="preserve"> Colin Powell </w:t>
      </w:r>
      <w:r w:rsidRPr="002705F4">
        <w:rPr>
          <w:u w:val="single"/>
        </w:rPr>
        <w:t>said</w:t>
      </w:r>
      <w:r w:rsidRPr="002705F4">
        <w:rPr>
          <w:sz w:val="16"/>
        </w:rPr>
        <w:t xml:space="preserve"> in 2007, ``I would close Guantanamo not tomorrow, but this afternoon. </w:t>
      </w:r>
      <w:r w:rsidRPr="002705F4">
        <w:rPr>
          <w:u w:val="single"/>
        </w:rPr>
        <w:t>I would simply move them to the United States and put them in our Federal legal system</w:t>
      </w:r>
      <w:r w:rsidRPr="002705F4">
        <w:rPr>
          <w:sz w:val="16"/>
        </w:rPr>
        <w:t>.'' Powell reiterated his support for closing Guantanamo and transferring detainees to the United States earlier this year, saying, ``</w:t>
      </w:r>
      <w:proofErr w:type="gramStart"/>
      <w:r w:rsidRPr="002705F4">
        <w:rPr>
          <w:b/>
          <w:bCs/>
          <w:u w:val="single"/>
        </w:rPr>
        <w:t>we've</w:t>
      </w:r>
      <w:proofErr w:type="gramEnd"/>
      <w:r w:rsidRPr="002705F4">
        <w:rPr>
          <w:b/>
          <w:bCs/>
          <w:u w:val="single"/>
        </w:rPr>
        <w:t xml:space="preserve"> got prisons that can hold them</w:t>
      </w:r>
      <w:r w:rsidRPr="002705F4">
        <w:rPr>
          <w:sz w:val="16"/>
        </w:rPr>
        <w:t xml:space="preserve">. </w:t>
      </w:r>
      <w:proofErr w:type="gramStart"/>
      <w:r w:rsidRPr="002705F4">
        <w:rPr>
          <w:sz w:val="16"/>
        </w:rPr>
        <w:t>They're</w:t>
      </w:r>
      <w:proofErr w:type="gramEnd"/>
      <w:r w:rsidRPr="002705F4">
        <w:rPr>
          <w:sz w:val="16"/>
        </w:rPr>
        <w:t xml:space="preserve"> not going to cause any problems if they go to Leavenworth or even Rikers Island.'' I join with these and other senior current and former U.S. Government officials in supporting President Obama's decision to find another location to hold those Guantanamo detainees that the United States wants to maintain custody over after transferring those that the U.S. military believes no longer require detention to either their home or to third countries. Transfers of Guantanamo detainees to the United States have already occurred It might surprise many on this committee--and certainly any close observer of the political debate surrounding closing Guantanamo--to learn that it was a Republican President that first ordered the transfer of a Guantanamo detainee into the United States. </w:t>
      </w:r>
      <w:proofErr w:type="spellStart"/>
      <w:r w:rsidRPr="002705F4">
        <w:rPr>
          <w:sz w:val="16"/>
        </w:rPr>
        <w:t>Yassir</w:t>
      </w:r>
      <w:proofErr w:type="spellEnd"/>
      <w:r w:rsidRPr="002705F4">
        <w:rPr>
          <w:sz w:val="16"/>
        </w:rPr>
        <w:t xml:space="preserve"> </w:t>
      </w:r>
      <w:r w:rsidRPr="002705F4">
        <w:rPr>
          <w:u w:val="single"/>
        </w:rPr>
        <w:t>Hamdi was transferred from Guantanamo in April 2002</w:t>
      </w:r>
      <w:r w:rsidRPr="002705F4">
        <w:rPr>
          <w:sz w:val="16"/>
        </w:rPr>
        <w:t xml:space="preserve">, first to the Naval Station at Norfolk, Virginia and then to the Consolidated Naval Brig at the Charleston Naval Base. Hamdi remained in the Brig in Charleston for 2 &amp; 1/2 years before he was repatriated to Saudi Arabia. </w:t>
      </w:r>
      <w:r w:rsidRPr="002705F4">
        <w:rPr>
          <w:u w:val="single"/>
        </w:rPr>
        <w:t xml:space="preserve">During his detention, </w:t>
      </w:r>
      <w:r w:rsidRPr="002705F4">
        <w:rPr>
          <w:b/>
          <w:bCs/>
          <w:u w:val="single"/>
        </w:rPr>
        <w:t>the U.S. Supreme Court ruled that his detention was legal</w:t>
      </w:r>
      <w:r w:rsidRPr="002705F4">
        <w:rPr>
          <w:u w:val="single"/>
        </w:rPr>
        <w:t xml:space="preserve"> </w:t>
      </w:r>
      <w:r w:rsidRPr="002705F4">
        <w:rPr>
          <w:sz w:val="16"/>
        </w:rPr>
        <w:t xml:space="preserve">under the law of war. According to the Bush administration, </w:t>
      </w:r>
      <w:r w:rsidRPr="002705F4">
        <w:rPr>
          <w:u w:val="single"/>
        </w:rPr>
        <w:t>Hamdi was captured in Afghanistan in 2001 fighting with the Taliban</w:t>
      </w:r>
      <w:r w:rsidRPr="002705F4">
        <w:rPr>
          <w:sz w:val="16"/>
        </w:rPr>
        <w:t xml:space="preserve"> and was initially sent to the Mazar e Sharif prison where he was accused of participating in the notorious prison uprising that killed American Johnny Span. In February 2002, </w:t>
      </w:r>
      <w:r w:rsidRPr="002705F4">
        <w:rPr>
          <w:u w:val="single"/>
        </w:rPr>
        <w:t>the Bush administration sent Hamdi to Guantanamo</w:t>
      </w:r>
      <w:r w:rsidRPr="002705F4">
        <w:rPr>
          <w:sz w:val="16"/>
        </w:rPr>
        <w:t xml:space="preserve"> Bay. </w:t>
      </w:r>
      <w:r w:rsidRPr="002705F4">
        <w:rPr>
          <w:u w:val="single"/>
        </w:rPr>
        <w:t>Hamdi arrived in</w:t>
      </w:r>
      <w:r w:rsidRPr="002705F4">
        <w:rPr>
          <w:sz w:val="16"/>
        </w:rPr>
        <w:t xml:space="preserve"> South Carolina in </w:t>
      </w:r>
      <w:r w:rsidRPr="002705F4">
        <w:rPr>
          <w:u w:val="single"/>
        </w:rPr>
        <w:t>the middle of campaign season</w:t>
      </w:r>
      <w:r w:rsidRPr="002705F4">
        <w:rPr>
          <w:sz w:val="16"/>
        </w:rPr>
        <w:t xml:space="preserve"> during a particularly intense election for Governor. The incumbent Democratic Governor Jim Hodges was being challenged by then-former Rep. Mark Sanford. </w:t>
      </w:r>
      <w:r w:rsidRPr="002705F4">
        <w:rPr>
          <w:u w:val="single"/>
        </w:rPr>
        <w:t xml:space="preserve">There is no evidence in the public record that the presence of a Guantanamo detainee </w:t>
      </w:r>
      <w:r w:rsidRPr="002705F4">
        <w:rPr>
          <w:sz w:val="16"/>
        </w:rPr>
        <w:t xml:space="preserve">in Charleston </w:t>
      </w:r>
      <w:r w:rsidRPr="002705F4">
        <w:rPr>
          <w:u w:val="single"/>
        </w:rPr>
        <w:t>ever featured in any way in that gubernatorial election campaign</w:t>
      </w:r>
      <w:r w:rsidRPr="002705F4">
        <w:rPr>
          <w:sz w:val="16"/>
        </w:rPr>
        <w:t xml:space="preserve">. There is no record of Gov. Hodges ever writing or speaking </w:t>
      </w:r>
      <w:r w:rsidRPr="002705F4">
        <w:rPr>
          <w:sz w:val="16"/>
        </w:rPr>
        <w:lastRenderedPageBreak/>
        <w:t xml:space="preserve">to the Bush administration or to Congress about any threat posed to the residents of South Carolina by Hamdi from inside the Charleston Naval Brig. Nor is there any public comment by Rep. Sanford on the issue either. Sanford eventually won a close election 53% to 47% for Hodges. The other instance of a Guantanamo detainee being transferred into the United States was not greeted with equal indifference by the political system. Ahmed </w:t>
      </w:r>
      <w:r w:rsidRPr="002705F4">
        <w:rPr>
          <w:u w:val="single"/>
        </w:rPr>
        <w:t>Ghailani was indicted</w:t>
      </w:r>
      <w:r w:rsidRPr="002705F4">
        <w:rPr>
          <w:sz w:val="16"/>
        </w:rPr>
        <w:t xml:space="preserve"> in December 1998, along with </w:t>
      </w:r>
      <w:proofErr w:type="gramStart"/>
      <w:r w:rsidRPr="002705F4">
        <w:rPr>
          <w:sz w:val="16"/>
        </w:rPr>
        <w:t>a number of</w:t>
      </w:r>
      <w:proofErr w:type="gramEnd"/>
      <w:r w:rsidRPr="002705F4">
        <w:rPr>
          <w:sz w:val="16"/>
        </w:rPr>
        <w:t xml:space="preserve"> other co-conspirators, for his role in the bombings of 2 U.S. embassies in East Africa earlier that year that killed more than 200. He was captured in 2004 in Pakistan </w:t>
      </w:r>
      <w:r w:rsidRPr="002705F4">
        <w:rPr>
          <w:u w:val="single"/>
        </w:rPr>
        <w:t>and arrived at Guantanamo</w:t>
      </w:r>
      <w:r w:rsidRPr="002705F4">
        <w:rPr>
          <w:sz w:val="16"/>
        </w:rPr>
        <w:t xml:space="preserve"> in 2006. It is unclear where he was held in the intervening period, but he was one of the individuals the Bush administration admitted was held in undisclosed locations by the CIA. </w:t>
      </w:r>
      <w:r w:rsidRPr="002705F4">
        <w:rPr>
          <w:u w:val="single"/>
        </w:rPr>
        <w:t>Ghailani was transferred to New York</w:t>
      </w:r>
      <w:r w:rsidRPr="002705F4">
        <w:rPr>
          <w:sz w:val="16"/>
        </w:rPr>
        <w:t xml:space="preserve"> in June 2009. </w:t>
      </w:r>
      <w:r w:rsidRPr="002705F4">
        <w:rPr>
          <w:u w:val="single"/>
        </w:rPr>
        <w:t>That same month, Congress voted for the first time</w:t>
      </w:r>
      <w:r w:rsidRPr="002705F4">
        <w:rPr>
          <w:sz w:val="16"/>
        </w:rPr>
        <w:t xml:space="preserve"> in the prison's then 7-year history, </w:t>
      </w:r>
      <w:r w:rsidRPr="002705F4">
        <w:rPr>
          <w:u w:val="single"/>
        </w:rPr>
        <w:t>and</w:t>
      </w:r>
      <w:r w:rsidRPr="002705F4">
        <w:rPr>
          <w:sz w:val="16"/>
        </w:rPr>
        <w:t xml:space="preserve"> </w:t>
      </w:r>
      <w:r w:rsidRPr="002705F4">
        <w:rPr>
          <w:u w:val="single"/>
        </w:rPr>
        <w:t>after more than 500 detainees had been transferred out of Guantanamo</w:t>
      </w:r>
      <w:r w:rsidRPr="002705F4">
        <w:rPr>
          <w:sz w:val="16"/>
        </w:rPr>
        <w:t xml:space="preserve"> by the Bush administration </w:t>
      </w:r>
      <w:r w:rsidRPr="002705F4">
        <w:rPr>
          <w:u w:val="single"/>
        </w:rPr>
        <w:t>to locations that included the United States, to impose restrictions on transferring detainees out of Guantanamo</w:t>
      </w:r>
      <w:r w:rsidRPr="002705F4">
        <w:rPr>
          <w:sz w:val="16"/>
        </w:rPr>
        <w:t xml:space="preserve">. An absolute prohibition on transferring Guantanamo detainees to the United States was narrowly-defeated that year in the House of Representatives. But Ghailani would be the only Guantanamo detainee brought to the United States by the Obama administration before that transfer ban was imposed by Congress beginning in 2011. Despite the political furor surrounding Ghailani's transfer to the United States, he went on trial in New York City in 2010 for his role in the embassy bombings. </w:t>
      </w:r>
      <w:r w:rsidRPr="002705F4">
        <w:rPr>
          <w:u w:val="single"/>
        </w:rPr>
        <w:t xml:space="preserve">He was convicted of conspiracy in the attacks and </w:t>
      </w:r>
      <w:r w:rsidRPr="002705F4">
        <w:rPr>
          <w:b/>
          <w:bCs/>
          <w:u w:val="single"/>
        </w:rPr>
        <w:t>sentenced to life in prison</w:t>
      </w:r>
      <w:r w:rsidRPr="002705F4">
        <w:rPr>
          <w:sz w:val="16"/>
        </w:rPr>
        <w:t xml:space="preserve">. He was sent to the Federal penitentiary at Florence, CO, also known as the Supermax, in June 2011 </w:t>
      </w:r>
      <w:r w:rsidRPr="002705F4">
        <w:rPr>
          <w:u w:val="single"/>
        </w:rPr>
        <w:t>where he has been for nearly 5 years. There is no evidence that there was any elevated threat to the residents of New York from 2009 to 2011 because of Ghailani's presence during the trial</w:t>
      </w:r>
      <w:r w:rsidRPr="002705F4">
        <w:rPr>
          <w:sz w:val="16"/>
        </w:rPr>
        <w:t xml:space="preserve">, nor has there been any evidence that the residents of Colorado have been negatively impacted during his nearly 5 years at Supermax. Terrorists held as military detainees in the United States In addition to </w:t>
      </w:r>
      <w:proofErr w:type="spellStart"/>
      <w:r w:rsidRPr="002705F4">
        <w:rPr>
          <w:sz w:val="16"/>
        </w:rPr>
        <w:t>Yassir</w:t>
      </w:r>
      <w:proofErr w:type="spellEnd"/>
      <w:r w:rsidRPr="002705F4">
        <w:rPr>
          <w:sz w:val="16"/>
        </w:rPr>
        <w:t xml:space="preserve"> Hamdi, 2 </w:t>
      </w:r>
      <w:proofErr w:type="gramStart"/>
      <w:r w:rsidRPr="002705F4">
        <w:rPr>
          <w:sz w:val="16"/>
        </w:rPr>
        <w:t>other</w:t>
      </w:r>
      <w:proofErr w:type="gramEnd"/>
      <w:r w:rsidRPr="002705F4">
        <w:rPr>
          <w:sz w:val="16"/>
        </w:rPr>
        <w:t xml:space="preserve"> accused </w:t>
      </w:r>
      <w:r w:rsidRPr="002705F4">
        <w:rPr>
          <w:u w:val="single"/>
        </w:rPr>
        <w:t>al-Qaeda operatives were held in military detention</w:t>
      </w:r>
      <w:r w:rsidRPr="002705F4">
        <w:rPr>
          <w:sz w:val="16"/>
        </w:rPr>
        <w:t xml:space="preserve"> inside the United States during the Bush administration. The first was </w:t>
      </w:r>
      <w:r w:rsidRPr="002705F4">
        <w:rPr>
          <w:u w:val="single"/>
        </w:rPr>
        <w:t>Jose Padilla</w:t>
      </w:r>
      <w:r w:rsidRPr="002705F4">
        <w:rPr>
          <w:sz w:val="16"/>
        </w:rPr>
        <w:t xml:space="preserve">. He was captured in May 2002 at Chicago's O'Hare International Airport upon arriving on a flight from Zurich and held in New York City as a material witness to an on-going criminal investigation. More than a month later, then-Attorney General John Ashcroft announced his detention, describing Padilla as ``a known terrorist who was exploring a plan to build and explode a radiological dispersion device, or `dirty bomb,' in the United States.'' Padilla, who is a U.S. citizen, </w:t>
      </w:r>
      <w:r w:rsidRPr="002705F4">
        <w:rPr>
          <w:u w:val="single"/>
        </w:rPr>
        <w:t>was declared an enemy combatant and</w:t>
      </w:r>
      <w:r w:rsidRPr="002705F4">
        <w:rPr>
          <w:sz w:val="16"/>
        </w:rPr>
        <w:t xml:space="preserve"> transferred on June 9, 2002 to join Hamdi at the Charleston Naval Brig. </w:t>
      </w:r>
      <w:r w:rsidRPr="002705F4">
        <w:rPr>
          <w:rStyle w:val="StyleUnderline"/>
        </w:rPr>
        <w:t>Padilla was eventually transferred</w:t>
      </w:r>
      <w:r w:rsidRPr="002705F4">
        <w:rPr>
          <w:u w:val="single"/>
        </w:rPr>
        <w:t xml:space="preserve"> to </w:t>
      </w:r>
      <w:r w:rsidRPr="002705F4">
        <w:rPr>
          <w:b/>
          <w:bCs/>
          <w:u w:val="single"/>
        </w:rPr>
        <w:t>Federal prison</w:t>
      </w:r>
      <w:r w:rsidRPr="002705F4">
        <w:rPr>
          <w:u w:val="single"/>
        </w:rPr>
        <w:t xml:space="preserve"> in Miami</w:t>
      </w:r>
      <w:r w:rsidRPr="002705F4">
        <w:rPr>
          <w:sz w:val="16"/>
        </w:rPr>
        <w:t xml:space="preserve"> in 2006, where he stood trial for terrorism charges unrelated to the dirty bomb plot. In 2008, </w:t>
      </w:r>
      <w:r w:rsidRPr="002705F4">
        <w:rPr>
          <w:u w:val="single"/>
        </w:rPr>
        <w:t xml:space="preserve">he was convicted of conspiracy and first </w:t>
      </w:r>
      <w:r w:rsidRPr="002705F4">
        <w:rPr>
          <w:b/>
          <w:bCs/>
          <w:u w:val="single"/>
        </w:rPr>
        <w:t>sentenced to serve 17 years in prison</w:t>
      </w:r>
      <w:r w:rsidRPr="002705F4">
        <w:rPr>
          <w:sz w:val="16"/>
        </w:rPr>
        <w:t xml:space="preserve">, later increased to 21 years. He is currently serving his sentence alongside Ghailani in the Supermax in Colorado. </w:t>
      </w:r>
      <w:r w:rsidRPr="002705F4">
        <w:rPr>
          <w:u w:val="single"/>
        </w:rPr>
        <w:t>The second military detainee</w:t>
      </w:r>
      <w:r w:rsidRPr="002705F4">
        <w:rPr>
          <w:sz w:val="16"/>
        </w:rPr>
        <w:t xml:space="preserve"> in the United States </w:t>
      </w:r>
      <w:r w:rsidRPr="002705F4">
        <w:rPr>
          <w:u w:val="single"/>
        </w:rPr>
        <w:t>was Ali al-Marri</w:t>
      </w:r>
      <w:r w:rsidRPr="002705F4">
        <w:rPr>
          <w:sz w:val="16"/>
        </w:rPr>
        <w:t xml:space="preserve">. He was arrested in December 2001 in Illinois and charged with credit card fraud. He was in Federal prison awaiting trial on those charges when his case dramatically changed in 2003 when he was declared an enemy combatant by the Bush administration, accused of being an al- Qaeda sleeper agent, and transferred to the Charleston Naval Brig. Al- Marri's arrival brought the Charleston detainee population to 3. </w:t>
      </w:r>
      <w:r w:rsidRPr="002705F4">
        <w:rPr>
          <w:u w:val="single"/>
        </w:rPr>
        <w:t>Al-Marri was charged with</w:t>
      </w:r>
      <w:r w:rsidRPr="002705F4">
        <w:rPr>
          <w:sz w:val="16"/>
        </w:rPr>
        <w:t xml:space="preserve"> new </w:t>
      </w:r>
      <w:r w:rsidRPr="002705F4">
        <w:rPr>
          <w:u w:val="single"/>
        </w:rPr>
        <w:t>terrorism offenses and returned to Federal prison</w:t>
      </w:r>
      <w:r w:rsidRPr="002705F4">
        <w:rPr>
          <w:sz w:val="16"/>
        </w:rPr>
        <w:t xml:space="preserve"> upon President Obama taking office in 2009, </w:t>
      </w:r>
      <w:r w:rsidRPr="002705F4">
        <w:rPr>
          <w:u w:val="single"/>
        </w:rPr>
        <w:t>when he</w:t>
      </w:r>
      <w:r w:rsidRPr="002705F4">
        <w:rPr>
          <w:sz w:val="16"/>
        </w:rPr>
        <w:t xml:space="preserve"> pled guilty to providing material support for terrorism. He </w:t>
      </w:r>
      <w:r w:rsidRPr="002705F4">
        <w:rPr>
          <w:u w:val="single"/>
        </w:rPr>
        <w:t xml:space="preserve">was sentenced to 15 years in prison, </w:t>
      </w:r>
      <w:r w:rsidRPr="002705F4">
        <w:rPr>
          <w:b/>
          <w:bCs/>
          <w:u w:val="single"/>
        </w:rPr>
        <w:t>including the 7 years he had served since his original arrest</w:t>
      </w:r>
      <w:r w:rsidRPr="002705F4">
        <w:rPr>
          <w:u w:val="single"/>
        </w:rPr>
        <w:t xml:space="preserve"> in 2001, a sentence he also served at Supermax</w:t>
      </w:r>
      <w:r w:rsidRPr="002705F4">
        <w:rPr>
          <w:sz w:val="16"/>
        </w:rPr>
        <w:t xml:space="preserve">. Al- Marri was transferred to his native Qatar in 2015 with little attention paid to his case. As with the previous cases of Hamdi and </w:t>
      </w:r>
      <w:proofErr w:type="spellStart"/>
      <w:r w:rsidRPr="002705F4">
        <w:rPr>
          <w:sz w:val="16"/>
        </w:rPr>
        <w:t>Ghalani</w:t>
      </w:r>
      <w:proofErr w:type="spellEnd"/>
      <w:r w:rsidRPr="002705F4">
        <w:rPr>
          <w:sz w:val="16"/>
        </w:rPr>
        <w:t xml:space="preserve">, </w:t>
      </w:r>
      <w:r w:rsidRPr="002705F4">
        <w:rPr>
          <w:u w:val="single"/>
        </w:rPr>
        <w:t xml:space="preserve">there is </w:t>
      </w:r>
      <w:r w:rsidRPr="002705F4">
        <w:rPr>
          <w:b/>
          <w:bCs/>
          <w:u w:val="single"/>
        </w:rPr>
        <w:t>no evidence</w:t>
      </w:r>
      <w:r w:rsidRPr="002705F4">
        <w:rPr>
          <w:u w:val="single"/>
        </w:rPr>
        <w:t xml:space="preserve"> that the residents of Illinois, New York, South Carolina, Florida, or Colorado were </w:t>
      </w:r>
      <w:r w:rsidRPr="002705F4">
        <w:rPr>
          <w:b/>
          <w:bCs/>
          <w:u w:val="single"/>
        </w:rPr>
        <w:t>under any elevated threat</w:t>
      </w:r>
      <w:r w:rsidRPr="002705F4">
        <w:rPr>
          <w:u w:val="single"/>
        </w:rPr>
        <w:t xml:space="preserve"> because of the presence of Padilla or al-Marri in Federal or military prisons</w:t>
      </w:r>
      <w:r w:rsidRPr="002705F4">
        <w:rPr>
          <w:sz w:val="16"/>
        </w:rPr>
        <w:t xml:space="preserve"> in their States. Suspected terrorists captured overseas and brought to the United States. </w:t>
      </w:r>
      <w:r w:rsidRPr="002705F4">
        <w:rPr>
          <w:u w:val="single"/>
        </w:rPr>
        <w:t xml:space="preserve">It has also been a </w:t>
      </w:r>
      <w:r w:rsidRPr="002705F4">
        <w:rPr>
          <w:b/>
          <w:bCs/>
          <w:u w:val="single"/>
        </w:rPr>
        <w:t>regular feature of the criminal justice system</w:t>
      </w:r>
      <w:r w:rsidRPr="002705F4">
        <w:rPr>
          <w:u w:val="single"/>
        </w:rPr>
        <w:t xml:space="preserve"> </w:t>
      </w:r>
      <w:r w:rsidRPr="002705F4">
        <w:rPr>
          <w:sz w:val="16"/>
        </w:rPr>
        <w:t xml:space="preserve">during both the Bush and Obama administrations </w:t>
      </w:r>
      <w:r w:rsidRPr="002705F4">
        <w:rPr>
          <w:u w:val="single"/>
        </w:rPr>
        <w:t xml:space="preserve">for suspected terrorists captured overseas to be brought to the United States for trial and incarceration. </w:t>
      </w:r>
      <w:proofErr w:type="spellStart"/>
      <w:r w:rsidRPr="002705F4">
        <w:rPr>
          <w:sz w:val="16"/>
        </w:rPr>
        <w:t>Aafia</w:t>
      </w:r>
      <w:proofErr w:type="spellEnd"/>
      <w:r w:rsidRPr="002705F4">
        <w:rPr>
          <w:sz w:val="16"/>
        </w:rPr>
        <w:t xml:space="preserve"> </w:t>
      </w:r>
      <w:r w:rsidRPr="002705F4">
        <w:rPr>
          <w:u w:val="single"/>
        </w:rPr>
        <w:t>Siddique</w:t>
      </w:r>
      <w:r w:rsidRPr="002705F4">
        <w:rPr>
          <w:sz w:val="16"/>
        </w:rPr>
        <w:t xml:space="preserve">, a Pakistani national educated in the United States, was detained in Afghanistan in 2008. She </w:t>
      </w:r>
      <w:r w:rsidRPr="002705F4">
        <w:rPr>
          <w:u w:val="single"/>
        </w:rPr>
        <w:t>was sent to a U.S. military base where</w:t>
      </w:r>
      <w:r w:rsidRPr="002705F4">
        <w:rPr>
          <w:sz w:val="16"/>
        </w:rPr>
        <w:t xml:space="preserve">, according to the Bush administration, she attempted to murder several U.S. </w:t>
      </w:r>
      <w:proofErr w:type="gramStart"/>
      <w:r w:rsidRPr="002705F4">
        <w:rPr>
          <w:sz w:val="16"/>
        </w:rPr>
        <w:t>military</w:t>
      </w:r>
      <w:proofErr w:type="gramEnd"/>
      <w:r w:rsidRPr="002705F4">
        <w:rPr>
          <w:sz w:val="16"/>
        </w:rPr>
        <w:t xml:space="preserve"> officers in an attempted escape. Siddique was wounded in her escape attempt, but she survived and was quickly transported to New York in September 2008 for trial. She </w:t>
      </w:r>
      <w:r w:rsidRPr="002705F4">
        <w:rPr>
          <w:u w:val="single"/>
        </w:rPr>
        <w:t xml:space="preserve">was convicted </w:t>
      </w:r>
      <w:r w:rsidRPr="002705F4">
        <w:rPr>
          <w:sz w:val="16"/>
        </w:rPr>
        <w:t xml:space="preserve">of attempted murder in 2010 and sentenced to serve 86 years. Siddique is currently being held at the Federal Medical Center in Carswell, TX, a Federal prison for inmates with special health needs. </w:t>
      </w:r>
      <w:proofErr w:type="spellStart"/>
      <w:r w:rsidRPr="002705F4">
        <w:rPr>
          <w:sz w:val="16"/>
        </w:rPr>
        <w:t>Suliaman</w:t>
      </w:r>
      <w:proofErr w:type="spellEnd"/>
      <w:r w:rsidRPr="002705F4">
        <w:rPr>
          <w:sz w:val="16"/>
        </w:rPr>
        <w:t xml:space="preserve"> Abu </w:t>
      </w:r>
      <w:proofErr w:type="spellStart"/>
      <w:r w:rsidRPr="002705F4">
        <w:rPr>
          <w:sz w:val="16"/>
        </w:rPr>
        <w:t>Ghaith</w:t>
      </w:r>
      <w:proofErr w:type="spellEnd"/>
      <w:r w:rsidRPr="002705F4">
        <w:rPr>
          <w:sz w:val="16"/>
        </w:rPr>
        <w:t xml:space="preserve">, </w:t>
      </w:r>
      <w:r w:rsidRPr="002705F4">
        <w:rPr>
          <w:u w:val="single"/>
        </w:rPr>
        <w:t>Osama bin Laden's son-in-law</w:t>
      </w:r>
      <w:r w:rsidRPr="002705F4">
        <w:rPr>
          <w:sz w:val="16"/>
        </w:rPr>
        <w:t xml:space="preserve"> and top spokesperson for al-Qaeda, was turned over to the United States in 2013 after being detained by Jordanian authorities. Abu </w:t>
      </w:r>
      <w:proofErr w:type="spellStart"/>
      <w:r w:rsidRPr="002705F4">
        <w:rPr>
          <w:sz w:val="16"/>
        </w:rPr>
        <w:t>Ghaith</w:t>
      </w:r>
      <w:proofErr w:type="spellEnd"/>
      <w:r w:rsidRPr="002705F4">
        <w:rPr>
          <w:sz w:val="16"/>
        </w:rPr>
        <w:t xml:space="preserve"> is the highest-ranking al-Qaeda operative to stand trial in the United States, and he was convicted in a New York courtroom in 2014 for conspiracy to murder Americans and providing material support for terrorism. He </w:t>
      </w:r>
      <w:r w:rsidRPr="002705F4">
        <w:rPr>
          <w:u w:val="single"/>
        </w:rPr>
        <w:t xml:space="preserve">was </w:t>
      </w:r>
      <w:r w:rsidRPr="002705F4">
        <w:rPr>
          <w:b/>
          <w:bCs/>
          <w:u w:val="single"/>
        </w:rPr>
        <w:t>sentenced to life</w:t>
      </w:r>
      <w:r w:rsidRPr="002705F4">
        <w:rPr>
          <w:u w:val="single"/>
        </w:rPr>
        <w:t xml:space="preserve"> in prison</w:t>
      </w:r>
      <w:r w:rsidRPr="002705F4">
        <w:rPr>
          <w:sz w:val="16"/>
        </w:rPr>
        <w:t xml:space="preserve"> and joins many other fellow international terrorists at Supermax in Colorado. Ahmed Abu </w:t>
      </w:r>
      <w:proofErr w:type="spellStart"/>
      <w:r w:rsidRPr="002705F4">
        <w:rPr>
          <w:sz w:val="16"/>
        </w:rPr>
        <w:t>Khatallah</w:t>
      </w:r>
      <w:proofErr w:type="spellEnd"/>
      <w:r w:rsidRPr="002705F4">
        <w:rPr>
          <w:sz w:val="16"/>
        </w:rPr>
        <w:t xml:space="preserve"> is accused of being the ringleader of the attack on the U.S. diplomatic compound in Benghazi that killed 4 Americans. He was captured in a joint FBI-U.S. military operation in Libya in June 2014 and quickly transported off-shore to a U.S. </w:t>
      </w:r>
      <w:r w:rsidRPr="002705F4">
        <w:rPr>
          <w:sz w:val="16"/>
        </w:rPr>
        <w:lastRenderedPageBreak/>
        <w:t xml:space="preserve">navy ship. On-board that ship, </w:t>
      </w:r>
      <w:proofErr w:type="spellStart"/>
      <w:r w:rsidRPr="002705F4">
        <w:rPr>
          <w:sz w:val="16"/>
        </w:rPr>
        <w:t>Khatallah</w:t>
      </w:r>
      <w:proofErr w:type="spellEnd"/>
      <w:r w:rsidRPr="002705F4">
        <w:rPr>
          <w:sz w:val="16"/>
        </w:rPr>
        <w:t xml:space="preserve"> was interrogated for several weeks before his transfer to the United States in July 2014. Even though that attack has prompted intense political debate, the detention of Abu </w:t>
      </w:r>
      <w:proofErr w:type="spellStart"/>
      <w:r w:rsidRPr="002705F4">
        <w:rPr>
          <w:sz w:val="16"/>
        </w:rPr>
        <w:t>Khatallah</w:t>
      </w:r>
      <w:proofErr w:type="spellEnd"/>
      <w:r w:rsidRPr="002705F4">
        <w:rPr>
          <w:sz w:val="16"/>
        </w:rPr>
        <w:t xml:space="preserve"> in Federal prison first in Washington, DC and then in northern Virginia while he awaits trial in Federal court has attracted absolutely no attention or controversy. He has been less than 10 miles from the United States Capitol in an Alexandria prison cell for nearly 2 years. There is no evidence that the residents of New York, Texas, Colorado, Washington, DC, Virginia, or the U.S. Representatives, Senators, their staffs, or the other employees who work at the United States Capitol have been under any elevated threat because of the presence of </w:t>
      </w:r>
      <w:proofErr w:type="spellStart"/>
      <w:r w:rsidRPr="002705F4">
        <w:rPr>
          <w:sz w:val="16"/>
        </w:rPr>
        <w:t>Aafia</w:t>
      </w:r>
      <w:proofErr w:type="spellEnd"/>
      <w:r w:rsidRPr="002705F4">
        <w:rPr>
          <w:sz w:val="16"/>
        </w:rPr>
        <w:t xml:space="preserve"> Siddique, </w:t>
      </w:r>
      <w:proofErr w:type="spellStart"/>
      <w:r w:rsidRPr="002705F4">
        <w:rPr>
          <w:sz w:val="16"/>
        </w:rPr>
        <w:t>Sulaiman</w:t>
      </w:r>
      <w:proofErr w:type="spellEnd"/>
      <w:r w:rsidRPr="002705F4">
        <w:rPr>
          <w:sz w:val="16"/>
        </w:rPr>
        <w:t xml:space="preserve"> Abu </w:t>
      </w:r>
      <w:proofErr w:type="spellStart"/>
      <w:r w:rsidRPr="002705F4">
        <w:rPr>
          <w:sz w:val="16"/>
        </w:rPr>
        <w:t>Ghaith</w:t>
      </w:r>
      <w:proofErr w:type="spellEnd"/>
      <w:r w:rsidRPr="002705F4">
        <w:rPr>
          <w:sz w:val="16"/>
        </w:rPr>
        <w:t xml:space="preserve">, or Ahmed Abu </w:t>
      </w:r>
      <w:proofErr w:type="spellStart"/>
      <w:r w:rsidRPr="002705F4">
        <w:rPr>
          <w:sz w:val="16"/>
        </w:rPr>
        <w:t>Khatallah</w:t>
      </w:r>
      <w:proofErr w:type="spellEnd"/>
      <w:r w:rsidRPr="002705F4">
        <w:rPr>
          <w:sz w:val="16"/>
        </w:rPr>
        <w:t xml:space="preserve"> in Federal prisons in their vicinity. Other high-profile terrorists in U.S. prisons </w:t>
      </w:r>
      <w:proofErr w:type="gramStart"/>
      <w:r w:rsidRPr="002705F4">
        <w:rPr>
          <w:sz w:val="16"/>
        </w:rPr>
        <w:t>The</w:t>
      </w:r>
      <w:proofErr w:type="gramEnd"/>
      <w:r w:rsidRPr="002705F4">
        <w:rPr>
          <w:sz w:val="16"/>
        </w:rPr>
        <w:t xml:space="preserve"> list of </w:t>
      </w:r>
      <w:r w:rsidRPr="002705F4">
        <w:rPr>
          <w:u w:val="single"/>
        </w:rPr>
        <w:t>extremely dangerous terrorists</w:t>
      </w:r>
      <w:r w:rsidRPr="002705F4">
        <w:rPr>
          <w:sz w:val="16"/>
        </w:rPr>
        <w:t xml:space="preserve"> currently held at Supermax in Florence reads like a rogues gallery of international terrorism. The man who first tried to bring down the World Trade Center in 1993, Ramzi Youssef, and his co-conspirators, Mahmud </w:t>
      </w:r>
      <w:proofErr w:type="spellStart"/>
      <w:r w:rsidRPr="002705F4">
        <w:rPr>
          <w:sz w:val="16"/>
        </w:rPr>
        <w:t>Abdouhalima</w:t>
      </w:r>
      <w:proofErr w:type="spellEnd"/>
      <w:r w:rsidRPr="002705F4">
        <w:rPr>
          <w:sz w:val="16"/>
        </w:rPr>
        <w:t xml:space="preserve">, Mohamed Salameh, and </w:t>
      </w:r>
      <w:proofErr w:type="spellStart"/>
      <w:r w:rsidRPr="002705F4">
        <w:rPr>
          <w:sz w:val="16"/>
        </w:rPr>
        <w:t>Eyad</w:t>
      </w:r>
      <w:proofErr w:type="spellEnd"/>
      <w:r w:rsidRPr="002705F4">
        <w:rPr>
          <w:sz w:val="16"/>
        </w:rPr>
        <w:t xml:space="preserve"> </w:t>
      </w:r>
      <w:proofErr w:type="spellStart"/>
      <w:r w:rsidRPr="002705F4">
        <w:rPr>
          <w:sz w:val="16"/>
        </w:rPr>
        <w:t>Ismoli</w:t>
      </w:r>
      <w:proofErr w:type="spellEnd"/>
      <w:r w:rsidRPr="002705F4">
        <w:rPr>
          <w:sz w:val="16"/>
        </w:rPr>
        <w:t>, were captured in 1995 and have been serving multiple life sentences in Supermax since their 1997 conviction in a New York City court. Ahmed Ghailani's co-conspirators, Wadih el-</w:t>
      </w:r>
      <w:proofErr w:type="spellStart"/>
      <w:r w:rsidRPr="002705F4">
        <w:rPr>
          <w:sz w:val="16"/>
        </w:rPr>
        <w:t>Hage</w:t>
      </w:r>
      <w:proofErr w:type="spellEnd"/>
      <w:r w:rsidRPr="002705F4">
        <w:rPr>
          <w:sz w:val="16"/>
        </w:rPr>
        <w:t>, Mohamad al-</w:t>
      </w:r>
      <w:proofErr w:type="spellStart"/>
      <w:r w:rsidRPr="002705F4">
        <w:rPr>
          <w:sz w:val="16"/>
        </w:rPr>
        <w:t>Owhali</w:t>
      </w:r>
      <w:proofErr w:type="spellEnd"/>
      <w:r w:rsidRPr="002705F4">
        <w:rPr>
          <w:sz w:val="16"/>
        </w:rPr>
        <w:t>, Mohammed Odeh, Khalid al-</w:t>
      </w:r>
      <w:proofErr w:type="spellStart"/>
      <w:r w:rsidRPr="002705F4">
        <w:rPr>
          <w:sz w:val="16"/>
        </w:rPr>
        <w:t>Fawwaz</w:t>
      </w:r>
      <w:proofErr w:type="spellEnd"/>
      <w:r w:rsidRPr="002705F4">
        <w:rPr>
          <w:sz w:val="16"/>
        </w:rPr>
        <w:t xml:space="preserve">, </w:t>
      </w:r>
      <w:r w:rsidRPr="002705F4">
        <w:rPr>
          <w:u w:val="single"/>
        </w:rPr>
        <w:t>were</w:t>
      </w:r>
      <w:r w:rsidRPr="002705F4">
        <w:rPr>
          <w:sz w:val="16"/>
        </w:rPr>
        <w:t xml:space="preserve"> arrested in 1998, </w:t>
      </w:r>
      <w:r w:rsidRPr="002705F4">
        <w:rPr>
          <w:u w:val="single"/>
        </w:rPr>
        <w:t>prosecuted</w:t>
      </w:r>
      <w:r w:rsidRPr="002705F4">
        <w:rPr>
          <w:sz w:val="16"/>
        </w:rPr>
        <w:t xml:space="preserve"> in a New York courtroom in a trial that began in 1999, and convicted in 2001 for their roles in the 1998 embassy bombings. All are at the Supermax. Ahmed Ressam, the al-Qaeda terrorist who was planning to attack Los Angeles International Airport on New Year's Eve 1999, but was captured at the U.S. border with Canada, is also held there. He was convicted in Federal court in Los Angeles in 2000, where he is </w:t>
      </w:r>
      <w:r w:rsidRPr="002705F4">
        <w:rPr>
          <w:u w:val="single"/>
        </w:rPr>
        <w:t>serving a</w:t>
      </w:r>
      <w:r w:rsidRPr="002705F4">
        <w:rPr>
          <w:sz w:val="16"/>
        </w:rPr>
        <w:t xml:space="preserve"> 37-year </w:t>
      </w:r>
      <w:r w:rsidRPr="002705F4">
        <w:rPr>
          <w:u w:val="single"/>
        </w:rPr>
        <w:t>sentence</w:t>
      </w:r>
      <w:r w:rsidRPr="002705F4">
        <w:rPr>
          <w:sz w:val="16"/>
        </w:rPr>
        <w:t xml:space="preserve">. So is Zacarias </w:t>
      </w:r>
      <w:r w:rsidRPr="002705F4">
        <w:rPr>
          <w:u w:val="single"/>
        </w:rPr>
        <w:t>Moussaoui</w:t>
      </w:r>
      <w:r w:rsidRPr="002705F4">
        <w:rPr>
          <w:sz w:val="16"/>
        </w:rPr>
        <w:t xml:space="preserve">, who was originally believed to be the missing 20th hijacker in the 9/11 attacks. He was arrested by the FBI in Minnesota in 2001 and prosecuted in a Federal court in Alexandria, the same location as Abu </w:t>
      </w:r>
      <w:proofErr w:type="spellStart"/>
      <w:r w:rsidRPr="002705F4">
        <w:rPr>
          <w:sz w:val="16"/>
        </w:rPr>
        <w:t>Khatallah</w:t>
      </w:r>
      <w:proofErr w:type="spellEnd"/>
      <w:r w:rsidRPr="002705F4">
        <w:rPr>
          <w:sz w:val="16"/>
        </w:rPr>
        <w:t xml:space="preserve">. Moussaoui </w:t>
      </w:r>
      <w:r w:rsidRPr="002705F4">
        <w:rPr>
          <w:u w:val="single"/>
        </w:rPr>
        <w:t>pled guilty</w:t>
      </w:r>
      <w:r w:rsidRPr="002705F4">
        <w:rPr>
          <w:sz w:val="16"/>
        </w:rPr>
        <w:t xml:space="preserve"> but the sentencing phase of his trial dragged on and he ended up spending more than 5 years in Virginia before he was sent to Supermax in 2006 </w:t>
      </w:r>
      <w:r w:rsidRPr="002705F4">
        <w:rPr>
          <w:u w:val="single"/>
        </w:rPr>
        <w:t xml:space="preserve">to serve a life sentence. </w:t>
      </w:r>
      <w:r w:rsidRPr="002705F4">
        <w:rPr>
          <w:sz w:val="16"/>
        </w:rPr>
        <w:t xml:space="preserve">The 2 </w:t>
      </w:r>
      <w:r w:rsidRPr="002705F4">
        <w:rPr>
          <w:u w:val="single"/>
        </w:rPr>
        <w:t>perpetrators of attacks</w:t>
      </w:r>
      <w:r w:rsidRPr="002705F4">
        <w:rPr>
          <w:sz w:val="16"/>
        </w:rPr>
        <w:t xml:space="preserve"> on airplanes that have come the closest to success since 9/11 are there too. It is home to Richard Reid, the British citizen who tried to blow up a U.S.-bound airliner using explosives hidden in his shoes in 2001. He plead guilty in Federal court in Boston and was sentenced to 3 life terms in 2002. More recently, Umar Farook Abdulmutallab, the Nigerian who attempted to destroy another U.S.-bound plane on Christmas day in 2009 with a bomb built into his underwear. He </w:t>
      </w:r>
      <w:r w:rsidRPr="002705F4">
        <w:rPr>
          <w:u w:val="single"/>
        </w:rPr>
        <w:t>pled guilty in Federal court</w:t>
      </w:r>
      <w:r w:rsidRPr="002705F4">
        <w:rPr>
          <w:sz w:val="16"/>
        </w:rPr>
        <w:t xml:space="preserve"> in Detroit </w:t>
      </w:r>
      <w:r w:rsidRPr="002705F4">
        <w:rPr>
          <w:u w:val="single"/>
        </w:rPr>
        <w:t xml:space="preserve">and was </w:t>
      </w:r>
      <w:r w:rsidRPr="002705F4">
        <w:rPr>
          <w:b/>
          <w:bCs/>
          <w:u w:val="single"/>
        </w:rPr>
        <w:t>sentenced to 4 consecutive life sentences</w:t>
      </w:r>
      <w:r w:rsidRPr="002705F4">
        <w:rPr>
          <w:u w:val="single"/>
        </w:rPr>
        <w:t xml:space="preserve">. </w:t>
      </w:r>
      <w:r w:rsidRPr="002705F4">
        <w:rPr>
          <w:sz w:val="16"/>
        </w:rPr>
        <w:t xml:space="preserve">Just as with the above-referenced cases, there is no evidence that the residents of New York, California, Minnesota, Virginia, Massachusetts, Michigan, or Colorado were or are under any elevated threat because of the presence of these terrorists in prisons in their States. Guantanamo detainees </w:t>
      </w:r>
      <w:proofErr w:type="gramStart"/>
      <w:r w:rsidRPr="002705F4">
        <w:rPr>
          <w:sz w:val="16"/>
        </w:rPr>
        <w:t>won't</w:t>
      </w:r>
      <w:proofErr w:type="gramEnd"/>
      <w:r w:rsidRPr="002705F4">
        <w:rPr>
          <w:sz w:val="16"/>
        </w:rPr>
        <w:t xml:space="preserve"> be released into the United States Some concerns have been raised that bringing Guantanamo detainees into the United States would lead to their release from custody into the United States by increasing the rights afforded them. However, there is no chance that a Guantanamo detainee would be released into the United States under current law. First, it is important to recognize that the number of </w:t>
      </w:r>
      <w:r w:rsidRPr="002705F4">
        <w:rPr>
          <w:u w:val="single"/>
        </w:rPr>
        <w:t>detainees that could</w:t>
      </w:r>
      <w:r w:rsidRPr="002705F4">
        <w:rPr>
          <w:sz w:val="16"/>
        </w:rPr>
        <w:t xml:space="preserve"> possibly </w:t>
      </w:r>
      <w:r w:rsidRPr="002705F4">
        <w:rPr>
          <w:u w:val="single"/>
        </w:rPr>
        <w:t>be brought to the United</w:t>
      </w:r>
      <w:r w:rsidRPr="002705F4">
        <w:rPr>
          <w:sz w:val="16"/>
        </w:rPr>
        <w:t xml:space="preserve"> States under President Obama's plan is quite small, likely around 3 dozen. These detainees </w:t>
      </w:r>
      <w:r w:rsidRPr="002705F4">
        <w:rPr>
          <w:u w:val="single"/>
        </w:rPr>
        <w:t>will have</w:t>
      </w:r>
      <w:r w:rsidRPr="002705F4">
        <w:rPr>
          <w:sz w:val="16"/>
        </w:rPr>
        <w:t xml:space="preserve"> had their </w:t>
      </w:r>
      <w:r w:rsidRPr="002705F4">
        <w:rPr>
          <w:u w:val="single"/>
        </w:rPr>
        <w:t>cases reviewed</w:t>
      </w:r>
      <w:r w:rsidRPr="002705F4">
        <w:rPr>
          <w:sz w:val="16"/>
        </w:rPr>
        <w:t xml:space="preserve"> in 2009 by the task force established by the Obama administration to examine the case of every detainee at Guantanamo, </w:t>
      </w:r>
      <w:r w:rsidRPr="002705F4">
        <w:rPr>
          <w:u w:val="single"/>
        </w:rPr>
        <w:t>and are likely to have had at least 1 Periodic Review Board hearing. In each of those instances, the detainee would have been approved for continued law of war detention</w:t>
      </w:r>
      <w:r w:rsidRPr="002705F4">
        <w:rPr>
          <w:sz w:val="16"/>
        </w:rPr>
        <w:t xml:space="preserve">, or </w:t>
      </w:r>
      <w:r w:rsidRPr="002705F4">
        <w:rPr>
          <w:u w:val="single"/>
        </w:rPr>
        <w:t>in addition to</w:t>
      </w:r>
      <w:r w:rsidRPr="002705F4">
        <w:rPr>
          <w:sz w:val="16"/>
        </w:rPr>
        <w:t xml:space="preserve"> that status </w:t>
      </w:r>
      <w:r w:rsidRPr="002705F4">
        <w:rPr>
          <w:u w:val="single"/>
        </w:rPr>
        <w:t>potential prosecution in Federal court</w:t>
      </w:r>
      <w:r w:rsidRPr="002705F4">
        <w:rPr>
          <w:sz w:val="16"/>
        </w:rPr>
        <w:t xml:space="preserve"> or the military commissions. Therefore, the </w:t>
      </w:r>
      <w:r w:rsidRPr="002705F4">
        <w:rPr>
          <w:u w:val="single"/>
        </w:rPr>
        <w:t>detainees likely to be transferred to the United States</w:t>
      </w:r>
      <w:r w:rsidRPr="002705F4">
        <w:rPr>
          <w:sz w:val="16"/>
        </w:rPr>
        <w:t xml:space="preserve"> under this plan are the ones who </w:t>
      </w:r>
      <w:r w:rsidRPr="002705F4">
        <w:rPr>
          <w:u w:val="single"/>
        </w:rPr>
        <w:t>present the most compelling cases for continued detention</w:t>
      </w:r>
      <w:r w:rsidRPr="002705F4">
        <w:rPr>
          <w:sz w:val="16"/>
        </w:rPr>
        <w:t xml:space="preserve">. </w:t>
      </w:r>
      <w:r w:rsidRPr="002705F4">
        <w:rPr>
          <w:u w:val="single"/>
        </w:rPr>
        <w:t>Should a Guantanamo detainee be brought to the United States</w:t>
      </w:r>
      <w:r w:rsidRPr="002705F4">
        <w:rPr>
          <w:sz w:val="16"/>
        </w:rPr>
        <w:t xml:space="preserve"> to stand trial, while </w:t>
      </w:r>
      <w:r w:rsidRPr="002705F4">
        <w:rPr>
          <w:u w:val="single"/>
        </w:rPr>
        <w:t xml:space="preserve">a </w:t>
      </w:r>
      <w:r w:rsidRPr="002705F4">
        <w:rPr>
          <w:b/>
          <w:bCs/>
          <w:u w:val="single"/>
        </w:rPr>
        <w:t>conviction is</w:t>
      </w:r>
      <w:r w:rsidRPr="002705F4">
        <w:rPr>
          <w:sz w:val="16"/>
        </w:rPr>
        <w:t xml:space="preserve"> by far </w:t>
      </w:r>
      <w:r w:rsidRPr="002705F4">
        <w:rPr>
          <w:u w:val="single"/>
        </w:rPr>
        <w:t xml:space="preserve">the </w:t>
      </w:r>
      <w:r w:rsidRPr="002705F4">
        <w:rPr>
          <w:b/>
          <w:bCs/>
          <w:u w:val="single"/>
        </w:rPr>
        <w:t>most likely result</w:t>
      </w:r>
      <w:r w:rsidRPr="002705F4">
        <w:rPr>
          <w:sz w:val="16"/>
        </w:rPr>
        <w:t xml:space="preserve">, it is possible that such a trial could end in acquittal--we don't do show trials in the United States. If a former Guantanamo detainee is acquitted, he could still be held by the military as a law of war detainee. </w:t>
      </w:r>
      <w:r w:rsidRPr="002705F4">
        <w:rPr>
          <w:rStyle w:val="StyleUnderline"/>
        </w:rPr>
        <w:t>If this, or any other among this last group of Guantanamo</w:t>
      </w:r>
      <w:r w:rsidRPr="002705F4">
        <w:rPr>
          <w:u w:val="single"/>
        </w:rPr>
        <w:t xml:space="preserve"> detainees, were able to win a habeas corpus case</w:t>
      </w:r>
      <w:r w:rsidRPr="002705F4">
        <w:rPr>
          <w:sz w:val="16"/>
        </w:rPr>
        <w:t xml:space="preserve"> that he should no longer be held as a law of war detainee, </w:t>
      </w:r>
      <w:r w:rsidRPr="002705F4">
        <w:rPr>
          <w:u w:val="single"/>
        </w:rPr>
        <w:t xml:space="preserve">that </w:t>
      </w:r>
      <w:r w:rsidRPr="002705F4">
        <w:rPr>
          <w:b/>
          <w:bCs/>
          <w:u w:val="single"/>
        </w:rPr>
        <w:t>will not result in order for his release from custody</w:t>
      </w:r>
      <w:r w:rsidRPr="002705F4">
        <w:rPr>
          <w:u w:val="single"/>
        </w:rPr>
        <w:t xml:space="preserve">. Rather, it would mean the court would order him transferred out of the United States and he would </w:t>
      </w:r>
      <w:r w:rsidRPr="002705F4">
        <w:rPr>
          <w:b/>
          <w:bCs/>
          <w:u w:val="single"/>
        </w:rPr>
        <w:t>remain in custody</w:t>
      </w:r>
      <w:r w:rsidRPr="002705F4">
        <w:rPr>
          <w:u w:val="single"/>
        </w:rPr>
        <w:t xml:space="preserve"> until that happens.</w:t>
      </w:r>
      <w:r w:rsidRPr="002705F4">
        <w:rPr>
          <w:sz w:val="16"/>
        </w:rPr>
        <w:t xml:space="preserve"> Additional questions have been raised regarding the extremely remote possibility that a law of war detainee is ordered to be transferred out of U.S. custody over the objections of the Executive branch, but no country would be willing to accept him and there is no basis to bring charges in Federal court. The Obama administration included as an appendix to its plan to close Guantanamo a formal report to Congress it prepared addressing these very issues. Its conclusion is the same as mine, that </w:t>
      </w:r>
      <w:r w:rsidRPr="002705F4">
        <w:rPr>
          <w:u w:val="single"/>
        </w:rPr>
        <w:t>no matter what the difference is between the rights afforded to the detainees in the United States versus those at Guantanamo, no detainee will be released into the United States.</w:t>
      </w:r>
    </w:p>
    <w:p w14:paraId="297EADA7" w14:textId="77777777" w:rsidR="00072E5C" w:rsidRPr="002705F4" w:rsidRDefault="00072E5C" w:rsidP="00072E5C"/>
    <w:p w14:paraId="79F9D319" w14:textId="170AF80F" w:rsidR="004430F4" w:rsidRPr="002705F4" w:rsidRDefault="004430F4" w:rsidP="004430F4">
      <w:pPr>
        <w:pStyle w:val="Heading3"/>
      </w:pPr>
      <w:r w:rsidRPr="002705F4">
        <w:lastRenderedPageBreak/>
        <w:t>2ac – court solve – AUMF</w:t>
      </w:r>
    </w:p>
    <w:p w14:paraId="0BC2B27D" w14:textId="77777777" w:rsidR="003D08C1" w:rsidRPr="002705F4" w:rsidRDefault="003D08C1" w:rsidP="003D08C1">
      <w:pPr>
        <w:pStyle w:val="Heading4"/>
      </w:pPr>
      <w:r w:rsidRPr="002705F4">
        <w:t xml:space="preserve">A Court decision on the </w:t>
      </w:r>
      <w:r w:rsidRPr="002705F4">
        <w:rPr>
          <w:u w:val="single"/>
        </w:rPr>
        <w:t>saliency</w:t>
      </w:r>
      <w:r w:rsidRPr="002705F4">
        <w:t xml:space="preserve"> of detention collapses </w:t>
      </w:r>
      <w:r w:rsidRPr="002705F4">
        <w:rPr>
          <w:u w:val="single"/>
        </w:rPr>
        <w:t>indefinite detention</w:t>
      </w:r>
      <w:r w:rsidRPr="002705F4">
        <w:t xml:space="preserve"> at Guantanamo.</w:t>
      </w:r>
    </w:p>
    <w:p w14:paraId="47461404" w14:textId="77777777" w:rsidR="003D08C1" w:rsidRPr="002705F4" w:rsidRDefault="003D08C1" w:rsidP="003D08C1">
      <w:pPr>
        <w:rPr>
          <w:sz w:val="16"/>
          <w:szCs w:val="16"/>
        </w:rPr>
      </w:pPr>
      <w:r w:rsidRPr="002705F4">
        <w:rPr>
          <w:rStyle w:val="Style13ptBold"/>
        </w:rPr>
        <w:t>Hathaway et. al ’18</w:t>
      </w:r>
      <w:r w:rsidRPr="002705F4">
        <w:t xml:space="preserve"> </w:t>
      </w:r>
      <w:r w:rsidRPr="002705F4">
        <w:rPr>
          <w:sz w:val="16"/>
          <w:szCs w:val="16"/>
        </w:rPr>
        <w:t>[Oona; Gerard C. and Bernice Latrobe Smith Professor of International Law at Yale Law School; 2-6-2018; “Al-</w:t>
      </w:r>
      <w:proofErr w:type="spellStart"/>
      <w:r w:rsidRPr="002705F4">
        <w:rPr>
          <w:sz w:val="16"/>
          <w:szCs w:val="16"/>
        </w:rPr>
        <w:t>Alwi</w:t>
      </w:r>
      <w:proofErr w:type="spellEnd"/>
      <w:r w:rsidRPr="002705F4">
        <w:rPr>
          <w:sz w:val="16"/>
          <w:szCs w:val="16"/>
        </w:rPr>
        <w:t xml:space="preserve"> and the Unraveling of Detention Authority at the End of Active Hostilities“; Just Security; https://www.justsecurity.org/51896/al-alwi-unraveling-detention-authority-active-hostilities/; Accessed 6-21-2020; Camp-AI]</w:t>
      </w:r>
    </w:p>
    <w:p w14:paraId="49EE1940" w14:textId="0CB9CB37" w:rsidR="003D08C1" w:rsidRPr="002705F4" w:rsidRDefault="003D08C1" w:rsidP="003D08C1">
      <w:pPr>
        <w:rPr>
          <w:sz w:val="16"/>
        </w:rPr>
      </w:pPr>
      <w:r w:rsidRPr="002705F4">
        <w:rPr>
          <w:sz w:val="16"/>
        </w:rPr>
        <w:t xml:space="preserve">Last week, President </w:t>
      </w:r>
      <w:r w:rsidRPr="002705F4">
        <w:rPr>
          <w:u w:val="single"/>
        </w:rPr>
        <w:t xml:space="preserve">Trump issued a new executive order </w:t>
      </w:r>
      <w:r w:rsidRPr="002705F4">
        <w:rPr>
          <w:b/>
          <w:bCs/>
          <w:u w:val="single"/>
        </w:rPr>
        <w:t>reversing</w:t>
      </w:r>
      <w:r w:rsidRPr="002705F4">
        <w:rPr>
          <w:u w:val="single"/>
        </w:rPr>
        <w:t xml:space="preserve"> the</w:t>
      </w:r>
      <w:r w:rsidRPr="002705F4">
        <w:rPr>
          <w:sz w:val="16"/>
        </w:rPr>
        <w:t xml:space="preserve"> 2009 </w:t>
      </w:r>
      <w:r w:rsidRPr="002705F4">
        <w:rPr>
          <w:b/>
          <w:bCs/>
          <w:u w:val="single"/>
        </w:rPr>
        <w:t>executive order that</w:t>
      </w:r>
      <w:r w:rsidRPr="002705F4">
        <w:rPr>
          <w:sz w:val="16"/>
        </w:rPr>
        <w:t xml:space="preserve"> had </w:t>
      </w:r>
      <w:r w:rsidRPr="002705F4">
        <w:rPr>
          <w:b/>
          <w:bCs/>
          <w:u w:val="single"/>
        </w:rPr>
        <w:t>ordered the closure of</w:t>
      </w:r>
      <w:r w:rsidRPr="002705F4">
        <w:rPr>
          <w:b/>
          <w:bCs/>
          <w:sz w:val="16"/>
        </w:rPr>
        <w:t xml:space="preserve"> </w:t>
      </w:r>
      <w:r w:rsidRPr="002705F4">
        <w:rPr>
          <w:sz w:val="16"/>
        </w:rPr>
        <w:t xml:space="preserve">detention facility at </w:t>
      </w:r>
      <w:r w:rsidRPr="002705F4">
        <w:rPr>
          <w:b/>
          <w:bCs/>
          <w:u w:val="single"/>
        </w:rPr>
        <w:t>Guantanamo</w:t>
      </w:r>
      <w:r w:rsidRPr="002705F4">
        <w:rPr>
          <w:sz w:val="16"/>
        </w:rPr>
        <w:t xml:space="preserve"> Bay, Cuba </w:t>
      </w:r>
      <w:r w:rsidRPr="002705F4">
        <w:rPr>
          <w:u w:val="single"/>
        </w:rPr>
        <w:t>and re-asserting its legality under the</w:t>
      </w:r>
      <w:r w:rsidRPr="002705F4">
        <w:rPr>
          <w:sz w:val="16"/>
        </w:rPr>
        <w:t xml:space="preserve"> 2001 Authorization for the Use of Military Force (</w:t>
      </w:r>
      <w:r w:rsidRPr="002705F4">
        <w:rPr>
          <w:u w:val="single"/>
        </w:rPr>
        <w:t>AUMF</w:t>
      </w:r>
      <w:r w:rsidRPr="002705F4">
        <w:rPr>
          <w:sz w:val="16"/>
        </w:rPr>
        <w:t xml:space="preserve">) against those responsible for 9/11. The order comes sixteen years after the United States first began detaining individuals at Guantanamo as part of the War on Terror. In this time span, </w:t>
      </w:r>
      <w:r w:rsidRPr="002705F4">
        <w:rPr>
          <w:u w:val="single"/>
        </w:rPr>
        <w:t>there have been a host of legal</w:t>
      </w:r>
      <w:r w:rsidRPr="002705F4">
        <w:rPr>
          <w:sz w:val="16"/>
        </w:rPr>
        <w:t xml:space="preserve"> and political </w:t>
      </w:r>
      <w:r w:rsidRPr="002705F4">
        <w:rPr>
          <w:u w:val="single"/>
        </w:rPr>
        <w:t>efforts to move detainees out of the facility</w:t>
      </w:r>
      <w:r w:rsidRPr="002705F4">
        <w:rPr>
          <w:sz w:val="16"/>
        </w:rPr>
        <w:t xml:space="preserve">. These attempts have met with significant success: Although the detention facility continues to function, the number of people held has fallen from a peak of more than 700 detainees, to just forty-one today. </w:t>
      </w:r>
      <w:r w:rsidRPr="002705F4">
        <w:rPr>
          <w:u w:val="single"/>
        </w:rPr>
        <w:t>Getting the detention facility to zero</w:t>
      </w:r>
      <w:r w:rsidRPr="002705F4">
        <w:rPr>
          <w:sz w:val="16"/>
        </w:rPr>
        <w:t xml:space="preserve">, however, </w:t>
      </w:r>
      <w:r w:rsidRPr="002705F4">
        <w:rPr>
          <w:u w:val="single"/>
        </w:rPr>
        <w:t>has proven</w:t>
      </w:r>
      <w:r w:rsidRPr="002705F4">
        <w:rPr>
          <w:sz w:val="16"/>
        </w:rPr>
        <w:t xml:space="preserve"> an </w:t>
      </w:r>
      <w:r w:rsidRPr="002705F4">
        <w:rPr>
          <w:u w:val="single"/>
        </w:rPr>
        <w:t>elusive</w:t>
      </w:r>
      <w:r w:rsidRPr="002705F4">
        <w:rPr>
          <w:sz w:val="16"/>
        </w:rPr>
        <w:t xml:space="preserve"> goal, and this new order may place it further out of reach. </w:t>
      </w:r>
      <w:r w:rsidRPr="002705F4">
        <w:rPr>
          <w:u w:val="single"/>
        </w:rPr>
        <w:t>But</w:t>
      </w:r>
      <w:r w:rsidRPr="002705F4">
        <w:rPr>
          <w:sz w:val="16"/>
        </w:rPr>
        <w:t xml:space="preserve"> President </w:t>
      </w:r>
      <w:r w:rsidRPr="002705F4">
        <w:rPr>
          <w:u w:val="single"/>
        </w:rPr>
        <w:t>Trump’s insistence that the authority to hold the longtime detainees remains valid clashes with a new argument</w:t>
      </w:r>
      <w:r w:rsidRPr="002705F4">
        <w:rPr>
          <w:sz w:val="16"/>
        </w:rPr>
        <w:t xml:space="preserve"> that </w:t>
      </w:r>
      <w:r w:rsidRPr="002705F4">
        <w:rPr>
          <w:u w:val="single"/>
        </w:rPr>
        <w:t xml:space="preserve">may be </w:t>
      </w:r>
      <w:r w:rsidRPr="002705F4">
        <w:rPr>
          <w:b/>
          <w:bCs/>
          <w:u w:val="single"/>
        </w:rPr>
        <w:t>gaining traction in the courts</w:t>
      </w:r>
      <w:r w:rsidRPr="002705F4">
        <w:rPr>
          <w:u w:val="single"/>
        </w:rPr>
        <w:t>: the detentions</w:t>
      </w:r>
      <w:r w:rsidRPr="002705F4">
        <w:rPr>
          <w:sz w:val="16"/>
        </w:rPr>
        <w:t xml:space="preserve">, even if they were permissible earlier, </w:t>
      </w:r>
      <w:r w:rsidRPr="002705F4">
        <w:rPr>
          <w:u w:val="single"/>
        </w:rPr>
        <w:t xml:space="preserve">are no longer legal because of the </w:t>
      </w:r>
      <w:r w:rsidRPr="002705F4">
        <w:rPr>
          <w:b/>
          <w:bCs/>
          <w:u w:val="single"/>
        </w:rPr>
        <w:t>passage of time</w:t>
      </w:r>
      <w:r w:rsidRPr="002705F4">
        <w:rPr>
          <w:u w:val="single"/>
        </w:rPr>
        <w:t xml:space="preserve">. </w:t>
      </w:r>
      <w:r w:rsidRPr="002705F4">
        <w:rPr>
          <w:sz w:val="16"/>
        </w:rPr>
        <w:t xml:space="preserve">While </w:t>
      </w:r>
      <w:r w:rsidRPr="002705F4">
        <w:rPr>
          <w:u w:val="single"/>
        </w:rPr>
        <w:t>a recent habeas petition in Al-</w:t>
      </w:r>
      <w:proofErr w:type="spellStart"/>
      <w:r w:rsidRPr="002705F4">
        <w:rPr>
          <w:u w:val="single"/>
        </w:rPr>
        <w:t>Bihani</w:t>
      </w:r>
      <w:proofErr w:type="spellEnd"/>
      <w:r w:rsidRPr="002705F4">
        <w:rPr>
          <w:u w:val="single"/>
        </w:rPr>
        <w:t xml:space="preserve"> v. Trump has given the</w:t>
      </w:r>
      <w:r w:rsidRPr="002705F4">
        <w:rPr>
          <w:sz w:val="16"/>
        </w:rPr>
        <w:t xml:space="preserve"> U.S. District </w:t>
      </w:r>
      <w:r w:rsidRPr="002705F4">
        <w:rPr>
          <w:u w:val="single"/>
        </w:rPr>
        <w:t>Court</w:t>
      </w:r>
      <w:r w:rsidRPr="002705F4">
        <w:rPr>
          <w:sz w:val="16"/>
        </w:rPr>
        <w:t xml:space="preserve"> for the District of Columbia </w:t>
      </w:r>
      <w:r w:rsidRPr="002705F4">
        <w:rPr>
          <w:u w:val="single"/>
        </w:rPr>
        <w:t>a fresh opportunity to consider</w:t>
      </w:r>
      <w:r w:rsidRPr="002705F4">
        <w:rPr>
          <w:sz w:val="16"/>
        </w:rPr>
        <w:t xml:space="preserve"> this issue, a habeas petition already before the U.S. Court of Appeals for the District of Columbia presents its own chance for that court to grapple with </w:t>
      </w:r>
      <w:r w:rsidRPr="002705F4">
        <w:rPr>
          <w:u w:val="single"/>
        </w:rPr>
        <w:t>the legality of detention at Guantanamo</w:t>
      </w:r>
      <w:r w:rsidRPr="002705F4">
        <w:rPr>
          <w:sz w:val="16"/>
        </w:rPr>
        <w:t xml:space="preserve"> — </w:t>
      </w:r>
      <w:r w:rsidRPr="002705F4">
        <w:rPr>
          <w:u w:val="single"/>
        </w:rPr>
        <w:t>and</w:t>
      </w:r>
      <w:r w:rsidRPr="002705F4">
        <w:rPr>
          <w:sz w:val="16"/>
        </w:rPr>
        <w:t xml:space="preserve"> in particular, </w:t>
      </w:r>
      <w:r w:rsidRPr="002705F4">
        <w:rPr>
          <w:u w:val="single"/>
        </w:rPr>
        <w:t>address</w:t>
      </w:r>
      <w:r w:rsidRPr="002705F4">
        <w:rPr>
          <w:sz w:val="16"/>
        </w:rPr>
        <w:t xml:space="preserve"> not simply the question of </w:t>
      </w:r>
      <w:r w:rsidRPr="002705F4">
        <w:rPr>
          <w:u w:val="single"/>
        </w:rPr>
        <w:t>when detentions have outlived their underlying legal basis</w:t>
      </w:r>
      <w:r w:rsidRPr="002705F4">
        <w:rPr>
          <w:sz w:val="16"/>
        </w:rPr>
        <w:t xml:space="preserve">, but who gets to decide: </w:t>
      </w:r>
      <w:r w:rsidRPr="002705F4">
        <w:rPr>
          <w:rStyle w:val="Emphasis"/>
        </w:rPr>
        <w:t>Can the executive branch simply</w:t>
      </w:r>
      <w:r w:rsidRPr="002705F4">
        <w:rPr>
          <w:u w:val="single"/>
        </w:rPr>
        <w:t xml:space="preserve"> </w:t>
      </w:r>
      <w:r w:rsidRPr="002705F4">
        <w:rPr>
          <w:rStyle w:val="Emphasis"/>
        </w:rPr>
        <w:t>assert that hostilities</w:t>
      </w:r>
      <w:r w:rsidRPr="002705F4">
        <w:rPr>
          <w:u w:val="single"/>
        </w:rPr>
        <w:t xml:space="preserve"> justifying a prisoner’s detention </w:t>
      </w:r>
      <w:r w:rsidRPr="002705F4">
        <w:rPr>
          <w:rStyle w:val="Emphasis"/>
        </w:rPr>
        <w:t>remain active, or will the courts</w:t>
      </w:r>
      <w:r w:rsidRPr="002705F4">
        <w:rPr>
          <w:u w:val="single"/>
        </w:rPr>
        <w:t xml:space="preserve"> look at the facts to </w:t>
      </w:r>
      <w:r w:rsidRPr="002705F4">
        <w:rPr>
          <w:rStyle w:val="Emphasis"/>
        </w:rPr>
        <w:t>determine whether the relevant conflict is</w:t>
      </w:r>
      <w:r w:rsidRPr="002705F4">
        <w:rPr>
          <w:u w:val="single"/>
        </w:rPr>
        <w:t xml:space="preserve">, indeed, </w:t>
      </w:r>
      <w:r w:rsidRPr="002705F4">
        <w:rPr>
          <w:rStyle w:val="Emphasis"/>
        </w:rPr>
        <w:t xml:space="preserve">ongoing? </w:t>
      </w:r>
      <w:r w:rsidRPr="002705F4">
        <w:rPr>
          <w:u w:val="single"/>
        </w:rPr>
        <w:t>The case</w:t>
      </w:r>
      <w:r w:rsidRPr="002705F4">
        <w:rPr>
          <w:sz w:val="16"/>
        </w:rPr>
        <w:t xml:space="preserve"> in question is </w:t>
      </w:r>
      <w:proofErr w:type="spellStart"/>
      <w:r w:rsidRPr="002705F4">
        <w:rPr>
          <w:u w:val="single"/>
        </w:rPr>
        <w:t>Moath</w:t>
      </w:r>
      <w:proofErr w:type="spellEnd"/>
      <w:r w:rsidRPr="002705F4">
        <w:rPr>
          <w:u w:val="single"/>
        </w:rPr>
        <w:t xml:space="preserve"> Hamza Ahmed Al-</w:t>
      </w:r>
      <w:proofErr w:type="spellStart"/>
      <w:r w:rsidRPr="002705F4">
        <w:rPr>
          <w:u w:val="single"/>
        </w:rPr>
        <w:t>Alwi</w:t>
      </w:r>
      <w:proofErr w:type="spellEnd"/>
      <w:r w:rsidRPr="002705F4">
        <w:rPr>
          <w:u w:val="single"/>
        </w:rPr>
        <w:t xml:space="preserve"> v. Donald J. Trump</w:t>
      </w:r>
      <w:r w:rsidRPr="002705F4">
        <w:rPr>
          <w:sz w:val="16"/>
        </w:rPr>
        <w:t xml:space="preserve">, filed this past October. Like the habeas petitioners in the recent petition </w:t>
      </w:r>
      <w:r w:rsidRPr="002705F4">
        <w:rPr>
          <w:u w:val="single"/>
        </w:rPr>
        <w:t>lodged</w:t>
      </w:r>
      <w:r w:rsidRPr="002705F4">
        <w:rPr>
          <w:sz w:val="16"/>
        </w:rPr>
        <w:t xml:space="preserve"> in Al </w:t>
      </w:r>
      <w:proofErr w:type="spellStart"/>
      <w:r w:rsidRPr="002705F4">
        <w:rPr>
          <w:sz w:val="16"/>
        </w:rPr>
        <w:t>Bihani</w:t>
      </w:r>
      <w:proofErr w:type="spellEnd"/>
      <w:r w:rsidRPr="002705F4">
        <w:rPr>
          <w:sz w:val="16"/>
        </w:rPr>
        <w:t xml:space="preserve"> et al., </w:t>
      </w:r>
      <w:r w:rsidRPr="002705F4">
        <w:rPr>
          <w:u w:val="single"/>
        </w:rPr>
        <w:t>the U.S. Government</w:t>
      </w:r>
      <w:r w:rsidRPr="002705F4">
        <w:rPr>
          <w:sz w:val="16"/>
        </w:rPr>
        <w:t xml:space="preserve"> has </w:t>
      </w:r>
      <w:r w:rsidRPr="002705F4">
        <w:rPr>
          <w:u w:val="single"/>
        </w:rPr>
        <w:t>held Al-</w:t>
      </w:r>
      <w:proofErr w:type="spellStart"/>
      <w:r w:rsidRPr="002705F4">
        <w:rPr>
          <w:u w:val="single"/>
        </w:rPr>
        <w:t>Alwi</w:t>
      </w:r>
      <w:proofErr w:type="spellEnd"/>
      <w:r w:rsidRPr="002705F4">
        <w:rPr>
          <w:u w:val="single"/>
        </w:rPr>
        <w:t xml:space="preserve"> at Guantanamo for </w:t>
      </w:r>
      <w:r w:rsidRPr="002705F4">
        <w:rPr>
          <w:b/>
          <w:bCs/>
          <w:u w:val="single"/>
        </w:rPr>
        <w:t>more than fifteen years</w:t>
      </w:r>
      <w:r w:rsidRPr="002705F4">
        <w:rPr>
          <w:u w:val="single"/>
        </w:rPr>
        <w:t>. Since 2005, Al-</w:t>
      </w:r>
      <w:proofErr w:type="spellStart"/>
      <w:r w:rsidRPr="002705F4">
        <w:rPr>
          <w:u w:val="single"/>
        </w:rPr>
        <w:t>Alwi</w:t>
      </w:r>
      <w:proofErr w:type="spellEnd"/>
      <w:r w:rsidRPr="002705F4">
        <w:rPr>
          <w:u w:val="single"/>
        </w:rPr>
        <w:t xml:space="preserve"> has been seeking</w:t>
      </w:r>
      <w:r w:rsidRPr="002705F4">
        <w:rPr>
          <w:sz w:val="16"/>
        </w:rPr>
        <w:t xml:space="preserve"> a writ of </w:t>
      </w:r>
      <w:r w:rsidRPr="002705F4">
        <w:rPr>
          <w:b/>
          <w:bCs/>
          <w:u w:val="single"/>
        </w:rPr>
        <w:t>habeas corpus against the U.S. Government</w:t>
      </w:r>
      <w:r w:rsidRPr="002705F4">
        <w:rPr>
          <w:u w:val="single"/>
        </w:rPr>
        <w:t>. In filings</w:t>
      </w:r>
      <w:r w:rsidRPr="002705F4">
        <w:rPr>
          <w:sz w:val="16"/>
        </w:rPr>
        <w:t xml:space="preserve"> at the U.S. District Court for the District of Columbia earlier this year, </w:t>
      </w:r>
      <w:r w:rsidRPr="002705F4">
        <w:rPr>
          <w:u w:val="single"/>
        </w:rPr>
        <w:t>he argued</w:t>
      </w:r>
      <w:r w:rsidRPr="002705F4">
        <w:rPr>
          <w:sz w:val="16"/>
        </w:rPr>
        <w:t xml:space="preserve"> that </w:t>
      </w:r>
      <w:r w:rsidRPr="002705F4">
        <w:rPr>
          <w:u w:val="single"/>
        </w:rPr>
        <w:t>the U.S. Government’s authority to detain him under</w:t>
      </w:r>
      <w:r w:rsidRPr="002705F4">
        <w:rPr>
          <w:sz w:val="16"/>
        </w:rPr>
        <w:t xml:space="preserve"> the 2001 </w:t>
      </w:r>
      <w:r w:rsidRPr="002705F4">
        <w:rPr>
          <w:u w:val="single"/>
        </w:rPr>
        <w:t>AUMF</w:t>
      </w:r>
      <w:r w:rsidRPr="002705F4">
        <w:rPr>
          <w:sz w:val="16"/>
        </w:rPr>
        <w:t xml:space="preserve"> has </w:t>
      </w:r>
      <w:r w:rsidRPr="002705F4">
        <w:rPr>
          <w:u w:val="single"/>
        </w:rPr>
        <w:t>terminated</w:t>
      </w:r>
      <w:r w:rsidRPr="002705F4">
        <w:rPr>
          <w:sz w:val="16"/>
        </w:rPr>
        <w:t xml:space="preserve"> because the conflict in which he was captured is no longer in a phase of “active hostilities.” In making this argument, </w:t>
      </w:r>
      <w:r w:rsidRPr="002705F4">
        <w:rPr>
          <w:u w:val="single"/>
        </w:rPr>
        <w:t>Al-</w:t>
      </w:r>
      <w:proofErr w:type="spellStart"/>
      <w:r w:rsidRPr="002705F4">
        <w:rPr>
          <w:u w:val="single"/>
        </w:rPr>
        <w:t>Alwi</w:t>
      </w:r>
      <w:proofErr w:type="spellEnd"/>
      <w:r w:rsidRPr="002705F4">
        <w:rPr>
          <w:u w:val="single"/>
        </w:rPr>
        <w:t xml:space="preserve"> relied on</w:t>
      </w:r>
      <w:r w:rsidRPr="002705F4">
        <w:rPr>
          <w:sz w:val="16"/>
        </w:rPr>
        <w:t xml:space="preserve"> the 2004 </w:t>
      </w:r>
      <w:r w:rsidRPr="002705F4">
        <w:rPr>
          <w:u w:val="single"/>
        </w:rPr>
        <w:t>Supreme Court case Hamdi v. Rumsfeld, in which</w:t>
      </w:r>
      <w:r w:rsidRPr="002705F4">
        <w:rPr>
          <w:sz w:val="16"/>
        </w:rPr>
        <w:t xml:space="preserve"> six </w:t>
      </w:r>
      <w:r w:rsidRPr="002705F4">
        <w:rPr>
          <w:u w:val="single"/>
        </w:rPr>
        <w:t>justices held</w:t>
      </w:r>
      <w:r w:rsidRPr="002705F4">
        <w:rPr>
          <w:sz w:val="16"/>
        </w:rPr>
        <w:t xml:space="preserve"> that the </w:t>
      </w:r>
      <w:r w:rsidRPr="002705F4">
        <w:rPr>
          <w:u w:val="single"/>
        </w:rPr>
        <w:t>Executive may detain combatants in the War on Terror so long as</w:t>
      </w:r>
      <w:r w:rsidRPr="002705F4">
        <w:rPr>
          <w:b/>
          <w:bCs/>
          <w:u w:val="single"/>
        </w:rPr>
        <w:t xml:space="preserve"> “active hostilities” remain ongoing</w:t>
      </w:r>
      <w:r w:rsidRPr="002705F4">
        <w:rPr>
          <w:sz w:val="16"/>
        </w:rPr>
        <w:t xml:space="preserve"> in the relevant conflict. The Supreme Court cited to the Third Geneva Convention of 1949 and observed that “[</w:t>
      </w:r>
      <w:proofErr w:type="spellStart"/>
      <w:r w:rsidRPr="002705F4">
        <w:rPr>
          <w:sz w:val="16"/>
        </w:rPr>
        <w:t>i</w:t>
      </w:r>
      <w:proofErr w:type="spellEnd"/>
      <w:r w:rsidRPr="002705F4">
        <w:rPr>
          <w:sz w:val="16"/>
        </w:rPr>
        <w:t xml:space="preserve">]t is a clearly established principle of the law of war that detention may last no longer than active hostilities.” </w:t>
      </w:r>
      <w:r w:rsidRPr="002705F4">
        <w:rPr>
          <w:u w:val="single"/>
        </w:rPr>
        <w:t>The court denied al-</w:t>
      </w:r>
      <w:proofErr w:type="spellStart"/>
      <w:r w:rsidRPr="002705F4">
        <w:rPr>
          <w:u w:val="single"/>
        </w:rPr>
        <w:t>Alwi’s</w:t>
      </w:r>
      <w:proofErr w:type="spellEnd"/>
      <w:r w:rsidRPr="002705F4">
        <w:rPr>
          <w:u w:val="single"/>
        </w:rPr>
        <w:t xml:space="preserve"> petition</w:t>
      </w:r>
      <w:r w:rsidRPr="002705F4">
        <w:rPr>
          <w:sz w:val="16"/>
        </w:rPr>
        <w:t xml:space="preserve"> </w:t>
      </w:r>
      <w:r w:rsidRPr="002705F4">
        <w:rPr>
          <w:rStyle w:val="StyleUnderline"/>
        </w:rPr>
        <w:t>for a writ of habeas corpus</w:t>
      </w:r>
      <w:r w:rsidRPr="002705F4">
        <w:rPr>
          <w:u w:val="single"/>
        </w:rPr>
        <w:t xml:space="preserve"> and </w:t>
      </w:r>
      <w:r w:rsidRPr="002705F4">
        <w:rPr>
          <w:rStyle w:val="StyleUnderline"/>
        </w:rPr>
        <w:t>granted the government’s motion</w:t>
      </w:r>
      <w:r w:rsidRPr="002705F4">
        <w:rPr>
          <w:u w:val="single"/>
        </w:rPr>
        <w:t xml:space="preserve"> to dismiss al-</w:t>
      </w:r>
      <w:proofErr w:type="spellStart"/>
      <w:r w:rsidRPr="002705F4">
        <w:rPr>
          <w:u w:val="single"/>
        </w:rPr>
        <w:t>Alwi’s</w:t>
      </w:r>
      <w:proofErr w:type="spellEnd"/>
      <w:r w:rsidRPr="002705F4">
        <w:rPr>
          <w:u w:val="single"/>
        </w:rPr>
        <w:t xml:space="preserve"> </w:t>
      </w:r>
      <w:r w:rsidRPr="002705F4">
        <w:rPr>
          <w:rStyle w:val="StyleUnderline"/>
        </w:rPr>
        <w:t>challenge to his continued det</w:t>
      </w:r>
      <w:r w:rsidRPr="002705F4">
        <w:rPr>
          <w:u w:val="single"/>
        </w:rPr>
        <w:t>ention at Guantánamo</w:t>
      </w:r>
      <w:r w:rsidRPr="002705F4">
        <w:rPr>
          <w:sz w:val="16"/>
        </w:rPr>
        <w:t xml:space="preserve"> Bay. Al-</w:t>
      </w:r>
      <w:proofErr w:type="spellStart"/>
      <w:r w:rsidRPr="002705F4">
        <w:rPr>
          <w:sz w:val="16"/>
        </w:rPr>
        <w:t>Alwi</w:t>
      </w:r>
      <w:proofErr w:type="spellEnd"/>
      <w:r w:rsidRPr="002705F4">
        <w:rPr>
          <w:sz w:val="16"/>
        </w:rPr>
        <w:t xml:space="preserve"> sought initial </w:t>
      </w:r>
      <w:proofErr w:type="spellStart"/>
      <w:r w:rsidRPr="002705F4">
        <w:rPr>
          <w:sz w:val="16"/>
        </w:rPr>
        <w:t>en</w:t>
      </w:r>
      <w:proofErr w:type="spellEnd"/>
      <w:r w:rsidRPr="002705F4">
        <w:rPr>
          <w:sz w:val="16"/>
        </w:rPr>
        <w:t xml:space="preserve"> banc review in the U.S. Court of Appeals for the District of Columbia, a request that the court denied, converting the challenge into an appeal. On behalf of experts on international law and foreign relations law, we, together with lawyers at </w:t>
      </w:r>
      <w:proofErr w:type="spellStart"/>
      <w:r w:rsidRPr="002705F4">
        <w:rPr>
          <w:sz w:val="16"/>
        </w:rPr>
        <w:t>Debevoise</w:t>
      </w:r>
      <w:proofErr w:type="spellEnd"/>
      <w:r w:rsidRPr="002705F4">
        <w:rPr>
          <w:sz w:val="16"/>
        </w:rPr>
        <w:t xml:space="preserve"> &amp; Plimpton, filed an amicus brief in support of Al-</w:t>
      </w:r>
      <w:proofErr w:type="spellStart"/>
      <w:r w:rsidRPr="002705F4">
        <w:rPr>
          <w:sz w:val="16"/>
        </w:rPr>
        <w:t>Alwi</w:t>
      </w:r>
      <w:proofErr w:type="spellEnd"/>
      <w:r w:rsidRPr="002705F4">
        <w:rPr>
          <w:sz w:val="16"/>
        </w:rPr>
        <w:t xml:space="preserve">. The brief argued that </w:t>
      </w:r>
      <w:r w:rsidRPr="002705F4">
        <w:rPr>
          <w:u w:val="single"/>
        </w:rPr>
        <w:t>the international law of war both enables and constrains the president’s authority to detain under the 2001 AUMF.</w:t>
      </w:r>
      <w:r w:rsidRPr="002705F4">
        <w:rPr>
          <w:color w:val="FF0000"/>
          <w:u w:val="single"/>
        </w:rPr>
        <w:t xml:space="preserve"> </w:t>
      </w:r>
      <w:r w:rsidRPr="002705F4">
        <w:rPr>
          <w:rStyle w:val="Emphasis"/>
        </w:rPr>
        <w:t>The AUMF</w:t>
      </w:r>
      <w:r w:rsidRPr="002705F4">
        <w:rPr>
          <w:rStyle w:val="StyleUnderline"/>
        </w:rPr>
        <w:t xml:space="preserve"> itself</w:t>
      </w:r>
      <w:r w:rsidRPr="002705F4">
        <w:rPr>
          <w:sz w:val="16"/>
        </w:rPr>
        <w:t xml:space="preserve"> </w:t>
      </w:r>
      <w:r w:rsidRPr="002705F4">
        <w:rPr>
          <w:rStyle w:val="Emphasis"/>
        </w:rPr>
        <w:t>contains no explicit detention authorization</w:t>
      </w:r>
      <w:r w:rsidRPr="002705F4">
        <w:rPr>
          <w:sz w:val="16"/>
        </w:rPr>
        <w:t xml:space="preserve">. In 2004, </w:t>
      </w:r>
      <w:r w:rsidRPr="002705F4">
        <w:rPr>
          <w:rStyle w:val="StyleUnderline"/>
        </w:rPr>
        <w:t>the Hamdi plurality held that there is an implied authority to detain</w:t>
      </w:r>
      <w:r w:rsidRPr="002705F4">
        <w:rPr>
          <w:sz w:val="16"/>
        </w:rPr>
        <w:t xml:space="preserve"> enemy combatants under the AUMF</w:t>
      </w:r>
      <w:r w:rsidRPr="002705F4">
        <w:rPr>
          <w:rStyle w:val="StyleUnderline"/>
        </w:rPr>
        <w:t>, explaining that “we understand Congress’ grant of authority for the use of ‘necessary and appropriate force’ to include the authority to detain</w:t>
      </w:r>
      <w:r w:rsidRPr="002705F4">
        <w:rPr>
          <w:u w:val="single"/>
        </w:rPr>
        <w:t xml:space="preserve"> for the duration of the relevant conflict</w:t>
      </w:r>
      <w:r w:rsidRPr="002705F4">
        <w:rPr>
          <w:sz w:val="16"/>
        </w:rPr>
        <w:t>, and our understanding is based on long-standing law-of-war principles,” (521).</w:t>
      </w:r>
    </w:p>
    <w:p w14:paraId="002470DA" w14:textId="7CEDCD68" w:rsidR="004430F4" w:rsidRPr="002705F4" w:rsidRDefault="004430F4" w:rsidP="004430F4">
      <w:pPr>
        <w:pStyle w:val="Heading4"/>
      </w:pPr>
      <w:r w:rsidRPr="002705F4">
        <w:t>The plan solves – strikes down indefinite detention justified under the AUMF</w:t>
      </w:r>
    </w:p>
    <w:p w14:paraId="110A1DF6" w14:textId="77777777" w:rsidR="004430F4" w:rsidRPr="002705F4" w:rsidRDefault="004430F4" w:rsidP="004430F4">
      <w:r w:rsidRPr="002705F4">
        <w:rPr>
          <w:rStyle w:val="Style13ptBold"/>
        </w:rPr>
        <w:t>Olson et al 14</w:t>
      </w:r>
      <w:r w:rsidRPr="002705F4">
        <w:t xml:space="preserve"> – William J. Olson University of Richmond (J.D.) Brown University (A.B.,) (Political Science &amp; Economics) Institute in Comparative Political and Economic Systems, Georgetown University, </w:t>
      </w:r>
      <w:r w:rsidRPr="002705F4">
        <w:lastRenderedPageBreak/>
        <w:t xml:space="preserve">Steven </w:t>
      </w:r>
      <w:proofErr w:type="spellStart"/>
      <w:r w:rsidRPr="002705F4">
        <w:t>Harfenist</w:t>
      </w:r>
      <w:proofErr w:type="spellEnd"/>
      <w:r w:rsidRPr="002705F4">
        <w:t xml:space="preserve"> is an experienced trial and appellate attorney who leads a diverse group of attorneys in a multi-disciplinary litigation practice, Michael Connelly Executive Director at United States Justice Foundation (Hedges v Obama, amicus brief for petitioner, filed by William J Olson, P.C., January 23, 2014 http://lawandfreedom.com/site/constitutional/Hedges%20v%20Obama%20amicus%20brief.pdf)</w:t>
      </w:r>
    </w:p>
    <w:p w14:paraId="4C2C13C6" w14:textId="77777777" w:rsidR="004430F4" w:rsidRPr="002705F4" w:rsidRDefault="004430F4" w:rsidP="004430F4">
      <w:pPr>
        <w:rPr>
          <w:sz w:val="16"/>
        </w:rPr>
      </w:pPr>
      <w:r w:rsidRPr="002705F4">
        <w:rPr>
          <w:rStyle w:val="StyleUnderline"/>
        </w:rPr>
        <w:t>Although the court of appeals</w:t>
      </w:r>
      <w:r w:rsidRPr="002705F4">
        <w:rPr>
          <w:sz w:val="16"/>
        </w:rPr>
        <w:t xml:space="preserve"> was never clear about the grounds of its ruling denying any consideration of AUMF, it apparently </w:t>
      </w:r>
      <w:r w:rsidRPr="002705F4">
        <w:rPr>
          <w:rStyle w:val="StyleUnderline"/>
        </w:rPr>
        <w:t>denied standing to the Hedges plaintiffs because their challenge was</w:t>
      </w:r>
      <w:r w:rsidRPr="002705F4">
        <w:rPr>
          <w:sz w:val="16"/>
        </w:rPr>
        <w:t xml:space="preserve"> aimed only at NDAA Section 1021, </w:t>
      </w:r>
      <w:r w:rsidRPr="002705F4">
        <w:rPr>
          <w:rStyle w:val="StyleUnderline"/>
        </w:rPr>
        <w:t>not directly against AUMF</w:t>
      </w:r>
      <w:r w:rsidRPr="002705F4">
        <w:rPr>
          <w:sz w:val="16"/>
        </w:rPr>
        <w:t xml:space="preserve">, even though Section 1021 embedded and affirmed AUMF. </w:t>
      </w:r>
      <w:r w:rsidRPr="002705F4">
        <w:rPr>
          <w:rStyle w:val="StyleUnderline"/>
        </w:rPr>
        <w:t>The court of appeals apparently failed to recognize that, once it moved</w:t>
      </w:r>
      <w:r w:rsidRPr="002705F4">
        <w:rPr>
          <w:sz w:val="16"/>
        </w:rPr>
        <w:t xml:space="preserve"> away from its nullity theory and determined that Section 1021 actually </w:t>
      </w:r>
      <w:r w:rsidRPr="002705F4">
        <w:rPr>
          <w:rStyle w:val="Emphasis"/>
        </w:rPr>
        <w:t>clarified a matter in hot dispute</w:t>
      </w:r>
      <w:r w:rsidRPr="002705F4">
        <w:rPr>
          <w:sz w:val="16"/>
        </w:rPr>
        <w:t xml:space="preserve">, </w:t>
      </w:r>
      <w:r w:rsidRPr="002705F4">
        <w:rPr>
          <w:rStyle w:val="StyleUnderline"/>
        </w:rPr>
        <w:t>the Hedges plaintiffs would have standing</w:t>
      </w:r>
      <w:r w:rsidRPr="002705F4">
        <w:rPr>
          <w:sz w:val="16"/>
        </w:rPr>
        <w:t xml:space="preserve">, and the constitutional issue was properly before the court — </w:t>
      </w:r>
      <w:r w:rsidRPr="002705F4">
        <w:rPr>
          <w:rStyle w:val="Emphasis"/>
        </w:rPr>
        <w:t>requiring it to determine whether the government has the authority to use the military to “detain American citizens on American soil”</w:t>
      </w:r>
      <w:r w:rsidRPr="002705F4">
        <w:rPr>
          <w:sz w:val="16"/>
        </w:rPr>
        <w:t xml:space="preserve"> based on NDAA Section 1021 alone. However, if Section 1021 were viewed as a clarification of an ambiguous law — stating that, </w:t>
      </w:r>
      <w:r w:rsidRPr="002705F4">
        <w:rPr>
          <w:rStyle w:val="Emphasis"/>
        </w:rPr>
        <w:t xml:space="preserve">under AUMF, individual American citizens may be detained </w:t>
      </w:r>
      <w:r w:rsidRPr="002705F4">
        <w:rPr>
          <w:sz w:val="16"/>
        </w:rPr>
        <w:t xml:space="preserve">— it grants to the government two staggering new powers over citizens never addressed by the court of appeals. First, </w:t>
      </w:r>
      <w:r w:rsidRPr="002705F4">
        <w:rPr>
          <w:rStyle w:val="StyleUnderline"/>
        </w:rPr>
        <w:t>Section 1021</w:t>
      </w:r>
      <w:r w:rsidRPr="002705F4">
        <w:rPr>
          <w:sz w:val="16"/>
        </w:rPr>
        <w:t>(c)(4) authorizes the government to “[t]</w:t>
      </w:r>
      <w:proofErr w:type="spellStart"/>
      <w:r w:rsidRPr="002705F4">
        <w:rPr>
          <w:sz w:val="16"/>
        </w:rPr>
        <w:t>ransfer</w:t>
      </w:r>
      <w:proofErr w:type="spellEnd"/>
      <w:r w:rsidRPr="002705F4">
        <w:rPr>
          <w:sz w:val="16"/>
        </w:rPr>
        <w:t xml:space="preserve"> to the custody or control of [</w:t>
      </w:r>
      <w:proofErr w:type="spellStart"/>
      <w:r w:rsidRPr="002705F4">
        <w:rPr>
          <w:sz w:val="16"/>
        </w:rPr>
        <w:t>i</w:t>
      </w:r>
      <w:proofErr w:type="spellEnd"/>
      <w:r w:rsidRPr="002705F4">
        <w:rPr>
          <w:sz w:val="16"/>
        </w:rPr>
        <w:t xml:space="preserve">] the person’s country of origin, [ii] any other foreign country, or [iii] any other foreign entity” any “covered person.” This section </w:t>
      </w:r>
      <w:r w:rsidRPr="002705F4">
        <w:rPr>
          <w:rStyle w:val="StyleUnderline"/>
        </w:rPr>
        <w:t>would appear to allow transfer even of an American citizen born in the United States to any of the secret network of “black site prisons” run by the CIA in foreign countries</w:t>
      </w:r>
      <w:r w:rsidRPr="002705F4">
        <w:rPr>
          <w:rStyle w:val="Emphasis"/>
        </w:rPr>
        <w:t>, or into the hands of a foreign country that openly employs torture, or even into the hands of a non-state entity</w:t>
      </w:r>
      <w:r w:rsidRPr="002705F4">
        <w:rPr>
          <w:sz w:val="16"/>
        </w:rPr>
        <w:t xml:space="preserve">, such as the United Nations.29 Second, </w:t>
      </w:r>
      <w:r w:rsidRPr="002705F4">
        <w:rPr>
          <w:rStyle w:val="StyleUnderline"/>
        </w:rPr>
        <w:t>Section 1021 specifies that detention without trial is limited only by “the end of the hostilities</w:t>
      </w:r>
      <w:r w:rsidRPr="002705F4">
        <w:rPr>
          <w:sz w:val="16"/>
        </w:rPr>
        <w:t xml:space="preserve"> [</w:t>
      </w:r>
      <w:r w:rsidRPr="002705F4">
        <w:rPr>
          <w:rStyle w:val="StyleUnderline"/>
        </w:rPr>
        <w:t xml:space="preserve">as provided in] the Authorization for the Use of Military Force” </w:t>
      </w:r>
      <w:r w:rsidRPr="002705F4">
        <w:rPr>
          <w:rStyle w:val="Emphasis"/>
        </w:rPr>
        <w:t>which, itself, contains no objective ending point</w:t>
      </w:r>
      <w:r w:rsidRPr="002705F4">
        <w:rPr>
          <w:sz w:val="16"/>
        </w:rPr>
        <w:t xml:space="preserve">. Rather, many persons of varying political stripes have speculated that </w:t>
      </w:r>
      <w:r w:rsidRPr="002705F4">
        <w:rPr>
          <w:rStyle w:val="Emphasis"/>
        </w:rPr>
        <w:t>the war on terror is a “state of perpetual war</w:t>
      </w:r>
      <w:r w:rsidRPr="002705F4">
        <w:rPr>
          <w:sz w:val="16"/>
        </w:rPr>
        <w:t xml:space="preserve">.”30 </w:t>
      </w:r>
      <w:r w:rsidRPr="002705F4">
        <w:rPr>
          <w:rStyle w:val="Emphasis"/>
        </w:rPr>
        <w:t>There is, thus, a very good reason for the Court to find standing here where “the war power is invoked to do things to the liberties of people ... the constitutional basis</w:t>
      </w:r>
      <w:r w:rsidRPr="002705F4">
        <w:rPr>
          <w:sz w:val="16"/>
        </w:rPr>
        <w:t xml:space="preserve"> [of which] </w:t>
      </w:r>
      <w:r w:rsidRPr="002705F4">
        <w:rPr>
          <w:rStyle w:val="Emphasis"/>
        </w:rPr>
        <w:t>should be scrutinized with care</w:t>
      </w:r>
      <w:r w:rsidRPr="002705F4">
        <w:rPr>
          <w:sz w:val="16"/>
        </w:rPr>
        <w:t xml:space="preserve">.” See Woods v. </w:t>
      </w:r>
      <w:proofErr w:type="spellStart"/>
      <w:r w:rsidRPr="002705F4">
        <w:rPr>
          <w:sz w:val="16"/>
        </w:rPr>
        <w:t>Cloyd</w:t>
      </w:r>
      <w:proofErr w:type="spellEnd"/>
      <w:r w:rsidRPr="002705F4">
        <w:rPr>
          <w:sz w:val="16"/>
        </w:rPr>
        <w:t xml:space="preserve"> W. Miller Co., 333 U.S. 138, 146-47 (1948) (Jackson, J., concurring). To be sure, as the court of appeals said, the rules of standing were designed “to prevent the judicial process from being used to usurp the powers of the political branches” (citing Clapper v. Amnesty Int’l USA, 133 </w:t>
      </w:r>
      <w:proofErr w:type="spellStart"/>
      <w:r w:rsidRPr="002705F4">
        <w:rPr>
          <w:sz w:val="16"/>
        </w:rPr>
        <w:t>S.Ct</w:t>
      </w:r>
      <w:proofErr w:type="spellEnd"/>
      <w:r w:rsidRPr="002705F4">
        <w:rPr>
          <w:sz w:val="16"/>
        </w:rPr>
        <w:t xml:space="preserve">. 1138 (2013)). 724 F.3d 170 at 188. However, </w:t>
      </w:r>
      <w:proofErr w:type="gramStart"/>
      <w:r w:rsidRPr="002705F4">
        <w:rPr>
          <w:sz w:val="16"/>
        </w:rPr>
        <w:t>it would appear that the</w:t>
      </w:r>
      <w:proofErr w:type="gramEnd"/>
      <w:r w:rsidRPr="002705F4">
        <w:rPr>
          <w:sz w:val="16"/>
        </w:rPr>
        <w:t xml:space="preserve"> rules of standing as applied by the court of appeals are being used to immunize the political branches from review while they violate the basic rights of American citizens. Therefore, </w:t>
      </w:r>
      <w:r w:rsidRPr="002705F4">
        <w:rPr>
          <w:rStyle w:val="Emphasis"/>
        </w:rPr>
        <w:t>the central question</w:t>
      </w:r>
      <w:r w:rsidRPr="002705F4">
        <w:rPr>
          <w:rStyle w:val="StyleUnderline"/>
        </w:rPr>
        <w:t xml:space="preserve"> now before this Court </w:t>
      </w:r>
      <w:r w:rsidRPr="002705F4">
        <w:rPr>
          <w:rStyle w:val="Emphasis"/>
        </w:rPr>
        <w:t>is whether the federal judiciary will stand idly by</w:t>
      </w:r>
      <w:r w:rsidRPr="002705F4">
        <w:rPr>
          <w:rStyle w:val="StyleUnderline"/>
        </w:rPr>
        <w:t xml:space="preserve"> while Congress and the President establish the legal framework for </w:t>
      </w:r>
      <w:r w:rsidRPr="002705F4">
        <w:rPr>
          <w:rStyle w:val="Emphasis"/>
        </w:rPr>
        <w:t>the establishment of a police state</w:t>
      </w:r>
      <w:r w:rsidRPr="002705F4">
        <w:rPr>
          <w:rStyle w:val="StyleUnderline"/>
        </w:rPr>
        <w:t xml:space="preserve"> and the subjugation of the American citizenry </w:t>
      </w:r>
      <w:r w:rsidRPr="002705F4">
        <w:rPr>
          <w:rStyle w:val="Emphasis"/>
        </w:rPr>
        <w:t>through the threat of indefinite military arrest and detention</w:t>
      </w:r>
      <w:r w:rsidRPr="002705F4">
        <w:rPr>
          <w:rStyle w:val="StyleUnderline"/>
        </w:rPr>
        <w:t>, without the right to counsel, the right to confront one’s accusers, or the right to trial</w:t>
      </w:r>
      <w:r w:rsidRPr="002705F4">
        <w:rPr>
          <w:sz w:val="16"/>
        </w:rPr>
        <w:t xml:space="preserve">. Ninety years ago, Franz Kafka gave the world a glimpse into the terror faced by individuals required to prove their innocence against unspecified charges in a world devoid of the rule of law. See F. Kafka, The Trial (1925). </w:t>
      </w:r>
      <w:r w:rsidRPr="002705F4">
        <w:rPr>
          <w:rStyle w:val="StyleUnderline"/>
        </w:rPr>
        <w:t>No American citizen should be subject to secret arrest and indefinite detention</w:t>
      </w:r>
      <w:r w:rsidRPr="002705F4">
        <w:rPr>
          <w:sz w:val="16"/>
        </w:rPr>
        <w:t xml:space="preserve"> by the military, exempt from the protections of the Bill of Rights, and </w:t>
      </w:r>
      <w:r w:rsidRPr="002705F4">
        <w:rPr>
          <w:rStyle w:val="Emphasis"/>
        </w:rPr>
        <w:t>made even more terrifying by the threat of rendition to a foreign country for purposes that could include torture that is illegal in the United States</w:t>
      </w:r>
      <w:r w:rsidRPr="002705F4">
        <w:rPr>
          <w:sz w:val="16"/>
        </w:rPr>
        <w:t>.31</w:t>
      </w:r>
    </w:p>
    <w:p w14:paraId="21279E23" w14:textId="5D5B3A1F" w:rsidR="00167CCB" w:rsidRPr="002705F4" w:rsidRDefault="00167CCB" w:rsidP="00167CCB">
      <w:pPr>
        <w:pStyle w:val="Heading3"/>
      </w:pPr>
      <w:r w:rsidRPr="002705F4">
        <w:lastRenderedPageBreak/>
        <w:t>2ac – courts solve</w:t>
      </w:r>
      <w:r w:rsidR="004430F4" w:rsidRPr="002705F4">
        <w:t xml:space="preserve"> – due process</w:t>
      </w:r>
    </w:p>
    <w:p w14:paraId="07EA5FC3" w14:textId="77777777" w:rsidR="00167CCB" w:rsidRPr="002705F4" w:rsidRDefault="00167CCB" w:rsidP="00167CCB">
      <w:pPr>
        <w:pStyle w:val="Heading4"/>
      </w:pPr>
      <w:r w:rsidRPr="002705F4">
        <w:t xml:space="preserve">The plan solves – applying due process to indefinite detention at Guantanamo is within the purview of the court </w:t>
      </w:r>
    </w:p>
    <w:p w14:paraId="45687469" w14:textId="77777777" w:rsidR="00167CCB" w:rsidRPr="002705F4" w:rsidRDefault="00167CCB" w:rsidP="00167CCB">
      <w:proofErr w:type="spellStart"/>
      <w:r w:rsidRPr="002705F4">
        <w:rPr>
          <w:rStyle w:val="Style13ptBold"/>
        </w:rPr>
        <w:t>Geltzer</w:t>
      </w:r>
      <w:proofErr w:type="spellEnd"/>
      <w:r w:rsidRPr="002705F4">
        <w:rPr>
          <w:rStyle w:val="Style13ptBold"/>
        </w:rPr>
        <w:t xml:space="preserve"> 12</w:t>
      </w:r>
      <w:r w:rsidRPr="002705F4">
        <w:t xml:space="preserve"> – Joshua </w:t>
      </w:r>
      <w:proofErr w:type="spellStart"/>
      <w:r w:rsidRPr="002705F4">
        <w:t>Geltzer</w:t>
      </w:r>
      <w:proofErr w:type="spellEnd"/>
      <w:r w:rsidRPr="002705F4">
        <w:t xml:space="preserve"> serves as the founding Executive Director of the Institute for Constitutional Advocacy and Protection as well as Visiting Professor of Law at Georgetown University Law Center. He is also an International Security Program Fellow at New America and an Executive Editor at Just Security. (“OF SUSPENSION, DUE PROCESS, AND GUANTANAMO: THE REACH OF THE FIFTH AMENDMENT AFTER BOUMEDIENE AND THE RELATIONSHIP BETWEEN HABEAS CORPUS AND DUE PROCESS” Journal of Constitutional Law February 2012 https://scholarship.law.upenn.edu/cgi/viewcontent.cgi?article=1049&amp;context=jcl)</w:t>
      </w:r>
    </w:p>
    <w:p w14:paraId="5346BF4D" w14:textId="77777777" w:rsidR="00167CCB" w:rsidRPr="002705F4" w:rsidRDefault="00167CCB" w:rsidP="00167CCB">
      <w:pPr>
        <w:rPr>
          <w:rStyle w:val="Emphasis"/>
        </w:rPr>
      </w:pPr>
      <w:r w:rsidRPr="002705F4">
        <w:rPr>
          <w:sz w:val="16"/>
        </w:rPr>
        <w:t xml:space="preserve">The Fifth Amendment’s due process protections did not apply to aliens at Guantanamo. </w:t>
      </w:r>
      <w:r w:rsidRPr="002705F4">
        <w:rPr>
          <w:rStyle w:val="StyleUnderline"/>
        </w:rPr>
        <w:t>The D.C. Circuit has made clear</w:t>
      </w:r>
      <w:r w:rsidRPr="002705F4">
        <w:rPr>
          <w:sz w:val="16"/>
        </w:rPr>
        <w:t xml:space="preserve"> its understanding that, even after Boumediene extended the Suspension Clause’s reach to such individuals, </w:t>
      </w:r>
      <w:r w:rsidRPr="002705F4">
        <w:rPr>
          <w:rStyle w:val="StyleUnderline"/>
        </w:rPr>
        <w:t>the Due Process Clause nonetheless still does not apply to aliens detained at Guantanamo</w:t>
      </w:r>
      <w:r w:rsidRPr="002705F4">
        <w:rPr>
          <w:sz w:val="16"/>
        </w:rPr>
        <w:t xml:space="preserve">. </w:t>
      </w:r>
      <w:r w:rsidRPr="002705F4">
        <w:rPr>
          <w:rStyle w:val="StyleUnderline"/>
        </w:rPr>
        <w:t>Other circuits have yet to tackle the issue</w:t>
      </w:r>
      <w:r w:rsidRPr="002705F4">
        <w:rPr>
          <w:sz w:val="16"/>
        </w:rPr>
        <w:t xml:space="preserve">. If and when they do (perhaps in civil suits against the government), or if and when the D.C. Circuit revisits the issue </w:t>
      </w:r>
      <w:proofErr w:type="spellStart"/>
      <w:r w:rsidRPr="002705F4">
        <w:rPr>
          <w:sz w:val="16"/>
        </w:rPr>
        <w:t>en</w:t>
      </w:r>
      <w:proofErr w:type="spellEnd"/>
      <w:r w:rsidRPr="002705F4">
        <w:rPr>
          <w:sz w:val="16"/>
        </w:rPr>
        <w:t xml:space="preserve"> banc, or indeed </w:t>
      </w:r>
      <w:r w:rsidRPr="002705F4">
        <w:rPr>
          <w:rStyle w:val="Emphasis"/>
        </w:rPr>
        <w:t>if and when the Supreme Court settles the matter, a different outcome may emerge</w:t>
      </w:r>
      <w:r w:rsidRPr="002705F4">
        <w:rPr>
          <w:sz w:val="16"/>
        </w:rPr>
        <w:t xml:space="preserve">. If Boumediene was a habeas-specific decision protecting the access to courts of those imprisoned, then the Due Process Clause probably does not apply to detainees at Guantanamo. Alternatively, </w:t>
      </w:r>
      <w:r w:rsidRPr="002705F4">
        <w:rPr>
          <w:rStyle w:val="StyleUnderline"/>
        </w:rPr>
        <w:t>if Boumediene was really concerned with protecting separation-of-powers principles</w:t>
      </w:r>
      <w:r w:rsidRPr="002705F4">
        <w:rPr>
          <w:sz w:val="16"/>
        </w:rPr>
        <w:t xml:space="preserve"> </w:t>
      </w:r>
      <w:r w:rsidRPr="002705F4">
        <w:rPr>
          <w:rStyle w:val="Emphasis"/>
        </w:rPr>
        <w:t>and affirming the role of the judiciary</w:t>
      </w:r>
      <w:r w:rsidRPr="002705F4">
        <w:rPr>
          <w:sz w:val="16"/>
        </w:rPr>
        <w:t xml:space="preserve">, </w:t>
      </w:r>
      <w:r w:rsidRPr="002705F4">
        <w:rPr>
          <w:rStyle w:val="StyleUnderline"/>
        </w:rPr>
        <w:t>then it seems possible that the Due Process Clause might not share the Suspension Clause’s reach to Guantanamo</w:t>
      </w:r>
      <w:r w:rsidRPr="002705F4">
        <w:rPr>
          <w:sz w:val="16"/>
        </w:rPr>
        <w:t xml:space="preserve">. In another alternative, if Boumediene was grounded in ensuring the type of judicial relief dictated by global norms, then it seems likely, but far from certain, that due process rights would follow. In yet another possibility, </w:t>
      </w:r>
      <w:r w:rsidRPr="002705F4">
        <w:rPr>
          <w:rStyle w:val="Emphasis"/>
        </w:rPr>
        <w:t>if Boumediene is correctly understood as providing meaningful judicial review, then detainees are likely to be deemed entitled to the protections of the Due Process Clause</w:t>
      </w:r>
      <w:r w:rsidRPr="002705F4">
        <w:rPr>
          <w:sz w:val="16"/>
        </w:rPr>
        <w:t xml:space="preserve">. Finally, if Boumediene makes Reid v. Covert’s “impracticable and anomalous” test the basis for all assessments of the applicability of constitutional provisions abroad, then the Due Process Clause is likely to apply to detainees at Guantanamo.235 Perhaps unsurprisingly, should the issue reach the Supreme Court, the decisive vote is likely to belong to Justice Kennedy, who revived the “impracticable and anomalous” test with his concurrence in Verdugo and then saw it command a majority of the Court as the author of Boumediene: all four of the Justices who dissented in Boumediene remain on the Court and seem likely to oppose the Fifth Amendment’s application at Guantanamo, while </w:t>
      </w:r>
      <w:r w:rsidRPr="002705F4">
        <w:rPr>
          <w:rStyle w:val="StyleUnderline"/>
        </w:rPr>
        <w:t>Justices Breyer, Ginsburg, Sotomayor, and Kagan seem likely to support its application there</w:t>
      </w:r>
      <w:r w:rsidRPr="002705F4">
        <w:rPr>
          <w:sz w:val="16"/>
        </w:rPr>
        <w:t xml:space="preserve">. </w:t>
      </w:r>
      <w:r w:rsidRPr="002705F4">
        <w:rPr>
          <w:rStyle w:val="Emphasis"/>
        </w:rPr>
        <w:t>All five of the understandings of Boumediene set out above offer plausible characterizations of</w:t>
      </w:r>
      <w:r w:rsidRPr="002705F4">
        <w:rPr>
          <w:sz w:val="16"/>
        </w:rPr>
        <w:t xml:space="preserve"> Justice Kennedy’s fundamental </w:t>
      </w:r>
      <w:r w:rsidRPr="002705F4">
        <w:rPr>
          <w:rStyle w:val="Emphasis"/>
        </w:rPr>
        <w:t>logic in that decision and, in turn, plausible anticipations of his likely approach to the applicability of the Due Process Clause at Guantanamo</w:t>
      </w:r>
      <w:r w:rsidRPr="002705F4">
        <w:rPr>
          <w:sz w:val="16"/>
        </w:rPr>
        <w:t xml:space="preserve">. </w:t>
      </w:r>
      <w:r w:rsidRPr="002705F4">
        <w:rPr>
          <w:rStyle w:val="StyleUnderline"/>
        </w:rPr>
        <w:t>The most probable candidates are the separation-of-powers approach and the “impracticable and anomalous” test:</w:t>
      </w:r>
      <w:r w:rsidRPr="002705F4">
        <w:rPr>
          <w:sz w:val="16"/>
        </w:rPr>
        <w:t xml:space="preserve"> the former is an issue of consistent emphasis in Kennedy’s jurisprudence, while the latter is a test that Kennedy personally revived and made the approach of a majority of the Court. If he adopts a separation-of-powers perspective, then he might well find that the Due Process Clause does not accompany the Suspension Clause, which </w:t>
      </w:r>
      <w:proofErr w:type="gramStart"/>
      <w:r w:rsidRPr="002705F4">
        <w:rPr>
          <w:sz w:val="16"/>
        </w:rPr>
        <w:t>can be seen as</w:t>
      </w:r>
      <w:proofErr w:type="gramEnd"/>
      <w:r w:rsidRPr="002705F4">
        <w:rPr>
          <w:sz w:val="16"/>
        </w:rPr>
        <w:t xml:space="preserve"> constitutionally unique in its protection of judicial involvement</w:t>
      </w:r>
      <w:r w:rsidRPr="002705F4">
        <w:rPr>
          <w:rStyle w:val="Emphasis"/>
        </w:rPr>
        <w:t>. If, however, he applies the “impracticable and anomalous” test, then the Due Process Clause is likely to follow the Suspension Clause to Guantanamo</w:t>
      </w:r>
      <w:r w:rsidRPr="002705F4">
        <w:rPr>
          <w:sz w:val="16"/>
        </w:rPr>
        <w:t xml:space="preserve">. </w:t>
      </w:r>
      <w:proofErr w:type="gramStart"/>
      <w:r w:rsidRPr="002705F4">
        <w:rPr>
          <w:sz w:val="16"/>
        </w:rPr>
        <w:t>If and when</w:t>
      </w:r>
      <w:proofErr w:type="gramEnd"/>
      <w:r w:rsidRPr="002705F4">
        <w:rPr>
          <w:sz w:val="16"/>
        </w:rPr>
        <w:t xml:space="preserve"> this issue reaches the Supreme Court, </w:t>
      </w:r>
      <w:r w:rsidRPr="002705F4">
        <w:rPr>
          <w:rStyle w:val="Emphasis"/>
        </w:rPr>
        <w:t>it will carry with it a broader, deeper constitutional question: what is the relationship between the Suspension Clause and the Due Process Clause</w:t>
      </w:r>
      <w:r w:rsidRPr="002705F4">
        <w:rPr>
          <w:sz w:val="16"/>
        </w:rPr>
        <w:t xml:space="preserve">? Perhaps the D.C. Circuit will continue to explore that issue in light of the circuit’s current understanding that the former applies to Guantanamo while the latter does not.236 Regardless of whether the D.C. Circuit has weighed in on this underlying issue, </w:t>
      </w:r>
      <w:r w:rsidRPr="002705F4">
        <w:rPr>
          <w:rStyle w:val="StyleUnderline"/>
        </w:rPr>
        <w:t>the questions that it raises—</w:t>
      </w:r>
      <w:r w:rsidRPr="002705F4">
        <w:rPr>
          <w:sz w:val="16"/>
        </w:rPr>
        <w:t>of what habeas review means in the absence of due process and how the two sets of protections relate—</w:t>
      </w:r>
      <w:r w:rsidRPr="002705F4">
        <w:rPr>
          <w:rStyle w:val="Emphasis"/>
        </w:rPr>
        <w:t>will present to the Supreme Court a challenging and surprisingly underexplored puzzle about how two vital sets of constitutional guarantees interact</w:t>
      </w:r>
      <w:r w:rsidRPr="002705F4">
        <w:rPr>
          <w:sz w:val="16"/>
        </w:rPr>
        <w:t>. If the Court leans toward a structural understanding of Boumediene as a separation-of-powers decision, then the Justices will have to grapple with the underlying implication that, in general, habeas is a structural guarantee while due process protects individuals’ liberties</w:t>
      </w:r>
      <w:r w:rsidRPr="002705F4">
        <w:rPr>
          <w:rStyle w:val="StyleUnderline"/>
        </w:rPr>
        <w:t xml:space="preserve">. If, in contrast, the Court understands Boumediene as the triumph of the </w:t>
      </w:r>
      <w:r w:rsidRPr="002705F4">
        <w:rPr>
          <w:rStyle w:val="StyleUnderline"/>
        </w:rPr>
        <w:lastRenderedPageBreak/>
        <w:t>“impracticable and anomalous” test for assessing constitutional rights abroad</w:t>
      </w:r>
      <w:r w:rsidRPr="002705F4">
        <w:rPr>
          <w:sz w:val="16"/>
        </w:rPr>
        <w:t xml:space="preserve">, then </w:t>
      </w:r>
      <w:r w:rsidRPr="002705F4">
        <w:rPr>
          <w:rStyle w:val="StyleUnderline"/>
        </w:rPr>
        <w:t>the Justices will have to consider the corresponding suggestion that the emphasis of habeas review is the provision of remedies for violations of substantive guarantees emerging from the Due Process Clause and other sources of affirmative protection for individuals</w:t>
      </w:r>
      <w:r w:rsidRPr="002705F4">
        <w:rPr>
          <w:sz w:val="16"/>
        </w:rPr>
        <w:t xml:space="preserve">. </w:t>
      </w:r>
      <w:r w:rsidRPr="002705F4">
        <w:rPr>
          <w:rStyle w:val="StyleUnderline"/>
        </w:rPr>
        <w:t>As the Supreme Court contemplates whether to leave Boumediene as its last word on Guantanamo or to hear further legal challenges mounted by detainees</w:t>
      </w:r>
      <w:r w:rsidRPr="002705F4">
        <w:rPr>
          <w:sz w:val="16"/>
        </w:rPr>
        <w:t xml:space="preserve">,237 </w:t>
      </w:r>
      <w:r w:rsidRPr="002705F4">
        <w:rPr>
          <w:rStyle w:val="StyleUnderline"/>
        </w:rPr>
        <w:t>one consideration for the Court should be that any further decision would implicate the</w:t>
      </w:r>
      <w:r w:rsidRPr="002705F4">
        <w:rPr>
          <w:sz w:val="16"/>
        </w:rPr>
        <w:t xml:space="preserve"> broader question of the </w:t>
      </w:r>
      <w:r w:rsidRPr="002705F4">
        <w:rPr>
          <w:rStyle w:val="StyleUnderline"/>
        </w:rPr>
        <w:t>relationship between habeas corpus and due process</w:t>
      </w:r>
      <w:r w:rsidRPr="002705F4">
        <w:rPr>
          <w:sz w:val="16"/>
        </w:rPr>
        <w:t xml:space="preserve">. Perhaps, for the Court, that is itself a reason for letting Boumediene stand as the Court’s final, albeit confusing, word on Guantanamo, thus avoiding a daunting and difficult issue.238 </w:t>
      </w:r>
      <w:r w:rsidRPr="002705F4">
        <w:rPr>
          <w:rStyle w:val="Emphasis"/>
        </w:rPr>
        <w:t xml:space="preserve">Then again, perhaps the rare opportunity for the Supreme Court to tackle such a central and overlooked constitutional puzzle should not be passed up. </w:t>
      </w:r>
    </w:p>
    <w:p w14:paraId="22653ED1" w14:textId="77777777" w:rsidR="00167CCB" w:rsidRPr="002705F4" w:rsidRDefault="00167CCB" w:rsidP="00167CCB"/>
    <w:p w14:paraId="42DD6F55" w14:textId="3BB1A518" w:rsidR="004B6100" w:rsidRPr="002705F4" w:rsidRDefault="004B6100" w:rsidP="00263C23">
      <w:pPr>
        <w:pStyle w:val="Heading2"/>
      </w:pPr>
      <w:r w:rsidRPr="002705F4">
        <w:lastRenderedPageBreak/>
        <w:t>AT: T – In the US</w:t>
      </w:r>
    </w:p>
    <w:p w14:paraId="026E2A1F" w14:textId="0C18AB37" w:rsidR="00160EA2" w:rsidRPr="002705F4" w:rsidRDefault="00160EA2" w:rsidP="004B6100">
      <w:pPr>
        <w:pStyle w:val="Heading3"/>
      </w:pPr>
      <w:r w:rsidRPr="002705F4">
        <w:lastRenderedPageBreak/>
        <w:t>2ac – w/m</w:t>
      </w:r>
    </w:p>
    <w:p w14:paraId="17004AB1" w14:textId="405819EC" w:rsidR="00160EA2" w:rsidRPr="002705F4" w:rsidRDefault="00FF627D" w:rsidP="00FF627D">
      <w:pPr>
        <w:pStyle w:val="Heading4"/>
      </w:pPr>
      <w:r w:rsidRPr="002705F4">
        <w:t>Areas where the US has sovereignty are considered territories for criminal procedure</w:t>
      </w:r>
    </w:p>
    <w:p w14:paraId="175903B1" w14:textId="2935F997" w:rsidR="00160EA2" w:rsidRPr="002705F4" w:rsidRDefault="00160EA2" w:rsidP="00160EA2">
      <w:r w:rsidRPr="002705F4">
        <w:rPr>
          <w:rStyle w:val="Style13ptBold"/>
        </w:rPr>
        <w:t>Title 18 US Code 2010</w:t>
      </w:r>
      <w:r w:rsidRPr="002705F4">
        <w:t xml:space="preserve"> – </w:t>
      </w:r>
      <w:r w:rsidR="00FF627D" w:rsidRPr="002705F4">
        <w:t>Title 18 is the main criminal code for the United States(</w:t>
      </w:r>
      <w:r w:rsidRPr="002705F4">
        <w:t>“United States Code, 2006 Edition, Supplement 4, Title 18 - CRIMES AND CRIMINAL PROCEDURE Title 18 - CRIMES AND CRIMINAL PROCEDURE PART I - CRIMES CHAPTER 1 - GENERAL PROVISIONS Sec. 7 - Special maritime and territorial jurisdiction of the United States defined Contains section 7 Date 2010 Laws In Effect As Of Date January 7, 2011 https://www.govinfo.gov/app/details/USCODE-2010-title18/USCODE-2010-title18-partI-chap1-sec7)</w:t>
      </w:r>
    </w:p>
    <w:p w14:paraId="296D0E36" w14:textId="685EC92F" w:rsidR="00160EA2" w:rsidRPr="002705F4" w:rsidRDefault="00160EA2" w:rsidP="00160EA2">
      <w:pPr>
        <w:rPr>
          <w:rStyle w:val="StyleUnderline"/>
        </w:rPr>
      </w:pPr>
      <w:r w:rsidRPr="002705F4">
        <w:rPr>
          <w:rStyle w:val="StyleUnderline"/>
        </w:rPr>
        <w:t>TITLE 18</w:t>
      </w:r>
      <w:r w:rsidRPr="002705F4">
        <w:rPr>
          <w:sz w:val="16"/>
        </w:rPr>
        <w:t xml:space="preserve">—CRIMES AND </w:t>
      </w:r>
      <w:r w:rsidRPr="002705F4">
        <w:rPr>
          <w:rStyle w:val="Emphasis"/>
        </w:rPr>
        <w:t>CRIMINAL PROCEDURE</w:t>
      </w:r>
      <w:r w:rsidRPr="002705F4">
        <w:rPr>
          <w:sz w:val="16"/>
        </w:rPr>
        <w:t xml:space="preserve"> The phrase ‘‘corporation </w:t>
      </w:r>
      <w:r w:rsidRPr="00AF4DC7">
        <w:rPr>
          <w:rStyle w:val="StyleUnderline"/>
        </w:rPr>
        <w:t>in which the United States has a proprietary interest’’</w:t>
      </w:r>
      <w:r w:rsidRPr="002705F4">
        <w:rPr>
          <w:sz w:val="16"/>
        </w:rPr>
        <w:t xml:space="preserve"> is intended to include those governmental corporations in which stock is not actually issued, as well as those in which stock is owned by the United States. It excludes those corporations in which the interest of the Government is custodial or incidental. REFERENCES IN TEXT Section 1 of Title 5, referred to in text, was repealed by Pub. L. 89–554, §8, Sept. 6, 1966, 80 Stat. 632, and reenacted by the first section thereof as section 101 of Title 5, Government Organization and Employees. § 7. </w:t>
      </w:r>
      <w:r w:rsidRPr="002705F4">
        <w:rPr>
          <w:rStyle w:val="StyleUnderline"/>
        </w:rPr>
        <w:t>Special maritime and territorial jurisdiction of the United States</w:t>
      </w:r>
      <w:r w:rsidRPr="002705F4">
        <w:rPr>
          <w:sz w:val="16"/>
        </w:rPr>
        <w:t xml:space="preserve"> defined </w:t>
      </w:r>
      <w:r w:rsidRPr="002705F4">
        <w:rPr>
          <w:rStyle w:val="StyleUnderline"/>
        </w:rPr>
        <w:t>The term ‘‘special maritime and territorial jurisdiction of the United States’’</w:t>
      </w:r>
      <w:r w:rsidRPr="002705F4">
        <w:rPr>
          <w:sz w:val="16"/>
        </w:rPr>
        <w:t xml:space="preserve">, as used in this title, </w:t>
      </w:r>
      <w:r w:rsidRPr="002705F4">
        <w:rPr>
          <w:rStyle w:val="StyleUnderline"/>
        </w:rPr>
        <w:t>includes</w:t>
      </w:r>
      <w:r w:rsidRPr="002705F4">
        <w:rPr>
          <w:sz w:val="16"/>
        </w:rPr>
        <w:t xml:space="preserve">: (1) The high seas, any other waters within the admiralty and maritime jurisdiction of the United States and out of the jurisdiction of any particular State, and any vessel belonging in whole or in part to the United States or any citizen thereof, or to any corporation created by or under the laws of the United States, or of any State, Territory, District, or possession thereof, when such vessel is within the admiralty and maritime jurisdiction of the United States and out of the jurisdiction of any particular State. (2) Any vessel registered, licensed, or enrolled under the laws of the United States, and being on a voyage upon the waters of any of the Great Lakes, or any of the waters connecting them, or upon the Saint Lawrence River where the same constitutes the International Boundary Line. (3) </w:t>
      </w:r>
      <w:r w:rsidRPr="002705F4">
        <w:rPr>
          <w:rStyle w:val="StyleUnderline"/>
        </w:rPr>
        <w:t>Any lands reserved or acquired for the use of the United States</w:t>
      </w:r>
      <w:r w:rsidRPr="002705F4">
        <w:rPr>
          <w:sz w:val="16"/>
        </w:rPr>
        <w:t xml:space="preserve">, and </w:t>
      </w:r>
      <w:r w:rsidRPr="002705F4">
        <w:rPr>
          <w:rStyle w:val="Emphasis"/>
        </w:rPr>
        <w:t>under the exclusive or concurrent jurisdiction thereof</w:t>
      </w:r>
      <w:r w:rsidRPr="002705F4">
        <w:rPr>
          <w:sz w:val="16"/>
        </w:rPr>
        <w:t xml:space="preserve">, </w:t>
      </w:r>
      <w:r w:rsidRPr="002705F4">
        <w:rPr>
          <w:rStyle w:val="StyleUnderline"/>
        </w:rPr>
        <w:t>or any place purchased or otherwise acquired by the United States by consent of the legislature of the State in which the same shall be</w:t>
      </w:r>
      <w:r w:rsidRPr="002705F4">
        <w:rPr>
          <w:sz w:val="16"/>
        </w:rPr>
        <w:t xml:space="preserve">, </w:t>
      </w:r>
      <w:r w:rsidRPr="002705F4">
        <w:rPr>
          <w:rStyle w:val="StyleUnderline"/>
        </w:rPr>
        <w:t>for the erection of a fort, magazine, arsenal, dockyard, or other needful building.</w:t>
      </w:r>
    </w:p>
    <w:p w14:paraId="731B545C" w14:textId="17E9E11F" w:rsidR="004B6100" w:rsidRPr="002705F4" w:rsidRDefault="004B6100" w:rsidP="004B6100">
      <w:pPr>
        <w:pStyle w:val="Heading3"/>
      </w:pPr>
      <w:r w:rsidRPr="002705F4">
        <w:lastRenderedPageBreak/>
        <w:t>2ac – C/I</w:t>
      </w:r>
    </w:p>
    <w:p w14:paraId="795F40D9" w14:textId="77AC3494" w:rsidR="004B6100" w:rsidRPr="002705F4" w:rsidRDefault="00C345FB" w:rsidP="00C345FB">
      <w:pPr>
        <w:pStyle w:val="Heading4"/>
      </w:pPr>
      <w:r w:rsidRPr="002705F4">
        <w:t>The United States refers not just to geography – but to legal control – de facto sovereignty extends to Guantanamo Bay for legal decisions</w:t>
      </w:r>
    </w:p>
    <w:p w14:paraId="4AAB3D6B" w14:textId="55C427EB" w:rsidR="00C345FB" w:rsidRPr="002705F4" w:rsidRDefault="00C345FB" w:rsidP="00C345FB">
      <w:r w:rsidRPr="002705F4">
        <w:rPr>
          <w:rStyle w:val="Style13ptBold"/>
        </w:rPr>
        <w:t>Colangelo 9</w:t>
      </w:r>
      <w:r w:rsidRPr="002705F4">
        <w:t xml:space="preserve"> – Anthony J. Colangelo, a Gerald J. Ford Research Fellow and professor of Law, studies and teaches in the fields of Conflict of Laws, Civil Procedure, U.S. Foreign Relations Law, and Private and Public International Law. Professor Colangelo's articles have been cited at the U.S. Court of Appeals and U.S. District Court levels, as well as in U.S. Military Commissions (“’De facto Sovereignty’: Boumediene and Beyond” The George Washington Law Review Vol. 77:623 </w:t>
      </w:r>
      <w:proofErr w:type="spellStart"/>
      <w:r w:rsidRPr="002705F4">
        <w:t>pg</w:t>
      </w:r>
      <w:proofErr w:type="spellEnd"/>
      <w:r w:rsidRPr="002705F4">
        <w:t xml:space="preserve"> 623-676 April 2009 https://papers.ssrn.com/sol3/papers.cfm?abstract_id=1275413)</w:t>
      </w:r>
    </w:p>
    <w:p w14:paraId="246A10C5" w14:textId="3FFC3C89" w:rsidR="00C345FB" w:rsidRPr="002705F4" w:rsidRDefault="00C345FB" w:rsidP="004B6100">
      <w:pPr>
        <w:rPr>
          <w:sz w:val="16"/>
        </w:rPr>
      </w:pPr>
      <w:r w:rsidRPr="002705F4">
        <w:rPr>
          <w:rStyle w:val="StyleUnderline"/>
        </w:rPr>
        <w:t>This Article interrogates a particular aspect of the Court’s opinion</w:t>
      </w:r>
      <w:r w:rsidRPr="002705F4">
        <w:rPr>
          <w:sz w:val="16"/>
        </w:rPr>
        <w:t xml:space="preserve"> and, until now, largely unexamined piece of the habeas puzzle: </w:t>
      </w:r>
      <w:r w:rsidRPr="002705F4">
        <w:rPr>
          <w:rStyle w:val="Emphasis"/>
        </w:rPr>
        <w:t>the concept of “de facto sovereignty</w:t>
      </w:r>
      <w:r w:rsidRPr="002705F4">
        <w:rPr>
          <w:sz w:val="16"/>
        </w:rPr>
        <w:t xml:space="preserve">.”7 I will examine what it is, explain how the Court used it in Boumediene, and suggest ways in which it may hold a key to unlocking some of the mystery behind whether the Court will find habeas to extend to noncitizens in other situations of extraterritorial detention. By way of general introduction,8 </w:t>
      </w:r>
      <w:r w:rsidRPr="002705F4">
        <w:rPr>
          <w:rStyle w:val="StyleUnderline"/>
        </w:rPr>
        <w:t>the Court used de facto sovereignty to address what could be thought of as a “concurrent sovereignty” problem</w:t>
      </w:r>
      <w:r w:rsidRPr="002705F4">
        <w:rPr>
          <w:sz w:val="16"/>
        </w:rPr>
        <w:t xml:space="preserve">. While </w:t>
      </w:r>
      <w:r w:rsidRPr="002705F4">
        <w:rPr>
          <w:rStyle w:val="Emphasis"/>
        </w:rPr>
        <w:t>the</w:t>
      </w:r>
      <w:r w:rsidRPr="002705F4">
        <w:rPr>
          <w:rStyle w:val="StyleUnderline"/>
        </w:rPr>
        <w:t xml:space="preserve"> 1903 </w:t>
      </w:r>
      <w:r w:rsidRPr="002705F4">
        <w:rPr>
          <w:rStyle w:val="Emphasis"/>
        </w:rPr>
        <w:t>lease governing Guantanamo</w:t>
      </w:r>
      <w:r w:rsidRPr="002705F4">
        <w:rPr>
          <w:rStyle w:val="StyleUnderline"/>
        </w:rPr>
        <w:t xml:space="preserve">’s relationship with the United States </w:t>
      </w:r>
      <w:r w:rsidRPr="002705F4">
        <w:rPr>
          <w:rStyle w:val="Emphasis"/>
        </w:rPr>
        <w:t>gives “complete jurisdiction and control” to the United States</w:t>
      </w:r>
      <w:r w:rsidRPr="002705F4">
        <w:rPr>
          <w:sz w:val="16"/>
        </w:rPr>
        <w:t xml:space="preserve">, it expressly recognizes “the ultimate sovereignty of the Republic of Cuba” over the territory.9 The government argued that common law history, which everyone agrees informs the constitutional scope of the writ,10 as well as relevant </w:t>
      </w:r>
      <w:r w:rsidRPr="002705F4">
        <w:rPr>
          <w:rStyle w:val="StyleUnderline"/>
        </w:rPr>
        <w:t>Supreme Court precedent, indicate that habeas runs in favor of noncitizens only to territories over which the United States is sovereign.</w:t>
      </w:r>
      <w:r w:rsidRPr="002705F4">
        <w:rPr>
          <w:sz w:val="16"/>
        </w:rPr>
        <w:t xml:space="preserve">11 Further, Supreme Court precedent holds that </w:t>
      </w:r>
      <w:r w:rsidRPr="002705F4">
        <w:rPr>
          <w:rStyle w:val="StyleUnderline"/>
        </w:rPr>
        <w:t>the existence of sovereignty over a territory is a political question immune from judicial review</w:t>
      </w:r>
      <w:r w:rsidRPr="002705F4">
        <w:rPr>
          <w:sz w:val="16"/>
        </w:rPr>
        <w:t xml:space="preserve">.12 Accordingly, the argument goes, the sovereignty language in the lease, which is a political branch instrument, would foreclose not only habeas rights for noncitizens detained at Guantanamo, but also any judicial inquiry into the single dispositive question of whether the United States is sovereign over that territory. In response, </w:t>
      </w:r>
      <w:r w:rsidRPr="002705F4">
        <w:rPr>
          <w:rStyle w:val="StyleUnderline"/>
        </w:rPr>
        <w:t>the Court disaggregated the concept of sovereignty into a series of partial, overlapping sovereignties</w:t>
      </w:r>
      <w:r w:rsidRPr="002705F4">
        <w:rPr>
          <w:sz w:val="16"/>
        </w:rPr>
        <w:t xml:space="preserve">, each with a different name and character. It used these different sovereignties to devise what is basically a doctrine of concurrent sovereignty: </w:t>
      </w:r>
      <w:r w:rsidRPr="002705F4">
        <w:rPr>
          <w:rStyle w:val="StyleUnderline"/>
        </w:rPr>
        <w:t>multiple sovereignties simultaneously exist over Guantanamo</w:t>
      </w:r>
      <w:r w:rsidRPr="002705F4">
        <w:rPr>
          <w:sz w:val="16"/>
        </w:rPr>
        <w:t xml:space="preserve">.13 </w:t>
      </w:r>
      <w:r w:rsidRPr="002705F4">
        <w:rPr>
          <w:rStyle w:val="StyleUnderline"/>
        </w:rPr>
        <w:t>Cuba’s sovereignty in the lease the Court labeled “formal” or “de jure sovereignty</w:t>
      </w:r>
      <w:r w:rsidRPr="002705F4">
        <w:rPr>
          <w:sz w:val="16"/>
        </w:rPr>
        <w:t xml:space="preserve">,”14 and, the Court acknowledged, is a political question.15 But </w:t>
      </w:r>
      <w:r w:rsidRPr="002705F4">
        <w:rPr>
          <w:rStyle w:val="Emphasis"/>
        </w:rPr>
        <w:t>the Court then defined an alternative type of sovereignty</w:t>
      </w:r>
      <w:r w:rsidRPr="002705F4">
        <w:rPr>
          <w:sz w:val="16"/>
        </w:rPr>
        <w:t xml:space="preserve"> that is not a political question, </w:t>
      </w:r>
      <w:r w:rsidRPr="002705F4">
        <w:rPr>
          <w:rStyle w:val="Emphasis"/>
        </w:rPr>
        <w:t>and that is properly subject to judicial inquiry.</w:t>
      </w:r>
      <w:r w:rsidRPr="002705F4">
        <w:rPr>
          <w:sz w:val="16"/>
        </w:rPr>
        <w:t xml:space="preserve">16 </w:t>
      </w:r>
      <w:r w:rsidRPr="002705F4">
        <w:rPr>
          <w:rStyle w:val="StyleUnderline"/>
        </w:rPr>
        <w:t>This alternative type of sovereignty</w:t>
      </w:r>
      <w:r w:rsidRPr="002705F4">
        <w:rPr>
          <w:sz w:val="16"/>
        </w:rPr>
        <w:t xml:space="preserve">, the Court explained, </w:t>
      </w:r>
      <w:r w:rsidRPr="002705F4">
        <w:rPr>
          <w:rStyle w:val="StyleUnderline"/>
        </w:rPr>
        <w:t>is a “practical sovereignty,”</w:t>
      </w:r>
      <w:r w:rsidRPr="002705F4">
        <w:rPr>
          <w:sz w:val="16"/>
        </w:rPr>
        <w:t xml:space="preserve"> to be measured by the “objective degree of control the Nation asserts over foreign territory.”17 </w:t>
      </w:r>
      <w:r w:rsidRPr="002705F4">
        <w:rPr>
          <w:rStyle w:val="StyleUnderline"/>
        </w:rPr>
        <w:t>After distinguishing these two types of sovereignty</w:t>
      </w:r>
      <w:r w:rsidRPr="002705F4">
        <w:rPr>
          <w:sz w:val="16"/>
        </w:rPr>
        <w:t xml:space="preserve">, and explaining its competence to inquire into the practical type, </w:t>
      </w:r>
      <w:r w:rsidRPr="002705F4">
        <w:rPr>
          <w:rStyle w:val="StyleUnderline"/>
        </w:rPr>
        <w:t>the Court accepted the government’s determination</w:t>
      </w:r>
      <w:r w:rsidRPr="002705F4">
        <w:rPr>
          <w:sz w:val="16"/>
        </w:rPr>
        <w:t xml:space="preserve"> </w:t>
      </w:r>
      <w:r w:rsidRPr="002705F4">
        <w:rPr>
          <w:rStyle w:val="StyleUnderline"/>
        </w:rPr>
        <w:t xml:space="preserve">that </w:t>
      </w:r>
      <w:r w:rsidRPr="002705F4">
        <w:rPr>
          <w:rStyle w:val="Emphasis"/>
        </w:rPr>
        <w:t>Cuba “retains de jure sovereignty over Guantanamo</w:t>
      </w:r>
      <w:r w:rsidRPr="002705F4">
        <w:rPr>
          <w:rStyle w:val="StyleUnderline"/>
        </w:rPr>
        <w:t xml:space="preserve">,” </w:t>
      </w:r>
      <w:r w:rsidRPr="002705F4">
        <w:rPr>
          <w:rStyle w:val="Emphasis"/>
        </w:rPr>
        <w:t xml:space="preserve">but </w:t>
      </w:r>
      <w:r w:rsidRPr="002705F4">
        <w:rPr>
          <w:rStyle w:val="StyleUnderline"/>
        </w:rPr>
        <w:t>“t[</w:t>
      </w:r>
      <w:proofErr w:type="spellStart"/>
      <w:r w:rsidRPr="002705F4">
        <w:rPr>
          <w:rStyle w:val="StyleUnderline"/>
        </w:rPr>
        <w:t>ook</w:t>
      </w:r>
      <w:proofErr w:type="spellEnd"/>
      <w:r w:rsidRPr="002705F4">
        <w:rPr>
          <w:rStyle w:val="StyleUnderline"/>
        </w:rPr>
        <w:t xml:space="preserve">] notice” that </w:t>
      </w:r>
      <w:r w:rsidRPr="002705F4">
        <w:rPr>
          <w:rStyle w:val="Emphasis"/>
        </w:rPr>
        <w:t>the United States “maintains de facto sovereignty”</w:t>
      </w:r>
      <w:r w:rsidRPr="002705F4">
        <w:rPr>
          <w:rStyle w:val="StyleUnderline"/>
        </w:rPr>
        <w:t xml:space="preserve"> over that territory</w:t>
      </w:r>
      <w:r w:rsidRPr="002705F4">
        <w:rPr>
          <w:sz w:val="16"/>
        </w:rPr>
        <w:t xml:space="preserve">.18 </w:t>
      </w:r>
      <w:r w:rsidRPr="002705F4">
        <w:rPr>
          <w:rStyle w:val="Emphasis"/>
        </w:rPr>
        <w:t>The Court</w:t>
      </w:r>
      <w:r w:rsidRPr="002705F4">
        <w:rPr>
          <w:rStyle w:val="StyleUnderline"/>
        </w:rPr>
        <w:t xml:space="preserve"> then </w:t>
      </w:r>
      <w:r w:rsidRPr="002705F4">
        <w:rPr>
          <w:rStyle w:val="Emphasis"/>
        </w:rPr>
        <w:t xml:space="preserve">rejected “de jure sovereignty” as the proper marker for the geographic scope </w:t>
      </w:r>
      <w:r w:rsidRPr="002705F4">
        <w:rPr>
          <w:rStyle w:val="StyleUnderline"/>
        </w:rPr>
        <w:t>of habeas and anchored its conclusion to</w:t>
      </w:r>
      <w:r w:rsidRPr="002705F4">
        <w:rPr>
          <w:sz w:val="16"/>
        </w:rPr>
        <w:t xml:space="preserve"> each part of the opinion’s argument about </w:t>
      </w:r>
      <w:r w:rsidRPr="002705F4">
        <w:rPr>
          <w:rStyle w:val="Emphasis"/>
        </w:rPr>
        <w:t>why habeas</w:t>
      </w:r>
      <w:r w:rsidRPr="002705F4">
        <w:rPr>
          <w:rStyle w:val="StyleUnderline"/>
        </w:rPr>
        <w:t xml:space="preserve"> constitutionally </w:t>
      </w:r>
      <w:r w:rsidRPr="002705F4">
        <w:rPr>
          <w:rStyle w:val="Emphasis"/>
        </w:rPr>
        <w:t>extends to noncitizens at Guantanamo</w:t>
      </w:r>
      <w:r w:rsidRPr="002705F4">
        <w:rPr>
          <w:sz w:val="16"/>
        </w:rPr>
        <w:t xml:space="preserve">: common law history, precedent, and separation of powers principles.19 </w:t>
      </w:r>
      <w:r w:rsidRPr="002705F4">
        <w:rPr>
          <w:rStyle w:val="StyleUnderline"/>
        </w:rPr>
        <w:t>In short, the Court avoided the government’s political question challenge by finding concurrent sovereignties over Guantanamo and holding that</w:t>
      </w:r>
      <w:r w:rsidRPr="002705F4">
        <w:rPr>
          <w:sz w:val="16"/>
        </w:rPr>
        <w:t xml:space="preserve"> </w:t>
      </w:r>
      <w:r w:rsidRPr="002705F4">
        <w:rPr>
          <w:rStyle w:val="Emphasis"/>
        </w:rPr>
        <w:t>the more important sovereignty</w:t>
      </w:r>
      <w:r w:rsidRPr="002705F4">
        <w:rPr>
          <w:sz w:val="16"/>
        </w:rPr>
        <w:t xml:space="preserve"> </w:t>
      </w:r>
      <w:r w:rsidRPr="002705F4">
        <w:rPr>
          <w:rStyle w:val="StyleUnderline"/>
        </w:rPr>
        <w:t>for habeas purposes</w:t>
      </w:r>
      <w:r w:rsidRPr="002705F4">
        <w:rPr>
          <w:sz w:val="16"/>
        </w:rPr>
        <w:t xml:space="preserve"> </w:t>
      </w:r>
      <w:r w:rsidRPr="002705F4">
        <w:rPr>
          <w:rStyle w:val="Emphasis"/>
        </w:rPr>
        <w:t>was the kind that belonged to the United States</w:t>
      </w:r>
      <w:r w:rsidRPr="002705F4">
        <w:rPr>
          <w:sz w:val="16"/>
        </w:rPr>
        <w:t>, not Cuba.</w:t>
      </w:r>
    </w:p>
    <w:p w14:paraId="7E119C1F" w14:textId="79C0C390" w:rsidR="004B6100" w:rsidRPr="002705F4" w:rsidRDefault="004B6100" w:rsidP="004B6100">
      <w:pPr>
        <w:pStyle w:val="Heading3"/>
      </w:pPr>
      <w:r w:rsidRPr="002705F4">
        <w:lastRenderedPageBreak/>
        <w:t xml:space="preserve">1ar – AT: </w:t>
      </w:r>
      <w:proofErr w:type="spellStart"/>
      <w:r w:rsidRPr="002705F4">
        <w:t>underlimits</w:t>
      </w:r>
      <w:proofErr w:type="spellEnd"/>
    </w:p>
    <w:p w14:paraId="049F56DD" w14:textId="77777777" w:rsidR="004B6100" w:rsidRPr="002705F4" w:rsidRDefault="004B6100" w:rsidP="004B6100">
      <w:pPr>
        <w:pStyle w:val="Heading4"/>
      </w:pPr>
      <w:r w:rsidRPr="002705F4">
        <w:t>Guantanamo is unique – only territory with plenary control – functionally makes the counter-</w:t>
      </w:r>
      <w:proofErr w:type="spellStart"/>
      <w:r w:rsidRPr="002705F4">
        <w:t>interp</w:t>
      </w:r>
      <w:proofErr w:type="spellEnd"/>
      <w:r w:rsidRPr="002705F4">
        <w:t xml:space="preserve"> your </w:t>
      </w:r>
      <w:proofErr w:type="spellStart"/>
      <w:r w:rsidRPr="002705F4">
        <w:t>interp</w:t>
      </w:r>
      <w:proofErr w:type="spellEnd"/>
      <w:r w:rsidRPr="002705F4">
        <w:t xml:space="preserve"> plus our </w:t>
      </w:r>
      <w:proofErr w:type="spellStart"/>
      <w:r w:rsidRPr="002705F4">
        <w:t>aff</w:t>
      </w:r>
      <w:proofErr w:type="spellEnd"/>
    </w:p>
    <w:p w14:paraId="6FD40AAA" w14:textId="77777777" w:rsidR="004B6100" w:rsidRPr="002705F4" w:rsidRDefault="004B6100" w:rsidP="004B6100">
      <w:r w:rsidRPr="002705F4">
        <w:rPr>
          <w:rStyle w:val="Style13ptBold"/>
        </w:rPr>
        <w:t xml:space="preserve">Cassel ’08 </w:t>
      </w:r>
      <w:r w:rsidRPr="002705F4">
        <w:rPr>
          <w:sz w:val="16"/>
          <w:szCs w:val="16"/>
        </w:rPr>
        <w:t>[Douglass; Notre Dame Presidential Fellow, Emeritus; Emeritus Professor of Law, and Kellogg Institute Faculty Fellow; 2008; “Liberty, Judicial Review, and the Rule of Law at Guantanamo: A Battle Half Won“; New England Law Review; https://newenglrev.com/archive/volume-43/v43b1/v43b1-cassel/; Accessed 6-21-2020; Camp-AI]</w:t>
      </w:r>
    </w:p>
    <w:p w14:paraId="34AA064F" w14:textId="77777777" w:rsidR="004B6100" w:rsidRPr="002705F4" w:rsidRDefault="004B6100" w:rsidP="004B6100">
      <w:pPr>
        <w:rPr>
          <w:u w:val="single"/>
        </w:rPr>
      </w:pPr>
      <w:r w:rsidRPr="002705F4">
        <w:rPr>
          <w:sz w:val="16"/>
        </w:rPr>
        <w:t xml:space="preserve">1. Habeas Jurisdiction over Foreign Detainees at Guantanamo </w:t>
      </w:r>
      <w:r w:rsidRPr="002705F4">
        <w:rPr>
          <w:u w:val="single"/>
        </w:rPr>
        <w:t>In reviewing</w:t>
      </w:r>
      <w:r w:rsidRPr="002705F4">
        <w:rPr>
          <w:sz w:val="16"/>
        </w:rPr>
        <w:t xml:space="preserve"> common </w:t>
      </w:r>
      <w:r w:rsidRPr="002705F4">
        <w:rPr>
          <w:u w:val="single"/>
        </w:rPr>
        <w:t>law precedents for habeas</w:t>
      </w:r>
      <w:r w:rsidRPr="002705F4">
        <w:rPr>
          <w:sz w:val="16"/>
        </w:rPr>
        <w:t xml:space="preserve"> jurisdiction </w:t>
      </w:r>
      <w:r w:rsidRPr="002705F4">
        <w:rPr>
          <w:u w:val="single"/>
        </w:rPr>
        <w:t>over detentions of foreign nationals in marginal territories</w:t>
      </w:r>
      <w:r w:rsidRPr="002705F4">
        <w:rPr>
          <w:sz w:val="16"/>
        </w:rPr>
        <w:t xml:space="preserve">, as well as precedents for extraterritorial applications of the Constitution, Justice </w:t>
      </w:r>
      <w:r w:rsidRPr="002705F4">
        <w:rPr>
          <w:u w:val="single"/>
        </w:rPr>
        <w:t>Kennedy's opinion was</w:t>
      </w:r>
      <w:r w:rsidRPr="002705F4">
        <w:rPr>
          <w:sz w:val="16"/>
        </w:rPr>
        <w:t xml:space="preserve"> as </w:t>
      </w:r>
      <w:r w:rsidRPr="002705F4">
        <w:rPr>
          <w:u w:val="single"/>
        </w:rPr>
        <w:t>candid</w:t>
      </w:r>
      <w:r w:rsidRPr="002705F4">
        <w:rPr>
          <w:sz w:val="16"/>
        </w:rPr>
        <w:t xml:space="preserve"> as it was pragmatic. There simply is no precise precedent. </w:t>
      </w:r>
      <w:r w:rsidRPr="002705F4">
        <w:rPr>
          <w:u w:val="single"/>
        </w:rPr>
        <w:t xml:space="preserve">Earlier cases </w:t>
      </w:r>
      <w:r w:rsidRPr="002705F4">
        <w:rPr>
          <w:rStyle w:val="StyleUnderline"/>
        </w:rPr>
        <w:t>involve pre-Revolutionary British habeas</w:t>
      </w:r>
      <w:r w:rsidRPr="002705F4">
        <w:rPr>
          <w:u w:val="single"/>
        </w:rPr>
        <w:t xml:space="preserve"> jurisdiction</w:t>
      </w:r>
      <w:r w:rsidRPr="002705F4">
        <w:rPr>
          <w:sz w:val="16"/>
        </w:rPr>
        <w:t xml:space="preserve"> (or lack thereof) over Scotland, Ireland or the Channel Isles; constitutional protections for American overseas territories; the rights of spouses of American service members overseas or of Americans whose homes are searched in other countries; and the denial of habeas review for foreign citizens convicted after full military commission trials overseas and held in prisons where the U.S. shared jurisdiction with other detaining powers during World War 11.81</w:t>
      </w:r>
      <w:r w:rsidRPr="002705F4">
        <w:rPr>
          <w:u w:val="single"/>
        </w:rPr>
        <w:t xml:space="preserve"> None of these disparate cases </w:t>
      </w:r>
      <w:r w:rsidRPr="002705F4">
        <w:rPr>
          <w:rStyle w:val="Emphasis"/>
        </w:rPr>
        <w:t>directly answers the question of</w:t>
      </w:r>
      <w:r w:rsidRPr="002705F4">
        <w:rPr>
          <w:u w:val="single"/>
        </w:rPr>
        <w:t xml:space="preserve"> whether </w:t>
      </w:r>
      <w:r w:rsidRPr="002705F4">
        <w:rPr>
          <w:rStyle w:val="Emphasis"/>
        </w:rPr>
        <w:t>habeas jurisdiction</w:t>
      </w:r>
      <w:r w:rsidRPr="002705F4">
        <w:rPr>
          <w:u w:val="single"/>
        </w:rPr>
        <w:t xml:space="preserve"> extends over executive detentions </w:t>
      </w:r>
      <w:r w:rsidRPr="002705F4">
        <w:rPr>
          <w:rStyle w:val="Emphasis"/>
        </w:rPr>
        <w:t>of foreign citizens in a territory, like Guantanamo, where the U.S. exercises plenary</w:t>
      </w:r>
      <w:r w:rsidRPr="002705F4">
        <w:rPr>
          <w:u w:val="single"/>
        </w:rPr>
        <w:t xml:space="preserve">, </w:t>
      </w:r>
      <w:r w:rsidRPr="002705F4">
        <w:rPr>
          <w:rStyle w:val="Emphasis"/>
        </w:rPr>
        <w:t>de facto jurisdiction</w:t>
      </w:r>
      <w:r w:rsidRPr="002705F4">
        <w:rPr>
          <w:u w:val="single"/>
        </w:rPr>
        <w:t>, but not formal de jure sovereignty</w:t>
      </w:r>
      <w:r w:rsidRPr="002705F4">
        <w:rPr>
          <w:sz w:val="16"/>
        </w:rPr>
        <w:t xml:space="preserve">.82 "In the end," concluded Justice Kennedy, "a categorical or formal conception of sovereignty does not provide a comprehensive or altogether satisfactory explanation" for the territorial scope of habeas at British common law.83 Likewise </w:t>
      </w:r>
      <w:r w:rsidRPr="002705F4">
        <w:rPr>
          <w:u w:val="single"/>
        </w:rPr>
        <w:t xml:space="preserve">the "common thread" uniting precedents on extraterritorial application of the Constitution is "the </w:t>
      </w:r>
      <w:r w:rsidRPr="002705F4">
        <w:rPr>
          <w:rStyle w:val="StyleUnderline"/>
        </w:rPr>
        <w:t>idea that questions</w:t>
      </w:r>
      <w:r w:rsidRPr="002705F4">
        <w:rPr>
          <w:u w:val="single"/>
        </w:rPr>
        <w:t xml:space="preserve"> of extraterritoriality turn on</w:t>
      </w:r>
      <w:r w:rsidRPr="002705F4">
        <w:rPr>
          <w:sz w:val="16"/>
        </w:rPr>
        <w:t xml:space="preserve"> objective factors and </w:t>
      </w:r>
      <w:r w:rsidRPr="002705F4">
        <w:rPr>
          <w:b/>
          <w:bCs/>
          <w:u w:val="single"/>
        </w:rPr>
        <w:t>practical concerns, not formalism</w:t>
      </w:r>
      <w:r w:rsidRPr="002705F4">
        <w:rPr>
          <w:u w:val="single"/>
        </w:rPr>
        <w:t>.</w:t>
      </w:r>
      <w:r w:rsidRPr="002705F4">
        <w:rPr>
          <w:sz w:val="16"/>
        </w:rPr>
        <w:t xml:space="preserve"> </w:t>
      </w:r>
      <w:r w:rsidRPr="002705F4">
        <w:rPr>
          <w:u w:val="single"/>
        </w:rPr>
        <w:t>Dismissing</w:t>
      </w:r>
      <w:r w:rsidRPr="002705F4">
        <w:rPr>
          <w:sz w:val="16"/>
        </w:rPr>
        <w:t xml:space="preserve"> the </w:t>
      </w:r>
      <w:r w:rsidRPr="002705F4">
        <w:rPr>
          <w:u w:val="single"/>
        </w:rPr>
        <w:t>practical realities</w:t>
      </w:r>
      <w:r w:rsidRPr="002705F4">
        <w:rPr>
          <w:sz w:val="16"/>
        </w:rPr>
        <w:t xml:space="preserve"> underlying the precedents, Justice </w:t>
      </w:r>
      <w:r w:rsidRPr="002705F4">
        <w:rPr>
          <w:rStyle w:val="Emphasis"/>
        </w:rPr>
        <w:t>Scalia's reply was</w:t>
      </w:r>
      <w:r w:rsidRPr="002705F4">
        <w:rPr>
          <w:sz w:val="16"/>
        </w:rPr>
        <w:t xml:space="preserve"> unrelentingly </w:t>
      </w:r>
      <w:r w:rsidRPr="002705F4">
        <w:rPr>
          <w:u w:val="single"/>
        </w:rPr>
        <w:t xml:space="preserve">binary: territory is either sovereign or not. </w:t>
      </w:r>
      <w:r w:rsidRPr="002705F4">
        <w:rPr>
          <w:rStyle w:val="Emphasis"/>
        </w:rPr>
        <w:t>There was no precedent to exercise habeas</w:t>
      </w:r>
      <w:r w:rsidRPr="002705F4">
        <w:rPr>
          <w:sz w:val="16"/>
        </w:rPr>
        <w:t xml:space="preserve"> jurisdiction </w:t>
      </w:r>
      <w:r w:rsidRPr="002705F4">
        <w:rPr>
          <w:rStyle w:val="Emphasis"/>
        </w:rPr>
        <w:t>over detentions of "aliens abroad</w:t>
      </w:r>
      <w:r w:rsidRPr="002705F4">
        <w:rPr>
          <w:u w:val="single"/>
        </w:rPr>
        <w:t>"</w:t>
      </w:r>
      <w:r w:rsidRPr="002705F4">
        <w:rPr>
          <w:sz w:val="16"/>
        </w:rPr>
        <w:t xml:space="preserve"> </w:t>
      </w:r>
      <w:r w:rsidRPr="002705F4">
        <w:rPr>
          <w:rStyle w:val="StyleUnderline"/>
        </w:rPr>
        <w:t>or of foreign citizens in "foreign lands</w:t>
      </w:r>
      <w:r w:rsidRPr="002705F4">
        <w:rPr>
          <w:sz w:val="16"/>
        </w:rPr>
        <w:t xml:space="preserve">. 85 True enough, but </w:t>
      </w:r>
      <w:r w:rsidRPr="002705F4">
        <w:rPr>
          <w:u w:val="single"/>
        </w:rPr>
        <w:t xml:space="preserve">that argument </w:t>
      </w:r>
      <w:r w:rsidRPr="002705F4">
        <w:rPr>
          <w:b/>
          <w:bCs/>
          <w:u w:val="single"/>
        </w:rPr>
        <w:t>overlooks</w:t>
      </w:r>
      <w:r w:rsidRPr="002705F4">
        <w:rPr>
          <w:sz w:val="16"/>
        </w:rPr>
        <w:t xml:space="preserve"> the </w:t>
      </w:r>
      <w:r w:rsidRPr="002705F4">
        <w:rPr>
          <w:b/>
          <w:bCs/>
          <w:u w:val="single"/>
        </w:rPr>
        <w:t>unique character of Guantanamo</w:t>
      </w:r>
      <w:r w:rsidRPr="002705F4">
        <w:rPr>
          <w:sz w:val="16"/>
        </w:rPr>
        <w:t xml:space="preserve">- </w:t>
      </w:r>
      <w:r w:rsidRPr="002705F4">
        <w:rPr>
          <w:u w:val="single"/>
        </w:rPr>
        <w:t xml:space="preserve">a territory where the </w:t>
      </w:r>
      <w:r w:rsidRPr="002705F4">
        <w:rPr>
          <w:b/>
          <w:bCs/>
          <w:u w:val="single"/>
        </w:rPr>
        <w:t>U.S. exercises plenary control</w:t>
      </w:r>
      <w:r w:rsidRPr="002705F4">
        <w:rPr>
          <w:u w:val="single"/>
        </w:rPr>
        <w:t>, has done so for more than a century, and can continue to do so for as long as it chooses; and where the formally sovereign</w:t>
      </w:r>
      <w:r w:rsidRPr="002705F4">
        <w:rPr>
          <w:sz w:val="16"/>
        </w:rPr>
        <w:t xml:space="preserve"> (Cuban) </w:t>
      </w:r>
      <w:r w:rsidRPr="002705F4">
        <w:rPr>
          <w:u w:val="single"/>
        </w:rPr>
        <w:t xml:space="preserve">government </w:t>
      </w:r>
      <w:r w:rsidRPr="002705F4">
        <w:rPr>
          <w:b/>
          <w:bCs/>
          <w:u w:val="single"/>
        </w:rPr>
        <w:t>cannot</w:t>
      </w:r>
      <w:r w:rsidRPr="002705F4">
        <w:rPr>
          <w:sz w:val="16"/>
        </w:rPr>
        <w:t xml:space="preserve"> so much as </w:t>
      </w:r>
      <w:r w:rsidRPr="002705F4">
        <w:rPr>
          <w:b/>
          <w:bCs/>
          <w:u w:val="single"/>
        </w:rPr>
        <w:t>set foot</w:t>
      </w:r>
      <w:r w:rsidRPr="002705F4">
        <w:rPr>
          <w:u w:val="single"/>
        </w:rPr>
        <w:t xml:space="preserve">. </w:t>
      </w:r>
      <w:r w:rsidRPr="002705F4">
        <w:rPr>
          <w:rStyle w:val="Emphasis"/>
        </w:rPr>
        <w:t>Such a place is not, in any meaningful sense, a "foreign land."</w:t>
      </w:r>
    </w:p>
    <w:p w14:paraId="29174DD5" w14:textId="1672EE3B" w:rsidR="004B6100" w:rsidRPr="002705F4" w:rsidRDefault="00AB2A69" w:rsidP="00AB2A69">
      <w:pPr>
        <w:pStyle w:val="Heading2"/>
      </w:pPr>
      <w:r>
        <w:lastRenderedPageBreak/>
        <w:t>AT: T – Criminal Justice – Military</w:t>
      </w:r>
    </w:p>
    <w:p w14:paraId="77E6E8D4" w14:textId="463F644D" w:rsidR="00AB2A69" w:rsidRDefault="00AB2A69" w:rsidP="00AB2A69">
      <w:pPr>
        <w:pStyle w:val="Heading3"/>
      </w:pPr>
      <w:r>
        <w:lastRenderedPageBreak/>
        <w:t>2ac – c/</w:t>
      </w:r>
      <w:proofErr w:type="spellStart"/>
      <w:r>
        <w:t>i</w:t>
      </w:r>
      <w:proofErr w:type="spellEnd"/>
      <w:r>
        <w:t xml:space="preserve"> </w:t>
      </w:r>
    </w:p>
    <w:p w14:paraId="5152D471" w14:textId="38F34B13" w:rsidR="00AB2A69" w:rsidRPr="007B2752" w:rsidRDefault="00AB2A69" w:rsidP="00AB2A69">
      <w:pPr>
        <w:pStyle w:val="Heading4"/>
      </w:pPr>
      <w:proofErr w:type="spellStart"/>
      <w:r>
        <w:t>Counterinterp</w:t>
      </w:r>
      <w:proofErr w:type="spellEnd"/>
      <w:r w:rsidRPr="007B2752">
        <w:t xml:space="preserve"> – </w:t>
      </w:r>
      <w:r>
        <w:t>the criminal justice system is made up of three parts</w:t>
      </w:r>
    </w:p>
    <w:p w14:paraId="71ACD042" w14:textId="77777777" w:rsidR="00AB2A69" w:rsidRPr="007B2752" w:rsidRDefault="00AB2A69" w:rsidP="00AB2A69">
      <w:proofErr w:type="spellStart"/>
      <w:r w:rsidRPr="007B2752">
        <w:rPr>
          <w:rStyle w:val="Style13ptBold"/>
        </w:rPr>
        <w:t>Frase</w:t>
      </w:r>
      <w:proofErr w:type="spellEnd"/>
      <w:r w:rsidRPr="007B2752">
        <w:rPr>
          <w:rStyle w:val="Style13ptBold"/>
        </w:rPr>
        <w:t xml:space="preserve"> and Weidner 2 – </w:t>
      </w:r>
      <w:r w:rsidRPr="007B2752">
        <w:t xml:space="preserve"> Richard </w:t>
      </w:r>
      <w:proofErr w:type="spellStart"/>
      <w:r w:rsidRPr="007B2752">
        <w:t>Frase</w:t>
      </w:r>
      <w:proofErr w:type="spellEnd"/>
      <w:r w:rsidRPr="007B2752">
        <w:t xml:space="preserve"> Benjamin N. Berger Professor of Criminal Law Co-Director, Robina Institute of Criminal Law &amp; Criminal Justice University of Minnesota Robert R. Weidner, Ph.D. Professor &amp; Internship Coordinator Department of Anthropology, Sociology &amp; Criminology University of Minnesota Duluth (“What is a Criminal Justice System?”, Encyclopedia of Crime and Justice, Temple University Libraries, https://guides.temple.edu/criminaljustice)</w:t>
      </w:r>
    </w:p>
    <w:p w14:paraId="0DBE72AF" w14:textId="77777777" w:rsidR="00AB2A69" w:rsidRPr="007B2752" w:rsidRDefault="00AB2A69" w:rsidP="00AB2A69">
      <w:r w:rsidRPr="007B2752">
        <w:t>"</w:t>
      </w:r>
      <w:r w:rsidRPr="007B2752">
        <w:rPr>
          <w:rStyle w:val="Emphasis"/>
        </w:rPr>
        <w:t>A criminal justice system is a set of legal</w:t>
      </w:r>
      <w:r w:rsidRPr="007B2752">
        <w:rPr>
          <w:rStyle w:val="StyleUnderline"/>
        </w:rPr>
        <w:t xml:space="preserve"> and social </w:t>
      </w:r>
      <w:r w:rsidRPr="007B2752">
        <w:rPr>
          <w:rStyle w:val="Emphasis"/>
        </w:rPr>
        <w:t>institutions for enforcing the criminal law</w:t>
      </w:r>
      <w:r w:rsidRPr="007B2752">
        <w:rPr>
          <w:rStyle w:val="StyleUnderline"/>
        </w:rPr>
        <w:t xml:space="preserve"> in accordance with a defined set of procedural rules and limitations</w:t>
      </w:r>
      <w:r w:rsidRPr="007B2752">
        <w:t xml:space="preserve">. </w:t>
      </w:r>
      <w:r w:rsidRPr="007B2752">
        <w:rPr>
          <w:rStyle w:val="Emphasis"/>
        </w:rPr>
        <w:t>In the United States</w:t>
      </w:r>
      <w:r w:rsidRPr="007B2752">
        <w:rPr>
          <w:rStyle w:val="StyleUnderline"/>
        </w:rPr>
        <w:t xml:space="preserve">, there are </w:t>
      </w:r>
      <w:r w:rsidRPr="007B2752">
        <w:rPr>
          <w:rStyle w:val="Emphasis"/>
        </w:rPr>
        <w:t>separate federal, state, and military criminal justice systems</w:t>
      </w:r>
      <w:r w:rsidRPr="007B2752">
        <w:t xml:space="preserve">, and each state has separate systems for adults and juveniles. </w:t>
      </w:r>
    </w:p>
    <w:p w14:paraId="5E425D0B" w14:textId="77777777" w:rsidR="00AB2A69" w:rsidRPr="007B2752" w:rsidRDefault="00AB2A69" w:rsidP="00AB2A69">
      <w:r w:rsidRPr="007B2752">
        <w:rPr>
          <w:rStyle w:val="StyleUnderline"/>
        </w:rPr>
        <w:t>Criminal justice systems include several major subsystems</w:t>
      </w:r>
      <w:r w:rsidRPr="007B2752">
        <w:t xml:space="preserve">, composed of one or more public institutions and their staffs: </w:t>
      </w:r>
      <w:r w:rsidRPr="007B2752">
        <w:rPr>
          <w:rStyle w:val="StyleUnderline"/>
        </w:rPr>
        <w:t>police and other law enforcement agencies</w:t>
      </w:r>
      <w:r w:rsidRPr="007B2752">
        <w:t>;</w:t>
      </w:r>
      <w:r>
        <w:t xml:space="preserve"> </w:t>
      </w:r>
      <w:r w:rsidRPr="007B2752">
        <w:rPr>
          <w:rStyle w:val="StyleUnderline"/>
        </w:rPr>
        <w:t>trial and appellate courts</w:t>
      </w:r>
      <w:r w:rsidRPr="007B2752">
        <w:t xml:space="preserve">; </w:t>
      </w:r>
      <w:r w:rsidRPr="007B2752">
        <w:rPr>
          <w:rStyle w:val="StyleUnderline"/>
        </w:rPr>
        <w:t>prosecution and public defender offices</w:t>
      </w:r>
      <w:r w:rsidRPr="007B2752">
        <w:t xml:space="preserve">; </w:t>
      </w:r>
      <w:r w:rsidRPr="007B2752">
        <w:rPr>
          <w:rStyle w:val="StyleUnderline"/>
        </w:rPr>
        <w:t>probation and parole agencies</w:t>
      </w:r>
      <w:r w:rsidRPr="007B2752">
        <w:t xml:space="preserve">; </w:t>
      </w:r>
      <w:r w:rsidRPr="007B2752">
        <w:rPr>
          <w:rStyle w:val="StyleUnderline"/>
        </w:rPr>
        <w:t>custodial institutions</w:t>
      </w:r>
      <w:r w:rsidRPr="007B2752">
        <w:t xml:space="preserve"> (jails, prisons, reformatories, half-way houses, etc.); </w:t>
      </w:r>
      <w:r w:rsidRPr="007B2752">
        <w:rPr>
          <w:rStyle w:val="StyleUnderline"/>
        </w:rPr>
        <w:t>and departments of corrections</w:t>
      </w:r>
      <w:r w:rsidRPr="007B2752">
        <w:t xml:space="preserve"> (responsible for some or all probation, parole, and custodial functions). </w:t>
      </w:r>
      <w:r w:rsidRPr="007B2752">
        <w:rPr>
          <w:rStyle w:val="StyleUnderline"/>
        </w:rPr>
        <w:t>Some jurisdictions also have a sentencing guidelines commission</w:t>
      </w:r>
      <w:r w:rsidRPr="007B2752">
        <w:t>.</w:t>
      </w:r>
    </w:p>
    <w:p w14:paraId="32F8550D" w14:textId="77777777" w:rsidR="00AB2A69" w:rsidRPr="007B2752" w:rsidRDefault="00AB2A69" w:rsidP="00AB2A69">
      <w:r w:rsidRPr="007B2752">
        <w:t xml:space="preserve">Other important public and private actors in the system include: defendants; private defense attorneys; bail bondsmen; other private agencies providing assistance, supervision, or treatment of offenders; and victims and groups or officials representing or assisting them (e.g., crime victim compensation boards). In addition, there are </w:t>
      </w:r>
      <w:proofErr w:type="spellStart"/>
      <w:r w:rsidRPr="007B2752">
        <w:t>numberous</w:t>
      </w:r>
      <w:proofErr w:type="spellEnd"/>
      <w:r w:rsidRPr="007B2752">
        <w:t xml:space="preserve"> administrative agencies whose work includes criminal law enforcement (e.g., driver and vehicle licensing bureaus; agencies dealing with natural resources and taxation).</w:t>
      </w:r>
    </w:p>
    <w:p w14:paraId="7BE39655" w14:textId="77777777" w:rsidR="00AB2A69" w:rsidRPr="007B2752" w:rsidRDefault="00AB2A69" w:rsidP="00AB2A69">
      <w:r w:rsidRPr="007B2752">
        <w:t xml:space="preserve">Legislators and other elected officials, although generally lacking any direct role in individual cases, have a major impact on the formulation of criminal laws and criminal justice policy. Such policy is also strongly influenced by the news media and by businesses and public-employee labor organizations, which have a major stake in criminal justice issues." </w:t>
      </w:r>
    </w:p>
    <w:p w14:paraId="0FE2AB29" w14:textId="522A03E8" w:rsidR="004E74D6" w:rsidRPr="002705F4" w:rsidRDefault="004E74D6" w:rsidP="00263C23">
      <w:pPr>
        <w:pStyle w:val="Heading2"/>
      </w:pPr>
      <w:r w:rsidRPr="002705F4">
        <w:lastRenderedPageBreak/>
        <w:t>AT: T – Criminal Justice</w:t>
      </w:r>
      <w:r w:rsidR="00AB2A69">
        <w:t xml:space="preserve"> - Terror</w:t>
      </w:r>
    </w:p>
    <w:p w14:paraId="6D578888" w14:textId="77777777" w:rsidR="00FF627D" w:rsidRPr="002705F4" w:rsidRDefault="00FF627D" w:rsidP="00FF627D">
      <w:pPr>
        <w:pStyle w:val="Heading3"/>
      </w:pPr>
      <w:r w:rsidRPr="002705F4">
        <w:lastRenderedPageBreak/>
        <w:t>2ac – w/m – criminal justice</w:t>
      </w:r>
    </w:p>
    <w:p w14:paraId="521DBDEB" w14:textId="77777777" w:rsidR="00FF627D" w:rsidRPr="002705F4" w:rsidRDefault="00FF627D" w:rsidP="00FF627D">
      <w:pPr>
        <w:pStyle w:val="Heading4"/>
        <w:rPr>
          <w:rStyle w:val="Style13ptBold"/>
          <w:b/>
          <w:bCs w:val="0"/>
        </w:rPr>
      </w:pPr>
      <w:r w:rsidRPr="002705F4">
        <w:rPr>
          <w:rStyle w:val="Style13ptBold"/>
          <w:b/>
          <w:bCs w:val="0"/>
        </w:rPr>
        <w:t>Criminal justice means criminal law</w:t>
      </w:r>
    </w:p>
    <w:p w14:paraId="5A0BCB98" w14:textId="77777777" w:rsidR="00FF627D" w:rsidRPr="002705F4" w:rsidRDefault="00FF627D" w:rsidP="00FF627D">
      <w:r w:rsidRPr="002705F4">
        <w:rPr>
          <w:rStyle w:val="Style13ptBold"/>
        </w:rPr>
        <w:t>NCJRS 4</w:t>
      </w:r>
      <w:r w:rsidRPr="002705F4">
        <w:t xml:space="preserve"> (The National Criminal Justice Reference Service (NCJRS) is a federally sponsored program that shares publications and other information including grants and funding opportunities and upcoming trainings and conferences from the United States Department of Justice's Office of Justice Programs (OJP) agencies and National Institute of Corrections (NIC). NCJRS also maintains a criminal justice library and serves as a resource for law enforcement and other criminal justice agencies. "Some Dilemmas of Contemporary Criminal Justice", NCJRS, </w:t>
      </w:r>
      <w:proofErr w:type="gramStart"/>
      <w:r w:rsidRPr="002705F4">
        <w:t>https://www.ncjrs.gov/pdffiles1/nij/Mesko/207974.pdf )</w:t>
      </w:r>
      <w:proofErr w:type="gramEnd"/>
      <w:r w:rsidRPr="002705F4">
        <w:t xml:space="preserve"> //BW</w:t>
      </w:r>
    </w:p>
    <w:p w14:paraId="118E5D4A" w14:textId="77777777" w:rsidR="00FF627D" w:rsidRPr="002705F4" w:rsidRDefault="00FF627D" w:rsidP="00FF627D">
      <w:pPr>
        <w:rPr>
          <w:sz w:val="16"/>
        </w:rPr>
      </w:pPr>
      <w:r w:rsidRPr="002705F4">
        <w:rPr>
          <w:sz w:val="16"/>
        </w:rPr>
        <w:t xml:space="preserve">In the strictest sense, </w:t>
      </w:r>
      <w:r w:rsidRPr="002705F4">
        <w:rPr>
          <w:rStyle w:val="Emphasis"/>
        </w:rPr>
        <w:t>Criminal justice means criminal</w:t>
      </w:r>
      <w:r w:rsidRPr="002705F4">
        <w:rPr>
          <w:sz w:val="16"/>
        </w:rPr>
        <w:t xml:space="preserve"> (penal) </w:t>
      </w:r>
      <w:r w:rsidRPr="002705F4">
        <w:rPr>
          <w:rStyle w:val="Emphasis"/>
        </w:rPr>
        <w:t>law</w:t>
      </w:r>
      <w:r w:rsidRPr="002705F4">
        <w:rPr>
          <w:rStyle w:val="StyleUnderline"/>
        </w:rPr>
        <w:t>, the law of criminal procedure, and the array of procedures and activities having to do with the enforcement of this body of law.</w:t>
      </w:r>
      <w:r w:rsidRPr="002705F4">
        <w:rPr>
          <w:sz w:val="16"/>
        </w:rPr>
        <w:t xml:space="preserve"> The Federal (USA) </w:t>
      </w:r>
      <w:r w:rsidRPr="002705F4">
        <w:rPr>
          <w:rStyle w:val="StyleUnderline"/>
        </w:rPr>
        <w:t>Crime Control Act</w:t>
      </w:r>
      <w:r w:rsidRPr="002705F4">
        <w:rPr>
          <w:sz w:val="16"/>
        </w:rPr>
        <w:t xml:space="preserve"> of 1973 </w:t>
      </w:r>
      <w:r w:rsidRPr="002705F4">
        <w:rPr>
          <w:rStyle w:val="StyleUnderline"/>
        </w:rPr>
        <w:t>defines this term as part of a longer phrase</w:t>
      </w:r>
      <w:r w:rsidRPr="002705F4">
        <w:rPr>
          <w:sz w:val="16"/>
        </w:rPr>
        <w:t xml:space="preserve">. "'Law enforcement and </w:t>
      </w:r>
      <w:r w:rsidRPr="002705F4">
        <w:rPr>
          <w:rStyle w:val="Emphasis"/>
        </w:rPr>
        <w:t>criminal justice' means any activity pertaining to</w:t>
      </w:r>
      <w:r w:rsidRPr="002705F4">
        <w:rPr>
          <w:sz w:val="16"/>
        </w:rPr>
        <w:t xml:space="preserve"> crime prevention, control, or reduction or </w:t>
      </w:r>
      <w:r w:rsidRPr="002705F4">
        <w:rPr>
          <w:rStyle w:val="Emphasis"/>
        </w:rPr>
        <w:t>the enforcement of criminal law,</w:t>
      </w:r>
      <w:r w:rsidRPr="002705F4">
        <w:rPr>
          <w:sz w:val="16"/>
        </w:rPr>
        <w:t xml:space="preserve"> </w:t>
      </w:r>
      <w:r w:rsidRPr="002705F4">
        <w:rPr>
          <w:rStyle w:val="StyleUnderline"/>
        </w:rPr>
        <w:t>including</w:t>
      </w:r>
      <w:r w:rsidRPr="002705F4">
        <w:rPr>
          <w:sz w:val="16"/>
        </w:rPr>
        <w:t xml:space="preserve">, but not limited to, </w:t>
      </w:r>
      <w:r w:rsidRPr="002705F4">
        <w:rPr>
          <w:rStyle w:val="StyleUnderline"/>
        </w:rPr>
        <w:t xml:space="preserve">police efforts to prevent, control, or reduce crime or to apprehend criminals, activities of courts having </w:t>
      </w:r>
      <w:r w:rsidRPr="002705F4">
        <w:rPr>
          <w:rStyle w:val="Emphasis"/>
        </w:rPr>
        <w:t xml:space="preserve">criminal jurisdiction </w:t>
      </w:r>
      <w:r w:rsidRPr="002705F4">
        <w:rPr>
          <w:rStyle w:val="StyleUnderline"/>
        </w:rPr>
        <w:t>and related agencies</w:t>
      </w:r>
      <w:r w:rsidRPr="002705F4">
        <w:rPr>
          <w:sz w:val="16"/>
        </w:rPr>
        <w:t xml:space="preserve"> (including prosecutorial and defender service), </w:t>
      </w:r>
      <w:r w:rsidRPr="002705F4">
        <w:rPr>
          <w:rStyle w:val="StyleUnderline"/>
        </w:rPr>
        <w:t>activities of corrections, probation, or parole officers, and programs relating to the prevention, control or reduction of juvenile delinquency or narcotic addiction."</w:t>
      </w:r>
      <w:r w:rsidRPr="002705F4">
        <w:rPr>
          <w:sz w:val="16"/>
        </w:rPr>
        <w:t xml:space="preserve"> (Rush, 2000:90). </w:t>
      </w:r>
    </w:p>
    <w:p w14:paraId="1D9D95E9" w14:textId="3A57A34B" w:rsidR="00FF627D" w:rsidRPr="002705F4" w:rsidRDefault="00FF627D" w:rsidP="00FF627D">
      <w:pPr>
        <w:pStyle w:val="Heading4"/>
      </w:pPr>
      <w:r w:rsidRPr="002705F4">
        <w:t>Terrorism is a violation of criminal law</w:t>
      </w:r>
    </w:p>
    <w:p w14:paraId="418CBDB2" w14:textId="77777777" w:rsidR="00FF627D" w:rsidRPr="002705F4" w:rsidRDefault="00FF627D" w:rsidP="00FF627D">
      <w:r w:rsidRPr="002705F4">
        <w:rPr>
          <w:rStyle w:val="Style13ptBold"/>
        </w:rPr>
        <w:t>US Code Title 18 2009</w:t>
      </w:r>
      <w:r w:rsidRPr="002705F4">
        <w:t xml:space="preserve"> – Title 18 is the main criminal code of the United States (18 USC Sec. 2331 01/05/2009 EXPCITE TITLE 18 - CRIMES AND CRIMINAL PROCEDURE PART I - CRIMES CHAPTER 113B - TERRORISM HEAD Sec. 2331. </w:t>
      </w:r>
      <w:hyperlink r:id="rId102" w:history="1">
        <w:r w:rsidRPr="002705F4">
          <w:rPr>
            <w:rStyle w:val="Hyperlink"/>
          </w:rPr>
          <w:t>https://trac.syr.edu/laws/18/18USC02331.html</w:t>
        </w:r>
      </w:hyperlink>
      <w:r w:rsidRPr="002705F4">
        <w:t xml:space="preserve">) </w:t>
      </w:r>
    </w:p>
    <w:p w14:paraId="4F563C64" w14:textId="77777777" w:rsidR="00FF627D" w:rsidRPr="002705F4" w:rsidRDefault="00FF627D" w:rsidP="00FF627D">
      <w:pPr>
        <w:rPr>
          <w:sz w:val="16"/>
        </w:rPr>
      </w:pPr>
      <w:r w:rsidRPr="002705F4">
        <w:rPr>
          <w:sz w:val="16"/>
        </w:rPr>
        <w:t xml:space="preserve">Definitions STATUTE As used in this chapter - (1) </w:t>
      </w:r>
      <w:r w:rsidRPr="002705F4">
        <w:rPr>
          <w:rStyle w:val="StyleUnderline"/>
        </w:rPr>
        <w:t>the term "international terrorism" means</w:t>
      </w:r>
      <w:r w:rsidRPr="002705F4">
        <w:rPr>
          <w:sz w:val="16"/>
        </w:rPr>
        <w:t xml:space="preserve"> </w:t>
      </w:r>
      <w:r w:rsidRPr="002705F4">
        <w:rPr>
          <w:rStyle w:val="StyleUnderline"/>
        </w:rPr>
        <w:t>activities that</w:t>
      </w:r>
      <w:r w:rsidRPr="002705F4">
        <w:rPr>
          <w:sz w:val="16"/>
        </w:rPr>
        <w:t xml:space="preserve"> - (A) </w:t>
      </w:r>
      <w:r w:rsidRPr="002705F4">
        <w:rPr>
          <w:rStyle w:val="StyleUnderline"/>
        </w:rPr>
        <w:t>involve violent acts or acts dangerous to human life</w:t>
      </w:r>
      <w:r w:rsidRPr="002705F4">
        <w:rPr>
          <w:sz w:val="16"/>
        </w:rPr>
        <w:t xml:space="preserve"> </w:t>
      </w:r>
      <w:r w:rsidRPr="002705F4">
        <w:rPr>
          <w:rStyle w:val="Emphasis"/>
        </w:rPr>
        <w:t>that are a violation of the criminal laws of the United States</w:t>
      </w:r>
      <w:r w:rsidRPr="002705F4">
        <w:rPr>
          <w:sz w:val="16"/>
        </w:rPr>
        <w:t xml:space="preserve"> or of any State, </w:t>
      </w:r>
      <w:r w:rsidRPr="002705F4">
        <w:rPr>
          <w:rStyle w:val="StyleUnderline"/>
        </w:rPr>
        <w:t>or that would be a criminal violation if committed within the jurisdiction of the United States</w:t>
      </w:r>
      <w:r w:rsidRPr="002705F4">
        <w:rPr>
          <w:sz w:val="16"/>
        </w:rPr>
        <w:t xml:space="preserve"> or of any State; (B) appear to be intended - (</w:t>
      </w:r>
      <w:proofErr w:type="spellStart"/>
      <w:r w:rsidRPr="002705F4">
        <w:rPr>
          <w:sz w:val="16"/>
        </w:rPr>
        <w:t>i</w:t>
      </w:r>
      <w:proofErr w:type="spellEnd"/>
      <w:r w:rsidRPr="002705F4">
        <w:rPr>
          <w:sz w:val="16"/>
        </w:rPr>
        <w:t>) to intimidate or coerce a civilian population; (ii) to influence the policy of a government by intimidation or coercion; or (iii) to affect the conduct of a government by mass destruction, assassination, or kidnapping; and (C) occur primarily outside the territorial jurisdiction of the United States, or transcend national boundaries in terms of the means by which they are accomplished, the persons they appear intended to intimidate or coerce, or the locale in which their perpetrators operate or seek asylum;</w:t>
      </w:r>
    </w:p>
    <w:p w14:paraId="01DDF86B" w14:textId="32AF316B" w:rsidR="004E74D6" w:rsidRPr="002705F4" w:rsidRDefault="004E74D6" w:rsidP="004E74D6">
      <w:pPr>
        <w:pStyle w:val="Heading3"/>
      </w:pPr>
      <w:r w:rsidRPr="002705F4">
        <w:lastRenderedPageBreak/>
        <w:t>2ac – at: ground</w:t>
      </w:r>
    </w:p>
    <w:p w14:paraId="3FC9738D" w14:textId="203D50B7" w:rsidR="004E74D6" w:rsidRPr="002705F4" w:rsidRDefault="004E74D6" w:rsidP="004E74D6">
      <w:pPr>
        <w:pStyle w:val="Heading4"/>
        <w:rPr>
          <w:rStyle w:val="Style13ptBold"/>
          <w:b/>
          <w:bCs w:val="0"/>
        </w:rPr>
      </w:pPr>
      <w:r w:rsidRPr="002705F4">
        <w:rPr>
          <w:rStyle w:val="Style13ptBold"/>
          <w:b/>
          <w:bCs w:val="0"/>
        </w:rPr>
        <w:t xml:space="preserve">No ground loss – the UCMJ establishes specific criminal offenses – they </w:t>
      </w:r>
      <w:proofErr w:type="gramStart"/>
      <w:r w:rsidRPr="002705F4">
        <w:rPr>
          <w:rStyle w:val="Style13ptBold"/>
          <w:b/>
          <w:bCs w:val="0"/>
        </w:rPr>
        <w:t>aren’t</w:t>
      </w:r>
      <w:proofErr w:type="gramEnd"/>
      <w:r w:rsidRPr="002705F4">
        <w:rPr>
          <w:rStyle w:val="Style13ptBold"/>
          <w:b/>
          <w:bCs w:val="0"/>
        </w:rPr>
        <w:t xml:space="preserve"> distinct from criminal law</w:t>
      </w:r>
    </w:p>
    <w:p w14:paraId="2E62BD58" w14:textId="77777777" w:rsidR="004E74D6" w:rsidRPr="002705F4" w:rsidRDefault="004E74D6" w:rsidP="004E74D6">
      <w:r w:rsidRPr="002705F4">
        <w:rPr>
          <w:rStyle w:val="Style13ptBold"/>
        </w:rPr>
        <w:t>Wadsworth 13</w:t>
      </w:r>
      <w:r w:rsidRPr="002705F4">
        <w:t xml:space="preserve">, (07-15-2013 (date gotten using carbon dating), Margaret Wadsworth has been an attorney for 20 years. She operates </w:t>
      </w:r>
      <w:proofErr w:type="gramStart"/>
      <w:r w:rsidRPr="002705F4">
        <w:t>the  Wadsworth</w:t>
      </w:r>
      <w:proofErr w:type="gramEnd"/>
      <w:r w:rsidRPr="002705F4">
        <w:t xml:space="preserve"> Law Firm  located in Conway, SC. She holds a law degree from Northeastern University School of Law and a B.A. degree from the University of Massachusetts at Boston (summa cum laude). "How the Military Justice System Works", nolo, </w:t>
      </w:r>
      <w:proofErr w:type="gramStart"/>
      <w:r w:rsidRPr="002705F4">
        <w:t>https://www.nolo.com/legal-encyclopedia/how-the-military-justice-system-works.html )</w:t>
      </w:r>
      <w:proofErr w:type="gramEnd"/>
      <w:r w:rsidRPr="002705F4">
        <w:t xml:space="preserve"> //BW</w:t>
      </w:r>
    </w:p>
    <w:p w14:paraId="1D0699A2" w14:textId="77777777" w:rsidR="004E74D6" w:rsidRPr="002705F4" w:rsidRDefault="004E74D6" w:rsidP="004E74D6">
      <w:pPr>
        <w:rPr>
          <w:sz w:val="16"/>
        </w:rPr>
      </w:pPr>
      <w:r w:rsidRPr="002705F4">
        <w:rPr>
          <w:rStyle w:val="StyleUnderline"/>
        </w:rPr>
        <w:t>Once you enlist in the military, you become subject immediately to the</w:t>
      </w:r>
      <w:r w:rsidRPr="002705F4">
        <w:rPr>
          <w:sz w:val="16"/>
        </w:rPr>
        <w:t xml:space="preserve"> Uniform Code of Military Justice (</w:t>
      </w:r>
      <w:r w:rsidRPr="002705F4">
        <w:rPr>
          <w:rStyle w:val="StyleUnderline"/>
        </w:rPr>
        <w:t>UCMJ</w:t>
      </w:r>
      <w:r w:rsidRPr="002705F4">
        <w:rPr>
          <w:sz w:val="16"/>
        </w:rPr>
        <w:t xml:space="preserve">). </w:t>
      </w:r>
      <w:r w:rsidRPr="002705F4">
        <w:rPr>
          <w:rStyle w:val="StyleUnderline"/>
        </w:rPr>
        <w:t>The Code was created by Congress</w:t>
      </w:r>
      <w:r w:rsidRPr="002705F4">
        <w:rPr>
          <w:sz w:val="16"/>
        </w:rPr>
        <w:t xml:space="preserve"> after World War II </w:t>
      </w:r>
      <w:r w:rsidRPr="002705F4">
        <w:rPr>
          <w:rStyle w:val="StyleUnderline"/>
        </w:rPr>
        <w:t>to address the need for a standardized, fair system of</w:t>
      </w:r>
      <w:r w:rsidRPr="002705F4">
        <w:rPr>
          <w:sz w:val="16"/>
        </w:rPr>
        <w:t xml:space="preserve"> </w:t>
      </w:r>
      <w:r w:rsidRPr="002705F4">
        <w:rPr>
          <w:rStyle w:val="Emphasis"/>
        </w:rPr>
        <w:t>criminal justice for all branches of the military.</w:t>
      </w:r>
      <w:r w:rsidRPr="002705F4">
        <w:rPr>
          <w:sz w:val="16"/>
        </w:rPr>
        <w:t xml:space="preserve"> (Before the UCMJ was enacted, soldiers were subject to the Articles of War, which could be arbitrary and unfair.) </w:t>
      </w:r>
      <w:r w:rsidRPr="002705F4">
        <w:rPr>
          <w:rStyle w:val="StyleUnderline"/>
        </w:rPr>
        <w:t>The Uniform Code of Military Justice provides specific definitions of crimes and explains the discipline that can carried out for violations of crimes</w:t>
      </w:r>
      <w:r w:rsidRPr="002705F4">
        <w:rPr>
          <w:sz w:val="16"/>
        </w:rPr>
        <w:t>. Importantly</w:t>
      </w:r>
      <w:r w:rsidRPr="002705F4">
        <w:rPr>
          <w:rStyle w:val="StyleUnderline"/>
        </w:rPr>
        <w:t xml:space="preserve">, it provides procedural protections for service members, such as appeals for courts-martial convictions. </w:t>
      </w:r>
      <w:r w:rsidRPr="002705F4">
        <w:rPr>
          <w:rStyle w:val="Emphasis"/>
        </w:rPr>
        <w:t>The UCMJ Criminal Code contains the same types of crimes as civilian law</w:t>
      </w:r>
      <w:r w:rsidRPr="002705F4">
        <w:rPr>
          <w:sz w:val="16"/>
        </w:rPr>
        <w:t xml:space="preserve">, </w:t>
      </w:r>
      <w:r w:rsidRPr="002705F4">
        <w:rPr>
          <w:rStyle w:val="StyleUnderline"/>
        </w:rPr>
        <w:t>such as robbery, assault, and murd</w:t>
      </w:r>
      <w:r w:rsidRPr="002705F4">
        <w:rPr>
          <w:sz w:val="16"/>
        </w:rPr>
        <w:t>er. In addition, it contains military-specific offenses such as AWOL and insubordination. The UCMJ gives the President the authority to create rules for the implementation of the Code. These rules are called the Manual for Courts-Martial (MCM).</w:t>
      </w:r>
    </w:p>
    <w:p w14:paraId="65B0841F" w14:textId="77777777" w:rsidR="004E74D6" w:rsidRPr="002705F4" w:rsidRDefault="004E74D6" w:rsidP="004E74D6"/>
    <w:p w14:paraId="55D1AC75" w14:textId="3A8EB5D6" w:rsidR="00167CCB" w:rsidRPr="002705F4" w:rsidRDefault="00167CCB" w:rsidP="00263C23">
      <w:pPr>
        <w:pStyle w:val="Heading2"/>
      </w:pPr>
      <w:r w:rsidRPr="002705F4">
        <w:lastRenderedPageBreak/>
        <w:t>AT: T – Policing</w:t>
      </w:r>
    </w:p>
    <w:p w14:paraId="684FB090" w14:textId="77777777" w:rsidR="00167CCB" w:rsidRPr="002705F4" w:rsidRDefault="00167CCB" w:rsidP="00167CCB">
      <w:pPr>
        <w:pStyle w:val="Heading3"/>
      </w:pPr>
      <w:r w:rsidRPr="002705F4">
        <w:lastRenderedPageBreak/>
        <w:t>2ac – policing – we meet</w:t>
      </w:r>
    </w:p>
    <w:p w14:paraId="5435856A" w14:textId="77777777" w:rsidR="00167CCB" w:rsidRPr="002705F4" w:rsidRDefault="00167CCB" w:rsidP="00167CCB">
      <w:pPr>
        <w:pStyle w:val="Heading4"/>
      </w:pPr>
      <w:r w:rsidRPr="002705F4">
        <w:t>We meet policing – law enforcement includes detention – even for suspected individuals</w:t>
      </w:r>
    </w:p>
    <w:p w14:paraId="244C0C13" w14:textId="77777777" w:rsidR="00167CCB" w:rsidRPr="002705F4" w:rsidRDefault="00167CCB" w:rsidP="00167CCB">
      <w:r w:rsidRPr="002705F4">
        <w:rPr>
          <w:rStyle w:val="Style13ptBold"/>
        </w:rPr>
        <w:t>Bureau of Justice Statistics 9</w:t>
      </w:r>
      <w:r w:rsidRPr="002705F4">
        <w:t xml:space="preserve"> – The Bureau of Justice Statistics was first established on December 27, 1979 under the Justice Systems Improvement Act of 1979, Public Law 96-157 (the 1979 Amendment to the Omnibus Crime Control and Safe Streets Act of 1968, Public Law 90-351). The Bureau of Justice Statistics (BJS) is a component of the Office of Justice Programs in the U.S. Department of Justice. (“Law </w:t>
      </w:r>
      <w:proofErr w:type="gramStart"/>
      <w:r w:rsidRPr="002705F4">
        <w:t>Enforcement“ Bureau</w:t>
      </w:r>
      <w:proofErr w:type="gramEnd"/>
      <w:r w:rsidRPr="002705F4">
        <w:t xml:space="preserve"> of Justice Statistics 8/2009 https://www.bjs.gov/index.cfm?ty=tp&amp;tid=7)</w:t>
      </w:r>
    </w:p>
    <w:p w14:paraId="3FE576AB" w14:textId="5B1FB49C" w:rsidR="00167CCB" w:rsidRPr="002705F4" w:rsidRDefault="00167CCB" w:rsidP="00167CCB">
      <w:pPr>
        <w:rPr>
          <w:sz w:val="16"/>
        </w:rPr>
      </w:pPr>
      <w:r w:rsidRPr="002705F4">
        <w:rPr>
          <w:rStyle w:val="StyleUnderline"/>
        </w:rPr>
        <w:t>Law enforcement describes the individuals and agencies responsible for enforcing laws</w:t>
      </w:r>
      <w:r w:rsidRPr="002705F4">
        <w:rPr>
          <w:sz w:val="16"/>
        </w:rPr>
        <w:t xml:space="preserve"> and maintaining public order and public safety. </w:t>
      </w:r>
      <w:r w:rsidRPr="002705F4">
        <w:rPr>
          <w:rStyle w:val="StyleUnderline"/>
        </w:rPr>
        <w:t>Law enforcement includes</w:t>
      </w:r>
      <w:r w:rsidRPr="002705F4">
        <w:rPr>
          <w:sz w:val="16"/>
        </w:rPr>
        <w:t xml:space="preserve"> </w:t>
      </w:r>
      <w:r w:rsidRPr="002705F4">
        <w:rPr>
          <w:rStyle w:val="Emphasis"/>
        </w:rPr>
        <w:t xml:space="preserve">the prevention, detection, and investigation of crime, and the apprehension and detention of individuals suspected of law violation. </w:t>
      </w:r>
      <w:r w:rsidRPr="002705F4">
        <w:rPr>
          <w:sz w:val="16"/>
        </w:rPr>
        <w:t>The Bureau of Justice Statistics' Law Enforcement Unit maintains more than a dozen national data collections, covering federal, state, and local law enforcement agencies and special topics in law enforcement. Most data collections are conducted every 2 to 4 years and focus on aggregate or agency-level responses, meaning the information that is collected pertains to units, such as police departments, training academies, and crime labs. The data from law enforcement agencies provide national estimates for personnel, equipment, operations, agency policies, budgets, and job functions across agencies.</w:t>
      </w:r>
    </w:p>
    <w:p w14:paraId="0E864B38" w14:textId="33968628" w:rsidR="006C61D1" w:rsidRPr="002705F4" w:rsidRDefault="006C61D1" w:rsidP="00263C23">
      <w:pPr>
        <w:pStyle w:val="Heading2"/>
      </w:pPr>
      <w:r w:rsidRPr="002705F4">
        <w:lastRenderedPageBreak/>
        <w:t>AT: T – Sentencing</w:t>
      </w:r>
    </w:p>
    <w:p w14:paraId="3A864803" w14:textId="6CB71A4E" w:rsidR="006C61D1" w:rsidRPr="002705F4" w:rsidRDefault="006C61D1" w:rsidP="006C61D1">
      <w:pPr>
        <w:pStyle w:val="Heading3"/>
      </w:pPr>
      <w:r w:rsidRPr="002705F4">
        <w:lastRenderedPageBreak/>
        <w:t>2ac – w/m</w:t>
      </w:r>
    </w:p>
    <w:p w14:paraId="54FE89F8" w14:textId="77777777" w:rsidR="006C61D1" w:rsidRPr="002705F4" w:rsidRDefault="006C61D1" w:rsidP="006C61D1">
      <w:pPr>
        <w:pStyle w:val="Heading4"/>
      </w:pPr>
      <w:r w:rsidRPr="002705F4">
        <w:t xml:space="preserve">Indeterminate sentences are </w:t>
      </w:r>
      <w:r w:rsidRPr="002705F4">
        <w:rPr>
          <w:u w:val="single"/>
        </w:rPr>
        <w:t>topical</w:t>
      </w:r>
      <w:r w:rsidRPr="002705F4">
        <w:t>.</w:t>
      </w:r>
    </w:p>
    <w:p w14:paraId="2F687288" w14:textId="4AA63E23" w:rsidR="006C61D1" w:rsidRPr="002705F4" w:rsidRDefault="006C61D1" w:rsidP="006C61D1">
      <w:r w:rsidRPr="002705F4">
        <w:rPr>
          <w:rStyle w:val="Style13ptBold"/>
        </w:rPr>
        <w:t xml:space="preserve">US Legal ’07 </w:t>
      </w:r>
      <w:r w:rsidRPr="002705F4">
        <w:t>[US Legal; legal destination site for consumers, small business, attorneys, corporations, and anyone interested in the law, or in need of legal information, products or services; 4-27-2007; “Sentence Law and Legal Definition“; US Legal; https://definitions.uslegal.com/s/sentence/; Accessed 6-24-2020; Camp-AI] *date determined by Carbon Dating the Web</w:t>
      </w:r>
    </w:p>
    <w:p w14:paraId="2C73CC8F" w14:textId="66AAA406" w:rsidR="006C61D1" w:rsidRPr="002705F4" w:rsidRDefault="006C61D1" w:rsidP="006C61D1">
      <w:r w:rsidRPr="002705F4">
        <w:rPr>
          <w:u w:val="single"/>
        </w:rPr>
        <w:t xml:space="preserve">A sentence is the punishment given by a judge or jury to a person convicted of a crime. A sentence is </w:t>
      </w:r>
      <w:r w:rsidRPr="002705F4">
        <w:rPr>
          <w:b/>
          <w:bCs/>
          <w:u w:val="single"/>
        </w:rPr>
        <w:t>required</w:t>
      </w:r>
      <w:r w:rsidRPr="002705F4">
        <w:rPr>
          <w:u w:val="single"/>
        </w:rPr>
        <w:t xml:space="preserve"> to be within</w:t>
      </w:r>
      <w:r w:rsidRPr="002705F4">
        <w:t xml:space="preserve"> the </w:t>
      </w:r>
      <w:r w:rsidRPr="002705F4">
        <w:rPr>
          <w:u w:val="single"/>
        </w:rPr>
        <w:t>guidelines set by</w:t>
      </w:r>
      <w:r w:rsidRPr="002705F4">
        <w:t xml:space="preserve"> state law for state crimes or </w:t>
      </w:r>
      <w:r w:rsidRPr="002705F4">
        <w:rPr>
          <w:u w:val="single"/>
        </w:rPr>
        <w:t xml:space="preserve">federal law in convictions for a federal crime. A sentence includes </w:t>
      </w:r>
      <w:r w:rsidRPr="002705F4">
        <w:rPr>
          <w:b/>
          <w:bCs/>
          <w:u w:val="single"/>
        </w:rPr>
        <w:t>all</w:t>
      </w:r>
      <w:r w:rsidRPr="002705F4">
        <w:t xml:space="preserve"> fines, community service, restitution or other </w:t>
      </w:r>
      <w:r w:rsidRPr="002705F4">
        <w:rPr>
          <w:b/>
          <w:bCs/>
          <w:u w:val="single"/>
        </w:rPr>
        <w:t>punishment</w:t>
      </w:r>
      <w:r w:rsidRPr="002705F4">
        <w:t>, or terms of probation. Sentencing varies by state and the facts of each case and offender history.</w:t>
      </w:r>
    </w:p>
    <w:p w14:paraId="47791533" w14:textId="6B40E9CB" w:rsidR="006C61D1" w:rsidRPr="002705F4" w:rsidRDefault="006C61D1" w:rsidP="006C61D1">
      <w:pPr>
        <w:rPr>
          <w:u w:val="single"/>
        </w:rPr>
      </w:pPr>
      <w:r w:rsidRPr="002705F4">
        <w:t xml:space="preserve">Misdemeanor sentences are usually no longer than one year in county jail, but </w:t>
      </w:r>
      <w:r w:rsidRPr="002705F4">
        <w:rPr>
          <w:u w:val="single"/>
        </w:rPr>
        <w:t>for felonies the sentence can range from a year to the death penalty</w:t>
      </w:r>
      <w:r w:rsidRPr="002705F4">
        <w:t xml:space="preserve">. Sometimes the defendant may receive a "suspended sentence," which means the punishment is not imposed if the defendant does not get into other trouble for the </w:t>
      </w:r>
      <w:proofErr w:type="gramStart"/>
      <w:r w:rsidRPr="002705F4">
        <w:t>period</w:t>
      </w:r>
      <w:proofErr w:type="gramEnd"/>
      <w:r w:rsidRPr="002705F4">
        <w:t xml:space="preserve"> he/she would have spent in jail or prison. "Concurrent sentences," are often ordered when a person is convicted of more than one crime and the sentences for each crime are served at the same time and only last </w:t>
      </w:r>
      <w:proofErr w:type="gramStart"/>
      <w:r w:rsidRPr="002705F4">
        <w:t>as long as</w:t>
      </w:r>
      <w:proofErr w:type="gramEnd"/>
      <w:r w:rsidRPr="002705F4">
        <w:t xml:space="preserve"> the longest term. When sentences are imposed for more than one crime and they are served one after the other, it is a "consecutive sentence". </w:t>
      </w:r>
      <w:r w:rsidRPr="002705F4">
        <w:rPr>
          <w:u w:val="single"/>
        </w:rPr>
        <w:t xml:space="preserve">Another type of sentence is an </w:t>
      </w:r>
      <w:proofErr w:type="gramStart"/>
      <w:r w:rsidRPr="002705F4">
        <w:rPr>
          <w:u w:val="single"/>
        </w:rPr>
        <w:t>"indeterminate" sentences</w:t>
      </w:r>
      <w:proofErr w:type="gramEnd"/>
      <w:r w:rsidRPr="002705F4">
        <w:rPr>
          <w:u w:val="single"/>
        </w:rPr>
        <w:t xml:space="preserve">, in which the </w:t>
      </w:r>
      <w:r w:rsidRPr="002705F4">
        <w:rPr>
          <w:b/>
          <w:bCs/>
          <w:u w:val="single"/>
        </w:rPr>
        <w:t>actual release date is not set</w:t>
      </w:r>
      <w:r w:rsidRPr="002705F4">
        <w:rPr>
          <w:u w:val="single"/>
        </w:rPr>
        <w:t xml:space="preserve"> and will be based on review of prison conduct.</w:t>
      </w:r>
    </w:p>
    <w:p w14:paraId="34560C4E" w14:textId="6F7A94E1" w:rsidR="00C55B2E" w:rsidRPr="002705F4" w:rsidRDefault="00C55B2E" w:rsidP="00C55B2E">
      <w:pPr>
        <w:pStyle w:val="Heading3"/>
      </w:pPr>
      <w:r w:rsidRPr="002705F4">
        <w:lastRenderedPageBreak/>
        <w:t>2ac – at: precision</w:t>
      </w:r>
    </w:p>
    <w:p w14:paraId="5B3A90B7" w14:textId="29C7D62E" w:rsidR="00C55B2E" w:rsidRPr="002705F4" w:rsidRDefault="00C55B2E" w:rsidP="00C55B2E">
      <w:pPr>
        <w:pStyle w:val="Heading4"/>
      </w:pPr>
      <w:r w:rsidRPr="002705F4">
        <w:t xml:space="preserve">Their definition </w:t>
      </w:r>
      <w:proofErr w:type="gramStart"/>
      <w:r w:rsidRPr="002705F4">
        <w:t>isn’t</w:t>
      </w:r>
      <w:proofErr w:type="gramEnd"/>
      <w:r w:rsidRPr="002705F4">
        <w:t xml:space="preserve"> precise for the military – sentencing is different</w:t>
      </w:r>
    </w:p>
    <w:p w14:paraId="70CEA3BB" w14:textId="77777777" w:rsidR="00C55B2E" w:rsidRPr="002705F4" w:rsidRDefault="00C55B2E" w:rsidP="00C55B2E">
      <w:r w:rsidRPr="002705F4">
        <w:rPr>
          <w:rStyle w:val="Style13ptBold"/>
        </w:rPr>
        <w:t xml:space="preserve">US Sentencing Commission 16 –  </w:t>
      </w:r>
      <w:r w:rsidRPr="002705F4">
        <w:t xml:space="preserve">[Citing U.S Code 18 U.S. Code 3551; the official compilation and codification of the general and permanent federal statutes of the United States; “18 U.S. Code § 3551“; United States Sentencing </w:t>
      </w:r>
      <w:proofErr w:type="spellStart"/>
      <w:r w:rsidRPr="002705F4">
        <w:t>Commmission</w:t>
      </w:r>
      <w:proofErr w:type="spellEnd"/>
      <w:r w:rsidRPr="002705F4">
        <w:t xml:space="preserve"> Guidelines Manual; May 1, 2016 https://www.ussc.gov/sites/default/files/pdf/guidelines-manual/2016/APPENDIX_B.pdf; Camp-AI]</w:t>
      </w:r>
    </w:p>
    <w:p w14:paraId="426C2250" w14:textId="77777777" w:rsidR="00C55B2E" w:rsidRPr="002705F4" w:rsidRDefault="00C55B2E" w:rsidP="00C55B2E">
      <w:r w:rsidRPr="002705F4">
        <w:t xml:space="preserve">(a) In </w:t>
      </w:r>
      <w:proofErr w:type="gramStart"/>
      <w:r w:rsidRPr="002705F4">
        <w:t>General.—</w:t>
      </w:r>
      <w:proofErr w:type="gramEnd"/>
    </w:p>
    <w:p w14:paraId="496D27C3" w14:textId="77777777" w:rsidR="00C55B2E" w:rsidRPr="002705F4" w:rsidRDefault="00C55B2E" w:rsidP="00C55B2E">
      <w:r w:rsidRPr="002705F4">
        <w:t xml:space="preserve">Except as otherwise specifically provided, </w:t>
      </w:r>
      <w:r w:rsidRPr="002705F4">
        <w:rPr>
          <w:u w:val="single"/>
        </w:rPr>
        <w:t xml:space="preserve">a defendant who has been </w:t>
      </w:r>
      <w:r w:rsidRPr="002705F4">
        <w:rPr>
          <w:b/>
          <w:bCs/>
          <w:u w:val="single"/>
        </w:rPr>
        <w:t>found guilty</w:t>
      </w:r>
      <w:r w:rsidRPr="002705F4">
        <w:rPr>
          <w:u w:val="single"/>
        </w:rPr>
        <w:t xml:space="preserve"> of an offense described in any Federal statute</w:t>
      </w:r>
      <w:r w:rsidRPr="002705F4">
        <w:t xml:space="preserve">, including sections 13 and 1153 of this title, </w:t>
      </w:r>
      <w:r w:rsidRPr="002705F4">
        <w:rPr>
          <w:b/>
          <w:bCs/>
          <w:u w:val="single"/>
        </w:rPr>
        <w:t>other than</w:t>
      </w:r>
      <w:r w:rsidRPr="002705F4">
        <w:t xml:space="preserve"> an Act of Congress applicable exclu­sively in the District of Columbia or </w:t>
      </w:r>
      <w:r w:rsidRPr="002705F4">
        <w:rPr>
          <w:b/>
          <w:bCs/>
          <w:u w:val="single"/>
        </w:rPr>
        <w:t>the Uniform Code of Military Justice</w:t>
      </w:r>
      <w:r w:rsidRPr="002705F4">
        <w:rPr>
          <w:u w:val="single"/>
        </w:rPr>
        <w:t>, shall be sentenced</w:t>
      </w:r>
      <w:r w:rsidRPr="002705F4">
        <w:t xml:space="preserve"> </w:t>
      </w:r>
      <w:r w:rsidRPr="002705F4">
        <w:rPr>
          <w:rStyle w:val="StyleUnderline"/>
        </w:rPr>
        <w:t>in accordance with the provisions of this chapter</w:t>
      </w:r>
      <w:r w:rsidRPr="002705F4">
        <w:t xml:space="preserve"> so as to achieve the purposes set forth in subparagraphs (A) through (D) of section 3553(a)(2) to the extent that they are applicable in light of all the circumstances of the case.</w:t>
      </w:r>
    </w:p>
    <w:p w14:paraId="7B9B2F5D" w14:textId="77777777" w:rsidR="00C55B2E" w:rsidRPr="002705F4" w:rsidRDefault="00C55B2E" w:rsidP="00C55B2E">
      <w:r w:rsidRPr="002705F4">
        <w:t xml:space="preserve">(b) </w:t>
      </w:r>
      <w:proofErr w:type="gramStart"/>
      <w:r w:rsidRPr="002705F4">
        <w:t>Individuals.—</w:t>
      </w:r>
      <w:proofErr w:type="gramEnd"/>
      <w:r w:rsidRPr="002705F4">
        <w:t xml:space="preserve"> An individual found guilty of an offense shall be sentenced, in accordance with the provisions of section 3553, to—</w:t>
      </w:r>
    </w:p>
    <w:p w14:paraId="0B750696" w14:textId="77777777" w:rsidR="00C55B2E" w:rsidRPr="002705F4" w:rsidRDefault="00C55B2E" w:rsidP="00C55B2E">
      <w:pPr>
        <w:ind w:firstLine="720"/>
      </w:pPr>
      <w:r w:rsidRPr="002705F4">
        <w:t xml:space="preserve">(1) a term of probation as authorized by subchapter </w:t>
      </w:r>
      <w:proofErr w:type="gramStart"/>
      <w:r w:rsidRPr="002705F4">
        <w:t>B;</w:t>
      </w:r>
      <w:proofErr w:type="gramEnd"/>
    </w:p>
    <w:p w14:paraId="238A6F74" w14:textId="77777777" w:rsidR="00C55B2E" w:rsidRPr="002705F4" w:rsidRDefault="00C55B2E" w:rsidP="00C55B2E">
      <w:pPr>
        <w:ind w:firstLine="720"/>
      </w:pPr>
      <w:r w:rsidRPr="002705F4">
        <w:t>(2) a fine as authorized by subchapter C; or</w:t>
      </w:r>
    </w:p>
    <w:p w14:paraId="10E26925" w14:textId="77777777" w:rsidR="00C55B2E" w:rsidRPr="002705F4" w:rsidRDefault="00C55B2E" w:rsidP="00C55B2E">
      <w:pPr>
        <w:ind w:firstLine="720"/>
      </w:pPr>
      <w:r w:rsidRPr="002705F4">
        <w:t>(3) a term of imprisonment as authorized by subchapter D.</w:t>
      </w:r>
    </w:p>
    <w:p w14:paraId="58E8662A" w14:textId="77777777" w:rsidR="00C55B2E" w:rsidRPr="002705F4" w:rsidRDefault="00C55B2E" w:rsidP="00C55B2E">
      <w:r w:rsidRPr="002705F4">
        <w:t>A sentence to pay a fine may be imposed in addition to any other sentence. A sanction authorized by section 3554, 3555, or 3556 may be imposed in addition to the sentence required by this subsection.</w:t>
      </w:r>
    </w:p>
    <w:p w14:paraId="66A43C29" w14:textId="77777777" w:rsidR="00C55B2E" w:rsidRPr="002705F4" w:rsidRDefault="00C55B2E" w:rsidP="00C55B2E">
      <w:r w:rsidRPr="002705F4">
        <w:t xml:space="preserve">(c) </w:t>
      </w:r>
      <w:proofErr w:type="gramStart"/>
      <w:r w:rsidRPr="002705F4">
        <w:t>Organizations.—</w:t>
      </w:r>
      <w:proofErr w:type="gramEnd"/>
      <w:r w:rsidRPr="002705F4">
        <w:t>An organization found guilty of an offense shall be sentenced, in accordance with the provisions of section 3553, to—</w:t>
      </w:r>
    </w:p>
    <w:p w14:paraId="45A4E81B" w14:textId="77777777" w:rsidR="00C55B2E" w:rsidRPr="002705F4" w:rsidRDefault="00C55B2E" w:rsidP="00C55B2E">
      <w:pPr>
        <w:ind w:firstLine="720"/>
      </w:pPr>
      <w:r w:rsidRPr="002705F4">
        <w:t>(1) a term of probation as authorized by subchapter B; or</w:t>
      </w:r>
    </w:p>
    <w:p w14:paraId="62692D45" w14:textId="77777777" w:rsidR="00C55B2E" w:rsidRPr="002705F4" w:rsidRDefault="00C55B2E" w:rsidP="00C55B2E">
      <w:pPr>
        <w:ind w:firstLine="720"/>
      </w:pPr>
      <w:r w:rsidRPr="002705F4">
        <w:t>(2) a fine as authorized by subchapter C.</w:t>
      </w:r>
    </w:p>
    <w:p w14:paraId="77FAAB9F" w14:textId="77777777" w:rsidR="00C55B2E" w:rsidRPr="002705F4" w:rsidRDefault="00C55B2E" w:rsidP="00C55B2E">
      <w:r w:rsidRPr="002705F4">
        <w:t>A sentence to pay a fine may be imposed in addition to a sentence to probation. A sanction authorized by section 3554, 3555, or 3556 may be imposed in addition to the sentence required by this subsection.</w:t>
      </w:r>
    </w:p>
    <w:p w14:paraId="4CAE713A" w14:textId="77777777" w:rsidR="00C55B2E" w:rsidRPr="002705F4" w:rsidRDefault="00C55B2E" w:rsidP="006C61D1"/>
    <w:p w14:paraId="009F77A8" w14:textId="1101D648" w:rsidR="00167CCB" w:rsidRPr="002705F4" w:rsidRDefault="00167CCB" w:rsidP="00263C23">
      <w:pPr>
        <w:pStyle w:val="Heading2"/>
      </w:pPr>
      <w:r w:rsidRPr="002705F4">
        <w:lastRenderedPageBreak/>
        <w:t>AT: Court Capital</w:t>
      </w:r>
    </w:p>
    <w:p w14:paraId="231EE7AE" w14:textId="77777777" w:rsidR="00167CCB" w:rsidRPr="002705F4" w:rsidRDefault="00167CCB" w:rsidP="00167CCB">
      <w:pPr>
        <w:pStyle w:val="Heading3"/>
      </w:pPr>
      <w:r w:rsidRPr="002705F4">
        <w:lastRenderedPageBreak/>
        <w:t>2ac – link turn – circuit split</w:t>
      </w:r>
    </w:p>
    <w:p w14:paraId="73AAC816" w14:textId="77777777" w:rsidR="00167CCB" w:rsidRPr="002705F4" w:rsidRDefault="00167CCB" w:rsidP="00167CCB">
      <w:pPr>
        <w:pStyle w:val="Heading4"/>
      </w:pPr>
      <w:r w:rsidRPr="002705F4">
        <w:t>The plan resolves circuit splits and provides legal clarity on indefinite detention</w:t>
      </w:r>
    </w:p>
    <w:p w14:paraId="79CAF7F0" w14:textId="77777777" w:rsidR="00167CCB" w:rsidRPr="002705F4" w:rsidRDefault="00167CCB" w:rsidP="00167CCB">
      <w:proofErr w:type="spellStart"/>
      <w:r w:rsidRPr="002705F4">
        <w:rPr>
          <w:rStyle w:val="Style13ptBold"/>
        </w:rPr>
        <w:t>Lustberg</w:t>
      </w:r>
      <w:proofErr w:type="spellEnd"/>
      <w:r w:rsidRPr="002705F4">
        <w:rPr>
          <w:rStyle w:val="Style13ptBold"/>
        </w:rPr>
        <w:t xml:space="preserve"> 13</w:t>
      </w:r>
      <w:r w:rsidRPr="002705F4">
        <w:t xml:space="preserve"> – Lawrence </w:t>
      </w:r>
      <w:proofErr w:type="spellStart"/>
      <w:r w:rsidRPr="002705F4">
        <w:t>Lustberg</w:t>
      </w:r>
      <w:proofErr w:type="spellEnd"/>
      <w:r w:rsidRPr="002705F4">
        <w:t xml:space="preserve"> Co-Chairs the Gibbons Commercial &amp; Criminal Litigation Department, leading the Criminal Defense practice, and is a longtime Director of the firm’s John J. Gibbons Fellowship in Public Interest &amp; Constitutional Law, which litigates historic, cutting-edge civil rights and civil liberties cases. Darold </w:t>
      </w:r>
      <w:proofErr w:type="spellStart"/>
      <w:r w:rsidRPr="002705F4">
        <w:t>Killmer</w:t>
      </w:r>
      <w:proofErr w:type="spellEnd"/>
      <w:r w:rsidRPr="002705F4">
        <w:t xml:space="preserve">, Esq., is a member of the Denver, Colorado civil rights law firm of </w:t>
      </w:r>
      <w:proofErr w:type="spellStart"/>
      <w:r w:rsidRPr="002705F4">
        <w:t>Killmer</w:t>
      </w:r>
      <w:proofErr w:type="spellEnd"/>
      <w:r w:rsidRPr="002705F4">
        <w:t xml:space="preserve">, Lane &amp; Newman, LLP, where he emphasizes civil rights and employment discrimination cases from the plaintiff's perspective. (ALI SALEH KAHLAH AL-MARRI, v. DAVID A. BERKEBILE, amicus brief for petitioner, filed by Lawrence </w:t>
      </w:r>
      <w:proofErr w:type="spellStart"/>
      <w:r w:rsidRPr="002705F4">
        <w:t>Lustberg</w:t>
      </w:r>
      <w:proofErr w:type="spellEnd"/>
      <w:r w:rsidRPr="002705F4">
        <w:t xml:space="preserve"> and Darold </w:t>
      </w:r>
      <w:proofErr w:type="spellStart"/>
      <w:r w:rsidRPr="002705F4">
        <w:t>Killmer</w:t>
      </w:r>
      <w:proofErr w:type="spellEnd"/>
      <w:r w:rsidRPr="002705F4">
        <w:t>, April 24, 2013, http://sblog.s3.amazonaws.com/wp-content/uploads/2013/08/Al-Marri-petition-13-105.pdf)</w:t>
      </w:r>
    </w:p>
    <w:p w14:paraId="6526F8AD" w14:textId="7A96AD71" w:rsidR="00167CCB" w:rsidRPr="002705F4" w:rsidRDefault="00167CCB" w:rsidP="00167CCB">
      <w:r w:rsidRPr="002705F4">
        <w:rPr>
          <w:sz w:val="14"/>
        </w:rPr>
        <w:t xml:space="preserve">Moreover, </w:t>
      </w:r>
      <w:r w:rsidRPr="002705F4">
        <w:rPr>
          <w:rStyle w:val="Emphasis"/>
        </w:rPr>
        <w:t>this case permits the Court to clarify the application of its holding in Hamdi v. Rumsfeld</w:t>
      </w:r>
      <w:r w:rsidRPr="002705F4">
        <w:rPr>
          <w:sz w:val="14"/>
        </w:rPr>
        <w:t xml:space="preserve">, </w:t>
      </w:r>
      <w:r w:rsidRPr="002705F4">
        <w:rPr>
          <w:rStyle w:val="StyleUnderline"/>
        </w:rPr>
        <w:t>which was carefully limited to the “narrow circumstances considered [t]here</w:t>
      </w:r>
      <w:r w:rsidRPr="002705F4">
        <w:rPr>
          <w:sz w:val="14"/>
        </w:rPr>
        <w:t xml:space="preserve">” of a citizen captured fighting for the Taliban on a battlefield in Afghanistan. 542 U.S. at 516. In particular, </w:t>
      </w:r>
      <w:r w:rsidRPr="002705F4">
        <w:rPr>
          <w:rStyle w:val="StyleUnderline"/>
        </w:rPr>
        <w:t>Hamdi left for another day the scope of the military’s authority to detain</w:t>
      </w:r>
      <w:r w:rsidRPr="002705F4">
        <w:rPr>
          <w:sz w:val="14"/>
        </w:rPr>
        <w:t xml:space="preserve"> citizens and legal immigrants on U.S. soil not because they actually took up arms on a battlefield, but </w:t>
      </w:r>
      <w:r w:rsidRPr="002705F4">
        <w:rPr>
          <w:rStyle w:val="StyleUnderline"/>
        </w:rPr>
        <w:t>solely on the basis of allegations of involvement in terrorism plots</w:t>
      </w:r>
      <w:r w:rsidRPr="002705F4">
        <w:rPr>
          <w:sz w:val="14"/>
        </w:rPr>
        <w:t xml:space="preserve">. </w:t>
      </w:r>
      <w:r w:rsidRPr="002705F4">
        <w:rPr>
          <w:rStyle w:val="StyleUnderline"/>
        </w:rPr>
        <w:t>Hamdi also left open the question of what process is due to such individuals to challenge their detention</w:t>
      </w:r>
      <w:r w:rsidRPr="002705F4">
        <w:rPr>
          <w:sz w:val="14"/>
        </w:rPr>
        <w:t xml:space="preserve">. </w:t>
      </w:r>
      <w:r w:rsidRPr="002705F4">
        <w:rPr>
          <w:rStyle w:val="Emphasis"/>
        </w:rPr>
        <w:t xml:space="preserve">Both questions can finally be resolved in the present case. </w:t>
      </w:r>
      <w:r w:rsidRPr="002705F4">
        <w:rPr>
          <w:sz w:val="14"/>
        </w:rPr>
        <w:t xml:space="preserve">20 Such resolution is necessary given the current confusion in the law. </w:t>
      </w:r>
      <w:r w:rsidRPr="002705F4">
        <w:rPr>
          <w:rStyle w:val="StyleUnderline"/>
        </w:rPr>
        <w:t>The Fourth Circuit’s</w:t>
      </w:r>
      <w:r w:rsidRPr="002705F4">
        <w:rPr>
          <w:sz w:val="14"/>
        </w:rPr>
        <w:t xml:space="preserve"> </w:t>
      </w:r>
      <w:proofErr w:type="spellStart"/>
      <w:r w:rsidRPr="002705F4">
        <w:rPr>
          <w:sz w:val="14"/>
        </w:rPr>
        <w:t>en</w:t>
      </w:r>
      <w:proofErr w:type="spellEnd"/>
      <w:r w:rsidRPr="002705F4">
        <w:rPr>
          <w:sz w:val="14"/>
        </w:rPr>
        <w:t xml:space="preserve"> banc </w:t>
      </w:r>
      <w:r w:rsidRPr="002705F4">
        <w:rPr>
          <w:rStyle w:val="StyleUnderline"/>
        </w:rPr>
        <w:t>ruling in al-Marri’s prior case</w:t>
      </w:r>
      <w:r w:rsidRPr="002705F4">
        <w:rPr>
          <w:sz w:val="14"/>
        </w:rPr>
        <w:t xml:space="preserve">, </w:t>
      </w:r>
      <w:r w:rsidRPr="002705F4">
        <w:rPr>
          <w:rStyle w:val="StyleUnderline"/>
        </w:rPr>
        <w:t>vacated as moot by this Court</w:t>
      </w:r>
      <w:r w:rsidRPr="002705F4">
        <w:rPr>
          <w:sz w:val="14"/>
        </w:rPr>
        <w:t xml:space="preserve"> after certiorari had been granted, </w:t>
      </w:r>
      <w:r w:rsidRPr="002705F4">
        <w:rPr>
          <w:rStyle w:val="Emphasis"/>
        </w:rPr>
        <w:t>articulated three different and novel definitions of “enemy combatants</w:t>
      </w:r>
      <w:r w:rsidRPr="002705F4">
        <w:rPr>
          <w:sz w:val="14"/>
        </w:rPr>
        <w:t xml:space="preserve">,” individuals who could lawfully be subject to indefinite military detention despite their liberty interests </w:t>
      </w:r>
      <w:r w:rsidRPr="002705F4">
        <w:rPr>
          <w:rStyle w:val="StyleUnderline"/>
        </w:rPr>
        <w:t>deriving from their lawful permanent residence</w:t>
      </w:r>
      <w:r w:rsidRPr="002705F4">
        <w:rPr>
          <w:sz w:val="14"/>
        </w:rPr>
        <w:t xml:space="preserve"> (as in al-Marri’s case), </w:t>
      </w:r>
      <w:r w:rsidRPr="002705F4">
        <w:rPr>
          <w:rStyle w:val="StyleUnderline"/>
        </w:rPr>
        <w:t>their American citizenship</w:t>
      </w:r>
      <w:r w:rsidRPr="002705F4">
        <w:rPr>
          <w:sz w:val="14"/>
        </w:rPr>
        <w:t xml:space="preserve">, </w:t>
      </w:r>
      <w:r w:rsidRPr="002705F4">
        <w:rPr>
          <w:rStyle w:val="StyleUnderline"/>
        </w:rPr>
        <w:t>or their presence on U.S. soil.</w:t>
      </w:r>
      <w:r w:rsidRPr="002705F4">
        <w:rPr>
          <w:sz w:val="14"/>
        </w:rPr>
        <w:t xml:space="preserve"> See supra at 9-10. The </w:t>
      </w:r>
      <w:r w:rsidRPr="002705F4">
        <w:rPr>
          <w:rStyle w:val="Emphasis"/>
        </w:rPr>
        <w:t>four dissenting judges articulated a fourth definition</w:t>
      </w:r>
      <w:r w:rsidRPr="002705F4">
        <w:rPr>
          <w:sz w:val="14"/>
        </w:rPr>
        <w:t xml:space="preserve">. See id. at 10. And the Fourth Circuit’s prior decision in </w:t>
      </w:r>
      <w:r w:rsidRPr="002705F4">
        <w:rPr>
          <w:rStyle w:val="StyleUnderline"/>
        </w:rPr>
        <w:t>Padilla v. Rumsfeld articulated yet another standard</w:t>
      </w:r>
      <w:r w:rsidRPr="002705F4">
        <w:rPr>
          <w:sz w:val="14"/>
        </w:rPr>
        <w:t xml:space="preserve">. See 432 F.3d 582, 583 (4th Cir. 2005). </w:t>
      </w:r>
      <w:r w:rsidRPr="002705F4">
        <w:rPr>
          <w:rStyle w:val="StyleUnderline"/>
        </w:rPr>
        <w:t>Each of these opinions makes a considerable effort to define the scope of the Government’s authority but</w:t>
      </w:r>
      <w:r w:rsidRPr="002705F4">
        <w:rPr>
          <w:sz w:val="14"/>
        </w:rPr>
        <w:t xml:space="preserve">, as demonstrated by the diversity of opinions, </w:t>
      </w:r>
      <w:r w:rsidRPr="002705F4">
        <w:rPr>
          <w:rStyle w:val="Emphasis"/>
        </w:rPr>
        <w:t>the matter is yet unresolved</w:t>
      </w:r>
      <w:r w:rsidRPr="002705F4">
        <w:rPr>
          <w:sz w:val="14"/>
        </w:rPr>
        <w:t xml:space="preserve">, </w:t>
      </w:r>
      <w:r w:rsidRPr="002705F4">
        <w:rPr>
          <w:rStyle w:val="StyleUnderline"/>
        </w:rPr>
        <w:t>and the executive, legislative and judicial branches are accordingly left without the guidance</w:t>
      </w:r>
      <w:r w:rsidRPr="002705F4">
        <w:rPr>
          <w:sz w:val="14"/>
        </w:rPr>
        <w:t xml:space="preserve"> of this Court with regard to this fundamental question. Similarly, the Fourth Circuit </w:t>
      </w:r>
      <w:proofErr w:type="spellStart"/>
      <w:r w:rsidRPr="002705F4">
        <w:rPr>
          <w:sz w:val="14"/>
        </w:rPr>
        <w:t>en</w:t>
      </w:r>
      <w:proofErr w:type="spellEnd"/>
      <w:r w:rsidRPr="002705F4">
        <w:rPr>
          <w:sz w:val="14"/>
        </w:rPr>
        <w:t xml:space="preserve"> banc decision was divided as to the procedures owed to al-Marri to challenge his detention. Judge Traxler, joined by four judges, held that the district court erred by applying the relaxed evidentiary standards articulated in Hamdi, 542 U.S. at 533-34, for purposes of battlefield captures. al-Marri v. </w:t>
      </w:r>
      <w:proofErr w:type="spellStart"/>
      <w:r w:rsidRPr="002705F4">
        <w:rPr>
          <w:sz w:val="14"/>
        </w:rPr>
        <w:t>Pucciarelli</w:t>
      </w:r>
      <w:proofErr w:type="spellEnd"/>
      <w:r w:rsidRPr="002705F4">
        <w:rPr>
          <w:sz w:val="14"/>
        </w:rPr>
        <w:t>, 534 F.3d at 268-74 (Traxler, J.) (</w:t>
      </w:r>
    </w:p>
    <w:p w14:paraId="4E36251D" w14:textId="6F30EA70" w:rsidR="00263C23" w:rsidRPr="002705F4" w:rsidRDefault="00167CCB" w:rsidP="00263C23">
      <w:pPr>
        <w:pStyle w:val="Heading2"/>
      </w:pPr>
      <w:r w:rsidRPr="002705F4">
        <w:lastRenderedPageBreak/>
        <w:t>AT:</w:t>
      </w:r>
      <w:r w:rsidR="00263C23" w:rsidRPr="002705F4">
        <w:t xml:space="preserve"> Elections</w:t>
      </w:r>
    </w:p>
    <w:p w14:paraId="2BB63892" w14:textId="7EF94E6D" w:rsidR="00744A5B" w:rsidRDefault="00744A5B" w:rsidP="00263C23">
      <w:pPr>
        <w:pStyle w:val="Heading3"/>
      </w:pPr>
      <w:r>
        <w:lastRenderedPageBreak/>
        <w:t>2ac – link turn – base</w:t>
      </w:r>
    </w:p>
    <w:p w14:paraId="3D42B804" w14:textId="77777777" w:rsidR="00744A5B" w:rsidRDefault="00744A5B" w:rsidP="00744A5B">
      <w:pPr>
        <w:pStyle w:val="Heading4"/>
      </w:pPr>
      <w:r>
        <w:t>Trump uses hard on terror rhetoric for political gain – the plan flips that</w:t>
      </w:r>
    </w:p>
    <w:p w14:paraId="439A3437" w14:textId="77777777" w:rsidR="00744A5B" w:rsidRPr="008323CF" w:rsidRDefault="00744A5B" w:rsidP="00744A5B">
      <w:pPr>
        <w:rPr>
          <w:rStyle w:val="Style13ptBold"/>
          <w:b w:val="0"/>
          <w:bCs w:val="0"/>
        </w:rPr>
      </w:pPr>
      <w:r>
        <w:rPr>
          <w:rStyle w:val="Style13ptBold"/>
        </w:rPr>
        <w:t xml:space="preserve">Beinart 19, </w:t>
      </w:r>
      <w:r>
        <w:rPr>
          <w:rStyle w:val="Style13ptBold"/>
          <w:b w:val="0"/>
          <w:bCs w:val="0"/>
        </w:rPr>
        <w:t xml:space="preserve">Peter </w:t>
      </w:r>
      <w:proofErr w:type="spellStart"/>
      <w:r>
        <w:rPr>
          <w:rStyle w:val="Style13ptBold"/>
          <w:b w:val="0"/>
          <w:bCs w:val="0"/>
        </w:rPr>
        <w:t>Beinert</w:t>
      </w:r>
      <w:proofErr w:type="spellEnd"/>
      <w:r>
        <w:rPr>
          <w:rStyle w:val="Style13ptBold"/>
          <w:b w:val="0"/>
          <w:bCs w:val="0"/>
        </w:rPr>
        <w:t>, Professor of Journalism at the city university of New York, “</w:t>
      </w:r>
      <w:r w:rsidRPr="008323CF">
        <w:rPr>
          <w:rStyle w:val="Style13ptBold"/>
          <w:b w:val="0"/>
          <w:bCs w:val="0"/>
        </w:rPr>
        <w:t>Trump Is Making Up Reasons to Stoke Racial Fears</w:t>
      </w:r>
      <w:r>
        <w:rPr>
          <w:rStyle w:val="Style13ptBold"/>
          <w:b w:val="0"/>
          <w:bCs w:val="0"/>
        </w:rPr>
        <w:t xml:space="preserve">”, 7/29/19, </w:t>
      </w:r>
      <w:hyperlink r:id="rId103" w:history="1">
        <w:r w:rsidRPr="00D82AE4">
          <w:rPr>
            <w:rStyle w:val="Hyperlink"/>
            <w:bCs/>
            <w:sz w:val="26"/>
          </w:rPr>
          <w:t>https://www.theatlantic.com/ideas/archive/2019/07/trump-makes-reasons-stoke-racial-fears/594973/</w:t>
        </w:r>
      </w:hyperlink>
      <w:r>
        <w:rPr>
          <w:rStyle w:val="Style13ptBold"/>
          <w:b w:val="0"/>
          <w:bCs w:val="0"/>
        </w:rPr>
        <w:t xml:space="preserve"> //CC</w:t>
      </w:r>
    </w:p>
    <w:p w14:paraId="0DD1F5C1" w14:textId="77777777" w:rsidR="00744A5B" w:rsidRPr="008B1C4F" w:rsidRDefault="00744A5B" w:rsidP="00744A5B">
      <w:pPr>
        <w:rPr>
          <w:sz w:val="16"/>
        </w:rPr>
      </w:pPr>
      <w:r w:rsidRPr="008B1C4F">
        <w:rPr>
          <w:sz w:val="16"/>
        </w:rPr>
        <w:t xml:space="preserve">Over the past two weeks, as President Donald Trump has picked fights with Ilhan Omar, Rashida </w:t>
      </w:r>
      <w:proofErr w:type="spellStart"/>
      <w:r w:rsidRPr="008B1C4F">
        <w:rPr>
          <w:sz w:val="16"/>
        </w:rPr>
        <w:t>Tlaib</w:t>
      </w:r>
      <w:proofErr w:type="spellEnd"/>
      <w:r w:rsidRPr="008B1C4F">
        <w:rPr>
          <w:sz w:val="16"/>
        </w:rPr>
        <w:t xml:space="preserve">, Alexandria Ocasio-Cortez, Ayanna Pressley, and now Elijah Cummings, a consensus has emerged: </w:t>
      </w:r>
      <w:r w:rsidRPr="001F0526">
        <w:rPr>
          <w:rStyle w:val="Emphasis"/>
        </w:rPr>
        <w:t>Trump has begun</w:t>
      </w:r>
      <w:r w:rsidRPr="008323CF">
        <w:rPr>
          <w:rStyle w:val="StyleUnderline"/>
        </w:rPr>
        <w:t xml:space="preserve"> his reelection campaign. </w:t>
      </w:r>
      <w:proofErr w:type="gramStart"/>
      <w:r w:rsidRPr="008323CF">
        <w:rPr>
          <w:rStyle w:val="StyleUnderline"/>
        </w:rPr>
        <w:t>He’s</w:t>
      </w:r>
      <w:proofErr w:type="gramEnd"/>
      <w:r w:rsidRPr="008323CF">
        <w:rPr>
          <w:rStyle w:val="StyleUnderline"/>
        </w:rPr>
        <w:t xml:space="preserve"> </w:t>
      </w:r>
      <w:r w:rsidRPr="001F0526">
        <w:rPr>
          <w:rStyle w:val="Emphasis"/>
        </w:rPr>
        <w:t>stoking bigotry to motivate his conservative white base</w:t>
      </w:r>
      <w:r w:rsidRPr="008323CF">
        <w:rPr>
          <w:rStyle w:val="StyleUnderline"/>
        </w:rPr>
        <w:t>.</w:t>
      </w:r>
      <w:r>
        <w:rPr>
          <w:rStyle w:val="StyleUnderline"/>
        </w:rPr>
        <w:t xml:space="preserve"> </w:t>
      </w:r>
      <w:r w:rsidRPr="008B1C4F">
        <w:rPr>
          <w:sz w:val="16"/>
        </w:rPr>
        <w:t xml:space="preserve">It makes sense. But if Trump is launching an offensive, </w:t>
      </w:r>
      <w:proofErr w:type="gramStart"/>
      <w:r w:rsidRPr="008B1C4F">
        <w:rPr>
          <w:sz w:val="16"/>
        </w:rPr>
        <w:t>he’s</w:t>
      </w:r>
      <w:proofErr w:type="gramEnd"/>
      <w:r w:rsidRPr="008B1C4F">
        <w:rPr>
          <w:sz w:val="16"/>
        </w:rPr>
        <w:t xml:space="preserve"> also trying to solve a problem: He has less material. </w:t>
      </w:r>
      <w:r w:rsidRPr="008323CF">
        <w:rPr>
          <w:rStyle w:val="StyleUnderline"/>
        </w:rPr>
        <w:t xml:space="preserve">Over the course of Trump’s 2016 campaign, </w:t>
      </w:r>
      <w:r w:rsidRPr="008B1C4F">
        <w:rPr>
          <w:sz w:val="16"/>
        </w:rPr>
        <w:t xml:space="preserve">the United </w:t>
      </w:r>
      <w:proofErr w:type="gramStart"/>
      <w:r w:rsidRPr="008B1C4F">
        <w:rPr>
          <w:sz w:val="16"/>
        </w:rPr>
        <w:t>States</w:t>
      </w:r>
      <w:proofErr w:type="gramEnd"/>
      <w:r w:rsidRPr="008B1C4F">
        <w:rPr>
          <w:sz w:val="16"/>
        </w:rPr>
        <w:t xml:space="preserve"> and its allies experienced spasms of deadly violence, which helped</w:t>
      </w:r>
      <w:r w:rsidRPr="008323CF">
        <w:rPr>
          <w:rStyle w:val="StyleUnderline"/>
        </w:rPr>
        <w:t xml:space="preserve"> him convince white Christian Americans that only he could protect them from a supposed threat from Muslims and blacks</w:t>
      </w:r>
      <w:r w:rsidRPr="008B1C4F">
        <w:rPr>
          <w:sz w:val="16"/>
        </w:rPr>
        <w:t>. Today, although America still experiences plenty of violence—mass shootings, for instance—</w:t>
      </w:r>
      <w:proofErr w:type="gramStart"/>
      <w:r w:rsidRPr="008B1C4F">
        <w:rPr>
          <w:sz w:val="16"/>
        </w:rPr>
        <w:t>it’s</w:t>
      </w:r>
      <w:proofErr w:type="gramEnd"/>
      <w:r w:rsidRPr="008B1C4F">
        <w:rPr>
          <w:sz w:val="16"/>
        </w:rPr>
        <w:t xml:space="preserve"> not the kind that fits Trump’s narrative. So instead of exploiting incendiary events, he </w:t>
      </w:r>
      <w:proofErr w:type="gramStart"/>
      <w:r w:rsidRPr="008B1C4F">
        <w:rPr>
          <w:sz w:val="16"/>
        </w:rPr>
        <w:t>has to</w:t>
      </w:r>
      <w:proofErr w:type="gramEnd"/>
      <w:r w:rsidRPr="008B1C4F">
        <w:rPr>
          <w:sz w:val="16"/>
        </w:rPr>
        <w:t xml:space="preserve"> create them. </w:t>
      </w:r>
      <w:r w:rsidRPr="008B1C4F">
        <w:rPr>
          <w:rStyle w:val="Emphasis"/>
        </w:rPr>
        <w:t>In the fall of 2015</w:t>
      </w:r>
      <w:r w:rsidRPr="00A91646">
        <w:rPr>
          <w:rStyle w:val="StyleUnderline"/>
        </w:rPr>
        <w:t xml:space="preserve">, Ben </w:t>
      </w:r>
      <w:r w:rsidRPr="008B1C4F">
        <w:rPr>
          <w:rStyle w:val="Emphasis"/>
        </w:rPr>
        <w:t>Carson was rapidly gaining on Trump</w:t>
      </w:r>
      <w:r w:rsidRPr="008B1C4F">
        <w:rPr>
          <w:sz w:val="16"/>
        </w:rPr>
        <w:t xml:space="preserve"> in the race for the GOP nomination. “Carson Surges to 9-Point Lead; Trump Slides,” announced an October 23 Des Moines Register headline about a new poll of likely Iowa caucus-goers. “The Doctor Is </w:t>
      </w:r>
      <w:proofErr w:type="gramStart"/>
      <w:r w:rsidRPr="008B1C4F">
        <w:rPr>
          <w:sz w:val="16"/>
        </w:rPr>
        <w:t>In</w:t>
      </w:r>
      <w:proofErr w:type="gramEnd"/>
      <w:r w:rsidRPr="008B1C4F">
        <w:rPr>
          <w:sz w:val="16"/>
        </w:rPr>
        <w:t xml:space="preserve"> as Carson Ties Trump in GOP Race,” announced the press release of a November 4 Quinnipiac poll of Republican voters nationwide. </w:t>
      </w:r>
      <w:r w:rsidRPr="008B1C4F">
        <w:rPr>
          <w:rStyle w:val="Emphasis"/>
        </w:rPr>
        <w:t>Then ISIS struck</w:t>
      </w:r>
      <w:r w:rsidRPr="00A91646">
        <w:rPr>
          <w:rStyle w:val="StyleUnderline"/>
        </w:rPr>
        <w:t>. On November 13, terrorists killed 130 people and wounded more than 400 in Paris. Trump called for a database to track Muslims in the United States. A week later, he boasted that “people look at me as a strong leader. The polls have been very much up since” the attack.</w:t>
      </w:r>
      <w:r>
        <w:rPr>
          <w:rStyle w:val="StyleUnderline"/>
        </w:rPr>
        <w:t xml:space="preserve"> </w:t>
      </w:r>
      <w:r w:rsidRPr="00A91646">
        <w:rPr>
          <w:rStyle w:val="StyleUnderline"/>
        </w:rPr>
        <w:t>He was right</w:t>
      </w:r>
      <w:r w:rsidRPr="008B1C4F">
        <w:rPr>
          <w:sz w:val="16"/>
        </w:rPr>
        <w:t xml:space="preserve">. And it was the beginning of a pattern. </w:t>
      </w:r>
      <w:r w:rsidRPr="008B1C4F">
        <w:rPr>
          <w:rStyle w:val="Emphasis"/>
        </w:rPr>
        <w:t>For the next nine months, violence kept striking</w:t>
      </w:r>
      <w:r w:rsidRPr="00A91646">
        <w:rPr>
          <w:rStyle w:val="StyleUnderline"/>
        </w:rPr>
        <w:t xml:space="preserve"> American and European cities. Trump kept responding in reckless, bigoted ways</w:t>
      </w:r>
      <w:r w:rsidRPr="008B1C4F">
        <w:rPr>
          <w:sz w:val="16"/>
        </w:rPr>
        <w:t xml:space="preserve">—and </w:t>
      </w:r>
      <w:r w:rsidRPr="00A91646">
        <w:rPr>
          <w:rStyle w:val="StyleUnderline"/>
        </w:rPr>
        <w:t>profiting at the polls</w:t>
      </w:r>
      <w:r w:rsidRPr="008B1C4F">
        <w:rPr>
          <w:sz w:val="16"/>
        </w:rPr>
        <w:t xml:space="preserve">. </w:t>
      </w:r>
      <w:r w:rsidRPr="00A91646">
        <w:rPr>
          <w:rStyle w:val="StyleUnderline"/>
        </w:rPr>
        <w:t xml:space="preserve">On December 2, a married couple in San Bernardino sympathetic to ISIS killed 14 people and injured 22. A few days later, </w:t>
      </w:r>
      <w:r w:rsidRPr="008B1C4F">
        <w:rPr>
          <w:rStyle w:val="Emphasis"/>
        </w:rPr>
        <w:t>Trump called for a</w:t>
      </w:r>
      <w:r w:rsidRPr="00A91646">
        <w:rPr>
          <w:rStyle w:val="StyleUnderline"/>
        </w:rPr>
        <w:t xml:space="preserve"> “total and complete </w:t>
      </w:r>
      <w:r w:rsidRPr="008B1C4F">
        <w:rPr>
          <w:rStyle w:val="Emphasis"/>
        </w:rPr>
        <w:t>shutdown of Muslims</w:t>
      </w:r>
      <w:r w:rsidRPr="00A91646">
        <w:rPr>
          <w:rStyle w:val="StyleUnderline"/>
        </w:rPr>
        <w:t xml:space="preserve"> </w:t>
      </w:r>
      <w:r w:rsidRPr="008B1C4F">
        <w:rPr>
          <w:rStyle w:val="Emphasis"/>
        </w:rPr>
        <w:t>entering the United States.</w:t>
      </w:r>
      <w:r w:rsidRPr="00A91646">
        <w:rPr>
          <w:rStyle w:val="StyleUnderline"/>
        </w:rPr>
        <w:t>”</w:t>
      </w:r>
      <w:r w:rsidRPr="008B1C4F">
        <w:rPr>
          <w:sz w:val="16"/>
        </w:rPr>
        <w:t xml:space="preserve"> He also noted that “whenever there’s a tragedy … my numbers go way up.” It was true. As FiveThirtyEight’s Nate Silver later noted, Trump’s national poll numbers, which “had stagnated in the mid-to-high 20s in the two months before Paris,” rose to 32 percent after the Paris attacks and 35 percent after San Bernardino. Trump never trailed in the GOP race again. Then, in late March, suicide bombings in Belgium killed 35 people and wounded more than 300. Trump declared that “I would close up our borders to people until we figure out what is going on” and “do a lot more than waterboarding” to suspected terrorists. As March turned to April, his lead over his closest rivals, Ted </w:t>
      </w:r>
      <w:proofErr w:type="gramStart"/>
      <w:r w:rsidRPr="008B1C4F">
        <w:rPr>
          <w:sz w:val="16"/>
        </w:rPr>
        <w:t>Cruz</w:t>
      </w:r>
      <w:proofErr w:type="gramEnd"/>
      <w:r w:rsidRPr="008B1C4F">
        <w:rPr>
          <w:sz w:val="16"/>
        </w:rPr>
        <w:t xml:space="preserve"> and John Kasich, kept expanding. “I’ve been talking about this simply much more than anybody else,” Trump said in response to the Brussels attacks, “and it’s why I’m probably number one in the polls because of the fact that I say we have to have strong borders.” The next major jihadist attack occurred on June 12 when Omar Mateen, who had pledged loyalty to the Islamic State, killed 49 people and wounded 53 others at a gay nightclub in Orlando. Trump reiterated his call for a ban on Muslim immigration, and in the days that followed gained modestly on Hillary Clinton in general-election polls. Finally, on July 8, an African American man seeking revenge for police violence against blacks shot and killed five white policemen in Dallas. Ten days later, </w:t>
      </w:r>
      <w:r w:rsidRPr="008B1C4F">
        <w:rPr>
          <w:rStyle w:val="StyleUnderline"/>
        </w:rPr>
        <w:t>when the Republican Convention began, Clinton’s</w:t>
      </w:r>
      <w:r w:rsidRPr="00A91646">
        <w:rPr>
          <w:rStyle w:val="StyleUnderline"/>
        </w:rPr>
        <w:t xml:space="preserve"> lead—which had averaged six to seven points in June—was down to three points</w:t>
      </w:r>
      <w:r w:rsidRPr="008B1C4F">
        <w:rPr>
          <w:sz w:val="16"/>
        </w:rPr>
        <w:t xml:space="preserve">. </w:t>
      </w:r>
      <w:r w:rsidRPr="00A91646">
        <w:rPr>
          <w:rStyle w:val="StyleUnderline"/>
        </w:rPr>
        <w:t>At the convention, Trump made the attacks a centerpiece of his acceptance speech</w:t>
      </w:r>
      <w:r w:rsidRPr="008B1C4F">
        <w:rPr>
          <w:sz w:val="16"/>
        </w:rPr>
        <w:t>. “Our convention occurs at a moment of crisis for our nation,” he declared</w:t>
      </w:r>
      <w:r w:rsidRPr="00A91646">
        <w:rPr>
          <w:rStyle w:val="StyleUnderline"/>
        </w:rPr>
        <w:t xml:space="preserve">. “The attacks on our police, and the terrorism in our cities, threaten our very way of life.” </w:t>
      </w:r>
      <w:r w:rsidRPr="008B1C4F">
        <w:rPr>
          <w:sz w:val="16"/>
        </w:rPr>
        <w:t xml:space="preserve">Trump’s speech used the word murder twice, brutal three times, police five times, crime seven times, killing nine times, and </w:t>
      </w:r>
      <w:proofErr w:type="spellStart"/>
      <w:r w:rsidRPr="008B1C4F">
        <w:rPr>
          <w:sz w:val="16"/>
        </w:rPr>
        <w:t>violencse</w:t>
      </w:r>
      <w:proofErr w:type="spellEnd"/>
      <w:r w:rsidRPr="008B1C4F">
        <w:rPr>
          <w:sz w:val="16"/>
        </w:rPr>
        <w:t xml:space="preserve"> 11 times. </w:t>
      </w:r>
      <w:r w:rsidRPr="00A91646">
        <w:rPr>
          <w:rStyle w:val="StyleUnderline"/>
        </w:rPr>
        <w:t>By the convention’s end, he had a small lead</w:t>
      </w:r>
      <w:r w:rsidRPr="008B1C4F">
        <w:rPr>
          <w:sz w:val="16"/>
        </w:rPr>
        <w:t xml:space="preserve">. Obviously, the ISIS attacks and shootings of police </w:t>
      </w:r>
      <w:proofErr w:type="gramStart"/>
      <w:r w:rsidRPr="008B1C4F">
        <w:rPr>
          <w:sz w:val="16"/>
        </w:rPr>
        <w:t>weren’t</w:t>
      </w:r>
      <w:proofErr w:type="gramEnd"/>
      <w:r w:rsidRPr="008B1C4F">
        <w:rPr>
          <w:sz w:val="16"/>
        </w:rPr>
        <w:t xml:space="preserve"> the only reason Trump won the Republican primary and later the presidency itself. But they likely helped. </w:t>
      </w:r>
      <w:r w:rsidRPr="00A91646">
        <w:rPr>
          <w:rStyle w:val="StyleUnderline"/>
        </w:rPr>
        <w:t xml:space="preserve">When exit pollsters asked voters to name their top issue </w:t>
      </w:r>
      <w:r w:rsidRPr="008B1C4F">
        <w:rPr>
          <w:rStyle w:val="Emphasis"/>
        </w:rPr>
        <w:t xml:space="preserve">in 2012, terrorism </w:t>
      </w:r>
      <w:proofErr w:type="gramStart"/>
      <w:r w:rsidRPr="008B1C4F">
        <w:rPr>
          <w:rStyle w:val="Emphasis"/>
        </w:rPr>
        <w:t>wasn’t</w:t>
      </w:r>
      <w:proofErr w:type="gramEnd"/>
      <w:r w:rsidRPr="008B1C4F">
        <w:rPr>
          <w:rStyle w:val="Emphasis"/>
        </w:rPr>
        <w:t xml:space="preserve"> even included</w:t>
      </w:r>
      <w:r w:rsidRPr="00A91646">
        <w:rPr>
          <w:rStyle w:val="StyleUnderline"/>
        </w:rPr>
        <w:t xml:space="preserve"> among the options</w:t>
      </w:r>
      <w:r w:rsidRPr="008B1C4F">
        <w:rPr>
          <w:rStyle w:val="Emphasis"/>
        </w:rPr>
        <w:t>. In 2016,</w:t>
      </w:r>
      <w:r w:rsidRPr="00A91646">
        <w:rPr>
          <w:rStyle w:val="StyleUnderline"/>
        </w:rPr>
        <w:t xml:space="preserve"> by contrast, </w:t>
      </w:r>
      <w:r w:rsidRPr="008B1C4F">
        <w:rPr>
          <w:rStyle w:val="Emphasis"/>
        </w:rPr>
        <w:t>18 percent called it their top concern</w:t>
      </w:r>
      <w:r w:rsidRPr="00A91646">
        <w:rPr>
          <w:rStyle w:val="StyleUnderline"/>
        </w:rPr>
        <w:t>. Among those voters, Trump beat Clinton by 17 points.</w:t>
      </w:r>
      <w:r w:rsidRPr="008B1C4F">
        <w:rPr>
          <w:sz w:val="16"/>
        </w:rPr>
        <w:t xml:space="preserve"> </w:t>
      </w:r>
      <w:r w:rsidRPr="008B1C4F">
        <w:rPr>
          <w:rStyle w:val="Emphasis"/>
        </w:rPr>
        <w:t>Since then</w:t>
      </w:r>
      <w:r w:rsidRPr="00A91646">
        <w:rPr>
          <w:rStyle w:val="StyleUnderline"/>
        </w:rPr>
        <w:t xml:space="preserve">, </w:t>
      </w:r>
      <w:r w:rsidRPr="008B1C4F">
        <w:rPr>
          <w:rStyle w:val="Emphasis"/>
        </w:rPr>
        <w:t>terrorism and violence against police have subsided</w:t>
      </w:r>
      <w:r w:rsidRPr="00A91646">
        <w:rPr>
          <w:rStyle w:val="StyleUnderline"/>
        </w:rPr>
        <w:t xml:space="preserve"> as issues</w:t>
      </w:r>
      <w:r w:rsidRPr="008B1C4F">
        <w:rPr>
          <w:sz w:val="16"/>
        </w:rPr>
        <w:t xml:space="preserve">. Major jihadist attacks in the U.S. and Europe have become </w:t>
      </w:r>
      <w:r w:rsidRPr="00A91646">
        <w:rPr>
          <w:rStyle w:val="StyleUnderline"/>
        </w:rPr>
        <w:t>so rare that Trump has had to invent them. Speaking in Melbourne, Florida, in February 2017, Trump railed against an attack “last night in Sweden” that never actually occurred.</w:t>
      </w:r>
      <w:r>
        <w:rPr>
          <w:rStyle w:val="StyleUnderline"/>
        </w:rPr>
        <w:t xml:space="preserve"> </w:t>
      </w:r>
      <w:r w:rsidRPr="008B1C4F">
        <w:rPr>
          <w:sz w:val="16"/>
        </w:rPr>
        <w:t xml:space="preserve">Trump is still trying to portray racial and religious minorities as a threat. Yet </w:t>
      </w:r>
      <w:r w:rsidRPr="008B1C4F">
        <w:rPr>
          <w:rStyle w:val="Emphasis"/>
        </w:rPr>
        <w:t>the absence of high-profile violence</w:t>
      </w:r>
      <w:r w:rsidRPr="00A91646">
        <w:rPr>
          <w:rStyle w:val="StyleUnderline"/>
        </w:rPr>
        <w:t xml:space="preserve"> </w:t>
      </w:r>
      <w:r w:rsidRPr="008B1C4F">
        <w:rPr>
          <w:sz w:val="16"/>
        </w:rPr>
        <w:t>by Muslim or African American perpetrators</w:t>
      </w:r>
      <w:r w:rsidRPr="00A91646">
        <w:rPr>
          <w:rStyle w:val="StyleUnderline"/>
        </w:rPr>
        <w:t xml:space="preserve"> </w:t>
      </w:r>
      <w:r w:rsidRPr="008B1C4F">
        <w:rPr>
          <w:rStyle w:val="Emphasis"/>
        </w:rPr>
        <w:t xml:space="preserve">has </w:t>
      </w:r>
      <w:r w:rsidRPr="008B1C4F">
        <w:rPr>
          <w:rStyle w:val="Emphasis"/>
        </w:rPr>
        <w:lastRenderedPageBreak/>
        <w:t>forced him to work harder</w:t>
      </w:r>
      <w:r w:rsidRPr="00A91646">
        <w:rPr>
          <w:rStyle w:val="StyleUnderline"/>
        </w:rPr>
        <w:t xml:space="preserve"> to drive that message home.</w:t>
      </w:r>
      <w:r w:rsidRPr="008B1C4F">
        <w:rPr>
          <w:sz w:val="16"/>
        </w:rPr>
        <w:t xml:space="preserve"> In the fall of 2017, he castigated NFL players who were kneeling during the national anthem to protest police brutality. But while </w:t>
      </w:r>
      <w:proofErr w:type="gramStart"/>
      <w:r w:rsidRPr="008B1C4F">
        <w:rPr>
          <w:sz w:val="16"/>
        </w:rPr>
        <w:t>a majority of</w:t>
      </w:r>
      <w:proofErr w:type="gramEnd"/>
      <w:r w:rsidRPr="008B1C4F">
        <w:rPr>
          <w:sz w:val="16"/>
        </w:rPr>
        <w:t xml:space="preserve"> Americans disapproved of the anthem protests, they weren’t frightened by them. And there’s little evidence that the issue boosted Trump’s approval ratings. Then, in the run-up to the midterm elections last fall, Trump focused on the migrant caravan heading toward America’s southern border. The issue did grab the attention of many Republicans, according to surveys. But although voters who prioritized immigration largely voted for GOP candidates, according to exit polls, the much larger percentage who prioritized health care voted overwhelmingly for Democrats. </w:t>
      </w:r>
    </w:p>
    <w:p w14:paraId="2AE41CFD" w14:textId="77777777" w:rsidR="00744A5B" w:rsidRPr="00744A5B" w:rsidRDefault="00744A5B" w:rsidP="00744A5B"/>
    <w:p w14:paraId="0E3AA3E7" w14:textId="75E6A0DD" w:rsidR="00263C23" w:rsidRPr="002705F4" w:rsidRDefault="00263C23" w:rsidP="00263C23">
      <w:pPr>
        <w:pStyle w:val="Heading3"/>
      </w:pPr>
      <w:r w:rsidRPr="002705F4">
        <w:lastRenderedPageBreak/>
        <w:t xml:space="preserve">1ar – elections da – at: </w:t>
      </w:r>
      <w:proofErr w:type="spellStart"/>
      <w:r w:rsidRPr="002705F4">
        <w:t>squo</w:t>
      </w:r>
      <w:proofErr w:type="spellEnd"/>
      <w:r w:rsidRPr="002705F4">
        <w:t xml:space="preserve"> solves</w:t>
      </w:r>
    </w:p>
    <w:p w14:paraId="7AAE8AA3" w14:textId="77777777" w:rsidR="00263C23" w:rsidRPr="002705F4" w:rsidRDefault="00263C23" w:rsidP="00263C23">
      <w:pPr>
        <w:pStyle w:val="Heading4"/>
      </w:pPr>
      <w:r w:rsidRPr="002705F4">
        <w:t xml:space="preserve">Biden </w:t>
      </w:r>
      <w:proofErr w:type="gramStart"/>
      <w:r w:rsidRPr="002705F4">
        <w:rPr>
          <w:u w:val="single"/>
        </w:rPr>
        <w:t>won’t</w:t>
      </w:r>
      <w:proofErr w:type="gramEnd"/>
      <w:r w:rsidRPr="002705F4">
        <w:t xml:space="preserve"> close Guantanamo</w:t>
      </w:r>
    </w:p>
    <w:p w14:paraId="1509987D" w14:textId="77777777" w:rsidR="00263C23" w:rsidRPr="002705F4" w:rsidRDefault="00263C23" w:rsidP="00263C23">
      <w:proofErr w:type="spellStart"/>
      <w:r w:rsidRPr="002705F4">
        <w:rPr>
          <w:rStyle w:val="Style13ptBold"/>
        </w:rPr>
        <w:t>Marcetic</w:t>
      </w:r>
      <w:proofErr w:type="spellEnd"/>
      <w:r w:rsidRPr="002705F4">
        <w:rPr>
          <w:rStyle w:val="Style13ptBold"/>
        </w:rPr>
        <w:t xml:space="preserve"> 20 </w:t>
      </w:r>
      <w:r w:rsidRPr="002705F4">
        <w:t xml:space="preserve">– </w:t>
      </w:r>
      <w:proofErr w:type="spellStart"/>
      <w:r w:rsidRPr="002705F4">
        <w:t>Branko</w:t>
      </w:r>
      <w:proofErr w:type="spellEnd"/>
      <w:r w:rsidRPr="002705F4">
        <w:t xml:space="preserve">; staff writer and Leonard C. Goodman Institute for Investigating Reporter Fellow. (“Joe Biden Wants to Be the Anti-Trump — So Why Does He Support Building Trump’s Signature Border Wall?” Jacobin. May 30, 2020. </w:t>
      </w:r>
      <w:hyperlink r:id="rId104" w:history="1">
        <w:r w:rsidRPr="002705F4">
          <w:rPr>
            <w:rStyle w:val="Hyperlink"/>
          </w:rPr>
          <w:t>https://jacobinmag.com/2020/05/joe-biden-donald-trump-border-wall-guantanamo</w:t>
        </w:r>
      </w:hyperlink>
      <w:r w:rsidRPr="002705F4">
        <w:t>)//SR</w:t>
      </w:r>
    </w:p>
    <w:p w14:paraId="2C2B9DE5" w14:textId="35DC4A7C" w:rsidR="00263C23" w:rsidRDefault="00263C23" w:rsidP="00263C23">
      <w:pPr>
        <w:rPr>
          <w:sz w:val="16"/>
        </w:rPr>
      </w:pPr>
      <w:r w:rsidRPr="002705F4">
        <w:rPr>
          <w:rStyle w:val="StyleUnderline"/>
        </w:rPr>
        <w:t xml:space="preserve">Obama at least promised to </w:t>
      </w:r>
      <w:r w:rsidRPr="002705F4">
        <w:rPr>
          <w:rStyle w:val="Emphasis"/>
        </w:rPr>
        <w:t>close Guantanamo Bay</w:t>
      </w:r>
      <w:r w:rsidRPr="002705F4">
        <w:rPr>
          <w:rStyle w:val="StyleUnderline"/>
        </w:rPr>
        <w:t xml:space="preserve"> during his campaign; </w:t>
      </w:r>
      <w:r w:rsidRPr="002705F4">
        <w:rPr>
          <w:rStyle w:val="Emphasis"/>
        </w:rPr>
        <w:t>Biden now appears afraid to</w:t>
      </w:r>
      <w:r w:rsidRPr="002705F4">
        <w:rPr>
          <w:sz w:val="16"/>
        </w:rPr>
        <w:t xml:space="preserve"> even pretend to want to </w:t>
      </w:r>
      <w:r w:rsidRPr="002705F4">
        <w:rPr>
          <w:rStyle w:val="Emphasis"/>
        </w:rPr>
        <w:t>stop construction</w:t>
      </w:r>
      <w:r w:rsidRPr="002705F4">
        <w:rPr>
          <w:rStyle w:val="StyleUnderline"/>
        </w:rPr>
        <w:t xml:space="preserve"> of Trump’s wall.</w:t>
      </w:r>
      <w:r w:rsidRPr="002705F4">
        <w:rPr>
          <w:sz w:val="16"/>
        </w:rPr>
        <w:t xml:space="preserve"> And </w:t>
      </w:r>
      <w:r w:rsidRPr="002705F4">
        <w:rPr>
          <w:rStyle w:val="StyleUnderline"/>
        </w:rPr>
        <w:t xml:space="preserve">if he ever does try as president, </w:t>
      </w:r>
      <w:r w:rsidRPr="002705F4">
        <w:rPr>
          <w:rStyle w:val="Emphasis"/>
        </w:rPr>
        <w:t>the effort is certain to meet</w:t>
      </w:r>
      <w:r w:rsidRPr="002705F4">
        <w:rPr>
          <w:rStyle w:val="StyleUnderline"/>
        </w:rPr>
        <w:t xml:space="preserve"> exactly the kind of ferocious </w:t>
      </w:r>
      <w:r w:rsidRPr="002705F4">
        <w:rPr>
          <w:rStyle w:val="Emphasis"/>
        </w:rPr>
        <w:t>right-wing opposition</w:t>
      </w:r>
      <w:r w:rsidRPr="002705F4">
        <w:rPr>
          <w:rStyle w:val="StyleUnderline"/>
        </w:rPr>
        <w:t xml:space="preserve"> that the Guantanamo closure</w:t>
      </w:r>
      <w:r w:rsidRPr="002705F4">
        <w:rPr>
          <w:sz w:val="16"/>
        </w:rPr>
        <w:t>, the “</w:t>
      </w:r>
      <w:hyperlink r:id="rId105" w:history="1">
        <w:r w:rsidRPr="002705F4">
          <w:rPr>
            <w:rStyle w:val="Hyperlink"/>
            <w:sz w:val="16"/>
          </w:rPr>
          <w:t>Ground Zero Mosque</w:t>
        </w:r>
      </w:hyperlink>
      <w:r w:rsidRPr="002705F4">
        <w:rPr>
          <w:sz w:val="16"/>
        </w:rPr>
        <w:t xml:space="preserve">,” or even the coronavirus lockdown have </w:t>
      </w:r>
      <w:r w:rsidRPr="002705F4">
        <w:rPr>
          <w:rStyle w:val="StyleUnderline"/>
        </w:rPr>
        <w:t xml:space="preserve">faced, the exact kind of right-wing fury that’s </w:t>
      </w:r>
      <w:r w:rsidRPr="002705F4">
        <w:rPr>
          <w:rStyle w:val="Emphasis"/>
        </w:rPr>
        <w:t>tended to make Biden’s knees buckle</w:t>
      </w:r>
      <w:r w:rsidRPr="002705F4">
        <w:rPr>
          <w:sz w:val="16"/>
        </w:rPr>
        <w:t xml:space="preserve"> throughout his career. </w:t>
      </w:r>
      <w:r w:rsidRPr="002705F4">
        <w:rPr>
          <w:rStyle w:val="Emphasis"/>
        </w:rPr>
        <w:t xml:space="preserve">The chances of seeing a political goal come to fruition </w:t>
      </w:r>
      <w:proofErr w:type="gramStart"/>
      <w:r w:rsidRPr="002705F4">
        <w:rPr>
          <w:rStyle w:val="Emphasis"/>
        </w:rPr>
        <w:t>aren’t</w:t>
      </w:r>
      <w:proofErr w:type="gramEnd"/>
      <w:r w:rsidRPr="002705F4">
        <w:rPr>
          <w:rStyle w:val="Emphasis"/>
        </w:rPr>
        <w:t xml:space="preserve"> great when the politician</w:t>
      </w:r>
      <w:r w:rsidRPr="002705F4">
        <w:rPr>
          <w:rStyle w:val="StyleUnderline"/>
        </w:rPr>
        <w:t xml:space="preserve"> in charge </w:t>
      </w:r>
      <w:r w:rsidRPr="002705F4">
        <w:rPr>
          <w:rStyle w:val="Emphasis"/>
        </w:rPr>
        <w:t>can’t muster the courage to get through</w:t>
      </w:r>
      <w:r w:rsidRPr="002705F4">
        <w:rPr>
          <w:rStyle w:val="StyleUnderline"/>
        </w:rPr>
        <w:t xml:space="preserve"> the</w:t>
      </w:r>
      <w:r w:rsidRPr="002705F4">
        <w:rPr>
          <w:rStyle w:val="Emphasis"/>
        </w:rPr>
        <w:t xml:space="preserve"> lip-service</w:t>
      </w:r>
      <w:r w:rsidRPr="002705F4">
        <w:rPr>
          <w:sz w:val="16"/>
          <w:szCs w:val="16"/>
        </w:rPr>
        <w:t xml:space="preserve"> stage </w:t>
      </w:r>
      <w:r w:rsidRPr="002705F4">
        <w:rPr>
          <w:sz w:val="16"/>
        </w:rPr>
        <w:t>of the process.</w:t>
      </w:r>
    </w:p>
    <w:p w14:paraId="5F225468" w14:textId="638E7AD8" w:rsidR="005E7CA2" w:rsidRDefault="005E7CA2" w:rsidP="005E7CA2">
      <w:pPr>
        <w:pStyle w:val="Heading2"/>
      </w:pPr>
      <w:r>
        <w:lastRenderedPageBreak/>
        <w:t>AT: PQD</w:t>
      </w:r>
    </w:p>
    <w:p w14:paraId="504EB6EA" w14:textId="0D26E1FA" w:rsidR="005E7CA2" w:rsidRDefault="005E7CA2" w:rsidP="005E7CA2">
      <w:pPr>
        <w:pStyle w:val="Heading3"/>
      </w:pPr>
      <w:r>
        <w:lastRenderedPageBreak/>
        <w:t>2ac – Thumper</w:t>
      </w:r>
    </w:p>
    <w:p w14:paraId="27B7E593" w14:textId="77777777" w:rsidR="005E7CA2" w:rsidRDefault="005E7CA2" w:rsidP="005E7CA2">
      <w:pPr>
        <w:pStyle w:val="Heading4"/>
      </w:pPr>
      <w:r>
        <w:t>Trump’s tax return case is a much larger link—the court heard the case despite political nature</w:t>
      </w:r>
    </w:p>
    <w:p w14:paraId="54EF0341" w14:textId="77777777" w:rsidR="005E7CA2" w:rsidRPr="00BC46F7" w:rsidRDefault="005E7CA2" w:rsidP="005E7CA2">
      <w:r w:rsidRPr="00BC46F7">
        <w:t xml:space="preserve">Angela </w:t>
      </w:r>
      <w:proofErr w:type="spellStart"/>
      <w:r w:rsidRPr="00BC46F7">
        <w:rPr>
          <w:rStyle w:val="Style13ptBold"/>
        </w:rPr>
        <w:t>Mauroni</w:t>
      </w:r>
      <w:proofErr w:type="spellEnd"/>
      <w:r w:rsidRPr="00BC46F7">
        <w:rPr>
          <w:rStyle w:val="Style13ptBold"/>
        </w:rPr>
        <w:t xml:space="preserve"> 20</w:t>
      </w:r>
      <w:r w:rsidRPr="00BC46F7">
        <w:t>, (4-27-2020,</w:t>
      </w:r>
      <w:r>
        <w:t xml:space="preserve"> Angela </w:t>
      </w:r>
      <w:proofErr w:type="spellStart"/>
      <w:r>
        <w:t>Mauroni</w:t>
      </w:r>
      <w:proofErr w:type="spellEnd"/>
      <w:r>
        <w:t xml:space="preserve"> is an assistant editor at Jurist. </w:t>
      </w:r>
      <w:r w:rsidRPr="00BC46F7">
        <w:t xml:space="preserve">"Supreme Court requests briefs on political question doctrine for Trump’s tax cases", </w:t>
      </w:r>
      <w:r>
        <w:t>Jurist</w:t>
      </w:r>
      <w:r w:rsidRPr="00BC46F7">
        <w:t xml:space="preserve">, </w:t>
      </w:r>
      <w:proofErr w:type="gramStart"/>
      <w:r w:rsidRPr="00BC46F7">
        <w:t>https://www.jurist.org/news/2020/04/supreme-court-requests-briefs-on-political-question-doctrine-for-trumps-tax-cases/ )</w:t>
      </w:r>
      <w:proofErr w:type="gramEnd"/>
      <w:r w:rsidRPr="00BC46F7">
        <w:t xml:space="preserve"> //BW</w:t>
      </w:r>
    </w:p>
    <w:p w14:paraId="333C35C8" w14:textId="3140EB6C" w:rsidR="005E7CA2" w:rsidRPr="005E7CA2" w:rsidRDefault="005E7CA2" w:rsidP="005E7CA2">
      <w:pPr>
        <w:rPr>
          <w:b/>
          <w:iCs/>
          <w:u w:val="single"/>
        </w:rPr>
      </w:pPr>
      <w:r w:rsidRPr="00BC46F7">
        <w:rPr>
          <w:sz w:val="16"/>
        </w:rPr>
        <w:t xml:space="preserve">The US </w:t>
      </w:r>
      <w:r w:rsidRPr="00BC46F7">
        <w:rPr>
          <w:rStyle w:val="Emphasis"/>
        </w:rPr>
        <w:t xml:space="preserve">Supreme Court </w:t>
      </w:r>
      <w:r w:rsidRPr="00BC46F7">
        <w:rPr>
          <w:sz w:val="16"/>
        </w:rPr>
        <w:t xml:space="preserve">on Monday </w:t>
      </w:r>
      <w:r w:rsidRPr="00BC46F7">
        <w:rPr>
          <w:rStyle w:val="Emphasis"/>
        </w:rPr>
        <w:t xml:space="preserve">requested briefings </w:t>
      </w:r>
      <w:r w:rsidRPr="00BC46F7">
        <w:rPr>
          <w:rStyle w:val="StyleUnderline"/>
        </w:rPr>
        <w:t xml:space="preserve">from attorneys </w:t>
      </w:r>
      <w:r w:rsidRPr="00BC46F7">
        <w:rPr>
          <w:sz w:val="16"/>
        </w:rPr>
        <w:t>working two separate cases</w:t>
      </w:r>
      <w:r w:rsidRPr="00BC46F7">
        <w:rPr>
          <w:rStyle w:val="StyleUnderline"/>
        </w:rPr>
        <w:t xml:space="preserve"> regarding efforts to secure </w:t>
      </w:r>
      <w:r w:rsidRPr="00BC46F7">
        <w:rPr>
          <w:sz w:val="16"/>
        </w:rPr>
        <w:t>President Donald</w:t>
      </w:r>
      <w:r w:rsidRPr="00BC46F7">
        <w:rPr>
          <w:rStyle w:val="StyleUnderline"/>
        </w:rPr>
        <w:t xml:space="preserve"> Trump’s tax records. The court asked for briefings </w:t>
      </w:r>
      <w:r w:rsidRPr="00BC46F7">
        <w:rPr>
          <w:rStyle w:val="Emphasis"/>
        </w:rPr>
        <w:t>explaining whether the cases raise the political question doctrine</w:t>
      </w:r>
      <w:r w:rsidRPr="00BC46F7">
        <w:rPr>
          <w:sz w:val="16"/>
        </w:rPr>
        <w:t xml:space="preserve">, which states that courts should not hear cases that are political problems. Based on temporary stays from the Supreme Court to the subpoena orders, </w:t>
      </w:r>
      <w:r w:rsidRPr="00BC46F7">
        <w:rPr>
          <w:rStyle w:val="StyleUnderline"/>
        </w:rPr>
        <w:t>Trump’s tax information has yet to be disclosed.</w:t>
      </w:r>
      <w:r>
        <w:rPr>
          <w:rStyle w:val="StyleUnderline"/>
        </w:rPr>
        <w:t xml:space="preserve"> </w:t>
      </w:r>
      <w:r w:rsidRPr="00BC46F7">
        <w:rPr>
          <w:sz w:val="16"/>
        </w:rPr>
        <w:t xml:space="preserve">The cases, </w:t>
      </w:r>
      <w:r w:rsidRPr="00BC46F7">
        <w:rPr>
          <w:rStyle w:val="StyleUnderline"/>
        </w:rPr>
        <w:t>Trump v. Mazars USA and</w:t>
      </w:r>
      <w:r w:rsidRPr="00BC46F7">
        <w:rPr>
          <w:sz w:val="16"/>
        </w:rPr>
        <w:t xml:space="preserve"> Trump v. </w:t>
      </w:r>
      <w:r w:rsidRPr="00BC46F7">
        <w:rPr>
          <w:rStyle w:val="StyleUnderline"/>
        </w:rPr>
        <w:t>Deutsche Bank AG, were combined to be heard before the Supreme Court to settle the question of whether Trump’s personal information could be secured through subpoenas</w:t>
      </w:r>
      <w:r w:rsidRPr="00BC46F7">
        <w:rPr>
          <w:sz w:val="16"/>
        </w:rPr>
        <w:t xml:space="preserve">. They were both granted certiorari in 2019. Trump v. Mazars was last heard before the US Court of Appeals for the District of Columbia Circuit, and it arose when the House Committee on Oversight and Reform issued a subpoena in April 2019 to Mazars USA, LLP, which is one of Trump’s personal accounting firms. The subpoena requested eight years of financial information about Trump and his businesses. Trump v. Deutsche Bank AG was heard before the US Court of Appeals for the Second Circuit. This case originated from other subpoenas issued in April 2019 to banks such as Deutsche Bank AG requesting financial information about Trump, his businesses and his some of his family members. </w:t>
      </w:r>
      <w:r w:rsidRPr="00BC46F7">
        <w:rPr>
          <w:rStyle w:val="StyleUnderline"/>
        </w:rPr>
        <w:t>Both courts of appeals ruled that the subpoenas were permissible.</w:t>
      </w:r>
      <w:r w:rsidRPr="00BC46F7">
        <w:rPr>
          <w:sz w:val="16"/>
        </w:rPr>
        <w:t xml:space="preserve"> The </w:t>
      </w:r>
      <w:r w:rsidRPr="00BC46F7">
        <w:rPr>
          <w:rStyle w:val="Emphasis"/>
        </w:rPr>
        <w:t>cases will be argued before the Supreme Court in two weeks.</w:t>
      </w:r>
    </w:p>
    <w:p w14:paraId="18414A02" w14:textId="610B2DDA" w:rsidR="005E7CA2" w:rsidRDefault="005E7CA2" w:rsidP="005E7CA2">
      <w:pPr>
        <w:pStyle w:val="Heading3"/>
      </w:pPr>
      <w:r>
        <w:lastRenderedPageBreak/>
        <w:t>1ar – Thumper – Gitmo</w:t>
      </w:r>
    </w:p>
    <w:p w14:paraId="116CA009" w14:textId="77777777" w:rsidR="005E7CA2" w:rsidRPr="00A719BF" w:rsidRDefault="005E7CA2" w:rsidP="005E7CA2">
      <w:pPr>
        <w:pStyle w:val="Heading4"/>
        <w:rPr>
          <w:rStyle w:val="Style13ptBold"/>
          <w:b/>
          <w:bCs w:val="0"/>
        </w:rPr>
      </w:pPr>
      <w:r w:rsidRPr="00A719BF">
        <w:rPr>
          <w:rStyle w:val="Style13ptBold"/>
          <w:b/>
          <w:bCs w:val="0"/>
          <w:i/>
          <w:iCs w:val="0"/>
        </w:rPr>
        <w:t xml:space="preserve">Salim v. Mitchell </w:t>
      </w:r>
      <w:r w:rsidRPr="00A719BF">
        <w:rPr>
          <w:rStyle w:val="Style13ptBold"/>
          <w:b/>
          <w:bCs w:val="0"/>
        </w:rPr>
        <w:t>thumps spillover</w:t>
      </w:r>
      <w:r>
        <w:rPr>
          <w:rStyle w:val="Style13ptBold"/>
          <w:b/>
          <w:bCs w:val="0"/>
        </w:rPr>
        <w:t xml:space="preserve">—courts </w:t>
      </w:r>
      <w:proofErr w:type="gramStart"/>
      <w:r>
        <w:rPr>
          <w:rStyle w:val="Style13ptBold"/>
          <w:b/>
          <w:bCs w:val="0"/>
        </w:rPr>
        <w:t>absolutely butchered</w:t>
      </w:r>
      <w:proofErr w:type="gramEnd"/>
      <w:r>
        <w:rPr>
          <w:rStyle w:val="Style13ptBold"/>
          <w:b/>
          <w:bCs w:val="0"/>
        </w:rPr>
        <w:t xml:space="preserve"> PQD</w:t>
      </w:r>
    </w:p>
    <w:p w14:paraId="0F44410E" w14:textId="77777777" w:rsidR="005E7CA2" w:rsidRDefault="005E7CA2" w:rsidP="005E7CA2">
      <w:proofErr w:type="spellStart"/>
      <w:r w:rsidRPr="00A719BF">
        <w:rPr>
          <w:rStyle w:val="Style13ptBold"/>
        </w:rPr>
        <w:t>Sarria</w:t>
      </w:r>
      <w:proofErr w:type="spellEnd"/>
      <w:r w:rsidRPr="00A719BF">
        <w:rPr>
          <w:rStyle w:val="Style13ptBold"/>
        </w:rPr>
        <w:t xml:space="preserve"> and </w:t>
      </w:r>
      <w:proofErr w:type="spellStart"/>
      <w:r w:rsidRPr="00A719BF">
        <w:rPr>
          <w:rStyle w:val="Style13ptBold"/>
        </w:rPr>
        <w:t>Kies</w:t>
      </w:r>
      <w:proofErr w:type="spellEnd"/>
      <w:r w:rsidRPr="00A719BF">
        <w:rPr>
          <w:rStyle w:val="Style13ptBold"/>
        </w:rPr>
        <w:t xml:space="preserve"> 17</w:t>
      </w:r>
      <w:r>
        <w:t xml:space="preserve">, (8-21-2017,"CIA Torture Case Is A Cautionary Tale for Contractors on The Battlefield", Covington, </w:t>
      </w:r>
      <w:proofErr w:type="gramStart"/>
      <w:r>
        <w:t>https://www.insidegovernmentcontracts.com/2017/08/cia-torture-case-cautionary-tale-contractors-battlefield/ )</w:t>
      </w:r>
      <w:proofErr w:type="gramEnd"/>
      <w:r>
        <w:t xml:space="preserve"> //BW</w:t>
      </w:r>
    </w:p>
    <w:p w14:paraId="48806A03" w14:textId="77777777" w:rsidR="005E7CA2" w:rsidRDefault="005E7CA2" w:rsidP="005E7CA2">
      <w:pPr>
        <w:rPr>
          <w:sz w:val="16"/>
        </w:rPr>
      </w:pPr>
      <w:r w:rsidRPr="00A7136E">
        <w:rPr>
          <w:sz w:val="16"/>
        </w:rPr>
        <w:t xml:space="preserve">The recent settlement of a noteworthy “contractor-on-the-battlefield” case should serve as a cautionary tale to government contractors that perform high-risk work in support of military operations. </w:t>
      </w:r>
      <w:r w:rsidRPr="003A682C">
        <w:rPr>
          <w:rStyle w:val="StyleUnderline"/>
        </w:rPr>
        <w:t>In</w:t>
      </w:r>
      <w:r w:rsidRPr="00A7136E">
        <w:rPr>
          <w:sz w:val="16"/>
        </w:rPr>
        <w:t xml:space="preserve"> Suleiman Abdullah </w:t>
      </w:r>
      <w:r w:rsidRPr="003A682C">
        <w:rPr>
          <w:rStyle w:val="StyleUnderline"/>
        </w:rPr>
        <w:t>Salim v.</w:t>
      </w:r>
      <w:r w:rsidRPr="00A7136E">
        <w:rPr>
          <w:sz w:val="16"/>
        </w:rPr>
        <w:t xml:space="preserve"> James E. </w:t>
      </w:r>
      <w:r w:rsidRPr="003A682C">
        <w:rPr>
          <w:rStyle w:val="StyleUnderline"/>
        </w:rPr>
        <w:t>Mitchell and</w:t>
      </w:r>
      <w:r w:rsidRPr="00A7136E">
        <w:rPr>
          <w:sz w:val="16"/>
        </w:rPr>
        <w:t xml:space="preserve"> John </w:t>
      </w:r>
      <w:r w:rsidRPr="003A682C">
        <w:rPr>
          <w:rStyle w:val="StyleUnderline"/>
        </w:rPr>
        <w:t>Jessen</w:t>
      </w:r>
      <w:r w:rsidRPr="00A7136E">
        <w:rPr>
          <w:sz w:val="16"/>
        </w:rPr>
        <w:t xml:space="preserve">, No. CV-15-0286, three foreign </w:t>
      </w:r>
      <w:r w:rsidRPr="003A682C">
        <w:rPr>
          <w:rStyle w:val="StyleUnderline"/>
        </w:rPr>
        <w:t>plaintiffs filed</w:t>
      </w:r>
      <w:r w:rsidRPr="00A7136E">
        <w:rPr>
          <w:sz w:val="16"/>
        </w:rPr>
        <w:t xml:space="preserve"> Alien Tort Statute (“</w:t>
      </w:r>
      <w:r w:rsidRPr="003A682C">
        <w:rPr>
          <w:rStyle w:val="StyleUnderline"/>
        </w:rPr>
        <w:t>ATS</w:t>
      </w:r>
      <w:r w:rsidRPr="00A7136E">
        <w:rPr>
          <w:sz w:val="16"/>
        </w:rPr>
        <w:t xml:space="preserve">”) </w:t>
      </w:r>
      <w:r w:rsidRPr="003A682C">
        <w:rPr>
          <w:rStyle w:val="StyleUnderline"/>
        </w:rPr>
        <w:t>claims against American contractors who</w:t>
      </w:r>
      <w:r w:rsidRPr="00A7136E">
        <w:rPr>
          <w:sz w:val="16"/>
        </w:rPr>
        <w:t xml:space="preserve"> allegedly “</w:t>
      </w:r>
      <w:r w:rsidRPr="003A682C">
        <w:rPr>
          <w:rStyle w:val="StyleUnderline"/>
        </w:rPr>
        <w:t xml:space="preserve">designed, implemented, and </w:t>
      </w:r>
      <w:r w:rsidRPr="00A7136E">
        <w:rPr>
          <w:sz w:val="16"/>
        </w:rPr>
        <w:t xml:space="preserve">personally </w:t>
      </w:r>
      <w:r w:rsidRPr="003A682C">
        <w:rPr>
          <w:rStyle w:val="StyleUnderline"/>
        </w:rPr>
        <w:t>administered</w:t>
      </w:r>
      <w:r w:rsidRPr="00A7136E">
        <w:rPr>
          <w:sz w:val="16"/>
        </w:rPr>
        <w:t xml:space="preserve">” </w:t>
      </w:r>
      <w:r w:rsidRPr="003A682C">
        <w:rPr>
          <w:rStyle w:val="StyleUnderline"/>
        </w:rPr>
        <w:t>the CIA’s</w:t>
      </w:r>
      <w:r w:rsidRPr="00A7136E">
        <w:rPr>
          <w:sz w:val="16"/>
        </w:rPr>
        <w:t xml:space="preserve"> post-9/11 “</w:t>
      </w:r>
      <w:r w:rsidRPr="003A682C">
        <w:rPr>
          <w:rStyle w:val="StyleUnderline"/>
        </w:rPr>
        <w:t>enhanced interrogation” program.</w:t>
      </w:r>
      <w:r w:rsidRPr="00A7136E">
        <w:rPr>
          <w:sz w:val="16"/>
        </w:rPr>
        <w:t xml:space="preserve"> The district </w:t>
      </w:r>
      <w:r w:rsidRPr="003A682C">
        <w:rPr>
          <w:rStyle w:val="StyleUnderline"/>
        </w:rPr>
        <w:t>court</w:t>
      </w:r>
      <w:r w:rsidRPr="00A7136E">
        <w:rPr>
          <w:sz w:val="16"/>
        </w:rPr>
        <w:t xml:space="preserve"> recently </w:t>
      </w:r>
      <w:r w:rsidRPr="003A682C">
        <w:rPr>
          <w:rStyle w:val="StyleUnderline"/>
        </w:rPr>
        <w:t xml:space="preserve">issued an opinion denying the defendants’ </w:t>
      </w:r>
      <w:r w:rsidRPr="003A682C">
        <w:rPr>
          <w:rStyle w:val="Emphasis"/>
        </w:rPr>
        <w:t xml:space="preserve">motion for summary judgment </w:t>
      </w:r>
      <w:proofErr w:type="gramStart"/>
      <w:r w:rsidRPr="003A682C">
        <w:rPr>
          <w:rStyle w:val="Emphasis"/>
        </w:rPr>
        <w:t>on the basis of</w:t>
      </w:r>
      <w:proofErr w:type="gramEnd"/>
      <w:r w:rsidRPr="003A682C">
        <w:rPr>
          <w:rStyle w:val="Emphasis"/>
        </w:rPr>
        <w:t xml:space="preserve"> the Political Question Doctrine</w:t>
      </w:r>
      <w:r w:rsidRPr="00A7136E">
        <w:rPr>
          <w:sz w:val="16"/>
        </w:rPr>
        <w:t xml:space="preserve"> and Derivative Sovereign Immunity. Less than </w:t>
      </w:r>
      <w:r w:rsidRPr="003A682C">
        <w:rPr>
          <w:rStyle w:val="StyleUnderline"/>
        </w:rPr>
        <w:t>two weeks later</w:t>
      </w:r>
      <w:r w:rsidRPr="00A7136E">
        <w:rPr>
          <w:sz w:val="16"/>
        </w:rPr>
        <w:t xml:space="preserve">, the </w:t>
      </w:r>
      <w:r w:rsidRPr="003A682C">
        <w:rPr>
          <w:rStyle w:val="StyleUnderline"/>
        </w:rPr>
        <w:t>contractors agreed to settle the case</w:t>
      </w:r>
      <w:r w:rsidRPr="00A7136E">
        <w:rPr>
          <w:sz w:val="16"/>
        </w:rPr>
        <w:t xml:space="preserve"> for an undisclosed amount. The Salim case illustrates why government contractors must proactively assess and mitigate potential tort liabilities before </w:t>
      </w:r>
      <w:proofErr w:type="gramStart"/>
      <w:r w:rsidRPr="00A7136E">
        <w:rPr>
          <w:sz w:val="16"/>
        </w:rPr>
        <w:t>entering into</w:t>
      </w:r>
      <w:proofErr w:type="gramEnd"/>
      <w:r w:rsidRPr="00A7136E">
        <w:rPr>
          <w:sz w:val="16"/>
        </w:rPr>
        <w:t xml:space="preserve"> high-risk federal contracts, such as contracts for military logistics support, private security, and intelligence-support services. The Early Proceedings in Salim The Salim </w:t>
      </w:r>
      <w:r w:rsidRPr="003A682C">
        <w:rPr>
          <w:rStyle w:val="StyleUnderline"/>
        </w:rPr>
        <w:t>plaintiffs</w:t>
      </w:r>
      <w:r w:rsidRPr="00A7136E">
        <w:rPr>
          <w:sz w:val="16"/>
        </w:rPr>
        <w:t xml:space="preserve"> were three foreign nationals who </w:t>
      </w:r>
      <w:r w:rsidRPr="003A682C">
        <w:rPr>
          <w:rStyle w:val="StyleUnderline"/>
        </w:rPr>
        <w:t>were captured and detained by the CIA as suspected enemy combatants</w:t>
      </w:r>
      <w:r w:rsidRPr="00A7136E">
        <w:rPr>
          <w:sz w:val="16"/>
        </w:rPr>
        <w:t xml:space="preserve">. Plaintiffs claimed that, </w:t>
      </w:r>
      <w:r w:rsidRPr="003A682C">
        <w:rPr>
          <w:rStyle w:val="StyleUnderline"/>
        </w:rPr>
        <w:t>during</w:t>
      </w:r>
      <w:r w:rsidRPr="00A7136E">
        <w:rPr>
          <w:sz w:val="16"/>
        </w:rPr>
        <w:t xml:space="preserve"> their </w:t>
      </w:r>
      <w:r w:rsidRPr="003A682C">
        <w:rPr>
          <w:rStyle w:val="StyleUnderline"/>
        </w:rPr>
        <w:t>detention, they were subjected to intense psychological and physical torture and that</w:t>
      </w:r>
      <w:r w:rsidRPr="00A7136E">
        <w:rPr>
          <w:sz w:val="16"/>
        </w:rPr>
        <w:t xml:space="preserve"> two American psychologists working under CIA contracts—James </w:t>
      </w:r>
      <w:r w:rsidRPr="003A682C">
        <w:rPr>
          <w:rStyle w:val="StyleUnderline"/>
        </w:rPr>
        <w:t>Mitchell and</w:t>
      </w:r>
      <w:r w:rsidRPr="00A7136E">
        <w:rPr>
          <w:sz w:val="16"/>
        </w:rPr>
        <w:t xml:space="preserve"> John </w:t>
      </w:r>
      <w:r w:rsidRPr="003A682C">
        <w:rPr>
          <w:rStyle w:val="StyleUnderline"/>
        </w:rPr>
        <w:t>Jessen</w:t>
      </w:r>
      <w:r w:rsidRPr="00A7136E">
        <w:rPr>
          <w:sz w:val="16"/>
        </w:rPr>
        <w:t>—</w:t>
      </w:r>
      <w:r w:rsidRPr="003A682C">
        <w:rPr>
          <w:rStyle w:val="StyleUnderline"/>
        </w:rPr>
        <w:t>were to blame</w:t>
      </w:r>
      <w:r w:rsidRPr="00A7136E">
        <w:rPr>
          <w:sz w:val="16"/>
        </w:rPr>
        <w:t xml:space="preserve"> for their injuries. Though the plaintiffs acknowledged the CIA and DOJ reviewed and approved the “enhanced interrogation techniques” (“EIT”) to which they were subjected, they alleged that Mitchell and Jessen were liable under the ATS because ─ “together with the CIA” ─ they (1) designed the CIA’s EIT program, (2) personally conducted and oversaw interrogations, and (3) trained and supervised CIA personnel in applying the EIT. See Salim v. Mitchell, No. CV-15-0286, Memorandum Opinion at 1-15 (Aug. 7, 2017) (“Mem. Op.”). Early in the case, </w:t>
      </w:r>
      <w:r w:rsidRPr="003A682C">
        <w:rPr>
          <w:rStyle w:val="StyleUnderline"/>
        </w:rPr>
        <w:t>Mitchell and Jessen filed a motion to dismiss</w:t>
      </w:r>
      <w:r w:rsidRPr="00A7136E">
        <w:rPr>
          <w:sz w:val="16"/>
        </w:rPr>
        <w:t xml:space="preserve">, </w:t>
      </w:r>
      <w:r w:rsidRPr="003A682C">
        <w:rPr>
          <w:rStyle w:val="StyleUnderline"/>
        </w:rPr>
        <w:t>arguing that the</w:t>
      </w:r>
      <w:r w:rsidRPr="00A7136E">
        <w:rPr>
          <w:sz w:val="16"/>
        </w:rPr>
        <w:t xml:space="preserve"> Political Question Doctrine (“</w:t>
      </w:r>
      <w:r w:rsidRPr="003A682C">
        <w:rPr>
          <w:rStyle w:val="Emphasis"/>
        </w:rPr>
        <w:t>PQD</w:t>
      </w:r>
      <w:r w:rsidRPr="00A7136E">
        <w:rPr>
          <w:sz w:val="16"/>
        </w:rPr>
        <w:t xml:space="preserve">”) </w:t>
      </w:r>
      <w:r w:rsidRPr="003A682C">
        <w:rPr>
          <w:rStyle w:val="Emphasis"/>
        </w:rPr>
        <w:t>deprived the court of jurisdiction</w:t>
      </w:r>
      <w:r w:rsidRPr="00A7136E">
        <w:rPr>
          <w:sz w:val="16"/>
        </w:rPr>
        <w:t xml:space="preserve"> and that they were entitled to Derivative Sovereign Immunity (“DSI”) because they had acted under the CIA’s control. The </w:t>
      </w:r>
      <w:r w:rsidRPr="003A682C">
        <w:rPr>
          <w:rStyle w:val="StyleUnderline"/>
        </w:rPr>
        <w:t xml:space="preserve">court </w:t>
      </w:r>
      <w:r w:rsidRPr="003A682C">
        <w:rPr>
          <w:rStyle w:val="Emphasis"/>
        </w:rPr>
        <w:t>denied the motion</w:t>
      </w:r>
      <w:r w:rsidRPr="003A682C">
        <w:rPr>
          <w:rStyle w:val="StyleUnderline"/>
        </w:rPr>
        <w:t xml:space="preserve"> as premature, and the parties engaged in discovery.</w:t>
      </w:r>
      <w:r>
        <w:rPr>
          <w:rStyle w:val="StyleUnderline"/>
        </w:rPr>
        <w:t xml:space="preserve"> </w:t>
      </w:r>
      <w:r w:rsidRPr="00A7136E">
        <w:rPr>
          <w:sz w:val="16"/>
        </w:rPr>
        <w:t xml:space="preserve">The Salim Court’s Decision on Summary Judgment </w:t>
      </w:r>
      <w:r w:rsidRPr="003A682C">
        <w:rPr>
          <w:rStyle w:val="StyleUnderline"/>
        </w:rPr>
        <w:t xml:space="preserve">At the conclusion of discovery, Mitchell and Jessen filed a motion for summary judgment in which they </w:t>
      </w:r>
      <w:r w:rsidRPr="003A682C">
        <w:rPr>
          <w:rStyle w:val="Emphasis"/>
        </w:rPr>
        <w:t>reasserted</w:t>
      </w:r>
      <w:r w:rsidRPr="00A7136E">
        <w:rPr>
          <w:sz w:val="16"/>
        </w:rPr>
        <w:t xml:space="preserve"> the </w:t>
      </w:r>
      <w:r w:rsidRPr="003A682C">
        <w:rPr>
          <w:rStyle w:val="Emphasis"/>
        </w:rPr>
        <w:t>PQD</w:t>
      </w:r>
      <w:r w:rsidRPr="00A7136E">
        <w:rPr>
          <w:sz w:val="16"/>
        </w:rPr>
        <w:t xml:space="preserve"> and DSI as defenses. But the </w:t>
      </w:r>
      <w:r w:rsidRPr="003A682C">
        <w:rPr>
          <w:rStyle w:val="Emphasis"/>
        </w:rPr>
        <w:t>court denied their motion</w:t>
      </w:r>
      <w:r w:rsidRPr="00A7136E">
        <w:rPr>
          <w:sz w:val="16"/>
        </w:rPr>
        <w:t xml:space="preserve"> for the reasons discussed below, and the case settled just a few days later. Political Question Doctrine. Mitchell and Jessen argued the plaintiffs’ ATS claims were nonjusticiable because, inter alia, the CIA “exercised complete operational control over the defendants at all relevant times.” Mem. Op. at 17. Purporting to apply the Fourth Circuit’s 2016 decision in Al </w:t>
      </w:r>
      <w:proofErr w:type="spellStart"/>
      <w:r w:rsidRPr="00A7136E">
        <w:rPr>
          <w:sz w:val="16"/>
        </w:rPr>
        <w:t>Shimari</w:t>
      </w:r>
      <w:proofErr w:type="spellEnd"/>
      <w:r w:rsidRPr="00A7136E">
        <w:rPr>
          <w:sz w:val="16"/>
        </w:rPr>
        <w:t xml:space="preserve"> v. CACI Premier Technology, 840 F.3d 147, 151 (4th Cir. 2016), the district court rejected this argument. </w:t>
      </w:r>
      <w:r w:rsidRPr="003A682C">
        <w:rPr>
          <w:rStyle w:val="StyleUnderline"/>
        </w:rPr>
        <w:t xml:space="preserve">According to the court, </w:t>
      </w:r>
      <w:proofErr w:type="gramStart"/>
      <w:r w:rsidRPr="003A682C">
        <w:rPr>
          <w:rStyle w:val="StyleUnderline"/>
        </w:rPr>
        <w:t>Mitchell</w:t>
      </w:r>
      <w:proofErr w:type="gramEnd"/>
      <w:r w:rsidRPr="003A682C">
        <w:rPr>
          <w:rStyle w:val="StyleUnderline"/>
        </w:rPr>
        <w:t xml:space="preserve"> and Jessen’s PQD defense presented “ultimate questions,” including whether the defendants “acted only under</w:t>
      </w:r>
      <w:r w:rsidRPr="00A7136E">
        <w:rPr>
          <w:sz w:val="16"/>
        </w:rPr>
        <w:t xml:space="preserve"> the </w:t>
      </w:r>
      <w:r w:rsidRPr="003A682C">
        <w:rPr>
          <w:rStyle w:val="StyleUnderline"/>
        </w:rPr>
        <w:t>control of the CIA” and “if Defendants’ actions were lawful</w:t>
      </w:r>
      <w:r w:rsidRPr="00A7136E">
        <w:rPr>
          <w:sz w:val="16"/>
        </w:rPr>
        <w:t>.” Mem. Op. at 18-19. The court concluded it could not decide these issues on summary judgment because: (1) it was impossible to separate the jurisdictional issues (i.e., the CIA’s control over the defendants) from the merits of the plaintiffs’ ATS claims (i.e., that the EIT constituted “torture”); and (2) “[o]</w:t>
      </w:r>
      <w:proofErr w:type="spellStart"/>
      <w:r w:rsidRPr="00A7136E">
        <w:rPr>
          <w:sz w:val="16"/>
        </w:rPr>
        <w:t>ther</w:t>
      </w:r>
      <w:proofErr w:type="spellEnd"/>
      <w:r w:rsidRPr="00A7136E">
        <w:rPr>
          <w:sz w:val="16"/>
        </w:rPr>
        <w:t xml:space="preserve"> courts have adjudicated cases touching on the same, or similar, subject matter.” Id. The</w:t>
      </w:r>
      <w:r w:rsidRPr="003A682C">
        <w:rPr>
          <w:rStyle w:val="StyleUnderline"/>
        </w:rPr>
        <w:t xml:space="preserve"> court’s ruling on PQD is interesting in several respects.</w:t>
      </w:r>
      <w:r>
        <w:rPr>
          <w:rStyle w:val="StyleUnderline"/>
        </w:rPr>
        <w:t xml:space="preserve"> </w:t>
      </w:r>
      <w:r w:rsidRPr="003A682C">
        <w:rPr>
          <w:rStyle w:val="StyleUnderline"/>
        </w:rPr>
        <w:t>First</w:t>
      </w:r>
      <w:r w:rsidRPr="00A7136E">
        <w:rPr>
          <w:sz w:val="16"/>
        </w:rPr>
        <w:t xml:space="preserve">, at approximately three pages in length, and </w:t>
      </w:r>
      <w:r w:rsidRPr="003A682C">
        <w:rPr>
          <w:rStyle w:val="StyleUnderline"/>
        </w:rPr>
        <w:t>with no discussion of the six-factor PQD test established by the U.S. Supreme Court</w:t>
      </w:r>
      <w:r w:rsidRPr="00A7136E">
        <w:rPr>
          <w:sz w:val="16"/>
        </w:rPr>
        <w:t xml:space="preserve"> in Baker v. </w:t>
      </w:r>
      <w:proofErr w:type="spellStart"/>
      <w:r w:rsidRPr="00A7136E">
        <w:rPr>
          <w:sz w:val="16"/>
        </w:rPr>
        <w:t>Carr</w:t>
      </w:r>
      <w:proofErr w:type="spellEnd"/>
      <w:r w:rsidRPr="00A7136E">
        <w:rPr>
          <w:sz w:val="16"/>
        </w:rPr>
        <w:t xml:space="preserve">, 369 U.S. 186, 216 (1962), </w:t>
      </w:r>
      <w:r w:rsidRPr="003A682C">
        <w:rPr>
          <w:rStyle w:val="StyleUnderline"/>
        </w:rPr>
        <w:t>the court’s decision is far from the “discriminating inquiry into the precise facts and posture” that is required by federal common law</w:t>
      </w:r>
      <w:r w:rsidRPr="00A7136E">
        <w:rPr>
          <w:sz w:val="16"/>
        </w:rPr>
        <w:t xml:space="preserve">. Id. at 216. </w:t>
      </w:r>
      <w:r w:rsidRPr="003A682C">
        <w:rPr>
          <w:rStyle w:val="StyleUnderline"/>
        </w:rPr>
        <w:t>For example</w:t>
      </w:r>
      <w:r w:rsidRPr="00A7136E">
        <w:rPr>
          <w:sz w:val="16"/>
        </w:rPr>
        <w:t xml:space="preserve">, the </w:t>
      </w:r>
      <w:r w:rsidRPr="003A682C">
        <w:rPr>
          <w:rStyle w:val="StyleUnderline"/>
        </w:rPr>
        <w:t>court did not consider how the plaintiffs would pursue their claims or how the contractors would defend</w:t>
      </w:r>
      <w:r w:rsidRPr="00A7136E">
        <w:rPr>
          <w:sz w:val="16"/>
        </w:rPr>
        <w:t xml:space="preserve">, </w:t>
      </w:r>
      <w:r w:rsidRPr="003A682C">
        <w:rPr>
          <w:rStyle w:val="Emphasis"/>
        </w:rPr>
        <w:t>a key consideration in any PQD analysis.</w:t>
      </w:r>
      <w:r w:rsidRPr="00A7136E">
        <w:rPr>
          <w:sz w:val="16"/>
        </w:rPr>
        <w:t xml:space="preserve"> See Lane v. Halliburton, 529 F.3d 548, 565 (5th Cir. 2008). </w:t>
      </w:r>
      <w:r w:rsidRPr="003A682C">
        <w:rPr>
          <w:rStyle w:val="StyleUnderline"/>
        </w:rPr>
        <w:t>Second</w:t>
      </w:r>
      <w:r w:rsidRPr="00A7136E">
        <w:rPr>
          <w:sz w:val="16"/>
        </w:rPr>
        <w:t xml:space="preserve">, while the 2016 Al </w:t>
      </w:r>
      <w:proofErr w:type="spellStart"/>
      <w:r w:rsidRPr="00A7136E">
        <w:rPr>
          <w:sz w:val="16"/>
        </w:rPr>
        <w:t>Shimari</w:t>
      </w:r>
      <w:proofErr w:type="spellEnd"/>
      <w:r w:rsidRPr="00A7136E">
        <w:rPr>
          <w:sz w:val="16"/>
        </w:rPr>
        <w:t xml:space="preserve"> decision implies that courts should “proceed to the merits of the case” if disputed jurisdictional facts are “inextricably intertwined” with the merits of a plaintiff’s claims, 840 F.3d at 160-61, </w:t>
      </w:r>
      <w:r w:rsidRPr="003A682C">
        <w:rPr>
          <w:rStyle w:val="StyleUnderline"/>
        </w:rPr>
        <w:t>the Salim court did not even attempt to explain why the jurisdictional issues could not be separated from the merits</w:t>
      </w:r>
      <w:r w:rsidRPr="00A7136E">
        <w:rPr>
          <w:sz w:val="16"/>
        </w:rPr>
        <w:t xml:space="preserve"> on the record before it, see Mem. Op. at 18-19</w:t>
      </w:r>
      <w:r w:rsidRPr="003A682C">
        <w:rPr>
          <w:rStyle w:val="StyleUnderline"/>
        </w:rPr>
        <w:t>. In doing so, the court ignored several decisions in which other courts</w:t>
      </w:r>
      <w:r w:rsidRPr="00A7136E">
        <w:rPr>
          <w:sz w:val="16"/>
        </w:rPr>
        <w:t xml:space="preserve"> ─ faced with similar facts and arguments ─ </w:t>
      </w:r>
      <w:r w:rsidRPr="003A682C">
        <w:rPr>
          <w:rStyle w:val="StyleUnderline"/>
        </w:rPr>
        <w:t>have ably resolved the jurisdictional issue of “control” under the PQD without reaching the merits</w:t>
      </w:r>
      <w:r w:rsidRPr="00A7136E">
        <w:rPr>
          <w:sz w:val="16"/>
        </w:rPr>
        <w:t xml:space="preserve">. See, e.g., In re KBR, Inc., Burn Pit Litig., No. 8:09-md-2083-RWT, 2017 WL 3066200 (D. Md. July 19, 2017); Taylor v. </w:t>
      </w:r>
      <w:r w:rsidRPr="00A7136E">
        <w:rPr>
          <w:sz w:val="16"/>
        </w:rPr>
        <w:lastRenderedPageBreak/>
        <w:t xml:space="preserve">Kellogg Brown &amp; Root Servs., Inc., 658 F.3d 402, 411 (4th Cir. 2011); Carmichael v. Kellogg Brown &amp; Root Servs., Inc., 572 F.3d 1271, 1282-84 (11th Cir. 2009) (warning that the question of military “control” should not be reduced to a mere game of semantics). </w:t>
      </w:r>
      <w:r w:rsidRPr="003A682C">
        <w:rPr>
          <w:rStyle w:val="StyleUnderline"/>
        </w:rPr>
        <w:t xml:space="preserve">Third, </w:t>
      </w:r>
      <w:r w:rsidRPr="003A682C">
        <w:rPr>
          <w:rStyle w:val="Emphasis"/>
        </w:rPr>
        <w:t>contrary to the modern PQD jurisprudence</w:t>
      </w:r>
      <w:r w:rsidRPr="003A682C">
        <w:rPr>
          <w:rStyle w:val="StyleUnderline"/>
        </w:rPr>
        <w:t>, the court focused solely on the issue of “control</w:t>
      </w:r>
      <w:r w:rsidRPr="00A7136E">
        <w:rPr>
          <w:sz w:val="16"/>
        </w:rPr>
        <w:t>,” see Mem. Op. at 18</w:t>
      </w:r>
      <w:r w:rsidRPr="003A682C">
        <w:rPr>
          <w:rStyle w:val="StyleUnderline"/>
        </w:rPr>
        <w:t>, and ignored whether</w:t>
      </w:r>
      <w:r w:rsidRPr="00A7136E">
        <w:rPr>
          <w:sz w:val="16"/>
        </w:rPr>
        <w:t xml:space="preserve"> deciding </w:t>
      </w:r>
      <w:r w:rsidRPr="003A682C">
        <w:rPr>
          <w:rStyle w:val="StyleUnderline"/>
        </w:rPr>
        <w:t>the</w:t>
      </w:r>
      <w:r w:rsidRPr="00A7136E">
        <w:rPr>
          <w:sz w:val="16"/>
        </w:rPr>
        <w:t xml:space="preserve"> merits of plaintiffs’ </w:t>
      </w:r>
      <w:r w:rsidRPr="003A682C">
        <w:rPr>
          <w:rStyle w:val="StyleUnderline"/>
        </w:rPr>
        <w:t>claims would require it to “question actual, sensitive judgments made by the military</w:t>
      </w:r>
      <w:r w:rsidRPr="00A7136E">
        <w:rPr>
          <w:sz w:val="16"/>
        </w:rPr>
        <w:t xml:space="preserve">,” Taylor, 658 F.3d at 411. </w:t>
      </w:r>
      <w:r w:rsidRPr="003A682C">
        <w:rPr>
          <w:rStyle w:val="StyleUnderline"/>
        </w:rPr>
        <w:t>Numerous courts</w:t>
      </w:r>
      <w:r w:rsidRPr="00A7136E">
        <w:rPr>
          <w:sz w:val="16"/>
        </w:rPr>
        <w:t xml:space="preserve">, including the Fourth Circuit in the 2016 Al </w:t>
      </w:r>
      <w:proofErr w:type="spellStart"/>
      <w:r w:rsidRPr="00A7136E">
        <w:rPr>
          <w:sz w:val="16"/>
        </w:rPr>
        <w:t>Shimari</w:t>
      </w:r>
      <w:proofErr w:type="spellEnd"/>
      <w:r w:rsidRPr="00A7136E">
        <w:rPr>
          <w:sz w:val="16"/>
        </w:rPr>
        <w:t xml:space="preserve"> case, </w:t>
      </w:r>
      <w:r w:rsidRPr="003A682C">
        <w:rPr>
          <w:rStyle w:val="StyleUnderline"/>
        </w:rPr>
        <w:t>have made clear that “[a]n affirmative response</w:t>
      </w:r>
      <w:r w:rsidRPr="00A7136E">
        <w:rPr>
          <w:sz w:val="16"/>
        </w:rPr>
        <w:t xml:space="preserve"> to either . . . the fact of direct control or the need to question sensitive military judgments, generally </w:t>
      </w:r>
      <w:r w:rsidRPr="003A682C">
        <w:rPr>
          <w:rStyle w:val="Emphasis"/>
        </w:rPr>
        <w:t>triggers application of the political question doctrine</w:t>
      </w:r>
      <w:r w:rsidRPr="00A7136E">
        <w:rPr>
          <w:sz w:val="16"/>
        </w:rPr>
        <w:t xml:space="preserve">.” 840 F.3d at 155 (emphasis added). The </w:t>
      </w:r>
      <w:r w:rsidRPr="003A682C">
        <w:rPr>
          <w:rStyle w:val="Emphasis"/>
        </w:rPr>
        <w:t>Salim court’s PQD analysis was therefore incomplete.</w:t>
      </w:r>
      <w:r>
        <w:rPr>
          <w:rStyle w:val="Emphasis"/>
        </w:rPr>
        <w:t xml:space="preserve"> </w:t>
      </w:r>
      <w:r w:rsidRPr="00D25D2D">
        <w:rPr>
          <w:rStyle w:val="StyleUnderline"/>
        </w:rPr>
        <w:t>Fourth, to support the ultimate conclusion</w:t>
      </w:r>
      <w:r w:rsidRPr="00A7136E">
        <w:rPr>
          <w:sz w:val="16"/>
        </w:rPr>
        <w:t xml:space="preserve"> that </w:t>
      </w:r>
      <w:r w:rsidRPr="00D25D2D">
        <w:rPr>
          <w:rStyle w:val="StyleUnderline"/>
        </w:rPr>
        <w:t>it was not “required to decline jurisdiction based on</w:t>
      </w:r>
      <w:r w:rsidRPr="00A7136E">
        <w:rPr>
          <w:sz w:val="16"/>
        </w:rPr>
        <w:t xml:space="preserve"> the [</w:t>
      </w:r>
      <w:r w:rsidRPr="00D25D2D">
        <w:rPr>
          <w:rStyle w:val="StyleUnderline"/>
        </w:rPr>
        <w:t>PQD</w:t>
      </w:r>
      <w:r w:rsidRPr="00A7136E">
        <w:rPr>
          <w:sz w:val="16"/>
        </w:rPr>
        <w:t xml:space="preserve">],” </w:t>
      </w:r>
      <w:r w:rsidRPr="00D25D2D">
        <w:rPr>
          <w:rStyle w:val="StyleUnderline"/>
        </w:rPr>
        <w:t>the court cited three post-9/11 opinions</w:t>
      </w:r>
      <w:r w:rsidRPr="00A7136E">
        <w:rPr>
          <w:sz w:val="16"/>
        </w:rPr>
        <w:t xml:space="preserve"> that purportedly “touch[] on the same, or similar, subject matter.” See Mem. Op. at 19. </w:t>
      </w:r>
      <w:r w:rsidRPr="00D25D2D">
        <w:rPr>
          <w:rStyle w:val="Emphasis"/>
        </w:rPr>
        <w:t>But the court did not expound on how those cases were analogous</w:t>
      </w:r>
      <w:r w:rsidRPr="00A7136E">
        <w:rPr>
          <w:sz w:val="16"/>
        </w:rPr>
        <w:t xml:space="preserve">, </w:t>
      </w:r>
      <w:r w:rsidRPr="00A7136E">
        <w:rPr>
          <w:rStyle w:val="StyleUnderline"/>
        </w:rPr>
        <w:t>much less explain why the</w:t>
      </w:r>
      <w:r w:rsidRPr="00A7136E">
        <w:rPr>
          <w:sz w:val="16"/>
        </w:rPr>
        <w:t xml:space="preserve"> facts of </w:t>
      </w:r>
      <w:r w:rsidRPr="00A7136E">
        <w:rPr>
          <w:rStyle w:val="StyleUnderline"/>
        </w:rPr>
        <w:t>Salim would not raise non-justiciable political questions</w:t>
      </w:r>
      <w:r w:rsidRPr="00A7136E">
        <w:rPr>
          <w:sz w:val="16"/>
        </w:rPr>
        <w:t xml:space="preserve">. Again, this was </w:t>
      </w:r>
      <w:r w:rsidRPr="00A7136E">
        <w:rPr>
          <w:rStyle w:val="Emphasis"/>
        </w:rPr>
        <w:t>not the type of “discriminating analysis” the Supreme Court had in mind when it established the six-factor PQD test</w:t>
      </w:r>
      <w:r w:rsidRPr="00A7136E">
        <w:rPr>
          <w:sz w:val="16"/>
        </w:rPr>
        <w:t>. See Baker, 369 U.S. at 211.</w:t>
      </w:r>
    </w:p>
    <w:p w14:paraId="3E139CA1" w14:textId="484D5C18" w:rsidR="005E7CA2" w:rsidRDefault="005E7CA2" w:rsidP="005E7CA2">
      <w:pPr>
        <w:pStyle w:val="Heading3"/>
      </w:pPr>
      <w:r>
        <w:lastRenderedPageBreak/>
        <w:t>1ar – Thumper – Taxes</w:t>
      </w:r>
    </w:p>
    <w:p w14:paraId="5AD2DA36" w14:textId="77777777" w:rsidR="005E7CA2" w:rsidRDefault="005E7CA2" w:rsidP="005E7CA2">
      <w:pPr>
        <w:pStyle w:val="Heading4"/>
      </w:pPr>
      <w:r>
        <w:t>It has major political ramifications</w:t>
      </w:r>
    </w:p>
    <w:p w14:paraId="660A2D1F" w14:textId="77777777" w:rsidR="005E7CA2" w:rsidRDefault="005E7CA2" w:rsidP="005E7CA2">
      <w:r>
        <w:t xml:space="preserve">Greg </w:t>
      </w:r>
      <w:proofErr w:type="spellStart"/>
      <w:r w:rsidRPr="00BC46F7">
        <w:rPr>
          <w:rStyle w:val="Style13ptBold"/>
        </w:rPr>
        <w:t>Stohr</w:t>
      </w:r>
      <w:proofErr w:type="spellEnd"/>
      <w:r w:rsidRPr="00BC46F7">
        <w:rPr>
          <w:rStyle w:val="Style13ptBold"/>
        </w:rPr>
        <w:t xml:space="preserve"> 20</w:t>
      </w:r>
      <w:r>
        <w:t xml:space="preserve">, (5-11-2020, Greg </w:t>
      </w:r>
      <w:proofErr w:type="spellStart"/>
      <w:r>
        <w:t>Stohr</w:t>
      </w:r>
      <w:proofErr w:type="spellEnd"/>
      <w:r>
        <w:t xml:space="preserve"> has been the Bloomberg News Supreme Court reporter since 1998. A former judicial clerk and Congressional and campaign press secretary, he graduated with honors from Harvard Law School in 1995. "Trump’s tax returns put Supreme Court back in political storm", Accounting Today, </w:t>
      </w:r>
      <w:proofErr w:type="gramStart"/>
      <w:r>
        <w:t>https://www.accountingtoday.com/articles/trumps-tax-returns-put-supreme-court-back-in-political-storm )</w:t>
      </w:r>
      <w:proofErr w:type="gramEnd"/>
      <w:r>
        <w:t xml:space="preserve"> //BW</w:t>
      </w:r>
    </w:p>
    <w:p w14:paraId="2F71E07E" w14:textId="77777777" w:rsidR="005E7CA2" w:rsidRDefault="005E7CA2" w:rsidP="005E7CA2">
      <w:pPr>
        <w:rPr>
          <w:sz w:val="16"/>
        </w:rPr>
      </w:pPr>
      <w:r w:rsidRPr="0068191A">
        <w:rPr>
          <w:sz w:val="16"/>
        </w:rPr>
        <w:t xml:space="preserve">The U.S. </w:t>
      </w:r>
      <w:r w:rsidRPr="00BF27B1">
        <w:rPr>
          <w:rStyle w:val="Emphasis"/>
        </w:rPr>
        <w:t>Supreme Court</w:t>
      </w:r>
      <w:r w:rsidRPr="0068191A">
        <w:rPr>
          <w:sz w:val="16"/>
        </w:rPr>
        <w:t xml:space="preserve"> is set to </w:t>
      </w:r>
      <w:r w:rsidRPr="00BF27B1">
        <w:rPr>
          <w:rStyle w:val="Emphasis"/>
        </w:rPr>
        <w:t>hear</w:t>
      </w:r>
      <w:r w:rsidRPr="0068191A">
        <w:rPr>
          <w:sz w:val="16"/>
        </w:rPr>
        <w:t xml:space="preserve"> what could become the </w:t>
      </w:r>
      <w:r w:rsidRPr="00BF27B1">
        <w:rPr>
          <w:rStyle w:val="Emphasis"/>
        </w:rPr>
        <w:t>biggest case</w:t>
      </w:r>
      <w:r w:rsidRPr="0068191A">
        <w:rPr>
          <w:sz w:val="16"/>
        </w:rPr>
        <w:t xml:space="preserve">s </w:t>
      </w:r>
      <w:r w:rsidRPr="00BF27B1">
        <w:rPr>
          <w:rStyle w:val="Emphasis"/>
        </w:rPr>
        <w:t>involving</w:t>
      </w:r>
      <w:r w:rsidRPr="0068191A">
        <w:rPr>
          <w:sz w:val="16"/>
        </w:rPr>
        <w:t xml:space="preserve"> Donald </w:t>
      </w:r>
      <w:r w:rsidRPr="00BF27B1">
        <w:rPr>
          <w:rStyle w:val="Emphasis"/>
        </w:rPr>
        <w:t>Trump</w:t>
      </w:r>
      <w:r w:rsidRPr="0068191A">
        <w:rPr>
          <w:sz w:val="16"/>
        </w:rPr>
        <w:t xml:space="preserve"> as president, </w:t>
      </w:r>
      <w:r w:rsidRPr="00BF27B1">
        <w:rPr>
          <w:rStyle w:val="StyleUnderline"/>
        </w:rPr>
        <w:t xml:space="preserve">a pair of constitutional clashes that could insulate chief executives from investigations while in office and add an </w:t>
      </w:r>
      <w:r w:rsidRPr="00BF27B1">
        <w:rPr>
          <w:rStyle w:val="Emphasis"/>
        </w:rPr>
        <w:t>explosive new element to the 2020 election</w:t>
      </w:r>
      <w:r w:rsidRPr="0068191A">
        <w:rPr>
          <w:sz w:val="16"/>
        </w:rPr>
        <w:t xml:space="preserve"> campaign. </w:t>
      </w:r>
      <w:r w:rsidRPr="00BF27B1">
        <w:rPr>
          <w:rStyle w:val="StyleUnderline"/>
        </w:rPr>
        <w:t>Trump is trying to keep</w:t>
      </w:r>
      <w:r w:rsidRPr="0068191A">
        <w:rPr>
          <w:sz w:val="16"/>
        </w:rPr>
        <w:t xml:space="preserve"> House </w:t>
      </w:r>
      <w:r w:rsidRPr="00BF27B1">
        <w:rPr>
          <w:rStyle w:val="StyleUnderline"/>
        </w:rPr>
        <w:t>Democrats</w:t>
      </w:r>
      <w:r w:rsidRPr="0068191A">
        <w:rPr>
          <w:sz w:val="16"/>
        </w:rPr>
        <w:t xml:space="preserve"> and a New York prosecutor </w:t>
      </w:r>
      <w:r w:rsidRPr="00BF27B1">
        <w:rPr>
          <w:rStyle w:val="StyleUnderline"/>
        </w:rPr>
        <w:t>from seeing his financial records</w:t>
      </w:r>
      <w:r w:rsidRPr="0068191A">
        <w:rPr>
          <w:sz w:val="16"/>
        </w:rPr>
        <w:t xml:space="preserve">. The high </w:t>
      </w:r>
      <w:r w:rsidRPr="00BF27B1">
        <w:rPr>
          <w:rStyle w:val="StyleUnderline"/>
        </w:rPr>
        <w:t>court will hear back-to-back arguments</w:t>
      </w:r>
      <w:r w:rsidRPr="0068191A">
        <w:rPr>
          <w:sz w:val="16"/>
        </w:rPr>
        <w:t xml:space="preserve"> Tuesday — by phone and live-streamed because of the coronavirus outbreak — </w:t>
      </w:r>
      <w:r w:rsidRPr="00BF27B1">
        <w:rPr>
          <w:rStyle w:val="StyleUnderline"/>
        </w:rPr>
        <w:t>on Trump’s efforts to block his banks and accountants from complying with subpoenas</w:t>
      </w:r>
      <w:r w:rsidRPr="0068191A">
        <w:rPr>
          <w:sz w:val="16"/>
        </w:rPr>
        <w:t xml:space="preserve"> they have received. The </w:t>
      </w:r>
      <w:r w:rsidRPr="00BF27B1">
        <w:rPr>
          <w:rStyle w:val="StyleUnderline"/>
        </w:rPr>
        <w:t>court’s rulings could determine</w:t>
      </w:r>
      <w:r w:rsidRPr="0068191A">
        <w:rPr>
          <w:sz w:val="16"/>
        </w:rPr>
        <w:t xml:space="preserve"> whether the president’s tax returns become public, and </w:t>
      </w:r>
      <w:r w:rsidRPr="0068191A">
        <w:rPr>
          <w:rStyle w:val="StyleUnderline"/>
        </w:rPr>
        <w:t>whether he faces an accelerated criminal investigation</w:t>
      </w:r>
      <w:r w:rsidRPr="0068191A">
        <w:rPr>
          <w:sz w:val="16"/>
        </w:rPr>
        <w:t xml:space="preserve"> in New York. It will pose one of the </w:t>
      </w:r>
      <w:r w:rsidRPr="0068191A">
        <w:rPr>
          <w:rStyle w:val="StyleUnderline"/>
        </w:rPr>
        <w:t>toughest tests yet for</w:t>
      </w:r>
      <w:r w:rsidRPr="0068191A">
        <w:rPr>
          <w:sz w:val="16"/>
        </w:rPr>
        <w:t xml:space="preserve"> Chief Justice John </w:t>
      </w:r>
      <w:r w:rsidRPr="0068191A">
        <w:rPr>
          <w:rStyle w:val="StyleUnderline"/>
        </w:rPr>
        <w:t>Roberts’s court</w:t>
      </w:r>
      <w:r w:rsidRPr="0068191A">
        <w:rPr>
          <w:sz w:val="16"/>
        </w:rPr>
        <w:t xml:space="preserve">, </w:t>
      </w:r>
      <w:r w:rsidRPr="0068191A">
        <w:rPr>
          <w:rStyle w:val="StyleUnderline"/>
        </w:rPr>
        <w:t xml:space="preserve">forcing it to navigate </w:t>
      </w:r>
      <w:r w:rsidRPr="0068191A">
        <w:rPr>
          <w:rStyle w:val="Emphasis"/>
        </w:rPr>
        <w:t>politically polarizing</w:t>
      </w:r>
      <w:r w:rsidRPr="0068191A">
        <w:rPr>
          <w:rStyle w:val="StyleUnderline"/>
        </w:rPr>
        <w:t xml:space="preserve"> and constitutionally weighty issues less than</w:t>
      </w:r>
      <w:r w:rsidRPr="0068191A">
        <w:rPr>
          <w:sz w:val="16"/>
        </w:rPr>
        <w:t xml:space="preserve"> </w:t>
      </w:r>
      <w:r w:rsidRPr="0068191A">
        <w:rPr>
          <w:rStyle w:val="Emphasis"/>
        </w:rPr>
        <w:t>six months before the presidential election</w:t>
      </w:r>
      <w:r w:rsidRPr="0068191A">
        <w:rPr>
          <w:sz w:val="16"/>
        </w:rPr>
        <w:t xml:space="preserve">. “I do think they will be searching — I hope they will be searching — for a way to resolve the cases that rises above the partisan division that infects so much else in the United States,” said David Cole, legal director for the American Civil Liberties Union, which is urging the court to reject Trump’s challenges. The </w:t>
      </w:r>
      <w:r w:rsidRPr="0068191A">
        <w:rPr>
          <w:rStyle w:val="StyleUnderline"/>
        </w:rPr>
        <w:t>clashes summon memories of cases involving</w:t>
      </w:r>
      <w:r w:rsidRPr="0068191A">
        <w:rPr>
          <w:sz w:val="16"/>
        </w:rPr>
        <w:t xml:space="preserve"> two other heavily investigated presidents, Richard </w:t>
      </w:r>
      <w:proofErr w:type="gramStart"/>
      <w:r w:rsidRPr="0068191A">
        <w:rPr>
          <w:rStyle w:val="StyleUnderline"/>
        </w:rPr>
        <w:t>Nixon</w:t>
      </w:r>
      <w:proofErr w:type="gramEnd"/>
      <w:r w:rsidRPr="0068191A">
        <w:rPr>
          <w:rStyle w:val="StyleUnderline"/>
        </w:rPr>
        <w:t xml:space="preserve"> and</w:t>
      </w:r>
      <w:r w:rsidRPr="0068191A">
        <w:rPr>
          <w:sz w:val="16"/>
        </w:rPr>
        <w:t xml:space="preserve"> Bill </w:t>
      </w:r>
      <w:r w:rsidRPr="0068191A">
        <w:rPr>
          <w:rStyle w:val="StyleUnderline"/>
        </w:rPr>
        <w:t>Clinton</w:t>
      </w:r>
      <w:r w:rsidRPr="0068191A">
        <w:rPr>
          <w:sz w:val="16"/>
        </w:rPr>
        <w:t>. In 1974 the Supreme Court unanimously forced Nixon to turn over the secret White House tape recordings that led to his resignation. The court was unanimous again in 1997 in ruling that a sexual harassment suit against Clinton could go forward while he was in office.</w:t>
      </w:r>
    </w:p>
    <w:p w14:paraId="4B8A2B45" w14:textId="77777777" w:rsidR="005E7CA2" w:rsidRPr="005E7CA2" w:rsidRDefault="005E7CA2" w:rsidP="005E7CA2"/>
    <w:p w14:paraId="6C0B8BCE" w14:textId="4210C423" w:rsidR="005E7CA2" w:rsidRPr="005E7CA2" w:rsidRDefault="005E7CA2" w:rsidP="005E7CA2">
      <w:pPr>
        <w:pStyle w:val="Heading3"/>
      </w:pPr>
      <w:r w:rsidRPr="005E7CA2">
        <w:lastRenderedPageBreak/>
        <w:t>2ac – collapse good – war powers</w:t>
      </w:r>
    </w:p>
    <w:p w14:paraId="53FE7D0A" w14:textId="52B55C18" w:rsidR="005E7CA2" w:rsidRDefault="005E7CA2" w:rsidP="005E7CA2">
      <w:pPr>
        <w:pStyle w:val="Heading4"/>
      </w:pPr>
      <w:r>
        <w:t>PQD allows the President to make unilateral decisions</w:t>
      </w:r>
    </w:p>
    <w:p w14:paraId="650FB97A" w14:textId="77777777" w:rsidR="005E7CA2" w:rsidRDefault="005E7CA2" w:rsidP="005E7CA2">
      <w:r>
        <w:rPr>
          <w:rStyle w:val="Style13ptBold"/>
        </w:rPr>
        <w:t xml:space="preserve">Abebe 13, </w:t>
      </w:r>
      <w:r>
        <w:t xml:space="preserve">Daniel, </w:t>
      </w:r>
      <w:r w:rsidRPr="007F29DB">
        <w:t>Harold J. and Marion F. Green Professor of Law and Deputy Dean of the University of Chicago Law School</w:t>
      </w:r>
      <w:r>
        <w:t>, “</w:t>
      </w:r>
      <w:r w:rsidRPr="007F29DB">
        <w:t>One Voice or Many? The Political Question Doctrine and Acoustic Dissonance in Foreign Affairs</w:t>
      </w:r>
      <w:r>
        <w:t xml:space="preserve">”, University of Chicago Law School, </w:t>
      </w:r>
      <w:r w:rsidRPr="007F29DB">
        <w:t>https://chicagounbound.uchicago.edu/cgi/viewcontent.cgi?referer=&amp;httpsredir=1&amp;article=1445&amp;context=public_law_and_legal_theory</w:t>
      </w:r>
    </w:p>
    <w:p w14:paraId="274B7D26" w14:textId="77777777" w:rsidR="005E7CA2" w:rsidRPr="005E7CA2" w:rsidRDefault="005E7CA2" w:rsidP="005E7CA2">
      <w:pPr>
        <w:rPr>
          <w:rStyle w:val="Emphasis"/>
        </w:rPr>
      </w:pPr>
      <w:r w:rsidRPr="007F29DB">
        <w:rPr>
          <w:sz w:val="16"/>
        </w:rPr>
        <w:t xml:space="preserve">In regulating the President’s relationship with Congress, the Court’s one-voice vehicle has been the political question doctrine. As elucidated by the Court in Baker v </w:t>
      </w:r>
      <w:proofErr w:type="spellStart"/>
      <w:r w:rsidRPr="007F29DB">
        <w:rPr>
          <w:sz w:val="16"/>
        </w:rPr>
        <w:t>Carr</w:t>
      </w:r>
      <w:proofErr w:type="spellEnd"/>
      <w:r w:rsidRPr="007F29DB">
        <w:rPr>
          <w:sz w:val="16"/>
        </w:rPr>
        <w:t xml:space="preserve">, 5 </w:t>
      </w:r>
      <w:r w:rsidRPr="007F29DB">
        <w:rPr>
          <w:rStyle w:val="StyleUnderline"/>
        </w:rPr>
        <w:t>the political question</w:t>
      </w:r>
      <w:r>
        <w:rPr>
          <w:rStyle w:val="StyleUnderline"/>
        </w:rPr>
        <w:t xml:space="preserve"> </w:t>
      </w:r>
      <w:r w:rsidRPr="007F29DB">
        <w:rPr>
          <w:rStyle w:val="StyleUnderline"/>
        </w:rPr>
        <w:t>doctrine serves to insulate the courts from adjudicating cases that</w:t>
      </w:r>
      <w:r>
        <w:rPr>
          <w:rStyle w:val="StyleUnderline"/>
        </w:rPr>
        <w:t xml:space="preserve"> </w:t>
      </w:r>
      <w:r w:rsidRPr="007F29DB">
        <w:rPr>
          <w:rStyle w:val="StyleUnderline"/>
        </w:rPr>
        <w:t>implicate issues that the Court views as properly resolved by the</w:t>
      </w:r>
      <w:r>
        <w:rPr>
          <w:rStyle w:val="StyleUnderline"/>
        </w:rPr>
        <w:t xml:space="preserve"> </w:t>
      </w:r>
      <w:r w:rsidRPr="007F29DB">
        <w:rPr>
          <w:rStyle w:val="StyleUnderline"/>
        </w:rPr>
        <w:t>political branches</w:t>
      </w:r>
      <w:r w:rsidRPr="007F29DB">
        <w:rPr>
          <w:sz w:val="16"/>
        </w:rPr>
        <w:t xml:space="preserve">. In Baker, the Court outlined a six-factor test, and this article focuses on one of special relevance for foreign affairs: “the potentiality of embarrassment from multifarious pronouncements by various departments on one question”:6 in other words, </w:t>
      </w:r>
      <w:r w:rsidRPr="007F29DB">
        <w:rPr>
          <w:rStyle w:val="StyleUnderline"/>
        </w:rPr>
        <w:t>when adjudicating the case would lead to the possibility of embarrassment by inhibiting the ability of the US to speak with one voice</w:t>
      </w:r>
      <w:r w:rsidRPr="007F29DB">
        <w:rPr>
          <w:sz w:val="16"/>
        </w:rPr>
        <w:t xml:space="preserve">. In effect, the political question doctrine, at least as applied in the foreign affairs context, creates a first-mover bias: since the first mover is generally the first “voice” to speak authoritatively on a foreign affairs issue, its voice benefits from the presumption that one voice is preferred. And, since the first mover is most often the President instead of Congress, </w:t>
      </w:r>
      <w:r w:rsidRPr="007F29DB">
        <w:rPr>
          <w:rStyle w:val="StyleUnderline"/>
        </w:rPr>
        <w:t xml:space="preserve">the </w:t>
      </w:r>
      <w:r w:rsidRPr="005E7CA2">
        <w:rPr>
          <w:rStyle w:val="Emphasis"/>
        </w:rPr>
        <w:t>political question doctrine typically serves to insulate the President’s decision making from judicial review</w:t>
      </w:r>
      <w:r w:rsidRPr="007F29DB">
        <w:rPr>
          <w:rStyle w:val="StyleUnderline"/>
        </w:rPr>
        <w:t>. At bottom, one factor of the political question doctrine’s</w:t>
      </w:r>
      <w:r>
        <w:rPr>
          <w:rStyle w:val="StyleUnderline"/>
        </w:rPr>
        <w:t xml:space="preserve"> </w:t>
      </w:r>
      <w:r w:rsidRPr="007F29DB">
        <w:rPr>
          <w:rStyle w:val="StyleUnderline"/>
        </w:rPr>
        <w:t xml:space="preserve">multifactor test suggests that </w:t>
      </w:r>
      <w:r w:rsidRPr="005E7CA2">
        <w:rPr>
          <w:rStyle w:val="Emphasis"/>
        </w:rPr>
        <w:t>one voice is almost always preferred</w:t>
      </w:r>
      <w:r>
        <w:rPr>
          <w:rStyle w:val="StyleUnderline"/>
        </w:rPr>
        <w:t xml:space="preserve"> </w:t>
      </w:r>
      <w:r w:rsidRPr="007F29DB">
        <w:rPr>
          <w:rStyle w:val="StyleUnderline"/>
        </w:rPr>
        <w:t xml:space="preserve">and, </w:t>
      </w:r>
      <w:r w:rsidRPr="005E7CA2">
        <w:rPr>
          <w:rStyle w:val="Emphasis"/>
        </w:rPr>
        <w:t>given the President’s capacity to act more quickly than Congress</w:t>
      </w:r>
      <w:r w:rsidRPr="007F29DB">
        <w:rPr>
          <w:rStyle w:val="StyleUnderline"/>
        </w:rPr>
        <w:t xml:space="preserve">, </w:t>
      </w:r>
      <w:r w:rsidRPr="005E7CA2">
        <w:rPr>
          <w:rStyle w:val="Emphasis"/>
        </w:rPr>
        <w:t>it effectively means that the one voice will likely belong to the President</w:t>
      </w:r>
    </w:p>
    <w:p w14:paraId="16664194" w14:textId="3EC2C0A3" w:rsidR="009B36D4" w:rsidRDefault="009B36D4" w:rsidP="005E7CA2">
      <w:pPr>
        <w:pStyle w:val="Heading3"/>
      </w:pPr>
      <w:r>
        <w:lastRenderedPageBreak/>
        <w:t>2ac – collapse good – climate</w:t>
      </w:r>
    </w:p>
    <w:p w14:paraId="3D1585F4" w14:textId="77777777" w:rsidR="009B36D4" w:rsidRPr="00624FCF" w:rsidRDefault="009B36D4" w:rsidP="009B36D4">
      <w:pPr>
        <w:pStyle w:val="Heading4"/>
      </w:pPr>
      <w:r w:rsidRPr="00624FCF">
        <w:t xml:space="preserve">PQD prevents climate change reform – litigation is never successful – empirics </w:t>
      </w:r>
    </w:p>
    <w:p w14:paraId="7DC0AEE3" w14:textId="77777777" w:rsidR="009B36D4" w:rsidRDefault="009B36D4" w:rsidP="009B36D4">
      <w:proofErr w:type="spellStart"/>
      <w:r w:rsidRPr="001F75E3">
        <w:rPr>
          <w:rStyle w:val="Style13ptBold"/>
        </w:rPr>
        <w:t>Koshofer</w:t>
      </w:r>
      <w:proofErr w:type="spellEnd"/>
      <w:r w:rsidRPr="001F75E3">
        <w:rPr>
          <w:rStyle w:val="Style13ptBold"/>
        </w:rPr>
        <w:t xml:space="preserve"> 13</w:t>
      </w:r>
      <w:r>
        <w:t xml:space="preserve">—Warren, a partner in the law firm of </w:t>
      </w:r>
      <w:proofErr w:type="spellStart"/>
      <w:r>
        <w:t>Michelman</w:t>
      </w:r>
      <w:proofErr w:type="spellEnd"/>
      <w:r>
        <w:t xml:space="preserve"> &amp; Robinson, </w:t>
      </w:r>
      <w:proofErr w:type="gramStart"/>
      <w:r>
        <w:t>LLP</w:t>
      </w:r>
      <w:proofErr w:type="gramEnd"/>
      <w:r>
        <w:t xml:space="preserve"> and a member of the firm's commercial and business litigation department. (“Defending climate change liability”, via Gale Academic Online, October 2013, </w:t>
      </w:r>
      <w:hyperlink r:id="rId106" w:history="1">
        <w:r w:rsidRPr="006668DF">
          <w:rPr>
            <w:rStyle w:val="Hyperlink"/>
          </w:rPr>
          <w:t>https://go.gale.com/ps/i.do?v=2.1&amp;it=r&amp;sw=w&amp;id=GALE%7CA347968684&amp;prodId=AONE&amp;sid=googleScholarFullText&amp;lat=36.1234432&amp;lng=-86.736896&amp;userGroupName=tel_main&amp;isGeoAuthType=true)//mba-jy</w:t>
        </w:r>
      </w:hyperlink>
      <w:r>
        <w:t xml:space="preserve"> </w:t>
      </w:r>
    </w:p>
    <w:p w14:paraId="64024515" w14:textId="77777777" w:rsidR="009B36D4" w:rsidRPr="00624FCF" w:rsidRDefault="009B36D4" w:rsidP="009B36D4">
      <w:pPr>
        <w:rPr>
          <w:sz w:val="16"/>
        </w:rPr>
      </w:pPr>
      <w:r w:rsidRPr="001F75E3">
        <w:rPr>
          <w:rStyle w:val="StyleUnderline"/>
        </w:rPr>
        <w:t>The focus of the political question doctrine is different; it addresses whether a plaintiff presents a claim that can be adjudicated by the court without interfering with the business of any other branch or department of the U.S. government.</w:t>
      </w:r>
      <w:r>
        <w:rPr>
          <w:rStyle w:val="StyleUnderline"/>
        </w:rPr>
        <w:t xml:space="preserve"> </w:t>
      </w:r>
      <w:r w:rsidRPr="00624FCF">
        <w:rPr>
          <w:sz w:val="16"/>
        </w:rPr>
        <w:t>Setting the stage for a defense rooted in</w:t>
      </w:r>
      <w:r w:rsidRPr="001F75E3">
        <w:rPr>
          <w:rStyle w:val="StyleUnderline"/>
        </w:rPr>
        <w:t xml:space="preserve"> the political question doctrine in climate change-related litigation was the 2007 U.S. Supreme Court decision in </w:t>
      </w:r>
      <w:r w:rsidRPr="00624FCF">
        <w:rPr>
          <w:rStyle w:val="StyleUnderline"/>
        </w:rPr>
        <w:t>Massachusetts v. EPA.</w:t>
      </w:r>
      <w:r w:rsidRPr="00624FCF">
        <w:rPr>
          <w:sz w:val="16"/>
        </w:rPr>
        <w:t xml:space="preserve"> In that case, </w:t>
      </w:r>
      <w:r w:rsidRPr="00624FCF">
        <w:rPr>
          <w:rStyle w:val="Emphasis"/>
        </w:rPr>
        <w:t>the Supreme Court ruled</w:t>
      </w:r>
      <w:r w:rsidRPr="001F75E3">
        <w:rPr>
          <w:rStyle w:val="StyleUnderline"/>
        </w:rPr>
        <w:t xml:space="preserve"> that the</w:t>
      </w:r>
      <w:r w:rsidRPr="00624FCF">
        <w:rPr>
          <w:sz w:val="16"/>
        </w:rPr>
        <w:t xml:space="preserve"> Environmental Protection Agency (</w:t>
      </w:r>
      <w:r w:rsidRPr="001F75E3">
        <w:rPr>
          <w:rStyle w:val="StyleUnderline"/>
        </w:rPr>
        <w:t>EPA</w:t>
      </w:r>
      <w:r w:rsidRPr="00624FCF">
        <w:rPr>
          <w:sz w:val="16"/>
        </w:rPr>
        <w:t xml:space="preserve">) </w:t>
      </w:r>
      <w:r w:rsidRPr="00624FCF">
        <w:rPr>
          <w:rStyle w:val="Emphasis"/>
        </w:rPr>
        <w:t>is authorized to regulate</w:t>
      </w:r>
      <w:r w:rsidRPr="001F75E3">
        <w:rPr>
          <w:rStyle w:val="StyleUnderline"/>
        </w:rPr>
        <w:t xml:space="preserve"> greenhouse gas emissions </w:t>
      </w:r>
      <w:r w:rsidRPr="00624FCF">
        <w:rPr>
          <w:rStyle w:val="Emphasis"/>
        </w:rPr>
        <w:t>through the Clean Air Act</w:t>
      </w:r>
      <w:r w:rsidRPr="001F75E3">
        <w:rPr>
          <w:rStyle w:val="StyleUnderline"/>
        </w:rPr>
        <w:t xml:space="preserve">. </w:t>
      </w:r>
      <w:r w:rsidRPr="00624FCF">
        <w:rPr>
          <w:rStyle w:val="Emphasis"/>
        </w:rPr>
        <w:t>Consequently</w:t>
      </w:r>
      <w:r w:rsidRPr="001F75E3">
        <w:rPr>
          <w:rStyle w:val="StyleUnderline"/>
        </w:rPr>
        <w:t xml:space="preserve">, </w:t>
      </w:r>
      <w:r w:rsidRPr="00624FCF">
        <w:rPr>
          <w:sz w:val="16"/>
        </w:rPr>
        <w:t>courts have since used the political question doctrine to bar plaintiff's liability claims for damages allegedly resulting from climate change. For example, in 2011, the Supreme Court held in American Electric Power v. Connecticut that</w:t>
      </w:r>
      <w:r w:rsidRPr="001F75E3">
        <w:rPr>
          <w:rStyle w:val="StyleUnderline"/>
        </w:rPr>
        <w:t xml:space="preserve"> corporations cannot be sued for </w:t>
      </w:r>
      <w:r w:rsidRPr="00624FCF">
        <w:rPr>
          <w:rStyle w:val="Emphasis"/>
        </w:rPr>
        <w:t>damages allegedly resulting from greenhouse gas emissions</w:t>
      </w:r>
      <w:r w:rsidRPr="001F75E3">
        <w:rPr>
          <w:rStyle w:val="StyleUnderline"/>
        </w:rPr>
        <w:t xml:space="preserve"> because, among other reasons, the Clean Air Act delegates the management of carbon dioxide and other greenhouse gas emissions to the EPA</w:t>
      </w:r>
      <w:r w:rsidRPr="00624FCF">
        <w:rPr>
          <w:sz w:val="16"/>
        </w:rPr>
        <w:t xml:space="preserve">. Among the more noteworthy of the climate change litigation cases is </w:t>
      </w:r>
      <w:r w:rsidRPr="001F75E3">
        <w:rPr>
          <w:rStyle w:val="StyleUnderline"/>
        </w:rPr>
        <w:t>Comer</w:t>
      </w:r>
      <w:r w:rsidRPr="00624FCF">
        <w:rPr>
          <w:sz w:val="16"/>
        </w:rPr>
        <w:t xml:space="preserve"> v. Murphy Oil. Brought by plaintiffs </w:t>
      </w:r>
      <w:r w:rsidRPr="001F75E3">
        <w:rPr>
          <w:rStyle w:val="StyleUnderline"/>
        </w:rPr>
        <w:t>in the aftermath of</w:t>
      </w:r>
      <w:r w:rsidRPr="00624FCF">
        <w:rPr>
          <w:sz w:val="16"/>
        </w:rPr>
        <w:t xml:space="preserve"> Hurricane </w:t>
      </w:r>
      <w:r w:rsidRPr="001F75E3">
        <w:rPr>
          <w:rStyle w:val="StyleUnderline"/>
        </w:rPr>
        <w:t>Katrina</w:t>
      </w:r>
      <w:r w:rsidRPr="00624FCF">
        <w:rPr>
          <w:sz w:val="16"/>
        </w:rPr>
        <w:t xml:space="preserve">, </w:t>
      </w:r>
      <w:r w:rsidRPr="001F75E3">
        <w:rPr>
          <w:rStyle w:val="StyleUnderline"/>
        </w:rPr>
        <w:t>Mississippi Gulf</w:t>
      </w:r>
      <w:r w:rsidRPr="00624FCF">
        <w:rPr>
          <w:sz w:val="16"/>
        </w:rPr>
        <w:t xml:space="preserve"> </w:t>
      </w:r>
      <w:r w:rsidRPr="001F75E3">
        <w:rPr>
          <w:rStyle w:val="StyleUnderline"/>
        </w:rPr>
        <w:t>residents sued numerous energy companies alleging that their emissions of greenhouse gases exacerbated the severity of the hurricane</w:t>
      </w:r>
      <w:r w:rsidRPr="00624FCF">
        <w:rPr>
          <w:sz w:val="16"/>
        </w:rPr>
        <w:t xml:space="preserve">. </w:t>
      </w:r>
      <w:r w:rsidRPr="001F75E3">
        <w:rPr>
          <w:rStyle w:val="StyleUnderline"/>
        </w:rPr>
        <w:t xml:space="preserve">The district court </w:t>
      </w:r>
      <w:r w:rsidRPr="001F75E3">
        <w:rPr>
          <w:rStyle w:val="Emphasis"/>
        </w:rPr>
        <w:t>dismissed the case</w:t>
      </w:r>
      <w:r w:rsidRPr="00624FCF">
        <w:rPr>
          <w:sz w:val="16"/>
        </w:rPr>
        <w:t xml:space="preserve">, </w:t>
      </w:r>
      <w:r w:rsidRPr="001F75E3">
        <w:rPr>
          <w:rStyle w:val="StyleUnderline"/>
        </w:rPr>
        <w:t xml:space="preserve">finding that the plaintiffs </w:t>
      </w:r>
      <w:r w:rsidRPr="001F75E3">
        <w:rPr>
          <w:rStyle w:val="Emphasis"/>
        </w:rPr>
        <w:t>had no standing</w:t>
      </w:r>
      <w:r w:rsidRPr="001F75E3">
        <w:rPr>
          <w:rStyle w:val="StyleUnderline"/>
        </w:rPr>
        <w:t xml:space="preserve"> to bring the claims</w:t>
      </w:r>
      <w:r w:rsidRPr="00624FCF">
        <w:rPr>
          <w:sz w:val="16"/>
        </w:rPr>
        <w:t xml:space="preserve">, which ranged from public and private nuisance to trespass and negligence to fraudulent misrepresentation and conspiracy. The plaintiffs tried to re-file the case, but it was dismissed by the U.S. Court of Appeals for the Fifth Circuit in May. The Supreme Court is currently considering a petition to review the case, but it is widely believed that there is little likelihood of the petition being granted. Part of this belief is rooted in the Supreme Court's treatment of </w:t>
      </w:r>
      <w:proofErr w:type="gramStart"/>
      <w:r w:rsidRPr="00624FCF">
        <w:rPr>
          <w:sz w:val="16"/>
        </w:rPr>
        <w:t>a another</w:t>
      </w:r>
      <w:proofErr w:type="gramEnd"/>
      <w:r w:rsidRPr="00624FCF">
        <w:rPr>
          <w:sz w:val="16"/>
        </w:rPr>
        <w:t xml:space="preserve"> climate change litigation case. </w:t>
      </w:r>
      <w:r w:rsidRPr="001F75E3">
        <w:rPr>
          <w:rStyle w:val="StyleUnderline"/>
        </w:rPr>
        <w:t>In Native Village of Kivalina</w:t>
      </w:r>
      <w:r w:rsidRPr="00624FCF">
        <w:rPr>
          <w:sz w:val="16"/>
        </w:rPr>
        <w:t xml:space="preserve"> v. ExxonMobil Corp., </w:t>
      </w:r>
      <w:r w:rsidRPr="001F75E3">
        <w:rPr>
          <w:rStyle w:val="StyleUnderline"/>
        </w:rPr>
        <w:t xml:space="preserve">the Alaskan shore village of Kivalina sued a group of energy companies operating in the region, alleging that their greenhouse gas emissions were causing </w:t>
      </w:r>
      <w:r w:rsidRPr="001F75E3">
        <w:rPr>
          <w:rStyle w:val="Emphasis"/>
        </w:rPr>
        <w:t>polar ice</w:t>
      </w:r>
      <w:r w:rsidRPr="001F75E3">
        <w:rPr>
          <w:rStyle w:val="StyleUnderline"/>
        </w:rPr>
        <w:t xml:space="preserve"> to melt, sea levels to rise and the shoreline land of the village to erode at a rapid pace.</w:t>
      </w:r>
      <w:r>
        <w:rPr>
          <w:rStyle w:val="StyleUnderline"/>
        </w:rPr>
        <w:t xml:space="preserve"> </w:t>
      </w:r>
      <w:proofErr w:type="gramStart"/>
      <w:r w:rsidRPr="00624FCF">
        <w:rPr>
          <w:sz w:val="16"/>
        </w:rPr>
        <w:t>Similar to</w:t>
      </w:r>
      <w:proofErr w:type="gramEnd"/>
      <w:r w:rsidRPr="00624FCF">
        <w:rPr>
          <w:sz w:val="16"/>
        </w:rPr>
        <w:t xml:space="preserve"> the Comer decision in 2012</w:t>
      </w:r>
      <w:r w:rsidRPr="001F75E3">
        <w:rPr>
          <w:rStyle w:val="StyleUnderline"/>
        </w:rPr>
        <w:t xml:space="preserve">, a district court held that the plaintiffs lacked standing because they could </w:t>
      </w:r>
      <w:r w:rsidRPr="001F75E3">
        <w:rPr>
          <w:rStyle w:val="Emphasis"/>
        </w:rPr>
        <w:t>not demonstrate</w:t>
      </w:r>
      <w:r w:rsidRPr="001F75E3">
        <w:rPr>
          <w:rStyle w:val="StyleUnderline"/>
        </w:rPr>
        <w:t xml:space="preserve"> that any of their alleged injuries could be traced back to the </w:t>
      </w:r>
      <w:r w:rsidRPr="001F75E3">
        <w:rPr>
          <w:rStyle w:val="Emphasis"/>
        </w:rPr>
        <w:t>defendants' actions</w:t>
      </w:r>
      <w:r w:rsidRPr="001F75E3">
        <w:rPr>
          <w:rStyle w:val="StyleUnderline"/>
        </w:rPr>
        <w:t xml:space="preserve">. The U.S. Court of Appeals for the Ninth Circuit agreed, and also addressed the political question doctrine defense, ruling that, </w:t>
      </w:r>
      <w:r w:rsidRPr="00624FCF">
        <w:rPr>
          <w:sz w:val="16"/>
        </w:rPr>
        <w:t>based on the Supreme Court precedent set in American Electric Power v. Connecticut,</w:t>
      </w:r>
      <w:r w:rsidRPr="001F75E3">
        <w:rPr>
          <w:rStyle w:val="StyleUnderline"/>
        </w:rPr>
        <w:t xml:space="preserve"> "We need not engage in complex issue </w:t>
      </w:r>
      <w:r w:rsidRPr="00624FCF">
        <w:rPr>
          <w:sz w:val="16"/>
        </w:rPr>
        <w:t>and fact-specific analysis in this case, because we have direct</w:t>
      </w:r>
      <w:r w:rsidRPr="001F75E3">
        <w:rPr>
          <w:rStyle w:val="StyleUnderline"/>
        </w:rPr>
        <w:t xml:space="preserve"> Supreme Court guidance that has already determined that Congress has directly addressed the issue of domestic greenhouse gas emissions from stationary sources and has therefore displaced federal common law."</w:t>
      </w:r>
      <w:r>
        <w:rPr>
          <w:rStyle w:val="StyleUnderline"/>
        </w:rPr>
        <w:t xml:space="preserve"> </w:t>
      </w:r>
      <w:r w:rsidRPr="00624FCF">
        <w:rPr>
          <w:sz w:val="16"/>
        </w:rPr>
        <w:t xml:space="preserve">By all accounts, then, it seems </w:t>
      </w:r>
      <w:r w:rsidRPr="001F75E3">
        <w:rPr>
          <w:rStyle w:val="Emphasis"/>
        </w:rPr>
        <w:t>the defendants in climate change litigation will continue to prevail in court</w:t>
      </w:r>
      <w:r w:rsidRPr="00624FCF">
        <w:rPr>
          <w:sz w:val="16"/>
        </w:rPr>
        <w:t>. The bad news for defendants, however, is that climate change-related litigation still exists, and it is expensive to defend. Once named in climate change-related litigation, a defendant often turns to its commercial general liability insurer for defense and indemnification. The trouble is that the allegations made in climate change-related litigation do not always trigger an insurer's defense and indemnification duties.</w:t>
      </w:r>
    </w:p>
    <w:p w14:paraId="1A469170" w14:textId="21D6C6EA" w:rsidR="009B36D4" w:rsidRDefault="009B36D4" w:rsidP="009B36D4">
      <w:pPr>
        <w:pStyle w:val="Heading3"/>
      </w:pPr>
      <w:r>
        <w:lastRenderedPageBreak/>
        <w:t>1ar – collapse good – climate</w:t>
      </w:r>
    </w:p>
    <w:p w14:paraId="4799CCDC" w14:textId="77777777" w:rsidR="009B36D4" w:rsidRPr="00284316" w:rsidRDefault="009B36D4" w:rsidP="009B36D4">
      <w:pPr>
        <w:pStyle w:val="Heading4"/>
      </w:pPr>
      <w:r>
        <w:t xml:space="preserve">Court’s the </w:t>
      </w:r>
      <w:r>
        <w:rPr>
          <w:u w:val="single"/>
        </w:rPr>
        <w:t>last stand</w:t>
      </w:r>
      <w:r>
        <w:t xml:space="preserve"> against climate change—</w:t>
      </w:r>
      <w:r>
        <w:rPr>
          <w:i/>
          <w:iCs w:val="0"/>
        </w:rPr>
        <w:t>but</w:t>
      </w:r>
      <w:r>
        <w:t xml:space="preserve">, QPD reverses. </w:t>
      </w:r>
    </w:p>
    <w:p w14:paraId="7254E331" w14:textId="77777777" w:rsidR="009B36D4" w:rsidRDefault="009B36D4" w:rsidP="009B36D4">
      <w:r w:rsidRPr="00007771">
        <w:rPr>
          <w:rStyle w:val="Style13ptBold"/>
        </w:rPr>
        <w:t>Lininger 17</w:t>
      </w:r>
      <w:r>
        <w:t>—Henry, Wayne Morse Public Policy Scholar at the University of Oregon; written articles on environmental topics for the Cornell Journal of Law and Public Policy and for the Duke Environmental Law and Policy Forum. His articles have appeared in publications affiliated with Cornell, Duke, and Yale. (“Is climate litigation too 'political'?”, via Yale Climate Connections, 6/27/17, https://www.yaleclimateconnections.org/2017/06/is-climate-litigation-too-political/)//jack,butfinnsentittome</w:t>
      </w:r>
    </w:p>
    <w:p w14:paraId="4C2C302F" w14:textId="44C0DF79" w:rsidR="009B36D4" w:rsidRPr="009B36D4" w:rsidRDefault="009B36D4" w:rsidP="009B36D4">
      <w:pPr>
        <w:rPr>
          <w:sz w:val="16"/>
        </w:rPr>
      </w:pPr>
      <w:r w:rsidRPr="00067693">
        <w:rPr>
          <w:rStyle w:val="StyleUnderline"/>
        </w:rPr>
        <w:t>The</w:t>
      </w:r>
      <w:r w:rsidRPr="00067693">
        <w:rPr>
          <w:sz w:val="16"/>
        </w:rPr>
        <w:t xml:space="preserve"> U.S. </w:t>
      </w:r>
      <w:r w:rsidRPr="00067693">
        <w:rPr>
          <w:rStyle w:val="StyleUnderline"/>
        </w:rPr>
        <w:t>D</w:t>
      </w:r>
      <w:r w:rsidRPr="00067693">
        <w:rPr>
          <w:sz w:val="16"/>
        </w:rPr>
        <w:t xml:space="preserve">epartment </w:t>
      </w:r>
      <w:r w:rsidRPr="00067693">
        <w:rPr>
          <w:rStyle w:val="StyleUnderline"/>
        </w:rPr>
        <w:t>o</w:t>
      </w:r>
      <w:r w:rsidRPr="00067693">
        <w:rPr>
          <w:sz w:val="16"/>
        </w:rPr>
        <w:t xml:space="preserve">f </w:t>
      </w:r>
      <w:r w:rsidRPr="00067693">
        <w:rPr>
          <w:rStyle w:val="StyleUnderline"/>
        </w:rPr>
        <w:t>J</w:t>
      </w:r>
      <w:r w:rsidRPr="00067693">
        <w:rPr>
          <w:sz w:val="16"/>
        </w:rPr>
        <w:t xml:space="preserve">ustice </w:t>
      </w:r>
      <w:r w:rsidRPr="00067693">
        <w:rPr>
          <w:rStyle w:val="StyleUnderline"/>
        </w:rPr>
        <w:t xml:space="preserve">and intervenors from the energy industry have moved to </w:t>
      </w:r>
      <w:r w:rsidRPr="00067693">
        <w:rPr>
          <w:rStyle w:val="Emphasis"/>
        </w:rPr>
        <w:t>dismiss</w:t>
      </w:r>
      <w:r w:rsidRPr="00067693">
        <w:rPr>
          <w:rStyle w:val="StyleUnderline"/>
        </w:rPr>
        <w:t xml:space="preserve"> the Juliana </w:t>
      </w:r>
      <w:r w:rsidRPr="00067693">
        <w:rPr>
          <w:rStyle w:val="Emphasis"/>
        </w:rPr>
        <w:t>suit</w:t>
      </w:r>
      <w:r w:rsidRPr="00067693">
        <w:rPr>
          <w:sz w:val="16"/>
        </w:rPr>
        <w:t xml:space="preserve">. Among other arguments, </w:t>
      </w:r>
      <w:r w:rsidRPr="00067693">
        <w:rPr>
          <w:rStyle w:val="StyleUnderline"/>
        </w:rPr>
        <w:t xml:space="preserve">the defense attorneys have asserted that the case is nonjusticiable because it presents a </w:t>
      </w:r>
      <w:r w:rsidRPr="00067693">
        <w:rPr>
          <w:rStyle w:val="Emphasis"/>
        </w:rPr>
        <w:t>political question</w:t>
      </w:r>
      <w:r w:rsidRPr="00067693">
        <w:rPr>
          <w:sz w:val="16"/>
        </w:rPr>
        <w:t xml:space="preserve">. In other words, </w:t>
      </w:r>
      <w:r w:rsidRPr="00067693">
        <w:rPr>
          <w:rStyle w:val="StyleUnderline"/>
        </w:rPr>
        <w:t>the attorneys claim that judicial intervention in climate policy would usurp the functions that the Constitution has reserved for Congress and the executive branch.</w:t>
      </w:r>
      <w:r>
        <w:rPr>
          <w:rStyle w:val="StyleUnderline"/>
        </w:rPr>
        <w:t xml:space="preserve"> </w:t>
      </w:r>
      <w:r w:rsidRPr="00067693">
        <w:rPr>
          <w:sz w:val="16"/>
        </w:rPr>
        <w:t xml:space="preserve">On June 9th, the Justice Department repeated those arguments in a brief seeking from the Ninth Circuit Court of Appeals a writ of mandamus – a procedure an appellate court can use in an extraordinary case to reverse a district court’s pretrial ruling. If successful, this strategy would stop the Juliana litigation dead in its tracks. The Ninth Circuit is awaiting briefing and likely will issue its decision this summer. The stakes are high – not just for the Juliana plaintiffs, but for similar litigants in other jurisdictions. According to statistics reported by the United Nations Environment </w:t>
      </w:r>
      <w:proofErr w:type="spellStart"/>
      <w:r w:rsidRPr="00067693">
        <w:rPr>
          <w:sz w:val="16"/>
        </w:rPr>
        <w:t>Programme</w:t>
      </w:r>
      <w:proofErr w:type="spellEnd"/>
      <w:r w:rsidRPr="00067693">
        <w:rPr>
          <w:sz w:val="16"/>
        </w:rPr>
        <w:t xml:space="preserve"> in May 2017, plaintiffs have filed 654 climate change cases in the U.S. and 230 in other countries. History of dismissals </w:t>
      </w:r>
      <w:r w:rsidRPr="00067693">
        <w:rPr>
          <w:rStyle w:val="StyleUnderline"/>
        </w:rPr>
        <w:t xml:space="preserve">Other defendants also have invoked the political question doctrine to </w:t>
      </w:r>
      <w:r w:rsidRPr="00067693">
        <w:rPr>
          <w:rStyle w:val="Emphasis"/>
        </w:rPr>
        <w:t>defeat climate change suits</w:t>
      </w:r>
      <w:r w:rsidRPr="00067693">
        <w:rPr>
          <w:rStyle w:val="StyleUnderline"/>
        </w:rPr>
        <w:t>.</w:t>
      </w:r>
      <w:r>
        <w:rPr>
          <w:rStyle w:val="StyleUnderline"/>
        </w:rPr>
        <w:t xml:space="preserve"> </w:t>
      </w:r>
      <w:r w:rsidRPr="00067693">
        <w:rPr>
          <w:sz w:val="16"/>
        </w:rPr>
        <w:t xml:space="preserve">For example, </w:t>
      </w:r>
      <w:r w:rsidRPr="00067693">
        <w:rPr>
          <w:rStyle w:val="StyleUnderline"/>
        </w:rPr>
        <w:t>when the Alaskan village of Kivalina sued ExxonMobil and other energy companies for monetary damages resulting from harms caused by climate change, the defendants cited the political question doctrine and said that courts had no business in such matters</w:t>
      </w:r>
      <w:r w:rsidRPr="00067693">
        <w:rPr>
          <w:sz w:val="16"/>
        </w:rPr>
        <w:t xml:space="preserve">. So too have the American Electric Power Co. and other energy companies used the political question doctrine to fend off a suit filed by northeastern states seeking injunctive relief for climate-related problems. In both cases, appellate judges ruled that the plaintiffs could not use the common-law tort system because Congress had created a limited regulatory scheme in the Clean Air Act. But the </w:t>
      </w:r>
      <w:r w:rsidRPr="00067693">
        <w:rPr>
          <w:rStyle w:val="StyleUnderline"/>
        </w:rPr>
        <w:t>Juliana case seems to offer the most promising prospect yet of surmounting the political question doctrine</w:t>
      </w:r>
      <w:r w:rsidRPr="00067693">
        <w:rPr>
          <w:sz w:val="16"/>
        </w:rPr>
        <w:t xml:space="preserve">. U.S. District Judge Ann Aiken </w:t>
      </w:r>
      <w:proofErr w:type="gramStart"/>
      <w:r w:rsidRPr="00067693">
        <w:rPr>
          <w:sz w:val="16"/>
        </w:rPr>
        <w:t>actually ruled</w:t>
      </w:r>
      <w:proofErr w:type="gramEnd"/>
      <w:r w:rsidRPr="00067693">
        <w:rPr>
          <w:sz w:val="16"/>
        </w:rPr>
        <w:t xml:space="preserve"> in favor of the Juliana plaintiffs when the Justice Department moved to dismiss. Discovery in that case is proceeding even as the defense attorneys seek a writ of mandamus from the Ninth Circuit. Boundaries of the ‘political’ doctrine Is climate litigation unduly “political”? The first step is to determine what the term “political” really means in this context. One possibility is that the political question doctrine prevents the courts from hearing any case with political implications. At first blush, this interpretation is appealing, because the representative branches, </w:t>
      </w:r>
      <w:proofErr w:type="gramStart"/>
      <w:r w:rsidRPr="00067693">
        <w:rPr>
          <w:sz w:val="16"/>
        </w:rPr>
        <w:t>Congress</w:t>
      </w:r>
      <w:proofErr w:type="gramEnd"/>
      <w:r w:rsidRPr="00067693">
        <w:rPr>
          <w:sz w:val="16"/>
        </w:rPr>
        <w:t xml:space="preserve"> and the executive, seem better suited to handle political issues. </w:t>
      </w:r>
      <w:r w:rsidRPr="00067693">
        <w:rPr>
          <w:rStyle w:val="StyleUnderline"/>
        </w:rPr>
        <w:t>Yet the courts hear controversial</w:t>
      </w:r>
      <w:r w:rsidRPr="00067693">
        <w:rPr>
          <w:sz w:val="16"/>
        </w:rPr>
        <w:t xml:space="preserve">, </w:t>
      </w:r>
      <w:r w:rsidRPr="00067693">
        <w:rPr>
          <w:rStyle w:val="Emphasis"/>
        </w:rPr>
        <w:t>politically</w:t>
      </w:r>
      <w:r w:rsidRPr="00067693">
        <w:rPr>
          <w:rStyle w:val="StyleUnderline"/>
        </w:rPr>
        <w:t xml:space="preserve"> charged cases </w:t>
      </w:r>
      <w:r w:rsidRPr="00067693">
        <w:rPr>
          <w:rStyle w:val="Emphasis"/>
        </w:rPr>
        <w:t>all the time –</w:t>
      </w:r>
      <w:r w:rsidRPr="00067693">
        <w:rPr>
          <w:sz w:val="16"/>
        </w:rPr>
        <w:t xml:space="preserve"> </w:t>
      </w:r>
      <w:r w:rsidRPr="00067693">
        <w:rPr>
          <w:rStyle w:val="StyleUnderline"/>
        </w:rPr>
        <w:t>on questions ranging from abortion to the death penalty to presidential elections – and the mere fact that such cases have political implications does not require dismissal</w:t>
      </w:r>
      <w:r w:rsidRPr="00067693">
        <w:rPr>
          <w:sz w:val="16"/>
        </w:rPr>
        <w:t xml:space="preserve">. As Alexis de Tocqueville wrote, </w:t>
      </w:r>
      <w:r w:rsidRPr="00067693">
        <w:rPr>
          <w:rStyle w:val="StyleUnderline"/>
        </w:rPr>
        <w:t>“[t]here is hardly any political question in the United States that sooner or later does not turn into a judicial question</w:t>
      </w:r>
      <w:r w:rsidRPr="00067693">
        <w:rPr>
          <w:sz w:val="16"/>
        </w:rPr>
        <w:t xml:space="preserve">.” A narrower interpretation of the political question doctrine is that it requires courts to abide by the separation of powers prescribed in the Constitution. Under this view, the courts violate the political question doctrine only when they take jurisdiction over a matter that the Constitution has committed to either the Congress or the executive branch. Such an interpretation would enable the Juliana plaintiffs to make a stronger argument than their predecessors had in the Kivalina and American Electric Power Co. cases. Those prior plaintiffs had advanced tort theories under federal common law, and the courts held that the regulations under the Clean Air Act displaced the common law on such matters, denying the courts any jurisdiction to hear the plaintiffs’ claims. But the Juliana suit presents constitutional claims that fall squarely within the purview of the judiciary. As NYU Law Professor Rachel </w:t>
      </w:r>
      <w:proofErr w:type="spellStart"/>
      <w:r w:rsidRPr="00067693">
        <w:rPr>
          <w:sz w:val="16"/>
        </w:rPr>
        <w:t>Barkow</w:t>
      </w:r>
      <w:proofErr w:type="spellEnd"/>
      <w:r w:rsidRPr="00067693">
        <w:rPr>
          <w:sz w:val="16"/>
        </w:rPr>
        <w:t xml:space="preserve"> has written, the modern political question doctrine recognizes that the courts are the supreme authority on constitutional questions. All three branches should address climate change There is some irony in the Trump administration’s insistence that Congress and the executive branch should do </w:t>
      </w:r>
      <w:proofErr w:type="gramStart"/>
      <w:r w:rsidRPr="00067693">
        <w:rPr>
          <w:sz w:val="16"/>
        </w:rPr>
        <w:t>all of</w:t>
      </w:r>
      <w:proofErr w:type="gramEnd"/>
      <w:r w:rsidRPr="00067693">
        <w:rPr>
          <w:sz w:val="16"/>
        </w:rPr>
        <w:t xml:space="preserve"> the federal government’s work on climate matters. In fact, </w:t>
      </w:r>
      <w:r w:rsidRPr="00067693">
        <w:rPr>
          <w:rStyle w:val="StyleUnderline"/>
        </w:rPr>
        <w:t xml:space="preserve">both of those branches are </w:t>
      </w:r>
      <w:proofErr w:type="gramStart"/>
      <w:r w:rsidRPr="00067693">
        <w:rPr>
          <w:rStyle w:val="StyleUnderline"/>
        </w:rPr>
        <w:t xml:space="preserve">actually </w:t>
      </w:r>
      <w:r w:rsidRPr="00067693">
        <w:rPr>
          <w:rStyle w:val="Emphasis"/>
        </w:rPr>
        <w:t>withdrawing</w:t>
      </w:r>
      <w:proofErr w:type="gramEnd"/>
      <w:r w:rsidRPr="00067693">
        <w:rPr>
          <w:rStyle w:val="StyleUnderline"/>
        </w:rPr>
        <w:t xml:space="preserve"> from </w:t>
      </w:r>
      <w:r w:rsidRPr="00067693">
        <w:rPr>
          <w:rStyle w:val="Emphasis"/>
        </w:rPr>
        <w:t>regulation</w:t>
      </w:r>
      <w:r w:rsidRPr="00067693">
        <w:rPr>
          <w:rStyle w:val="StyleUnderline"/>
        </w:rPr>
        <w:t xml:space="preserve"> of </w:t>
      </w:r>
      <w:r w:rsidRPr="00067693">
        <w:rPr>
          <w:rStyle w:val="Emphasis"/>
        </w:rPr>
        <w:t>carbon emissions</w:t>
      </w:r>
      <w:r w:rsidRPr="00067693">
        <w:rPr>
          <w:sz w:val="16"/>
        </w:rPr>
        <w:t xml:space="preserve">. </w:t>
      </w:r>
      <w:r w:rsidRPr="00067693">
        <w:rPr>
          <w:rStyle w:val="StyleUnderline"/>
        </w:rPr>
        <w:t>Congress and the executive branch have rolled back climate regulations from the Obama era, and the Trump administration has withdrawn the U.S. from the Paris Accord</w:t>
      </w:r>
      <w:r w:rsidRPr="00067693">
        <w:rPr>
          <w:sz w:val="16"/>
        </w:rPr>
        <w:t xml:space="preserve">. </w:t>
      </w:r>
      <w:r w:rsidRPr="00067693">
        <w:rPr>
          <w:rStyle w:val="StyleUnderline"/>
        </w:rPr>
        <w:t xml:space="preserve">Climate litigation does not call on courts to usurp the role of the representative branches; rather, this litigation turns to courts as </w:t>
      </w:r>
      <w:r w:rsidRPr="00067693">
        <w:rPr>
          <w:rStyle w:val="Emphasis"/>
        </w:rPr>
        <w:t>a last resort</w:t>
      </w:r>
      <w:r w:rsidRPr="00067693">
        <w:rPr>
          <w:rStyle w:val="StyleUnderline"/>
        </w:rPr>
        <w:t xml:space="preserve"> after Congress and the executive branch have abdicated their responsibilities to limit emissions of greenhouse gasses.</w:t>
      </w:r>
      <w:r>
        <w:rPr>
          <w:rStyle w:val="StyleUnderline"/>
        </w:rPr>
        <w:t xml:space="preserve"> </w:t>
      </w:r>
      <w:r w:rsidRPr="00067693">
        <w:rPr>
          <w:sz w:val="16"/>
        </w:rPr>
        <w:t xml:space="preserve">The Juliana defendants err in maintaining that the judiciary needs an explicit constitutional or statutory authorization to address </w:t>
      </w:r>
      <w:r w:rsidRPr="00067693">
        <w:rPr>
          <w:sz w:val="16"/>
        </w:rPr>
        <w:lastRenderedPageBreak/>
        <w:t xml:space="preserve">climate-related matters. History has shown that even in the absence of such an express authorization, the judiciary has a duty to vindicate the principles underlying constitutional and statutory provisions. </w:t>
      </w:r>
      <w:proofErr w:type="gramStart"/>
      <w:r w:rsidRPr="00067693">
        <w:rPr>
          <w:sz w:val="16"/>
        </w:rPr>
        <w:t>It’s</w:t>
      </w:r>
      <w:proofErr w:type="gramEnd"/>
      <w:r w:rsidRPr="00067693">
        <w:rPr>
          <w:sz w:val="16"/>
        </w:rPr>
        <w:t xml:space="preserve"> on that very basis that the Supreme Court reached some of its most celebrated decisions on questions of civil rights, privacy, reproductive freedom, and marriage equality. By contrast, when the Supreme Court has dragged its feet through an excessive preoccupation with separation of powers – as in the Dred Scott decision on slavery, or the Korematsu decision on Japanese internment – history has faulted the Court for failing to provide the proper checks and balances. In the end, </w:t>
      </w:r>
      <w:r w:rsidRPr="00067693">
        <w:rPr>
          <w:rStyle w:val="StyleUnderline"/>
        </w:rPr>
        <w:t xml:space="preserve">the judicial branch may prove to be </w:t>
      </w:r>
      <w:r w:rsidRPr="00067693">
        <w:rPr>
          <w:rStyle w:val="Emphasis"/>
        </w:rPr>
        <w:t>uniquely capable</w:t>
      </w:r>
      <w:r w:rsidRPr="00067693">
        <w:rPr>
          <w:rStyle w:val="StyleUnderline"/>
        </w:rPr>
        <w:t xml:space="preserve"> of addressing </w:t>
      </w:r>
      <w:r w:rsidRPr="00067693">
        <w:rPr>
          <w:rStyle w:val="Emphasis"/>
        </w:rPr>
        <w:t>climate</w:t>
      </w:r>
      <w:r w:rsidRPr="00067693">
        <w:rPr>
          <w:rStyle w:val="StyleUnderline"/>
        </w:rPr>
        <w:t>-</w:t>
      </w:r>
      <w:r w:rsidRPr="00067693">
        <w:rPr>
          <w:rStyle w:val="Emphasis"/>
        </w:rPr>
        <w:t>related</w:t>
      </w:r>
      <w:r w:rsidRPr="00067693">
        <w:rPr>
          <w:sz w:val="16"/>
        </w:rPr>
        <w:t xml:space="preserve"> </w:t>
      </w:r>
      <w:r w:rsidRPr="00067693">
        <w:rPr>
          <w:rStyle w:val="Emphasis"/>
        </w:rPr>
        <w:t>issues</w:t>
      </w:r>
      <w:r w:rsidRPr="00067693">
        <w:rPr>
          <w:sz w:val="16"/>
        </w:rPr>
        <w:t xml:space="preserve">. </w:t>
      </w:r>
      <w:r w:rsidRPr="00067693">
        <w:rPr>
          <w:rStyle w:val="StyleUnderline"/>
        </w:rPr>
        <w:t xml:space="preserve">Long-term problems such as climate change should fall within the </w:t>
      </w:r>
      <w:r w:rsidRPr="00067693">
        <w:rPr>
          <w:rStyle w:val="Emphasis"/>
        </w:rPr>
        <w:t>jurisdiction</w:t>
      </w:r>
      <w:r w:rsidRPr="00067693">
        <w:rPr>
          <w:sz w:val="16"/>
        </w:rPr>
        <w:t xml:space="preserve"> </w:t>
      </w:r>
      <w:r w:rsidRPr="00067693">
        <w:rPr>
          <w:rStyle w:val="StyleUnderline"/>
        </w:rPr>
        <w:t xml:space="preserve">of government institutions with </w:t>
      </w:r>
      <w:r w:rsidRPr="00067693">
        <w:rPr>
          <w:rStyle w:val="Emphasis"/>
        </w:rPr>
        <w:t>long time horizons</w:t>
      </w:r>
      <w:r w:rsidRPr="00067693">
        <w:rPr>
          <w:sz w:val="16"/>
        </w:rPr>
        <w:t xml:space="preserve">. </w:t>
      </w:r>
      <w:r w:rsidRPr="00067693">
        <w:rPr>
          <w:rStyle w:val="StyleUnderline"/>
        </w:rPr>
        <w:t>Because the president and legislative leaders must run for reelection on short timetables, they tend to focus on short-term matters they see as most salient to the electorate</w:t>
      </w:r>
      <w:r w:rsidRPr="00067693">
        <w:rPr>
          <w:sz w:val="16"/>
        </w:rPr>
        <w:t xml:space="preserve">. </w:t>
      </w:r>
      <w:r w:rsidRPr="00067693">
        <w:rPr>
          <w:rStyle w:val="StyleUnderline"/>
        </w:rPr>
        <w:t xml:space="preserve">Federal judges have </w:t>
      </w:r>
      <w:r w:rsidRPr="00067693">
        <w:rPr>
          <w:rStyle w:val="Emphasis"/>
        </w:rPr>
        <w:t>life</w:t>
      </w:r>
      <w:r w:rsidRPr="00067693">
        <w:rPr>
          <w:rStyle w:val="StyleUnderline"/>
        </w:rPr>
        <w:t xml:space="preserve"> tenure</w:t>
      </w:r>
      <w:r w:rsidRPr="00067693">
        <w:rPr>
          <w:sz w:val="16"/>
        </w:rPr>
        <w:t xml:space="preserve">, </w:t>
      </w:r>
      <w:r w:rsidRPr="00067693">
        <w:rPr>
          <w:rStyle w:val="StyleUnderline"/>
        </w:rPr>
        <w:t xml:space="preserve">and therefore they may be </w:t>
      </w:r>
      <w:r w:rsidRPr="00067693">
        <w:rPr>
          <w:rStyle w:val="Emphasis"/>
        </w:rPr>
        <w:t>better</w:t>
      </w:r>
      <w:r w:rsidRPr="00067693">
        <w:rPr>
          <w:rStyle w:val="StyleUnderline"/>
        </w:rPr>
        <w:t xml:space="preserve"> able to consider the need for remedial measures</w:t>
      </w:r>
      <w:r w:rsidRPr="00067693">
        <w:rPr>
          <w:sz w:val="16"/>
        </w:rPr>
        <w:t xml:space="preserve"> </w:t>
      </w:r>
      <w:r w:rsidRPr="00067693">
        <w:rPr>
          <w:rStyle w:val="StyleUnderline"/>
        </w:rPr>
        <w:t>that entail short-term sacrifices leading to long-term benefits</w:t>
      </w:r>
      <w:r w:rsidRPr="00067693">
        <w:rPr>
          <w:sz w:val="16"/>
        </w:rPr>
        <w:t>. Another important advantage of litigation is that it compels the federal government to consider the climate. As Kelsey Juliana noted in a recent letter to a local newspaper, “</w:t>
      </w:r>
      <w:r w:rsidRPr="00067693">
        <w:rPr>
          <w:rStyle w:val="StyleUnderline"/>
        </w:rPr>
        <w:t>Trump can withdraw from the Paris Agreement</w:t>
      </w:r>
      <w:r w:rsidRPr="00067693">
        <w:rPr>
          <w:sz w:val="16"/>
        </w:rPr>
        <w:t xml:space="preserve">, </w:t>
      </w:r>
      <w:r w:rsidRPr="00067693">
        <w:rPr>
          <w:rStyle w:val="Emphasis"/>
        </w:rPr>
        <w:t>but he can’t withdraw from our lawsuit</w:t>
      </w:r>
      <w:r w:rsidRPr="00067693">
        <w:rPr>
          <w:sz w:val="16"/>
        </w:rPr>
        <w:t>.”</w:t>
      </w:r>
    </w:p>
    <w:p w14:paraId="0F29DC8B" w14:textId="7CCB180A" w:rsidR="005E7CA2" w:rsidRDefault="005E7CA2" w:rsidP="005E7CA2">
      <w:pPr>
        <w:pStyle w:val="Heading3"/>
      </w:pPr>
      <w:r>
        <w:lastRenderedPageBreak/>
        <w:t>2ac – no impact</w:t>
      </w:r>
      <w:r w:rsidR="00EF1570">
        <w:t xml:space="preserve"> – generic </w:t>
      </w:r>
    </w:p>
    <w:p w14:paraId="752BABDE" w14:textId="77777777" w:rsidR="009B36D4" w:rsidRPr="001F75E3" w:rsidRDefault="009B36D4" w:rsidP="009B36D4">
      <w:pPr>
        <w:pStyle w:val="Heading4"/>
        <w:rPr>
          <w:b w:val="0"/>
          <w:bCs/>
        </w:rPr>
      </w:pPr>
      <w:r>
        <w:t>Lack of</w:t>
      </w:r>
      <w:r>
        <w:rPr>
          <w:i/>
          <w:iCs w:val="0"/>
        </w:rPr>
        <w:t xml:space="preserve"> </w:t>
      </w:r>
      <w:proofErr w:type="spellStart"/>
      <w:r>
        <w:rPr>
          <w:i/>
          <w:iCs w:val="0"/>
        </w:rPr>
        <w:t>brightlines</w:t>
      </w:r>
      <w:proofErr w:type="spellEnd"/>
      <w:r>
        <w:t xml:space="preserve"> means no impact. </w:t>
      </w:r>
    </w:p>
    <w:p w14:paraId="276D541E" w14:textId="77777777" w:rsidR="009B36D4" w:rsidRPr="00007771" w:rsidRDefault="009B36D4" w:rsidP="009B36D4">
      <w:proofErr w:type="spellStart"/>
      <w:r w:rsidRPr="00007771">
        <w:rPr>
          <w:rStyle w:val="Style13ptBold"/>
        </w:rPr>
        <w:t>Somin</w:t>
      </w:r>
      <w:proofErr w:type="spellEnd"/>
      <w:r w:rsidRPr="00007771">
        <w:rPr>
          <w:rStyle w:val="Style13ptBold"/>
        </w:rPr>
        <w:t xml:space="preserve"> 19</w:t>
      </w:r>
      <w:r>
        <w:t xml:space="preserve">—Ilya, Professor of Law at George Mason University, author of Free to Move: Foot Voting, Migration, and Political Freedom. (“Questioning the Political Question Doctrine”, via Reason, 6/30/19, </w:t>
      </w:r>
      <w:hyperlink r:id="rId107" w:history="1">
        <w:r w:rsidRPr="006668DF">
          <w:rPr>
            <w:rStyle w:val="Hyperlink"/>
          </w:rPr>
          <w:t>https://reason.com/2019/06/30/questioning-the-political-questions-doctrine/)//mba-jy</w:t>
        </w:r>
      </w:hyperlink>
      <w:r>
        <w:t xml:space="preserve"> </w:t>
      </w:r>
    </w:p>
    <w:p w14:paraId="2840CF1A" w14:textId="77777777" w:rsidR="009B36D4" w:rsidRPr="00007771" w:rsidRDefault="009B36D4" w:rsidP="009B36D4">
      <w:pPr>
        <w:rPr>
          <w:sz w:val="10"/>
        </w:rPr>
      </w:pPr>
      <w:r w:rsidRPr="00007771">
        <w:rPr>
          <w:sz w:val="10"/>
        </w:rPr>
        <w:t xml:space="preserve">For many decades, </w:t>
      </w:r>
      <w:r w:rsidRPr="00007771">
        <w:rPr>
          <w:rStyle w:val="StyleUnderline"/>
        </w:rPr>
        <w:t xml:space="preserve">the Supreme Court has chosen to avoid addressing some issues by ruling that they are "political questions," and therefore not fit for resolution. Last week, in </w:t>
      </w:r>
      <w:proofErr w:type="spellStart"/>
      <w:r w:rsidRPr="00007771">
        <w:rPr>
          <w:rStyle w:val="StyleUnderline"/>
        </w:rPr>
        <w:t>Rucho</w:t>
      </w:r>
      <w:proofErr w:type="spellEnd"/>
      <w:r w:rsidRPr="00007771">
        <w:rPr>
          <w:rStyle w:val="StyleUnderline"/>
        </w:rPr>
        <w:t xml:space="preserve"> v. Common Cause, the Court concluded that political </w:t>
      </w:r>
      <w:r w:rsidRPr="00007771">
        <w:rPr>
          <w:rStyle w:val="Emphasis"/>
        </w:rPr>
        <w:t>gerrymandering</w:t>
      </w:r>
      <w:r w:rsidRPr="00007771">
        <w:rPr>
          <w:rStyle w:val="StyleUnderline"/>
        </w:rPr>
        <w:t xml:space="preserve"> falls within that category. In cases such as</w:t>
      </w:r>
      <w:r w:rsidRPr="00007771">
        <w:rPr>
          <w:sz w:val="10"/>
        </w:rPr>
        <w:t xml:space="preserve"> Baker v. </w:t>
      </w:r>
      <w:proofErr w:type="spellStart"/>
      <w:r w:rsidRPr="00007771">
        <w:rPr>
          <w:rStyle w:val="StyleUnderline"/>
        </w:rPr>
        <w:t>Carr</w:t>
      </w:r>
      <w:proofErr w:type="spellEnd"/>
      <w:r w:rsidRPr="00007771">
        <w:rPr>
          <w:sz w:val="10"/>
        </w:rPr>
        <w:t xml:space="preserve"> (1962), the Court has said that political questions are issues that lack "judicially administrable standards" or ones where the decision in question has been left to the "nonjudicial discretion" of another branch of government. I have been teaching the political question doctrine in introductory constitutional law classes since 2002. But </w:t>
      </w:r>
      <w:r w:rsidRPr="00007771">
        <w:rPr>
          <w:rStyle w:val="StyleUnderline"/>
        </w:rPr>
        <w:t>the more I think about it, the less sense it makes</w:t>
      </w:r>
      <w:r w:rsidRPr="00007771">
        <w:rPr>
          <w:sz w:val="10"/>
        </w:rPr>
        <w:t xml:space="preserve">. In an excellent recent post at the Originalism Blog inspired by the gerrymandering decision, legal scholar Michael Ramsey outlines some of the flaws of the doctrine: </w:t>
      </w:r>
      <w:r w:rsidRPr="00007771">
        <w:rPr>
          <w:rStyle w:val="StyleUnderline"/>
        </w:rPr>
        <w:t>The Court, per</w:t>
      </w:r>
      <w:r w:rsidRPr="00007771">
        <w:rPr>
          <w:sz w:val="10"/>
        </w:rPr>
        <w:t xml:space="preserve"> Chief Justice </w:t>
      </w:r>
      <w:r w:rsidRPr="00007771">
        <w:rPr>
          <w:rStyle w:val="StyleUnderline"/>
        </w:rPr>
        <w:t>Roberts, held that the constitutionality of political gerrymandering is a "political question" not suitable for judicial resolution, principally because it lacks judicially manageable standards.</w:t>
      </w:r>
      <w:r>
        <w:rPr>
          <w:rStyle w:val="StyleUnderline"/>
        </w:rPr>
        <w:t xml:space="preserve"> </w:t>
      </w:r>
      <w:r w:rsidRPr="00007771">
        <w:rPr>
          <w:rStyle w:val="StyleUnderline"/>
        </w:rPr>
        <w:t xml:space="preserve">Once one grants that at least some consideration of political consequences is acceptable in redistricting decisions, how is one to say when it becomes </w:t>
      </w:r>
      <w:r w:rsidRPr="00007771">
        <w:rPr>
          <w:rStyle w:val="Emphasis"/>
        </w:rPr>
        <w:t>too much consideration</w:t>
      </w:r>
      <w:r w:rsidRPr="00007771">
        <w:rPr>
          <w:rStyle w:val="StyleUnderline"/>
        </w:rPr>
        <w:t xml:space="preserve">, and </w:t>
      </w:r>
      <w:r w:rsidRPr="00007771">
        <w:rPr>
          <w:rStyle w:val="Emphasis"/>
        </w:rPr>
        <w:t>hence unconstitutional</w:t>
      </w:r>
      <w:r w:rsidRPr="00007771">
        <w:rPr>
          <w:rStyle w:val="StyleUnderline"/>
        </w:rPr>
        <w:t>?</w:t>
      </w:r>
      <w:r>
        <w:rPr>
          <w:rStyle w:val="StyleUnderline"/>
        </w:rPr>
        <w:t xml:space="preserve"> </w:t>
      </w:r>
      <w:proofErr w:type="gramStart"/>
      <w:r w:rsidRPr="00007771">
        <w:rPr>
          <w:sz w:val="10"/>
        </w:rPr>
        <w:t>I'm</w:t>
      </w:r>
      <w:proofErr w:type="gramEnd"/>
      <w:r w:rsidRPr="00007771">
        <w:rPr>
          <w:sz w:val="10"/>
        </w:rPr>
        <w:t xml:space="preserve"> entirely unpersuaded. Courts routinely draw difficult lines between borderline-acceptable behavior and borderline-unacceptable behavior. True, this is often messy. Justice Scalia, for example, famously wanted bright lines and hated balancing tests. </w:t>
      </w:r>
      <w:r w:rsidRPr="00007771">
        <w:rPr>
          <w:rStyle w:val="StyleUnderline"/>
        </w:rPr>
        <w:t xml:space="preserve">But if the lack of a </w:t>
      </w:r>
      <w:r w:rsidRPr="00007771">
        <w:rPr>
          <w:rStyle w:val="Emphasis"/>
        </w:rPr>
        <w:t>bright line</w:t>
      </w:r>
      <w:r w:rsidRPr="00007771">
        <w:rPr>
          <w:rStyle w:val="StyleUnderline"/>
        </w:rPr>
        <w:t xml:space="preserve"> makes a claim </w:t>
      </w:r>
      <w:r w:rsidRPr="00007771">
        <w:rPr>
          <w:rStyle w:val="Emphasis"/>
        </w:rPr>
        <w:t>nonjusticiable</w:t>
      </w:r>
      <w:r w:rsidRPr="00007771">
        <w:rPr>
          <w:rStyle w:val="StyleUnderline"/>
        </w:rPr>
        <w:t xml:space="preserve">, federal courts are going to have a great reduction in </w:t>
      </w:r>
      <w:proofErr w:type="gramStart"/>
      <w:r w:rsidRPr="00007771">
        <w:rPr>
          <w:rStyle w:val="StyleUnderline"/>
        </w:rPr>
        <w:t>work load</w:t>
      </w:r>
      <w:proofErr w:type="gramEnd"/>
      <w:r w:rsidRPr="00007771">
        <w:rPr>
          <w:rStyle w:val="StyleUnderline"/>
        </w:rPr>
        <w:t>.</w:t>
      </w:r>
      <w:r>
        <w:rPr>
          <w:rStyle w:val="StyleUnderline"/>
        </w:rPr>
        <w:t xml:space="preserve"> </w:t>
      </w:r>
      <w:r w:rsidRPr="00007771">
        <w:rPr>
          <w:sz w:val="10"/>
        </w:rPr>
        <w:t xml:space="preserve">To take a couple of examples favored by center-right originalists, </w:t>
      </w:r>
      <w:proofErr w:type="gramStart"/>
      <w:r w:rsidRPr="00007771">
        <w:rPr>
          <w:rStyle w:val="StyleUnderline"/>
        </w:rPr>
        <w:t>it's</w:t>
      </w:r>
      <w:proofErr w:type="gramEnd"/>
      <w:r w:rsidRPr="00007771">
        <w:rPr>
          <w:rStyle w:val="StyleUnderline"/>
        </w:rPr>
        <w:t xml:space="preserve"> not so easy to say when a law is sufficiently necessary and proper to the regulation of interstate commerce that it falls within Congress' enumerated powers.</w:t>
      </w:r>
      <w:r>
        <w:rPr>
          <w:rStyle w:val="StyleUnderline"/>
        </w:rPr>
        <w:t xml:space="preserve"> </w:t>
      </w:r>
      <w:r w:rsidRPr="00007771">
        <w:rPr>
          <w:rStyle w:val="StyleUnderline"/>
        </w:rPr>
        <w:t>Few people doubt that some federal regulation of local matters is justified due to their connection to interstate commerce, but how much connection is enough?</w:t>
      </w:r>
      <w:r w:rsidRPr="00007771">
        <w:rPr>
          <w:sz w:val="10"/>
        </w:rPr>
        <w:t xml:space="preserve"> This question </w:t>
      </w:r>
      <w:proofErr w:type="gramStart"/>
      <w:r w:rsidRPr="00007771">
        <w:rPr>
          <w:sz w:val="10"/>
        </w:rPr>
        <w:t>isn't</w:t>
      </w:r>
      <w:proofErr w:type="gramEnd"/>
      <w:r w:rsidRPr="00007771">
        <w:rPr>
          <w:sz w:val="10"/>
        </w:rPr>
        <w:t xml:space="preserve"> considered a political question, nor should it be. </w:t>
      </w:r>
      <w:r w:rsidRPr="00007771">
        <w:rPr>
          <w:rStyle w:val="StyleUnderline"/>
        </w:rPr>
        <w:t xml:space="preserve">And to take a very recent case, any re-invigoration of the </w:t>
      </w:r>
      <w:r w:rsidRPr="00007771">
        <w:rPr>
          <w:rStyle w:val="Emphasis"/>
        </w:rPr>
        <w:t>nondelegation doctrine</w:t>
      </w:r>
      <w:r w:rsidRPr="00007771">
        <w:rPr>
          <w:rStyle w:val="StyleUnderline"/>
        </w:rPr>
        <w:t>, as suggested by Gundy</w:t>
      </w:r>
      <w:r w:rsidRPr="00007771">
        <w:rPr>
          <w:sz w:val="10"/>
        </w:rPr>
        <w:t xml:space="preserve"> v. United States, </w:t>
      </w:r>
      <w:r w:rsidRPr="00007771">
        <w:rPr>
          <w:rStyle w:val="StyleUnderline"/>
        </w:rPr>
        <w:t>involves deciding how much policymaking delegation by Congress is too much</w:t>
      </w:r>
      <w:r w:rsidRPr="00007771">
        <w:rPr>
          <w:sz w:val="10"/>
        </w:rPr>
        <w:t xml:space="preserve"> (it being undoubtedly true that some policymaking delegation is inevitable). </w:t>
      </w:r>
      <w:proofErr w:type="gramStart"/>
      <w:r w:rsidRPr="00007771">
        <w:rPr>
          <w:sz w:val="10"/>
        </w:rPr>
        <w:t>It's</w:t>
      </w:r>
      <w:proofErr w:type="gramEnd"/>
      <w:r w:rsidRPr="00007771">
        <w:rPr>
          <w:sz w:val="10"/>
        </w:rPr>
        <w:t xml:space="preserve"> true that Justice Scalia thought this was sufficient reason to hold nondelegation claims basically nonjusticiable, but the current Court (including Chief Justice Roberts) seems prepared to reconsider. In neither of these situations (nor in many others I can think of) does the Constitution say exactly where the line should be drawn. But</w:t>
      </w:r>
      <w:proofErr w:type="gramStart"/>
      <w:r w:rsidRPr="00007771">
        <w:rPr>
          <w:sz w:val="10"/>
        </w:rPr>
        <w:t>, generally speaking, courts</w:t>
      </w:r>
      <w:proofErr w:type="gramEnd"/>
      <w:r w:rsidRPr="00007771">
        <w:rPr>
          <w:sz w:val="10"/>
        </w:rPr>
        <w:t xml:space="preserve"> still decide these cases, perhaps with a good bit of deference to the government in the gray areas. As I think a famous Justice said, the existence of twilight does not mean we cannot distinguish day and night. </w:t>
      </w:r>
      <w:r w:rsidRPr="00007771">
        <w:rPr>
          <w:rStyle w:val="Emphasis"/>
        </w:rPr>
        <w:t>No one</w:t>
      </w:r>
      <w:r w:rsidRPr="00007771">
        <w:rPr>
          <w:sz w:val="10"/>
        </w:rPr>
        <w:t xml:space="preserve"> </w:t>
      </w:r>
      <w:r w:rsidRPr="00007771">
        <w:rPr>
          <w:rStyle w:val="StyleUnderline"/>
        </w:rPr>
        <w:t xml:space="preserve">interprets the political questions doctrine as </w:t>
      </w:r>
      <w:r w:rsidRPr="00007771">
        <w:rPr>
          <w:rStyle w:val="Emphasis"/>
        </w:rPr>
        <w:t>forbidding judicial consideration</w:t>
      </w:r>
      <w:r w:rsidRPr="00007771">
        <w:rPr>
          <w:sz w:val="10"/>
        </w:rPr>
        <w:t xml:space="preserve"> </w:t>
      </w:r>
      <w:r w:rsidRPr="00007771">
        <w:rPr>
          <w:rStyle w:val="StyleUnderline"/>
        </w:rPr>
        <w:t>of all issues that are governed by standards with potentially fuzzy boundaries</w:t>
      </w:r>
      <w:r w:rsidRPr="00007771">
        <w:rPr>
          <w:sz w:val="10"/>
        </w:rPr>
        <w:t xml:space="preserve">, </w:t>
      </w:r>
      <w:r w:rsidRPr="00007771">
        <w:rPr>
          <w:rStyle w:val="StyleUnderline"/>
        </w:rPr>
        <w:t>as opposed to bright-line rules.</w:t>
      </w:r>
      <w:r w:rsidRPr="00007771">
        <w:rPr>
          <w:sz w:val="10"/>
        </w:rPr>
        <w:t xml:space="preserve"> Indeed, even the late Justice Scalia often joined decisions applying such standards, despite his commitment to a legal philosophy that stresses the virtues of bright-line rules. But the doctrine simply </w:t>
      </w:r>
      <w:proofErr w:type="gramStart"/>
      <w:r w:rsidRPr="00007771">
        <w:rPr>
          <w:sz w:val="10"/>
        </w:rPr>
        <w:t>doesn't</w:t>
      </w:r>
      <w:proofErr w:type="gramEnd"/>
      <w:r w:rsidRPr="00007771">
        <w:rPr>
          <w:sz w:val="10"/>
        </w:rPr>
        <w:t xml:space="preserve"> tell us how much fuzziness is too much. Thus, </w:t>
      </w:r>
      <w:r w:rsidRPr="00007771">
        <w:rPr>
          <w:rStyle w:val="StyleUnderline"/>
        </w:rPr>
        <w:t xml:space="preserve">judges have </w:t>
      </w:r>
      <w:r w:rsidRPr="00007771">
        <w:rPr>
          <w:rStyle w:val="Emphasis"/>
        </w:rPr>
        <w:t>little to go on besides</w:t>
      </w:r>
      <w:r w:rsidRPr="00007771">
        <w:rPr>
          <w:rStyle w:val="StyleUnderline"/>
        </w:rPr>
        <w:t xml:space="preserve"> their </w:t>
      </w:r>
      <w:r w:rsidRPr="00007771">
        <w:rPr>
          <w:rStyle w:val="Emphasis"/>
        </w:rPr>
        <w:t>intuition</w:t>
      </w:r>
      <w:r w:rsidRPr="00007771">
        <w:rPr>
          <w:rStyle w:val="StyleUnderline"/>
        </w:rPr>
        <w:t xml:space="preserve"> and (in many situations), </w:t>
      </w:r>
      <w:r w:rsidRPr="00007771">
        <w:rPr>
          <w:rStyle w:val="Emphasis"/>
        </w:rPr>
        <w:t>their ideological predilections</w:t>
      </w:r>
      <w:r w:rsidRPr="00007771">
        <w:rPr>
          <w:rStyle w:val="StyleUnderline"/>
        </w:rPr>
        <w:t>.</w:t>
      </w:r>
      <w:r>
        <w:rPr>
          <w:rStyle w:val="StyleUnderline"/>
        </w:rPr>
        <w:t xml:space="preserve"> </w:t>
      </w:r>
      <w:r w:rsidRPr="00007771">
        <w:rPr>
          <w:sz w:val="10"/>
        </w:rPr>
        <w:t xml:space="preserve">To put it a different way, </w:t>
      </w:r>
      <w:r w:rsidRPr="00007771">
        <w:rPr>
          <w:rStyle w:val="StyleUnderline"/>
        </w:rPr>
        <w:t xml:space="preserve">the "judicial administrability" prong of the political question doctrine itself </w:t>
      </w:r>
      <w:proofErr w:type="gramStart"/>
      <w:r w:rsidRPr="00007771">
        <w:rPr>
          <w:rStyle w:val="StyleUnderline"/>
        </w:rPr>
        <w:t>isn't</w:t>
      </w:r>
      <w:proofErr w:type="gramEnd"/>
      <w:r w:rsidRPr="00007771">
        <w:rPr>
          <w:rStyle w:val="StyleUnderline"/>
        </w:rPr>
        <w:t xml:space="preserve"> judicially administrabl</w:t>
      </w:r>
      <w:r w:rsidRPr="00007771">
        <w:rPr>
          <w:sz w:val="10"/>
        </w:rPr>
        <w:t xml:space="preserve">e. Alternatively, </w:t>
      </w:r>
      <w:r w:rsidRPr="00007771">
        <w:rPr>
          <w:rStyle w:val="StyleUnderline"/>
        </w:rPr>
        <w:t xml:space="preserve">if judges </w:t>
      </w:r>
      <w:proofErr w:type="gramStart"/>
      <w:r w:rsidRPr="00007771">
        <w:rPr>
          <w:rStyle w:val="StyleUnderline"/>
        </w:rPr>
        <w:t>are capable of applying</w:t>
      </w:r>
      <w:proofErr w:type="gramEnd"/>
      <w:r w:rsidRPr="00007771">
        <w:rPr>
          <w:rStyle w:val="StyleUnderline"/>
        </w:rPr>
        <w:t xml:space="preserve"> this incredibly vague standard, after all, then they are also capable of applying pretty much any other mushy standard, including figuring out how much political gerrymandering is too much. In that event, the standard may be judicially administrable, but also unnecessary.</w:t>
      </w:r>
      <w:r>
        <w:rPr>
          <w:rStyle w:val="StyleUnderline"/>
        </w:rPr>
        <w:t xml:space="preserve"> </w:t>
      </w:r>
      <w:r w:rsidRPr="00007771">
        <w:rPr>
          <w:sz w:val="10"/>
        </w:rPr>
        <w:t xml:space="preserve">The second standard prong of the political question doctrine—commitment of the issue to another branch of government – is more defensible. But, as Ramsey explains, it is also superfluous: </w:t>
      </w:r>
      <w:r w:rsidRPr="00007771">
        <w:rPr>
          <w:rStyle w:val="StyleUnderline"/>
        </w:rPr>
        <w:t xml:space="preserve">The Court in </w:t>
      </w:r>
      <w:proofErr w:type="spellStart"/>
      <w:r w:rsidRPr="00007771">
        <w:rPr>
          <w:rStyle w:val="StyleUnderline"/>
        </w:rPr>
        <w:t>Rucho</w:t>
      </w:r>
      <w:proofErr w:type="spellEnd"/>
      <w:r w:rsidRPr="00007771">
        <w:rPr>
          <w:rStyle w:val="StyleUnderline"/>
        </w:rPr>
        <w:t xml:space="preserve"> does better in noting two points:</w:t>
      </w:r>
      <w:r w:rsidRPr="00007771">
        <w:rPr>
          <w:sz w:val="10"/>
        </w:rPr>
        <w:t xml:space="preserve"> (1) </w:t>
      </w:r>
      <w:r w:rsidRPr="00007771">
        <w:rPr>
          <w:rStyle w:val="StyleUnderline"/>
        </w:rPr>
        <w:t>that founding-era Americans knew about partisan gerrymandering; and</w:t>
      </w:r>
      <w:r w:rsidRPr="00007771">
        <w:rPr>
          <w:sz w:val="10"/>
        </w:rPr>
        <w:t xml:space="preserve"> (2) </w:t>
      </w:r>
      <w:r w:rsidRPr="00007771">
        <w:rPr>
          <w:rStyle w:val="StyleUnderline"/>
        </w:rPr>
        <w:t>that they nonetheless generally gave state legislatures power over districting, subject to oversight by Congress, but not subject to any other express limitations</w:t>
      </w:r>
      <w:r w:rsidRPr="00007771">
        <w:rPr>
          <w:sz w:val="10"/>
        </w:rPr>
        <w:t xml:space="preserve">. One might say that this builds a case for application of the other prong of the political question doctrine—that a constitutional judgment is textually committed to another branch. But I doubt that approach as well. </w:t>
      </w:r>
      <w:r w:rsidRPr="00007771">
        <w:rPr>
          <w:rStyle w:val="StyleUnderline"/>
        </w:rPr>
        <w:t>The fact that Congress has oversight does not mean the courts do not also have oversight</w:t>
      </w:r>
      <w:r w:rsidRPr="00007771">
        <w:rPr>
          <w:sz w:val="10"/>
        </w:rPr>
        <w:t xml:space="preserve">. Instead, I think the Court's points about the text and history show something different: </w:t>
      </w:r>
      <w:proofErr w:type="gramStart"/>
      <w:r w:rsidRPr="00007771">
        <w:rPr>
          <w:sz w:val="10"/>
        </w:rPr>
        <w:t>the</w:t>
      </w:r>
      <w:proofErr w:type="gramEnd"/>
      <w:r w:rsidRPr="00007771">
        <w:rPr>
          <w:sz w:val="10"/>
        </w:rPr>
        <w:t xml:space="preserve"> Constitution does not limit partisan districting. At minimum, I would say that the originalist case for a constitutional limit on partisan districting is not proved… Put this way, districting is a political question, but not because of some arcane doctrine of justiciability. It is a political question because the Constitution did not address it, and thereby left it (like many other issues) to the political branches. </w:t>
      </w:r>
      <w:r w:rsidRPr="00007771">
        <w:rPr>
          <w:rStyle w:val="StyleUnderline"/>
        </w:rPr>
        <w:t xml:space="preserve">The </w:t>
      </w:r>
      <w:r w:rsidRPr="00007771">
        <w:rPr>
          <w:rStyle w:val="Emphasis"/>
        </w:rPr>
        <w:t>courts do not need</w:t>
      </w:r>
      <w:r w:rsidRPr="00007771">
        <w:rPr>
          <w:sz w:val="10"/>
        </w:rPr>
        <w:t xml:space="preserve"> </w:t>
      </w:r>
      <w:r w:rsidRPr="00007771">
        <w:rPr>
          <w:rStyle w:val="StyleUnderline"/>
        </w:rPr>
        <w:t>a special "political question" doctrine to rule that a given law or regulation is constitutional because it falls within the authorized powers of that branch of government and nothing else in the Constitution forbids it</w:t>
      </w:r>
      <w:r w:rsidRPr="00007771">
        <w:rPr>
          <w:sz w:val="10"/>
        </w:rPr>
        <w:t xml:space="preserve">. In fact, </w:t>
      </w:r>
      <w:r w:rsidRPr="00007771">
        <w:rPr>
          <w:rStyle w:val="StyleUnderline"/>
        </w:rPr>
        <w:t>courts</w:t>
      </w:r>
      <w:r w:rsidRPr="00007771">
        <w:rPr>
          <w:sz w:val="10"/>
        </w:rPr>
        <w:t xml:space="preserve"> </w:t>
      </w:r>
      <w:r w:rsidRPr="00007771">
        <w:rPr>
          <w:rStyle w:val="Emphasis"/>
        </w:rPr>
        <w:t>uphold</w:t>
      </w:r>
      <w:r w:rsidRPr="00007771">
        <w:rPr>
          <w:sz w:val="10"/>
        </w:rPr>
        <w:t xml:space="preserve"> </w:t>
      </w:r>
      <w:r w:rsidRPr="00007771">
        <w:rPr>
          <w:rStyle w:val="StyleUnderline"/>
        </w:rPr>
        <w:t>legislation on that basis all the time</w:t>
      </w:r>
      <w:r w:rsidRPr="00007771">
        <w:rPr>
          <w:sz w:val="10"/>
        </w:rPr>
        <w:t xml:space="preserve">, </w:t>
      </w:r>
      <w:r w:rsidRPr="00007771">
        <w:rPr>
          <w:rStyle w:val="StyleUnderline"/>
        </w:rPr>
        <w:t>usually without any reference to the political question doctrine.</w:t>
      </w:r>
      <w:r>
        <w:rPr>
          <w:rStyle w:val="StyleUnderline"/>
        </w:rPr>
        <w:t xml:space="preserve"> </w:t>
      </w:r>
      <w:r w:rsidRPr="00007771">
        <w:rPr>
          <w:sz w:val="10"/>
        </w:rPr>
        <w:t xml:space="preserve">Sometimes, the political question doctrine is defended on the basis </w:t>
      </w:r>
      <w:r w:rsidRPr="00007771">
        <w:rPr>
          <w:sz w:val="10"/>
        </w:rPr>
        <w:lastRenderedPageBreak/>
        <w:t xml:space="preserve">that it can be used to keep courts from involving themselves on issues where the legislature or the executive has superior expertise, particularly issues involving immigration, foreign relations, and national security. </w:t>
      </w:r>
      <w:r w:rsidRPr="00007771">
        <w:rPr>
          <w:rStyle w:val="StyleUnderline"/>
        </w:rPr>
        <w:t>The problem with that theory is that the political branches of government have superior expertise on nearly all areas of policy, and that immigration and national security are not actually unusual in that regard</w:t>
      </w:r>
      <w:r w:rsidRPr="00007771">
        <w:rPr>
          <w:sz w:val="10"/>
        </w:rPr>
        <w:t xml:space="preserve">. </w:t>
      </w:r>
      <w:r w:rsidRPr="00007771">
        <w:rPr>
          <w:rStyle w:val="StyleUnderline"/>
        </w:rPr>
        <w:t>The reason for judicial review is not that the judges have superior expertise on policy, but that they have different incentives, and are often more likely to protect long-term constitutional values and enforce minority rights</w:t>
      </w:r>
      <w:r w:rsidRPr="00007771">
        <w:rPr>
          <w:sz w:val="10"/>
        </w:rPr>
        <w:t xml:space="preserve">. And, </w:t>
      </w:r>
      <w:r w:rsidRPr="00007771">
        <w:rPr>
          <w:rStyle w:val="StyleUnderline"/>
        </w:rPr>
        <w:t>as with the "judicial administrability" issue, the Court has never come up with anything approaching a clear rule or standard for determining how big the gap in expertise has to be to require judges to avoid resolving a given issue.</w:t>
      </w:r>
      <w:r>
        <w:rPr>
          <w:rStyle w:val="StyleUnderline"/>
        </w:rPr>
        <w:t xml:space="preserve"> </w:t>
      </w:r>
      <w:r w:rsidRPr="00007771">
        <w:rPr>
          <w:rStyle w:val="StyleUnderline"/>
        </w:rPr>
        <w:t>On most constitutional questions</w:t>
      </w:r>
      <w:r w:rsidRPr="00007771">
        <w:rPr>
          <w:sz w:val="10"/>
        </w:rPr>
        <w:t>—including most that involve fuzzy standards and issues where the political branches have superior expertise—</w:t>
      </w:r>
      <w:r w:rsidRPr="00007771">
        <w:rPr>
          <w:rStyle w:val="StyleUnderline"/>
        </w:rPr>
        <w:t xml:space="preserve">courts resolve the relevant cases </w:t>
      </w:r>
      <w:r w:rsidRPr="00007771">
        <w:rPr>
          <w:rStyle w:val="Emphasis"/>
        </w:rPr>
        <w:t>without</w:t>
      </w:r>
      <w:r w:rsidRPr="00007771">
        <w:rPr>
          <w:rStyle w:val="StyleUnderline"/>
        </w:rPr>
        <w:t xml:space="preserve"> even </w:t>
      </w:r>
      <w:r w:rsidRPr="00007771">
        <w:rPr>
          <w:rStyle w:val="Emphasis"/>
        </w:rPr>
        <w:t>mentioning</w:t>
      </w:r>
      <w:r w:rsidRPr="00007771">
        <w:rPr>
          <w:rStyle w:val="StyleUnderline"/>
        </w:rPr>
        <w:t xml:space="preserve"> the </w:t>
      </w:r>
      <w:r w:rsidRPr="00007771">
        <w:rPr>
          <w:rStyle w:val="Emphasis"/>
        </w:rPr>
        <w:t>p</w:t>
      </w:r>
      <w:r w:rsidRPr="00007771">
        <w:rPr>
          <w:rStyle w:val="StyleUnderline"/>
        </w:rPr>
        <w:t xml:space="preserve">olitical </w:t>
      </w:r>
      <w:r w:rsidRPr="00007771">
        <w:rPr>
          <w:rStyle w:val="Emphasis"/>
        </w:rPr>
        <w:t>q</w:t>
      </w:r>
      <w:r w:rsidRPr="00007771">
        <w:rPr>
          <w:rStyle w:val="StyleUnderline"/>
        </w:rPr>
        <w:t xml:space="preserve">uestion </w:t>
      </w:r>
      <w:r w:rsidRPr="00007771">
        <w:rPr>
          <w:rStyle w:val="Emphasis"/>
        </w:rPr>
        <w:t>d</w:t>
      </w:r>
      <w:r w:rsidRPr="00007771">
        <w:rPr>
          <w:rStyle w:val="StyleUnderline"/>
        </w:rPr>
        <w:t>octrine</w:t>
      </w:r>
      <w:r w:rsidRPr="00007771">
        <w:rPr>
          <w:sz w:val="10"/>
        </w:rPr>
        <w:t xml:space="preserve">. </w:t>
      </w:r>
      <w:proofErr w:type="gramStart"/>
      <w:r w:rsidRPr="00007771">
        <w:rPr>
          <w:rStyle w:val="StyleUnderline"/>
        </w:rPr>
        <w:t>Every once in a while</w:t>
      </w:r>
      <w:proofErr w:type="gramEnd"/>
      <w:r w:rsidRPr="00007771">
        <w:rPr>
          <w:rStyle w:val="StyleUnderline"/>
        </w:rPr>
        <w:t>, however, the Supreme Court will take it out for a spin in order to justify sidestepping some issue the majority would prefer to avoid</w:t>
      </w:r>
      <w:r w:rsidRPr="00007771">
        <w:rPr>
          <w:sz w:val="10"/>
        </w:rPr>
        <w:t>. When that happens, those who like the result applaud, while dissenters argue that the doctrine has not been properly applied (as Justice Elena Kagan does in her forceful dissent in the gerrymandering case).</w:t>
      </w:r>
    </w:p>
    <w:p w14:paraId="1CB68DE5" w14:textId="327862E5" w:rsidR="005E7CA2" w:rsidRDefault="00EF1570" w:rsidP="00EF1570">
      <w:pPr>
        <w:pStyle w:val="Heading3"/>
      </w:pPr>
      <w:r>
        <w:lastRenderedPageBreak/>
        <w:t>2ac – no impact – SOP</w:t>
      </w:r>
    </w:p>
    <w:p w14:paraId="4F76BB84" w14:textId="77777777" w:rsidR="00EF1570" w:rsidRPr="00AF6E62" w:rsidRDefault="00EF1570" w:rsidP="00EF1570">
      <w:pPr>
        <w:pStyle w:val="Heading4"/>
      </w:pPr>
      <w:r>
        <w:t xml:space="preserve">PQD rulings might be important for the state but </w:t>
      </w:r>
      <w:proofErr w:type="gramStart"/>
      <w:r>
        <w:t>don’t</w:t>
      </w:r>
      <w:proofErr w:type="gramEnd"/>
      <w:r>
        <w:t xml:space="preserve"> apply much to interbranch conflict</w:t>
      </w:r>
    </w:p>
    <w:p w14:paraId="19048601" w14:textId="77777777" w:rsidR="00EF1570" w:rsidRPr="00855086" w:rsidRDefault="00EF1570" w:rsidP="00EF1570">
      <w:pPr>
        <w:rPr>
          <w:rStyle w:val="StyleUnderline"/>
          <w:b/>
          <w:bCs/>
          <w:szCs w:val="26"/>
        </w:rPr>
      </w:pPr>
      <w:r w:rsidRPr="00AF6E62">
        <w:rPr>
          <w:rStyle w:val="Style13ptBold"/>
        </w:rPr>
        <w:t>Abebe 13</w:t>
      </w:r>
      <w:r w:rsidRPr="00AC2C63">
        <w:rPr>
          <w:rStyle w:val="StyleUnderline"/>
          <w:b/>
          <w:szCs w:val="26"/>
        </w:rPr>
        <w:t xml:space="preserve">, Daniel Abebe, Assistant Professor of Law, The University of Chicago Law School, “One Voice or Many? The Political Question Doctrine and Acoustic Dissonance in Foreign Affairs”, 2013, </w:t>
      </w:r>
      <w:hyperlink r:id="rId108" w:history="1">
        <w:r w:rsidRPr="00AC2C63">
          <w:rPr>
            <w:rStyle w:val="Hyperlink"/>
            <w:sz w:val="26"/>
            <w:szCs w:val="26"/>
          </w:rPr>
          <w:t>https://chicagounbound.uchicago.edu/cgi/viewcontent.cgi?referer=&amp;httpsredir=1&amp;article=1445&amp;context=public_law_and_legal_theory</w:t>
        </w:r>
      </w:hyperlink>
      <w:r w:rsidRPr="00AC2C63">
        <w:rPr>
          <w:rStyle w:val="StyleUnderline"/>
          <w:b/>
          <w:szCs w:val="26"/>
        </w:rPr>
        <w:t xml:space="preserve"> //CC</w:t>
      </w:r>
    </w:p>
    <w:p w14:paraId="5D95A00A" w14:textId="77777777" w:rsidR="00EF1570" w:rsidRPr="00CB3B11" w:rsidRDefault="00EF1570" w:rsidP="00EF1570">
      <w:pPr>
        <w:rPr>
          <w:sz w:val="16"/>
        </w:rPr>
      </w:pPr>
      <w:r w:rsidRPr="00CB3B11">
        <w:rPr>
          <w:sz w:val="16"/>
        </w:rPr>
        <w:t xml:space="preserve">The same analysis applies to the gap between the political branches and the courts. While in the aggregate the </w:t>
      </w:r>
      <w:r w:rsidRPr="00CB3B11">
        <w:rPr>
          <w:rStyle w:val="StyleUnderline"/>
        </w:rPr>
        <w:t>political</w:t>
      </w:r>
      <w:r>
        <w:rPr>
          <w:rStyle w:val="StyleUnderline"/>
        </w:rPr>
        <w:t xml:space="preserve"> </w:t>
      </w:r>
      <w:r w:rsidRPr="00CB3B11">
        <w:rPr>
          <w:rStyle w:val="StyleUnderline"/>
        </w:rPr>
        <w:t xml:space="preserve">branches are probably better placed to act in foreign affairs than the courts, </w:t>
      </w:r>
      <w:r w:rsidRPr="00AF6E62">
        <w:rPr>
          <w:rStyle w:val="Emphasis"/>
        </w:rPr>
        <w:t>the courts certainly adjudicate many</w:t>
      </w:r>
      <w:r w:rsidRPr="00CB3B11">
        <w:rPr>
          <w:rStyle w:val="StyleUnderline"/>
        </w:rPr>
        <w:t xml:space="preserve"> </w:t>
      </w:r>
      <w:r w:rsidRPr="00AF6E62">
        <w:rPr>
          <w:rStyle w:val="Emphasis"/>
        </w:rPr>
        <w:t>sensitive matters</w:t>
      </w:r>
      <w:r w:rsidRPr="00CB3B11">
        <w:rPr>
          <w:rStyle w:val="StyleUnderline"/>
        </w:rPr>
        <w:t xml:space="preserve"> that touch and concern foreign affairs, while the states are, for the most part, uninvolved in such issues</w:t>
      </w:r>
      <w:r w:rsidRPr="00CB3B11">
        <w:rPr>
          <w:sz w:val="16"/>
        </w:rPr>
        <w:t xml:space="preserve">. </w:t>
      </w:r>
      <w:r w:rsidRPr="00AF6E62">
        <w:rPr>
          <w:rStyle w:val="Emphasis"/>
        </w:rPr>
        <w:t>From adjudicating</w:t>
      </w:r>
      <w:r w:rsidRPr="00AF6E62">
        <w:rPr>
          <w:rStyle w:val="StyleUnderline"/>
        </w:rPr>
        <w:t xml:space="preserve"> del- </w:t>
      </w:r>
      <w:proofErr w:type="spellStart"/>
      <w:r w:rsidRPr="00AF6E62">
        <w:rPr>
          <w:rStyle w:val="StyleUnderline"/>
        </w:rPr>
        <w:t>icate</w:t>
      </w:r>
      <w:proofErr w:type="spellEnd"/>
      <w:r w:rsidRPr="00AF6E62">
        <w:rPr>
          <w:rStyle w:val="StyleUnderline"/>
        </w:rPr>
        <w:t xml:space="preserve"> issues regarding </w:t>
      </w:r>
      <w:r w:rsidRPr="00AF6E62">
        <w:rPr>
          <w:rStyle w:val="Emphasis"/>
        </w:rPr>
        <w:t>the War on Terror</w:t>
      </w:r>
      <w:r w:rsidRPr="00AF6E62">
        <w:t xml:space="preserve">27 </w:t>
      </w:r>
      <w:r w:rsidRPr="00AF6E62">
        <w:rPr>
          <w:rStyle w:val="Emphasis"/>
        </w:rPr>
        <w:t xml:space="preserve">to </w:t>
      </w:r>
      <w:r w:rsidRPr="00AF6E62">
        <w:rPr>
          <w:rStyle w:val="StyleUnderline"/>
        </w:rPr>
        <w:t xml:space="preserve">determining the constitutionality of </w:t>
      </w:r>
      <w:r w:rsidRPr="00AF6E62">
        <w:rPr>
          <w:rStyle w:val="Emphasis"/>
        </w:rPr>
        <w:t>international human rights</w:t>
      </w:r>
      <w:r w:rsidRPr="00AF6E62">
        <w:rPr>
          <w:rStyle w:val="StyleUnderline"/>
        </w:rPr>
        <w:t xml:space="preserve"> litigation</w:t>
      </w:r>
      <w:r w:rsidRPr="00CB3B11">
        <w:rPr>
          <w:sz w:val="16"/>
        </w:rPr>
        <w:t xml:space="preserve"> under the Alien Tort Statue,28 </w:t>
      </w:r>
      <w:r w:rsidRPr="00AF6E62">
        <w:rPr>
          <w:rStyle w:val="Emphasis"/>
        </w:rPr>
        <w:t>the Supreme Court is</w:t>
      </w:r>
      <w:r w:rsidRPr="00CB3B11">
        <w:rPr>
          <w:rStyle w:val="StyleUnderline"/>
        </w:rPr>
        <w:t xml:space="preserve"> not only </w:t>
      </w:r>
      <w:r w:rsidRPr="00AF6E62">
        <w:rPr>
          <w:rStyle w:val="Emphasis"/>
        </w:rPr>
        <w:t>involved in foreign affairs</w:t>
      </w:r>
      <w:r w:rsidRPr="00CB3B11">
        <w:rPr>
          <w:rStyle w:val="StyleUnderline"/>
        </w:rPr>
        <w:t xml:space="preserve"> but also has developed some </w:t>
      </w:r>
      <w:r w:rsidRPr="00AF6E62">
        <w:rPr>
          <w:rStyle w:val="Emphasis"/>
        </w:rPr>
        <w:t>expertise in dealing with politically sensitive issues.</w:t>
      </w:r>
      <w:r w:rsidRPr="00CB3B11">
        <w:rPr>
          <w:rStyle w:val="StyleUnderline"/>
        </w:rPr>
        <w:t xml:space="preserve"> </w:t>
      </w:r>
      <w:r w:rsidRPr="00AF6E62">
        <w:t>On institutional competency grounds, the importance of centralization for purposes of limiting foreign affairs federalism outweighs the salience of centralization in foreign affairs decision making among the different branches of the national government.</w:t>
      </w:r>
      <w:r>
        <w:rPr>
          <w:rStyle w:val="StyleUnderline"/>
        </w:rPr>
        <w:t xml:space="preserve"> </w:t>
      </w:r>
      <w:r w:rsidRPr="00CB3B11">
        <w:rPr>
          <w:sz w:val="16"/>
        </w:rPr>
        <w:t xml:space="preserve">In addition, </w:t>
      </w:r>
      <w:r w:rsidRPr="00AF6E62">
        <w:t>the concerns about the provision of public goods, the coordination of national policy, and the potential collective actions problems disappear when dealing with the President and Congress</w:t>
      </w:r>
      <w:r w:rsidRPr="00CB3B11">
        <w:rPr>
          <w:sz w:val="16"/>
        </w:rPr>
        <w:t xml:space="preserve">. Both branches have the necessary institutional capacity to determine the national interest and ameliorate collective action concerns, far beyond anything the states could muster. Again, </w:t>
      </w:r>
      <w:r w:rsidRPr="00AF6E62">
        <w:rPr>
          <w:rStyle w:val="StyleUnderline"/>
        </w:rPr>
        <w:t xml:space="preserve">while centralization makes sense when dealing with national gov- </w:t>
      </w:r>
      <w:proofErr w:type="spellStart"/>
      <w:r w:rsidRPr="00AF6E62">
        <w:rPr>
          <w:rStyle w:val="StyleUnderline"/>
        </w:rPr>
        <w:t>ernment</w:t>
      </w:r>
      <w:proofErr w:type="spellEnd"/>
      <w:r w:rsidRPr="00AF6E62">
        <w:rPr>
          <w:rStyle w:val="StyleUnderline"/>
        </w:rPr>
        <w:t xml:space="preserve"> and the states, </w:t>
      </w:r>
      <w:r w:rsidRPr="00AF6E62">
        <w:rPr>
          <w:rStyle w:val="Emphasis"/>
        </w:rPr>
        <w:t>the logic is certainly weaker with respect to</w:t>
      </w:r>
      <w:r w:rsidRPr="00CB3B11">
        <w:rPr>
          <w:sz w:val="16"/>
        </w:rPr>
        <w:t xml:space="preserve"> </w:t>
      </w:r>
      <w:r w:rsidRPr="00AF6E62">
        <w:rPr>
          <w:rStyle w:val="StyleUnderline"/>
        </w:rPr>
        <w:t>the President and Congress</w:t>
      </w:r>
      <w:r w:rsidRPr="00CB3B11">
        <w:rPr>
          <w:sz w:val="16"/>
        </w:rPr>
        <w:t xml:space="preserve">. At bottom, </w:t>
      </w:r>
      <w:r w:rsidRPr="00AF6E62">
        <w:rPr>
          <w:rStyle w:val="Emphasis"/>
        </w:rPr>
        <w:t>the political question doctrine’s</w:t>
      </w:r>
      <w:r w:rsidRPr="00CB3B11">
        <w:rPr>
          <w:sz w:val="16"/>
        </w:rPr>
        <w:t xml:space="preserve"> </w:t>
      </w:r>
      <w:r w:rsidRPr="00AF6E62">
        <w:rPr>
          <w:rStyle w:val="StyleUnderline"/>
        </w:rPr>
        <w:t>one-voice factor rests on a conception of centralized foreign affairs</w:t>
      </w:r>
      <w:r w:rsidRPr="00CB3B11">
        <w:rPr>
          <w:sz w:val="16"/>
        </w:rPr>
        <w:t xml:space="preserve"> decision making </w:t>
      </w:r>
      <w:r w:rsidRPr="00AF6E62">
        <w:rPr>
          <w:rStyle w:val="StyleUnderline"/>
        </w:rPr>
        <w:t>that, while appropriate with respect to the states</w:t>
      </w:r>
      <w:r w:rsidRPr="00CB3B11">
        <w:rPr>
          <w:sz w:val="16"/>
        </w:rPr>
        <w:t xml:space="preserve">, </w:t>
      </w:r>
      <w:r w:rsidRPr="00AF6E62">
        <w:rPr>
          <w:rStyle w:val="Emphasis"/>
        </w:rPr>
        <w:t xml:space="preserve">seems inapt for the coordinate branches of the </w:t>
      </w:r>
      <w:proofErr w:type="spellStart"/>
      <w:r w:rsidRPr="00AF6E62">
        <w:rPr>
          <w:rStyle w:val="Emphasis"/>
        </w:rPr>
        <w:t>na</w:t>
      </w:r>
      <w:proofErr w:type="spellEnd"/>
      <w:r w:rsidRPr="00AF6E62">
        <w:rPr>
          <w:rStyle w:val="Emphasis"/>
        </w:rPr>
        <w:t xml:space="preserve">- </w:t>
      </w:r>
      <w:proofErr w:type="spellStart"/>
      <w:r w:rsidRPr="00AF6E62">
        <w:rPr>
          <w:rStyle w:val="Emphasis"/>
        </w:rPr>
        <w:t>tional</w:t>
      </w:r>
      <w:proofErr w:type="spellEnd"/>
      <w:r w:rsidRPr="00AF6E62">
        <w:rPr>
          <w:rStyle w:val="Emphasis"/>
        </w:rPr>
        <w:t xml:space="preserve"> government</w:t>
      </w:r>
      <w:r w:rsidRPr="00CB3B11">
        <w:rPr>
          <w:sz w:val="16"/>
        </w:rPr>
        <w:t>.</w:t>
      </w:r>
    </w:p>
    <w:p w14:paraId="1D223D4C" w14:textId="2A5908AD" w:rsidR="00EF1570" w:rsidRDefault="00EF1570" w:rsidP="00EF1570">
      <w:pPr>
        <w:pStyle w:val="Heading3"/>
      </w:pPr>
      <w:r>
        <w:lastRenderedPageBreak/>
        <w:t>2ac – no spillover</w:t>
      </w:r>
    </w:p>
    <w:p w14:paraId="03EE6F45" w14:textId="187BFFBC" w:rsidR="0083758B" w:rsidRPr="0048087B" w:rsidRDefault="0083758B" w:rsidP="0083758B">
      <w:pPr>
        <w:pStyle w:val="Heading4"/>
      </w:pPr>
      <w:r>
        <w:t xml:space="preserve">Court rulings on the AUMF </w:t>
      </w:r>
      <w:r w:rsidRPr="00FE2C6B">
        <w:rPr>
          <w:u w:val="single"/>
        </w:rPr>
        <w:t>accurately</w:t>
      </w:r>
      <w:r>
        <w:t xml:space="preserve"> redefine the </w:t>
      </w:r>
      <w:r w:rsidRPr="00FE2C6B">
        <w:rPr>
          <w:u w:val="single"/>
        </w:rPr>
        <w:t>parameters</w:t>
      </w:r>
      <w:r>
        <w:t xml:space="preserve"> of the PQD – they </w:t>
      </w:r>
      <w:proofErr w:type="gramStart"/>
      <w:r>
        <w:t>don’t</w:t>
      </w:r>
      <w:proofErr w:type="gramEnd"/>
      <w:r>
        <w:t xml:space="preserve"> collapse it – empirics</w:t>
      </w:r>
    </w:p>
    <w:p w14:paraId="6D2F4E41" w14:textId="77777777" w:rsidR="0083758B" w:rsidRDefault="0083758B" w:rsidP="0083758B">
      <w:r>
        <w:rPr>
          <w:rStyle w:val="Style13ptBold"/>
        </w:rPr>
        <w:t xml:space="preserve">Farley ’20 </w:t>
      </w:r>
      <w:r w:rsidRPr="009D62E7">
        <w:t xml:space="preserve">[Benjamin; </w:t>
      </w:r>
      <w:r w:rsidRPr="000C50C5">
        <w:t>trial attorney and law-of-war counsel at the U.S. Department of Defense</w:t>
      </w:r>
      <w:r w:rsidRPr="009D62E7">
        <w:t>; 5-13-2020; “Getting It Wrong: The 9/11 Military Commission and the Justiciability of Armed Conflict“; Just Security; https://www.justsecurity.org/70123/getting-it-wrong-the-9-11-military-commission-and-the-justiciability-of-armed-conflict/; Accessed 7-7-2020; Camp-AI]</w:t>
      </w:r>
    </w:p>
    <w:p w14:paraId="4ADA098D" w14:textId="77777777" w:rsidR="0083758B" w:rsidRDefault="0083758B" w:rsidP="0083758B">
      <w:r>
        <w:t>What’s Wrong with Deference?</w:t>
      </w:r>
    </w:p>
    <w:p w14:paraId="29AD3C78" w14:textId="77777777" w:rsidR="0083758B" w:rsidRDefault="0083758B" w:rsidP="0083758B">
      <w:r>
        <w:t xml:space="preserve">The </w:t>
      </w:r>
      <w:r w:rsidRPr="005D0047">
        <w:rPr>
          <w:u w:val="single"/>
        </w:rPr>
        <w:t xml:space="preserve">military commission’s deference to the </w:t>
      </w:r>
      <w:r w:rsidRPr="00C85CC4">
        <w:rPr>
          <w:rStyle w:val="StyleUnderline"/>
        </w:rPr>
        <w:t>political branches as to the</w:t>
      </w:r>
      <w:r w:rsidRPr="005D0047">
        <w:rPr>
          <w:u w:val="single"/>
        </w:rPr>
        <w:t xml:space="preserve"> existence of an armed conflict between the United States and al Qaeda is </w:t>
      </w:r>
      <w:r w:rsidRPr="005D0047">
        <w:rPr>
          <w:b/>
          <w:bCs/>
          <w:u w:val="single"/>
        </w:rPr>
        <w:t>incoherent, incorrect in law, and unsupported by the history of American political acts vis-à-vis al Qaeda</w:t>
      </w:r>
      <w:r>
        <w:t>.</w:t>
      </w:r>
    </w:p>
    <w:p w14:paraId="75F57DB0" w14:textId="77777777" w:rsidR="0083758B" w:rsidRDefault="0083758B" w:rsidP="0083758B">
      <w:r>
        <w:t xml:space="preserve">First, </w:t>
      </w:r>
      <w:r w:rsidRPr="005D0047">
        <w:rPr>
          <w:u w:val="single"/>
        </w:rPr>
        <w:t>there is an inherent tension in the military commission’s position that the existence-of-hostilities question is a political question for personal-jurisdiction purposes but a question of fact for merits</w:t>
      </w:r>
      <w:r>
        <w:t xml:space="preserve"> purposes. The </w:t>
      </w:r>
      <w:r w:rsidRPr="005D0047">
        <w:t>discordance</w:t>
      </w:r>
      <w:r>
        <w:t xml:space="preserve"> in these two approaches to the same question, within the same trial, </w:t>
      </w:r>
      <w:r w:rsidRPr="005D0047">
        <w:t xml:space="preserve">is underscored by the military commission’s repeated adoption of the </w:t>
      </w:r>
      <w:proofErr w:type="spellStart"/>
      <w:r w:rsidRPr="005D0047">
        <w:t>Tadić</w:t>
      </w:r>
      <w:proofErr w:type="spellEnd"/>
      <w:r w:rsidRPr="005D0047">
        <w:t xml:space="preserve"> test for determining the existence of hostilities and its elaboration of that test in the form of panel instructions. </w:t>
      </w:r>
      <w:r w:rsidRPr="005D0047">
        <w:rPr>
          <w:u w:val="single"/>
        </w:rPr>
        <w:t>Not only has the military commission repeatedly identified a judicially cognizable standard for determining whether and when hostilities between the United States and al Qaeda existed, it has done so within the very same decisions in which it decided that</w:t>
      </w:r>
      <w:r w:rsidRPr="005D0047">
        <w:t xml:space="preserve">, for personal jurisdiction alone, </w:t>
      </w:r>
      <w:r w:rsidRPr="005D0047">
        <w:rPr>
          <w:u w:val="single"/>
        </w:rPr>
        <w:t>the question is judicially unresolvable</w:t>
      </w:r>
      <w:r>
        <w:t>.</w:t>
      </w:r>
    </w:p>
    <w:p w14:paraId="65E3CEAF" w14:textId="77777777" w:rsidR="0083758B" w:rsidRPr="00B70E17" w:rsidRDefault="0083758B" w:rsidP="0083758B">
      <w:pPr>
        <w:rPr>
          <w:rStyle w:val="StyleUnderline"/>
        </w:rPr>
      </w:pPr>
      <w:r>
        <w:t xml:space="preserve">Second, </w:t>
      </w:r>
      <w:r w:rsidRPr="005D0047">
        <w:rPr>
          <w:u w:val="single"/>
        </w:rPr>
        <w:t xml:space="preserve">American law does </w:t>
      </w:r>
      <w:r w:rsidRPr="00B70E17">
        <w:rPr>
          <w:rStyle w:val="Emphasis"/>
        </w:rPr>
        <w:t>not require courts to defer</w:t>
      </w:r>
      <w:r w:rsidRPr="005D0047">
        <w:rPr>
          <w:u w:val="single"/>
        </w:rPr>
        <w:t xml:space="preserve"> to political branch </w:t>
      </w:r>
      <w:r w:rsidRPr="00B70E17">
        <w:rPr>
          <w:rStyle w:val="Emphasis"/>
        </w:rPr>
        <w:t>determinations</w:t>
      </w:r>
      <w:r w:rsidRPr="005D0047">
        <w:rPr>
          <w:u w:val="single"/>
        </w:rPr>
        <w:t xml:space="preserve"> </w:t>
      </w:r>
      <w:r w:rsidRPr="00B70E17">
        <w:rPr>
          <w:rStyle w:val="StyleUnderline"/>
        </w:rPr>
        <w:t>as to the existence of an armed conflict.</w:t>
      </w:r>
    </w:p>
    <w:p w14:paraId="6F7CF241" w14:textId="77777777" w:rsidR="0083758B" w:rsidRDefault="0083758B" w:rsidP="0083758B">
      <w:r>
        <w:t xml:space="preserve">As an initial matter, </w:t>
      </w:r>
      <w:r w:rsidRPr="00296B2D">
        <w:rPr>
          <w:u w:val="single"/>
        </w:rPr>
        <w:t>the Constitution assigns to the political branches the responsibility of waging war and deciding whether the United States</w:t>
      </w:r>
      <w:r>
        <w:t xml:space="preserve"> </w:t>
      </w:r>
      <w:r w:rsidRPr="00B60620">
        <w:rPr>
          <w:rStyle w:val="StyleUnderline"/>
        </w:rPr>
        <w:t>should go to or end a war</w:t>
      </w:r>
      <w:r>
        <w:t xml:space="preserve"> </w:t>
      </w:r>
      <w:r w:rsidRPr="00B60620">
        <w:rPr>
          <w:rStyle w:val="Emphasis"/>
        </w:rPr>
        <w:t>by treaty, as a policy matter.</w:t>
      </w:r>
      <w:r>
        <w:t xml:space="preserve"> </w:t>
      </w:r>
      <w:r w:rsidRPr="00B60620">
        <w:rPr>
          <w:rStyle w:val="StyleUnderline"/>
        </w:rPr>
        <w:t>The Constitution</w:t>
      </w:r>
      <w:r w:rsidRPr="00296B2D">
        <w:rPr>
          <w:u w:val="single"/>
        </w:rPr>
        <w:t xml:space="preserve"> does not assign to the political branches the </w:t>
      </w:r>
      <w:r w:rsidRPr="00296B2D">
        <w:rPr>
          <w:b/>
          <w:bCs/>
          <w:u w:val="single"/>
        </w:rPr>
        <w:t>exclusive responsibility</w:t>
      </w:r>
      <w:r w:rsidRPr="00296B2D">
        <w:rPr>
          <w:u w:val="single"/>
        </w:rPr>
        <w:t xml:space="preserve"> of determining </w:t>
      </w:r>
      <w:r w:rsidRPr="00B60620">
        <w:rPr>
          <w:rStyle w:val="StyleUnderline"/>
        </w:rPr>
        <w:t>whether or when</w:t>
      </w:r>
      <w:r>
        <w:t xml:space="preserve"> </w:t>
      </w:r>
      <w:r w:rsidRPr="00B60620">
        <w:t>a war</w:t>
      </w:r>
      <w:r>
        <w:t xml:space="preserve"> or </w:t>
      </w:r>
      <w:r w:rsidRPr="00B60620">
        <w:rPr>
          <w:rStyle w:val="StyleUnderline"/>
        </w:rPr>
        <w:t>armed conflict exists</w:t>
      </w:r>
      <w:r>
        <w:t xml:space="preserve">. In one way or another, </w:t>
      </w:r>
      <w:r w:rsidRPr="00296B2D">
        <w:rPr>
          <w:u w:val="single"/>
        </w:rPr>
        <w:t xml:space="preserve">throughout American history, courts have been called on to assess the existence or not of an armed conflict and U.S. courts have </w:t>
      </w:r>
      <w:r w:rsidRPr="00296B2D">
        <w:rPr>
          <w:b/>
          <w:bCs/>
          <w:u w:val="single"/>
        </w:rPr>
        <w:t>not shrunk from this</w:t>
      </w:r>
      <w:r w:rsidRPr="00296B2D">
        <w:rPr>
          <w:u w:val="single"/>
        </w:rPr>
        <w:t xml:space="preserve"> </w:t>
      </w:r>
      <w:r w:rsidRPr="00296B2D">
        <w:rPr>
          <w:b/>
          <w:bCs/>
          <w:u w:val="single"/>
        </w:rPr>
        <w:t>responsibility</w:t>
      </w:r>
      <w:r>
        <w:t xml:space="preserve">. In making those determinations, </w:t>
      </w:r>
      <w:r w:rsidRPr="00296B2D">
        <w:rPr>
          <w:u w:val="single"/>
        </w:rPr>
        <w:t>courts have looked to political acts as evidence of the existence of an armed conflict</w:t>
      </w:r>
      <w:r>
        <w:t xml:space="preserve"> just as they have looked to tangible or objective indicia of war. In some circumstances, contemporaneous political acts, supported by tangible facts, have provided conclusive evidence of the existence of a war. But </w:t>
      </w:r>
      <w:r w:rsidRPr="00296B2D">
        <w:rPr>
          <w:u w:val="single"/>
        </w:rPr>
        <w:t>it has not been the practice of American courts to accept belated political acts as the definitive answer on the</w:t>
      </w:r>
      <w:r>
        <w:t xml:space="preserve"> earlier </w:t>
      </w:r>
      <w:r w:rsidRPr="00296B2D">
        <w:rPr>
          <w:u w:val="single"/>
        </w:rPr>
        <w:t>existence of a war</w:t>
      </w:r>
      <w:r>
        <w:t xml:space="preserve"> or armed conflict.</w:t>
      </w:r>
    </w:p>
    <w:p w14:paraId="276689EC" w14:textId="77777777" w:rsidR="0083758B" w:rsidRPr="00B70E17" w:rsidRDefault="0083758B" w:rsidP="0083758B">
      <w:pPr>
        <w:rPr>
          <w:u w:val="single"/>
        </w:rPr>
      </w:pPr>
      <w:r>
        <w:t>Of course, U</w:t>
      </w:r>
      <w:r w:rsidRPr="00296B2D">
        <w:rPr>
          <w:u w:val="single"/>
        </w:rPr>
        <w:t xml:space="preserve">.S. </w:t>
      </w:r>
      <w:r w:rsidRPr="00B70E17">
        <w:rPr>
          <w:rStyle w:val="Emphasis"/>
        </w:rPr>
        <w:t>courts accord</w:t>
      </w:r>
      <w:r w:rsidRPr="00296B2D">
        <w:rPr>
          <w:u w:val="single"/>
        </w:rPr>
        <w:t xml:space="preserve"> the political branches </w:t>
      </w:r>
      <w:r w:rsidRPr="00B70E17">
        <w:rPr>
          <w:rStyle w:val="Emphasis"/>
        </w:rPr>
        <w:t>wide deference in</w:t>
      </w:r>
      <w:r w:rsidRPr="00296B2D">
        <w:rPr>
          <w:u w:val="single"/>
        </w:rPr>
        <w:t xml:space="preserve"> their </w:t>
      </w:r>
      <w:r w:rsidRPr="00B70E17">
        <w:rPr>
          <w:rStyle w:val="Emphasis"/>
        </w:rPr>
        <w:t>conduct of foreign relations</w:t>
      </w:r>
      <w:r w:rsidRPr="00296B2D">
        <w:rPr>
          <w:u w:val="single"/>
        </w:rPr>
        <w:t xml:space="preserve"> but, as Justice Brennan observed</w:t>
      </w:r>
      <w:r>
        <w:t xml:space="preserve">, writing for the majority in Baker v. </w:t>
      </w:r>
      <w:proofErr w:type="spellStart"/>
      <w:r>
        <w:t>Carr</w:t>
      </w:r>
      <w:proofErr w:type="spellEnd"/>
      <w:r>
        <w:t>, “</w:t>
      </w:r>
      <w:r w:rsidRPr="00296B2D">
        <w:rPr>
          <w:u w:val="single"/>
        </w:rPr>
        <w:t xml:space="preserve">it is error to suppose that every case or controversy which touches foreign relations lies </w:t>
      </w:r>
      <w:r w:rsidRPr="00296B2D">
        <w:rPr>
          <w:b/>
          <w:bCs/>
          <w:u w:val="single"/>
        </w:rPr>
        <w:t>beyond judicial cognizance</w:t>
      </w:r>
      <w:r w:rsidRPr="00296B2D">
        <w:rPr>
          <w:u w:val="single"/>
        </w:rPr>
        <w:t>.” In Baker, the Supreme Court’s seminal political question doctrine case, the Court</w:t>
      </w:r>
      <w:r>
        <w:t xml:space="preserve">, quoting from Coleman v. Miller, </w:t>
      </w:r>
      <w:r w:rsidRPr="00296B2D">
        <w:rPr>
          <w:u w:val="single"/>
        </w:rPr>
        <w:t xml:space="preserve">explained that “‘In determining whether a question falls within [the political question] category, the appropriateness under our system of government of attributing finality to the action of the political departments and also the </w:t>
      </w:r>
      <w:r w:rsidRPr="00296B2D">
        <w:rPr>
          <w:b/>
          <w:bCs/>
          <w:u w:val="single"/>
        </w:rPr>
        <w:t>lack of satisfactory criteria for a judicial determination</w:t>
      </w:r>
      <w:r w:rsidRPr="00296B2D">
        <w:rPr>
          <w:u w:val="single"/>
        </w:rPr>
        <w:t xml:space="preserve"> are dominant considerations.’” The Baker Court</w:t>
      </w:r>
      <w:r>
        <w:t xml:space="preserve"> specifically </w:t>
      </w:r>
      <w:r w:rsidRPr="00296B2D">
        <w:rPr>
          <w:u w:val="single"/>
        </w:rPr>
        <w:t xml:space="preserve">identified the </w:t>
      </w:r>
      <w:r w:rsidRPr="00296B2D">
        <w:rPr>
          <w:b/>
          <w:bCs/>
          <w:u w:val="single"/>
        </w:rPr>
        <w:t>“date or duration of hostilities”</w:t>
      </w:r>
      <w:r w:rsidRPr="00296B2D">
        <w:rPr>
          <w:u w:val="single"/>
        </w:rPr>
        <w:t xml:space="preserve"> as a category of question that </w:t>
      </w:r>
      <w:r w:rsidRPr="00B70E17">
        <w:rPr>
          <w:rStyle w:val="Emphasis"/>
        </w:rPr>
        <w:t>does not necessarily escape judicial review</w:t>
      </w:r>
      <w:r w:rsidRPr="00296B2D">
        <w:rPr>
          <w:u w:val="single"/>
        </w:rPr>
        <w:t>.</w:t>
      </w:r>
    </w:p>
    <w:p w14:paraId="23C5E233" w14:textId="77777777" w:rsidR="0083758B" w:rsidRDefault="0083758B" w:rsidP="0083758B">
      <w:r>
        <w:lastRenderedPageBreak/>
        <w:t>In reviewing earlier episodes in which it avoided making determinations as to the date or duration of hostilities, the Court in Baker identified “isolable reasons for the presence of political questions, underlying this Court’s refusal to review the political departments’ determination of when or whether a war has ended.</w:t>
      </w:r>
      <w:r w:rsidRPr="00296B2D">
        <w:t xml:space="preserve"> </w:t>
      </w:r>
      <w:r w:rsidRPr="00296B2D">
        <w:rPr>
          <w:u w:val="single"/>
        </w:rPr>
        <w:t>Dominant is the need for finality in the political determination, for emergency’s nature demands</w:t>
      </w:r>
      <w:r>
        <w:t xml:space="preserve"> ‘[a] prompt and unhesitating obedience.’” </w:t>
      </w:r>
      <w:r w:rsidRPr="00296B2D">
        <w:rPr>
          <w:u w:val="single"/>
        </w:rPr>
        <w:t>But the Court warned that “</w:t>
      </w:r>
      <w:r w:rsidRPr="00296B2D">
        <w:rPr>
          <w:b/>
          <w:bCs/>
          <w:u w:val="single"/>
        </w:rPr>
        <w:t>deference rests on reason, not habit</w:t>
      </w:r>
      <w:r>
        <w:t xml:space="preserve">.” And, more importantly, </w:t>
      </w:r>
      <w:r w:rsidRPr="00296B2D">
        <w:rPr>
          <w:u w:val="single"/>
        </w:rPr>
        <w:t>the Court determined that “clearly definable criteria for decision may be available. In such case the political question barrier falls</w:t>
      </w:r>
      <w:r>
        <w:t xml:space="preserve"> away: ‘[A] </w:t>
      </w:r>
      <w:r w:rsidRPr="00296B2D">
        <w:rPr>
          <w:u w:val="single"/>
        </w:rPr>
        <w:t>Court is not at liberty to shut its eyes to an obvious mistake, when the validity of the law depends upon the truth</w:t>
      </w:r>
      <w:r>
        <w:t xml:space="preserve"> of what is declared. … [It can] inquire whether the exigency still existed upon which the continued operation of the law depended.’”</w:t>
      </w:r>
    </w:p>
    <w:p w14:paraId="79839298" w14:textId="77777777" w:rsidR="0083758B" w:rsidRDefault="0083758B" w:rsidP="0083758B">
      <w:r w:rsidRPr="00B70E17">
        <w:t>In the context of the 9/11 military commission, the question is not whether or when a war ended but whether or when an armed conflict existed</w:t>
      </w:r>
      <w:r>
        <w:t xml:space="preserve">. Indeed, the question for the military commission is whether from August 23, 1996 to October 7, 2001, a period in which the United States failed to use force against al Qaeda on 99.95% of days, the United States and al Qaeda were engaged in an armed conflict. </w:t>
      </w:r>
      <w:r w:rsidRPr="00296B2D">
        <w:rPr>
          <w:u w:val="single"/>
        </w:rPr>
        <w:t>The judicial policy impetus for deference to the political branches—that the need for war powers may persist after the end of active hostilities</w:t>
      </w:r>
      <w:r>
        <w:t xml:space="preserve"> (see Baker)—simply </w:t>
      </w:r>
      <w:r w:rsidRPr="00296B2D">
        <w:rPr>
          <w:u w:val="single"/>
        </w:rPr>
        <w:t>is not present when the government seeks to retroactively identify an armed conflict</w:t>
      </w:r>
      <w:r>
        <w:t xml:space="preserve"> in a period in which it used none of its war powers.</w:t>
      </w:r>
    </w:p>
    <w:p w14:paraId="479BC9C7" w14:textId="77777777" w:rsidR="0083758B" w:rsidRDefault="0083758B" w:rsidP="0083758B">
      <w:r>
        <w:t xml:space="preserve">More to the point, </w:t>
      </w:r>
      <w:r w:rsidRPr="00296B2D">
        <w:rPr>
          <w:u w:val="single"/>
        </w:rPr>
        <w:t>the military commission itself has not only already identified “clearly definable criteria</w:t>
      </w:r>
      <w:r>
        <w:t xml:space="preserve"> for </w:t>
      </w:r>
      <w:proofErr w:type="spellStart"/>
      <w:r>
        <w:t>deci</w:t>
      </w:r>
      <w:proofErr w:type="spellEnd"/>
      <w:r>
        <w:t xml:space="preserve">[ding]” whether an armed conflict existed between the United States and al Qaeda prior to September 11, 2001—the </w:t>
      </w:r>
      <w:proofErr w:type="spellStart"/>
      <w:r>
        <w:t>Tadić</w:t>
      </w:r>
      <w:proofErr w:type="spellEnd"/>
      <w:r>
        <w:t xml:space="preserve"> standard—</w:t>
      </w:r>
      <w:r w:rsidRPr="00296B2D">
        <w:rPr>
          <w:u w:val="single"/>
        </w:rPr>
        <w:t>the military commission has applied those criteria in rendering decisions</w:t>
      </w:r>
      <w:r>
        <w:t xml:space="preserve"> (here and AE642N Order, issued in February but not yet available on the military commission’s website) on the discoverability of evidence in the government’s possession.</w:t>
      </w:r>
    </w:p>
    <w:p w14:paraId="3E98BB2C" w14:textId="77777777" w:rsidR="0083758B" w:rsidRDefault="0083758B" w:rsidP="0083758B">
      <w:r>
        <w:t xml:space="preserve">Moreover, </w:t>
      </w:r>
      <w:r w:rsidRPr="00296B2D">
        <w:rPr>
          <w:u w:val="single"/>
        </w:rPr>
        <w:t>the case law that purportedly supports</w:t>
      </w:r>
      <w:r>
        <w:t xml:space="preserve"> the position that </w:t>
      </w:r>
      <w:r w:rsidRPr="00296B2D">
        <w:rPr>
          <w:u w:val="single"/>
        </w:rPr>
        <w:t>the existence of a war or armed conflict is a political question</w:t>
      </w:r>
      <w:r>
        <w:t xml:space="preserve"> simply </w:t>
      </w:r>
      <w:r w:rsidRPr="00296B2D">
        <w:rPr>
          <w:u w:val="single"/>
        </w:rPr>
        <w:t xml:space="preserve">does not do so. </w:t>
      </w:r>
      <w:r w:rsidRPr="00B70E17">
        <w:rPr>
          <w:rStyle w:val="Emphasis"/>
        </w:rPr>
        <w:t>Historically, U.S. courts have engaged with the question of whether an armed conflict</w:t>
      </w:r>
      <w:r>
        <w:t xml:space="preserve"> or war </w:t>
      </w:r>
      <w:r w:rsidRPr="00B70E17">
        <w:rPr>
          <w:rStyle w:val="Emphasis"/>
        </w:rPr>
        <w:t xml:space="preserve">existed </w:t>
      </w:r>
      <w:r>
        <w:t xml:space="preserve">across a diverse range of legal disciplines. Indeed, </w:t>
      </w:r>
      <w:r w:rsidRPr="00296B2D">
        <w:rPr>
          <w:u w:val="single"/>
        </w:rPr>
        <w:t>neither of the two cases</w:t>
      </w:r>
      <w:r>
        <w:t xml:space="preserve">—Johnson v. </w:t>
      </w:r>
      <w:proofErr w:type="spellStart"/>
      <w:r>
        <w:t>Eisentrager</w:t>
      </w:r>
      <w:proofErr w:type="spellEnd"/>
      <w:r>
        <w:t xml:space="preserve"> and The Prize Cases—</w:t>
      </w:r>
      <w:r w:rsidRPr="00296B2D">
        <w:rPr>
          <w:u w:val="single"/>
        </w:rPr>
        <w:t>cited for the proposition that the existence of war is a non-justiciable political question come close</w:t>
      </w:r>
      <w:r>
        <w:t xml:space="preserve"> to that holding.</w:t>
      </w:r>
    </w:p>
    <w:p w14:paraId="045165B3" w14:textId="77777777" w:rsidR="0083758B" w:rsidRDefault="0083758B" w:rsidP="0083758B">
      <w:r w:rsidRPr="00296B2D">
        <w:rPr>
          <w:u w:val="single"/>
        </w:rPr>
        <w:t>The Johnson Court</w:t>
      </w:r>
      <w:r>
        <w:t xml:space="preserve"> did not consider—or, more to the point, did not refuse to consider—whether the United States was at war during World War II, nor did it express any opinion about its authority to entertain that question. The war’s existence was simply not at issue in that case. Instead, the passage of the Johnson opinion </w:t>
      </w:r>
      <w:r w:rsidRPr="00B70E17">
        <w:rPr>
          <w:rStyle w:val="StyleUnderline"/>
        </w:rPr>
        <w:t xml:space="preserve">cited </w:t>
      </w:r>
      <w:r w:rsidRPr="00296B2D">
        <w:rPr>
          <w:u w:val="single"/>
        </w:rPr>
        <w:t>for the non-justiciability of determinations of the existence of an armed conflict addresses only whether “the presence of the military forces of the United States</w:t>
      </w:r>
      <w:r>
        <w:t xml:space="preserve"> in China at the times in question </w:t>
      </w:r>
      <w:r w:rsidRPr="00296B2D">
        <w:rPr>
          <w:u w:val="single"/>
        </w:rPr>
        <w:t>was unconstitutional</w:t>
      </w:r>
      <w:r>
        <w:t xml:space="preserve"> or, if lawfully there, that they had no right under the Constitution to set up a Military Commission on Chinese territory.” </w:t>
      </w:r>
      <w:r w:rsidRPr="00296B2D">
        <w:rPr>
          <w:u w:val="single"/>
        </w:rPr>
        <w:t>The Court answered that it is not the role of the judiciary to examine “the legality, the wisdom, or the propriety of the Commander-in-Chief in sending our armed forces abroad</w:t>
      </w:r>
      <w:r>
        <w:t xml:space="preserve"> or to any particular region.”</w:t>
      </w:r>
    </w:p>
    <w:p w14:paraId="41B727EB" w14:textId="77777777" w:rsidR="0083758B" w:rsidRPr="00296B2D" w:rsidRDefault="0083758B" w:rsidP="0083758B">
      <w:pPr>
        <w:rPr>
          <w:u w:val="single"/>
        </w:rPr>
      </w:pPr>
      <w:r>
        <w:t xml:space="preserve">The Prize Cases is more instructive. In that case, </w:t>
      </w:r>
      <w:r w:rsidRPr="00296B2D">
        <w:rPr>
          <w:u w:val="single"/>
        </w:rPr>
        <w:t>the Court was</w:t>
      </w:r>
      <w:r>
        <w:t xml:space="preserve"> </w:t>
      </w:r>
      <w:proofErr w:type="gramStart"/>
      <w:r>
        <w:t xml:space="preserve">actually </w:t>
      </w:r>
      <w:r w:rsidRPr="00296B2D">
        <w:rPr>
          <w:u w:val="single"/>
        </w:rPr>
        <w:t>called</w:t>
      </w:r>
      <w:proofErr w:type="gramEnd"/>
      <w:r w:rsidRPr="00296B2D">
        <w:rPr>
          <w:u w:val="single"/>
        </w:rPr>
        <w:t xml:space="preserve"> to consider the existence of a war or armed conflict in order to determine the lawfulness of</w:t>
      </w:r>
      <w:r>
        <w:t xml:space="preserve"> President </w:t>
      </w:r>
      <w:r w:rsidRPr="00296B2D">
        <w:rPr>
          <w:u w:val="single"/>
        </w:rPr>
        <w:t xml:space="preserve">Lincoln’s blockade. The Court explained that “[t]o </w:t>
      </w:r>
      <w:proofErr w:type="gramStart"/>
      <w:r w:rsidRPr="00296B2D">
        <w:rPr>
          <w:u w:val="single"/>
        </w:rPr>
        <w:t>legitimate</w:t>
      </w:r>
      <w:proofErr w:type="gramEnd"/>
      <w:r w:rsidRPr="00296B2D">
        <w:rPr>
          <w:u w:val="single"/>
        </w:rPr>
        <w:t xml:space="preserve"> the capture of a neutral vessel or property on the high seas, a war must exist de facto</w:t>
      </w:r>
      <w:r>
        <w:t xml:space="preserve">.” And, rather than describing the question as non-justiciable, </w:t>
      </w:r>
      <w:r w:rsidRPr="00296B2D">
        <w:rPr>
          <w:u w:val="single"/>
        </w:rPr>
        <w:t xml:space="preserve">the Court determined to “enquire whether, at the time this blockade was instituted, a state of war existed </w:t>
      </w:r>
      <w:r>
        <w:t xml:space="preserve">which </w:t>
      </w:r>
      <w:r w:rsidRPr="00296B2D">
        <w:rPr>
          <w:u w:val="single"/>
        </w:rPr>
        <w:t>would justify</w:t>
      </w:r>
      <w:r>
        <w:t xml:space="preserve"> a resort to these </w:t>
      </w:r>
      <w:r w:rsidRPr="00296B2D">
        <w:rPr>
          <w:u w:val="single"/>
        </w:rPr>
        <w:t>means of subduing the hostile force.” The Court even defined war.</w:t>
      </w:r>
    </w:p>
    <w:p w14:paraId="3D1FB1A2" w14:textId="77777777" w:rsidR="0083758B" w:rsidRDefault="0083758B" w:rsidP="00EF1570">
      <w:pPr>
        <w:pStyle w:val="Heading4"/>
      </w:pPr>
    </w:p>
    <w:p w14:paraId="2888149E" w14:textId="360A1DA2" w:rsidR="00EF1570" w:rsidRPr="00537A7B" w:rsidRDefault="00EF1570" w:rsidP="00EF1570">
      <w:pPr>
        <w:pStyle w:val="Heading4"/>
      </w:pPr>
      <w:r>
        <w:t xml:space="preserve">No </w:t>
      </w:r>
      <w:r w:rsidRPr="00537A7B">
        <w:t>spill over</w:t>
      </w:r>
      <w:r>
        <w:t xml:space="preserve"> – judicial review of war powers is </w:t>
      </w:r>
      <w:r>
        <w:rPr>
          <w:u w:val="single"/>
        </w:rPr>
        <w:t>unique</w:t>
      </w:r>
    </w:p>
    <w:p w14:paraId="078BB31D" w14:textId="77777777" w:rsidR="00EF1570" w:rsidRDefault="00EF1570" w:rsidP="00EF1570">
      <w:proofErr w:type="spellStart"/>
      <w:r w:rsidRPr="008F5FEF">
        <w:rPr>
          <w:rStyle w:val="Style13ptBold"/>
        </w:rPr>
        <w:t>Firmage</w:t>
      </w:r>
      <w:proofErr w:type="spellEnd"/>
      <w:r w:rsidRPr="008F5FEF">
        <w:rPr>
          <w:rStyle w:val="Style13ptBold"/>
        </w:rPr>
        <w:t xml:space="preserve"> 77</w:t>
      </w:r>
      <w:r>
        <w:t xml:space="preserve"> – Edwin; (“The War Powers and the Political Question Doctrine,” University of Colorado Law Review 49, No. 1, Fall 1977, pg. 65-102. </w:t>
      </w:r>
      <w:proofErr w:type="spellStart"/>
      <w:r>
        <w:t>HeinOnline</w:t>
      </w:r>
      <w:proofErr w:type="spellEnd"/>
      <w:r>
        <w:t xml:space="preserve"> via </w:t>
      </w:r>
      <w:proofErr w:type="spellStart"/>
      <w:r>
        <w:t>UMich</w:t>
      </w:r>
      <w:proofErr w:type="spellEnd"/>
      <w:r>
        <w:t xml:space="preserve"> Libraries)//SR</w:t>
      </w:r>
    </w:p>
    <w:p w14:paraId="15631E7A" w14:textId="77777777" w:rsidR="00EF1570" w:rsidRPr="00624F11" w:rsidRDefault="00EF1570" w:rsidP="00EF1570">
      <w:pPr>
        <w:rPr>
          <w:sz w:val="16"/>
        </w:rPr>
      </w:pPr>
      <w:r w:rsidRPr="00624F11">
        <w:rPr>
          <w:sz w:val="16"/>
        </w:rPr>
        <w:t xml:space="preserve">Several conclusions are drawn in the material that follows. First, </w:t>
      </w:r>
      <w:r w:rsidRPr="00624F11">
        <w:rPr>
          <w:rStyle w:val="StyleUnderline"/>
        </w:rPr>
        <w:t>the Constitution granted to the political branches</w:t>
      </w:r>
      <w:r w:rsidRPr="00624F11">
        <w:rPr>
          <w:sz w:val="16"/>
        </w:rPr>
        <w:t xml:space="preserve"> primary but not exclusive direction of foreign affairs in general and </w:t>
      </w:r>
      <w:r w:rsidRPr="00624F11">
        <w:rPr>
          <w:rStyle w:val="StyleUnderline"/>
        </w:rPr>
        <w:t xml:space="preserve">the use of the war </w:t>
      </w:r>
      <w:proofErr w:type="gramStart"/>
      <w:r w:rsidRPr="00624F11">
        <w:rPr>
          <w:rStyle w:val="StyleUnderline"/>
        </w:rPr>
        <w:t>powers</w:t>
      </w:r>
      <w:r w:rsidRPr="00624F11">
        <w:rPr>
          <w:sz w:val="16"/>
        </w:rPr>
        <w:t xml:space="preserve"> in particular</w:t>
      </w:r>
      <w:proofErr w:type="gramEnd"/>
      <w:r w:rsidRPr="00624F11">
        <w:rPr>
          <w:sz w:val="16"/>
        </w:rPr>
        <w:t xml:space="preserve">. Second, </w:t>
      </w:r>
      <w:r w:rsidRPr="00624F11">
        <w:rPr>
          <w:rStyle w:val="StyleUnderline"/>
        </w:rPr>
        <w:t>the Constitution placed Congress in a dominant position</w:t>
      </w:r>
      <w:r w:rsidRPr="00624F11">
        <w:rPr>
          <w:sz w:val="16"/>
        </w:rPr>
        <w:t xml:space="preserve"> in determining broad policy in foreign relations </w:t>
      </w:r>
      <w:r w:rsidRPr="00624F11">
        <w:rPr>
          <w:rStyle w:val="StyleUnderline"/>
        </w:rPr>
        <w:t xml:space="preserve">and granted Congress the sole power to initiate hostilities, </w:t>
      </w:r>
      <w:proofErr w:type="gramStart"/>
      <w:r w:rsidRPr="00624F11">
        <w:rPr>
          <w:rStyle w:val="StyleUnderline"/>
        </w:rPr>
        <w:t>with the exception of</w:t>
      </w:r>
      <w:proofErr w:type="gramEnd"/>
      <w:r w:rsidRPr="00624F11">
        <w:rPr>
          <w:rStyle w:val="StyleUnderline"/>
        </w:rPr>
        <w:t xml:space="preserve"> allowing presidential response</w:t>
      </w:r>
      <w:r w:rsidRPr="00624F11">
        <w:rPr>
          <w:sz w:val="16"/>
        </w:rPr>
        <w:t xml:space="preserve"> to foreign initiated hostilities against the United States. Third, </w:t>
      </w:r>
      <w:r w:rsidRPr="00624F11">
        <w:rPr>
          <w:rStyle w:val="Emphasis"/>
        </w:rPr>
        <w:t>an obvious erosion of congressional power</w:t>
      </w:r>
      <w:r w:rsidRPr="00624F11">
        <w:rPr>
          <w:rStyle w:val="StyleUnderline"/>
        </w:rPr>
        <w:t xml:space="preserve"> and a consequent aggrandizement of executive power </w:t>
      </w:r>
      <w:r w:rsidRPr="00624F11">
        <w:rPr>
          <w:rStyle w:val="Emphasis"/>
        </w:rPr>
        <w:t>has occurred</w:t>
      </w:r>
      <w:r w:rsidRPr="00624F11">
        <w:rPr>
          <w:rStyle w:val="StyleUnderline"/>
        </w:rPr>
        <w:t xml:space="preserve"> in</w:t>
      </w:r>
      <w:r w:rsidRPr="00624F11">
        <w:rPr>
          <w:sz w:val="16"/>
        </w:rPr>
        <w:t xml:space="preserve"> the conduct of foreign policy and </w:t>
      </w:r>
      <w:r w:rsidRPr="00624F11">
        <w:rPr>
          <w:rStyle w:val="StyleUnderline"/>
        </w:rPr>
        <w:t>the use of the war powers</w:t>
      </w:r>
      <w:r w:rsidRPr="00624F11">
        <w:rPr>
          <w:sz w:val="16"/>
        </w:rPr>
        <w:t xml:space="preserve"> during this century. Fourth, </w:t>
      </w:r>
      <w:r w:rsidRPr="00624F11">
        <w:rPr>
          <w:rStyle w:val="Emphasis"/>
        </w:rPr>
        <w:t>the federal courts have acted as a check upon the misuse of the war powers by political branches</w:t>
      </w:r>
      <w:r w:rsidRPr="00624F11">
        <w:rPr>
          <w:rStyle w:val="StyleUnderline"/>
        </w:rPr>
        <w:t>, but more often have avoided such a role by invoking the political question doctrine.</w:t>
      </w:r>
      <w:r w:rsidRPr="00624F11">
        <w:rPr>
          <w:sz w:val="16"/>
        </w:rPr>
        <w:t xml:space="preserve"> Fifth, </w:t>
      </w:r>
      <w:r w:rsidRPr="00624F11">
        <w:rPr>
          <w:rStyle w:val="Emphasis"/>
        </w:rPr>
        <w:t>the courts are</w:t>
      </w:r>
      <w:r w:rsidRPr="00624F11">
        <w:rPr>
          <w:sz w:val="16"/>
        </w:rPr>
        <w:t xml:space="preserve">, however, </w:t>
      </w:r>
      <w:r w:rsidRPr="00624F11">
        <w:rPr>
          <w:rStyle w:val="Emphasis"/>
        </w:rPr>
        <w:t>in an incomparably stronger position to perform independent constitutional review</w:t>
      </w:r>
      <w:r w:rsidRPr="00624F11">
        <w:rPr>
          <w:rStyle w:val="StyleUnderline"/>
        </w:rPr>
        <w:t xml:space="preserve"> of one political branch's act</w:t>
      </w:r>
      <w:r w:rsidRPr="00624F11">
        <w:rPr>
          <w:rStyle w:val="Emphasis"/>
        </w:rPr>
        <w:t xml:space="preserve"> under the war powers</w:t>
      </w:r>
      <w:r w:rsidRPr="00624F11">
        <w:rPr>
          <w:rStyle w:val="StyleUnderline"/>
        </w:rPr>
        <w:t xml:space="preserve"> if the other political branch is in open and formal disagreement with that act. </w:t>
      </w:r>
      <w:r w:rsidRPr="00624F11">
        <w:rPr>
          <w:rStyle w:val="Emphasis"/>
        </w:rPr>
        <w:t>The Supreme Court</w:t>
      </w:r>
      <w:r w:rsidRPr="00624F11">
        <w:rPr>
          <w:sz w:val="16"/>
        </w:rPr>
        <w:t xml:space="preserve"> </w:t>
      </w:r>
      <w:proofErr w:type="gramStart"/>
      <w:r w:rsidRPr="00624F11">
        <w:rPr>
          <w:sz w:val="16"/>
        </w:rPr>
        <w:t xml:space="preserve">in particular </w:t>
      </w:r>
      <w:r w:rsidRPr="00624F11">
        <w:rPr>
          <w:rStyle w:val="Emphasis"/>
        </w:rPr>
        <w:t>is</w:t>
      </w:r>
      <w:proofErr w:type="gramEnd"/>
      <w:r w:rsidRPr="00624F11">
        <w:rPr>
          <w:rStyle w:val="StyleUnderline"/>
        </w:rPr>
        <w:t xml:space="preserve"> then in </w:t>
      </w:r>
      <w:r w:rsidRPr="00624F11">
        <w:rPr>
          <w:rStyle w:val="Emphasis"/>
        </w:rPr>
        <w:t xml:space="preserve">a position to perform its </w:t>
      </w:r>
      <w:r w:rsidRPr="00624F11">
        <w:rPr>
          <w:rStyle w:val="StyleUnderline"/>
        </w:rPr>
        <w:t>historic and</w:t>
      </w:r>
      <w:r w:rsidRPr="00624F11">
        <w:rPr>
          <w:sz w:val="16"/>
        </w:rPr>
        <w:t xml:space="preserve"> increasingly </w:t>
      </w:r>
      <w:r w:rsidRPr="00624F11">
        <w:rPr>
          <w:rStyle w:val="Emphasis"/>
        </w:rPr>
        <w:t xml:space="preserve">accepted role as the final arbiter </w:t>
      </w:r>
      <w:r w:rsidRPr="00624F11">
        <w:rPr>
          <w:rStyle w:val="StyleUnderline"/>
        </w:rPr>
        <w:t xml:space="preserve">of the constitutional jurisdictional lines </w:t>
      </w:r>
      <w:r w:rsidRPr="00624F11">
        <w:rPr>
          <w:rStyle w:val="Emphasis"/>
        </w:rPr>
        <w:t>separating</w:t>
      </w:r>
      <w:r w:rsidRPr="00624F11">
        <w:rPr>
          <w:sz w:val="16"/>
        </w:rPr>
        <w:t xml:space="preserve"> the delegated functions of </w:t>
      </w:r>
      <w:r w:rsidRPr="00624F11">
        <w:rPr>
          <w:rStyle w:val="StyleUnderline"/>
        </w:rPr>
        <w:t xml:space="preserve">the three </w:t>
      </w:r>
      <w:r w:rsidRPr="00624F11">
        <w:rPr>
          <w:rStyle w:val="Emphasis"/>
        </w:rPr>
        <w:t>branches of government.</w:t>
      </w:r>
      <w:r w:rsidRPr="00624F11">
        <w:rPr>
          <w:sz w:val="16"/>
        </w:rPr>
        <w:t xml:space="preserve"> When Congress openly challenges an executive act under the war powers and the courts proceed independently to review the merits of the case, the powerful textual constitutional base for congressional predominance should place the Congress in an exceedingly strong position. Finally, </w:t>
      </w:r>
      <w:r w:rsidRPr="00624F11">
        <w:rPr>
          <w:rStyle w:val="Emphasis"/>
        </w:rPr>
        <w:t>Congress has removed</w:t>
      </w:r>
      <w:r w:rsidRPr="00624F11">
        <w:rPr>
          <w:rStyle w:val="StyleUnderline"/>
        </w:rPr>
        <w:t xml:space="preserve"> much of the </w:t>
      </w:r>
      <w:r w:rsidRPr="00624F11">
        <w:rPr>
          <w:rStyle w:val="Emphasis"/>
        </w:rPr>
        <w:t>force of the political question doctrine as an impediment to independent judicial review of executive war power acts</w:t>
      </w:r>
      <w:r w:rsidRPr="00624F11">
        <w:rPr>
          <w:rStyle w:val="StyleUnderline"/>
        </w:rPr>
        <w:t xml:space="preserve"> by adopting the War Powers Resolution.</w:t>
      </w:r>
      <w:r w:rsidRPr="00624F11">
        <w:rPr>
          <w:sz w:val="16"/>
        </w:rPr>
        <w:t xml:space="preserve"> 6</w:t>
      </w:r>
    </w:p>
    <w:p w14:paraId="7B3DAE16" w14:textId="084C86C5" w:rsidR="00A86C2D" w:rsidRDefault="00A86C2D" w:rsidP="00A86C2D">
      <w:pPr>
        <w:pStyle w:val="Heading2"/>
      </w:pPr>
      <w:r>
        <w:lastRenderedPageBreak/>
        <w:t>AT: Pardon CP</w:t>
      </w:r>
    </w:p>
    <w:p w14:paraId="4AED4110" w14:textId="77777777" w:rsidR="002D6B63" w:rsidRDefault="002D6B63" w:rsidP="002D6B63">
      <w:pPr>
        <w:pStyle w:val="Heading3"/>
      </w:pPr>
      <w:r>
        <w:lastRenderedPageBreak/>
        <w:t xml:space="preserve">2ac – </w:t>
      </w:r>
      <w:proofErr w:type="gramStart"/>
      <w:r>
        <w:t>doesn’t</w:t>
      </w:r>
      <w:proofErr w:type="gramEnd"/>
      <w:r>
        <w:t xml:space="preserve"> solve – generic</w:t>
      </w:r>
    </w:p>
    <w:p w14:paraId="0AE5D922" w14:textId="77777777" w:rsidR="002D6B63" w:rsidRDefault="002D6B63" w:rsidP="002D6B63">
      <w:pPr>
        <w:pStyle w:val="Heading4"/>
      </w:pPr>
      <w:r w:rsidRPr="002D6B63">
        <w:t>The CP has no plan for how to pardon – some detainees would “barter away their rights” and go to prison or be sent home where they could be tortured – can also be re-detained indefinitely – the cp is a nope</w:t>
      </w:r>
    </w:p>
    <w:p w14:paraId="2EC7AA6B" w14:textId="77777777" w:rsidR="002D6B63" w:rsidRPr="002D6B63" w:rsidRDefault="002D6B63" w:rsidP="002D6B63">
      <w:proofErr w:type="spellStart"/>
      <w:r w:rsidRPr="00A86C2D">
        <w:rPr>
          <w:rStyle w:val="Style13ptBold"/>
        </w:rPr>
        <w:t>Schoenburg</w:t>
      </w:r>
      <w:proofErr w:type="spellEnd"/>
      <w:r w:rsidRPr="00A86C2D">
        <w:rPr>
          <w:rStyle w:val="Style13ptBold"/>
        </w:rPr>
        <w:t xml:space="preserve"> 16</w:t>
      </w:r>
      <w:r>
        <w:t xml:space="preserve"> – Samuel </w:t>
      </w:r>
      <w:proofErr w:type="spellStart"/>
      <w:r>
        <w:t>Schoenburg</w:t>
      </w:r>
      <w:proofErr w:type="spellEnd"/>
      <w:r>
        <w:t xml:space="preserve"> graduated magna cum laude from New York University School of Law and cum laude from Yale University, legal intern for the Obama administration. (“Clemency, War Powers, and Guantanamo,” New York University Law Review, Volume 91, Issue 4, October 2016. </w:t>
      </w:r>
      <w:proofErr w:type="spellStart"/>
      <w:r>
        <w:t>HeinOnline</w:t>
      </w:r>
      <w:proofErr w:type="spellEnd"/>
      <w:r>
        <w:t xml:space="preserve"> via </w:t>
      </w:r>
      <w:proofErr w:type="spellStart"/>
      <w:r>
        <w:t>UMich</w:t>
      </w:r>
      <w:proofErr w:type="spellEnd"/>
      <w:r>
        <w:t xml:space="preserve"> Libraries)</w:t>
      </w:r>
    </w:p>
    <w:p w14:paraId="3CE1A622" w14:textId="77777777" w:rsidR="002D6B63" w:rsidRPr="002D6B63" w:rsidRDefault="002D6B63" w:rsidP="002D6B63">
      <w:pPr>
        <w:rPr>
          <w:sz w:val="16"/>
        </w:rPr>
      </w:pPr>
      <w:r w:rsidRPr="002D6B63">
        <w:rPr>
          <w:rStyle w:val="StyleUnderline"/>
        </w:rPr>
        <w:t>Given a pool of pardon-eligible detainees</w:t>
      </w:r>
      <w:r w:rsidRPr="002D6B63">
        <w:rPr>
          <w:sz w:val="16"/>
        </w:rPr>
        <w:t xml:space="preserve">, </w:t>
      </w:r>
      <w:r w:rsidRPr="002D6B63">
        <w:rPr>
          <w:rStyle w:val="Emphasis"/>
        </w:rPr>
        <w:t>the delicate question remains of how the President would structure a grant of clemency</w:t>
      </w:r>
      <w:r w:rsidRPr="002D6B63">
        <w:rPr>
          <w:sz w:val="16"/>
        </w:rPr>
        <w:t xml:space="preserve"> There are multiple options for the type of clemency he might issue.231 While </w:t>
      </w:r>
      <w:r w:rsidRPr="002D6B63">
        <w:rPr>
          <w:rStyle w:val="Emphasis"/>
        </w:rPr>
        <w:t>several of them are off the table</w:t>
      </w:r>
      <w:r w:rsidRPr="002D6B63">
        <w:rPr>
          <w:sz w:val="16"/>
        </w:rPr>
        <w:t xml:space="preserve">,232 </w:t>
      </w:r>
      <w:r w:rsidRPr="002D6B63">
        <w:rPr>
          <w:rStyle w:val="StyleUnderline"/>
        </w:rPr>
        <w:t>the most viable</w:t>
      </w:r>
      <w:r w:rsidRPr="002D6B63">
        <w:rPr>
          <w:sz w:val="16"/>
        </w:rPr>
        <w:t xml:space="preserve"> route would be through </w:t>
      </w:r>
      <w:r w:rsidRPr="002D6B63">
        <w:rPr>
          <w:rStyle w:val="StyleUnderline"/>
        </w:rPr>
        <w:t>conditional pardons</w:t>
      </w:r>
      <w:r w:rsidRPr="002D6B63">
        <w:rPr>
          <w:sz w:val="16"/>
        </w:rPr>
        <w:t xml:space="preserve">. The appropriate </w:t>
      </w:r>
      <w:r w:rsidRPr="002D6B63">
        <w:rPr>
          <w:rStyle w:val="StyleUnderline"/>
        </w:rPr>
        <w:t>conditions would depend on the classification of the detainee in question</w:t>
      </w:r>
      <w:r w:rsidRPr="002D6B63">
        <w:rPr>
          <w:sz w:val="16"/>
        </w:rPr>
        <w:t xml:space="preserve">. For those recommended for transfer, </w:t>
      </w:r>
      <w:r w:rsidRPr="002D6B63">
        <w:rPr>
          <w:rStyle w:val="StyleUnderline"/>
        </w:rPr>
        <w:t>the best condition of pardon may be transfer to a designated country</w:t>
      </w:r>
      <w:r w:rsidRPr="002D6B63">
        <w:rPr>
          <w:sz w:val="16"/>
        </w:rPr>
        <w:t xml:space="preserve">, either the detainee’s home country or another, </w:t>
      </w:r>
      <w:r w:rsidRPr="002D6B63">
        <w:rPr>
          <w:rStyle w:val="StyleUnderline"/>
        </w:rPr>
        <w:t>along with any other conditions aligning with the Department of Defense’s usual security protocol</w:t>
      </w:r>
      <w:r w:rsidRPr="002D6B63">
        <w:rPr>
          <w:sz w:val="16"/>
        </w:rPr>
        <w:t xml:space="preserve"> for transfers. </w:t>
      </w:r>
      <w:r w:rsidRPr="002D6B63">
        <w:rPr>
          <w:rStyle w:val="Emphasis"/>
        </w:rPr>
        <w:t>For those too dangerous to release</w:t>
      </w:r>
      <w:r w:rsidRPr="002D6B63">
        <w:rPr>
          <w:sz w:val="16"/>
        </w:rPr>
        <w:t xml:space="preserve">, </w:t>
      </w:r>
      <w:r w:rsidRPr="002D6B63">
        <w:rPr>
          <w:rStyle w:val="StyleUnderline"/>
        </w:rPr>
        <w:t>the President could offer pardon on condition of serving a fixed term of years in a facility within the United States</w:t>
      </w:r>
      <w:r w:rsidRPr="002D6B63">
        <w:rPr>
          <w:sz w:val="16"/>
        </w:rPr>
        <w:t xml:space="preserve">, perhaps to be followed by a condition of transfer to another country at the President’s discretion.233 </w:t>
      </w:r>
      <w:r w:rsidRPr="002D6B63">
        <w:rPr>
          <w:rStyle w:val="Emphasis"/>
        </w:rPr>
        <w:t xml:space="preserve">Certain limits would, of course, apply. </w:t>
      </w:r>
      <w:r w:rsidRPr="002D6B63">
        <w:rPr>
          <w:sz w:val="16"/>
        </w:rPr>
        <w:t xml:space="preserve">The President “may not aggravate punishment” with a grant of clemency,234 but </w:t>
      </w:r>
      <w:r w:rsidRPr="002D6B63">
        <w:rPr>
          <w:rStyle w:val="StyleUnderline"/>
        </w:rPr>
        <w:t>compared to the total indeterminacy</w:t>
      </w:r>
      <w:r w:rsidRPr="002D6B63">
        <w:rPr>
          <w:sz w:val="16"/>
        </w:rPr>
        <w:t xml:space="preserve"> of their current detention, a condition of, say, </w:t>
      </w:r>
      <w:r w:rsidRPr="002D6B63">
        <w:rPr>
          <w:rStyle w:val="Emphasis"/>
        </w:rPr>
        <w:t>ten years’ imprisonment could well be seen as less severe</w:t>
      </w:r>
      <w:r w:rsidRPr="002D6B63">
        <w:rPr>
          <w:sz w:val="16"/>
        </w:rPr>
        <w:t xml:space="preserve"> than detainees’ present situation, which, for example, prevents detainees from being airlifted to an advanced hospital in the case of a medical emergency.235 </w:t>
      </w:r>
      <w:r w:rsidRPr="002D6B63">
        <w:rPr>
          <w:rStyle w:val="StyleUnderline"/>
        </w:rPr>
        <w:t>The President may not violate other constitutional provisions through conditional pardons</w:t>
      </w:r>
      <w:r w:rsidRPr="002D6B63">
        <w:rPr>
          <w:sz w:val="16"/>
        </w:rPr>
        <w:t xml:space="preserve">.236 However, the Supreme Court has long recognized that pardon grantees may waive certain benefits.237 A recent review of pardon conditions argues that </w:t>
      </w:r>
      <w:r w:rsidRPr="002D6B63">
        <w:rPr>
          <w:rStyle w:val="Emphasis"/>
        </w:rPr>
        <w:t>clemency grantees “generally should be able to barter away constitutional rights.</w:t>
      </w:r>
      <w:r w:rsidRPr="002D6B63">
        <w:rPr>
          <w:sz w:val="16"/>
        </w:rPr>
        <w:t xml:space="preserve">”238 Further, it remains the case that a condition has never been struck from a grant of pardon.239 The odds of successfully attaching a wide array of conditions are therefore high; defeating one of them would be an unprecedented event in American jurisprudence. The conditions the executive would attach to any pardon of a </w:t>
      </w:r>
      <w:proofErr w:type="spellStart"/>
      <w:r w:rsidRPr="002D6B63">
        <w:rPr>
          <w:sz w:val="16"/>
        </w:rPr>
        <w:t>Guant</w:t>
      </w:r>
      <w:proofErr w:type="spellEnd"/>
      <w:r w:rsidRPr="002D6B63">
        <w:rPr>
          <w:sz w:val="16"/>
        </w:rPr>
        <w:t xml:space="preserve"> ´</w:t>
      </w:r>
      <w:proofErr w:type="spellStart"/>
      <w:r w:rsidRPr="002D6B63">
        <w:rPr>
          <w:sz w:val="16"/>
        </w:rPr>
        <w:t>anamo</w:t>
      </w:r>
      <w:proofErr w:type="spellEnd"/>
      <w:r w:rsidRPr="002D6B63">
        <w:rPr>
          <w:sz w:val="16"/>
        </w:rPr>
        <w:t xml:space="preserve"> detainee could conform to the President’s policy priorities, and the range of acceptable conditions is undeniably broad.240 The condition of transportation has a particularly stellar pedigree.241 But conditions could do more than just deal with moving detainees out of </w:t>
      </w:r>
      <w:proofErr w:type="spellStart"/>
      <w:r w:rsidRPr="002D6B63">
        <w:rPr>
          <w:sz w:val="16"/>
        </w:rPr>
        <w:t>Guant</w:t>
      </w:r>
      <w:proofErr w:type="spellEnd"/>
      <w:r w:rsidRPr="002D6B63">
        <w:rPr>
          <w:sz w:val="16"/>
        </w:rPr>
        <w:t xml:space="preserve"> ´</w:t>
      </w:r>
      <w:proofErr w:type="spellStart"/>
      <w:r w:rsidRPr="002D6B63">
        <w:rPr>
          <w:sz w:val="16"/>
        </w:rPr>
        <w:t>anamo</w:t>
      </w:r>
      <w:proofErr w:type="spellEnd"/>
      <w:r w:rsidRPr="002D6B63">
        <w:rPr>
          <w:sz w:val="16"/>
        </w:rPr>
        <w:t xml:space="preserve">. They could address claims of high recidivism from released </w:t>
      </w:r>
      <w:proofErr w:type="spellStart"/>
      <w:r w:rsidRPr="002D6B63">
        <w:rPr>
          <w:sz w:val="16"/>
        </w:rPr>
        <w:t>Guant</w:t>
      </w:r>
      <w:proofErr w:type="spellEnd"/>
      <w:r w:rsidRPr="002D6B63">
        <w:rPr>
          <w:sz w:val="16"/>
        </w:rPr>
        <w:t xml:space="preserve"> ´</w:t>
      </w:r>
      <w:proofErr w:type="spellStart"/>
      <w:r w:rsidRPr="002D6B63">
        <w:rPr>
          <w:sz w:val="16"/>
        </w:rPr>
        <w:t>anamo</w:t>
      </w:r>
      <w:proofErr w:type="spellEnd"/>
      <w:r w:rsidRPr="002D6B63">
        <w:rPr>
          <w:sz w:val="16"/>
        </w:rPr>
        <w:t xml:space="preserve"> prisoners,242 such as a prohibition on associating with known terrorists or traveling to certain countries.243 </w:t>
      </w:r>
      <w:r w:rsidRPr="002D6B63">
        <w:rPr>
          <w:rStyle w:val="StyleUnderline"/>
        </w:rPr>
        <w:t>The President would have the duty</w:t>
      </w:r>
      <w:r w:rsidRPr="002D6B63">
        <w:rPr>
          <w:sz w:val="16"/>
        </w:rPr>
        <w:t xml:space="preserve"> </w:t>
      </w:r>
      <w:r w:rsidRPr="002D6B63">
        <w:rPr>
          <w:rStyle w:val="Emphasis"/>
        </w:rPr>
        <w:t>to enforce violated conditions, which may entitle the President to re-detain the pardoned person in the United States indefinitely</w:t>
      </w:r>
      <w:r w:rsidRPr="002D6B63">
        <w:rPr>
          <w:sz w:val="16"/>
        </w:rPr>
        <w:t xml:space="preserve">.244 This may prove quite difficult,245 especially if enforcement required finding individuals in far-flung corners of the world; but the possibility of enforcing broken conditions might reassure the public that tight security measures were still in place even after pardons were </w:t>
      </w:r>
      <w:proofErr w:type="spellStart"/>
      <w:r w:rsidRPr="002D6B63">
        <w:rPr>
          <w:sz w:val="16"/>
        </w:rPr>
        <w:t>granted.</w:t>
      </w:r>
      <w:r w:rsidRPr="00A86C2D">
        <w:rPr>
          <w:rStyle w:val="StyleUnderline"/>
        </w:rPr>
        <w:t>A</w:t>
      </w:r>
      <w:proofErr w:type="spellEnd"/>
      <w:r w:rsidRPr="00A86C2D">
        <w:rPr>
          <w:rStyle w:val="StyleUnderline"/>
        </w:rPr>
        <w:t xml:space="preserve"> difficulty might remain if the President has to obtain consent from each clemency grantee</w:t>
      </w:r>
      <w:r w:rsidRPr="002D6B63">
        <w:rPr>
          <w:sz w:val="16"/>
        </w:rPr>
        <w:t xml:space="preserve"> at </w:t>
      </w:r>
      <w:proofErr w:type="spellStart"/>
      <w:r w:rsidRPr="002D6B63">
        <w:rPr>
          <w:sz w:val="16"/>
        </w:rPr>
        <w:t>Guant</w:t>
      </w:r>
      <w:proofErr w:type="spellEnd"/>
      <w:r w:rsidRPr="002D6B63">
        <w:rPr>
          <w:sz w:val="16"/>
        </w:rPr>
        <w:t xml:space="preserve"> ´</w:t>
      </w:r>
      <w:proofErr w:type="spellStart"/>
      <w:r w:rsidRPr="002D6B63">
        <w:rPr>
          <w:sz w:val="16"/>
        </w:rPr>
        <w:t>anamo</w:t>
      </w:r>
      <w:proofErr w:type="spellEnd"/>
      <w:r w:rsidRPr="002D6B63">
        <w:rPr>
          <w:sz w:val="16"/>
        </w:rPr>
        <w:t xml:space="preserve"> </w:t>
      </w:r>
      <w:r w:rsidRPr="00A86C2D">
        <w:rPr>
          <w:rStyle w:val="Emphasis"/>
        </w:rPr>
        <w:t>before the conditional pardons took effect</w:t>
      </w:r>
      <w:r w:rsidRPr="002D6B63">
        <w:rPr>
          <w:sz w:val="16"/>
        </w:rPr>
        <w:t xml:space="preserve">.246 Then again, two possibilities suggest that this difficulty would not amount to much. First, it is possible that current detainees would agree to a fixed term of confinement, in the United States or elsewhere. Certainty about the length of their detention might prompt detainees to take the deal. Second, even if no consent is obtained, it is not clear in the law that consent is necessary. </w:t>
      </w:r>
      <w:r w:rsidRPr="00A86C2D">
        <w:rPr>
          <w:rStyle w:val="Emphasis"/>
        </w:rPr>
        <w:t>Earlier precedents indicate that consent is required.</w:t>
      </w:r>
      <w:r w:rsidRPr="002D6B63">
        <w:rPr>
          <w:sz w:val="16"/>
        </w:rPr>
        <w:t xml:space="preserve">247 However, more recent precedent suggests otherwise.248 Even </w:t>
      </w:r>
      <w:r w:rsidRPr="002D6B63">
        <w:rPr>
          <w:rStyle w:val="StyleUnderline"/>
        </w:rPr>
        <w:t>if we were to accept a distinction</w:t>
      </w:r>
      <w:r w:rsidRPr="002D6B63">
        <w:rPr>
          <w:sz w:val="16"/>
        </w:rPr>
        <w:t xml:space="preserve"> made by the scholar W.H. Humbert </w:t>
      </w:r>
      <w:r w:rsidRPr="002D6B63">
        <w:rPr>
          <w:rStyle w:val="StyleUnderline"/>
        </w:rPr>
        <w:t>that full pardons required consent</w:t>
      </w:r>
      <w:r w:rsidRPr="002D6B63">
        <w:rPr>
          <w:sz w:val="16"/>
        </w:rPr>
        <w:t xml:space="preserve">, but commutations did not, </w:t>
      </w:r>
      <w:r w:rsidRPr="002D6B63">
        <w:rPr>
          <w:rStyle w:val="StyleUnderline"/>
        </w:rPr>
        <w:t>we would still be in a gray area, as the present scenario includes a conditional pardon.</w:t>
      </w:r>
      <w:r w:rsidRPr="002D6B63">
        <w:rPr>
          <w:sz w:val="16"/>
        </w:rPr>
        <w:t xml:space="preserve">249 In adopting the rationale of Biddle v. Perovich, though, a strong case could be made that consent is not necessary.250 </w:t>
      </w:r>
      <w:r w:rsidRPr="002D6B63">
        <w:rPr>
          <w:rStyle w:val="Emphasis"/>
        </w:rPr>
        <w:t>This precedent has been interpreted in similar fashion before.</w:t>
      </w:r>
      <w:r w:rsidRPr="002D6B63">
        <w:rPr>
          <w:sz w:val="16"/>
        </w:rPr>
        <w:t>251 Obtaining consent from all eligible detainees would not then prove a barrier to effectuating clemency.</w:t>
      </w:r>
    </w:p>
    <w:p w14:paraId="37AF4955" w14:textId="77777777" w:rsidR="002D6B63" w:rsidRPr="00A86C2D" w:rsidRDefault="002D6B63" w:rsidP="002D6B63">
      <w:pPr>
        <w:rPr>
          <w:sz w:val="16"/>
        </w:rPr>
      </w:pPr>
    </w:p>
    <w:p w14:paraId="014D02CB" w14:textId="18A22726" w:rsidR="00A86C2D" w:rsidRDefault="00A86C2D" w:rsidP="00A86C2D">
      <w:pPr>
        <w:pStyle w:val="Heading3"/>
      </w:pPr>
      <w:r>
        <w:lastRenderedPageBreak/>
        <w:t xml:space="preserve">2ac – </w:t>
      </w:r>
      <w:proofErr w:type="gramStart"/>
      <w:r>
        <w:t>doesn’t</w:t>
      </w:r>
      <w:proofErr w:type="gramEnd"/>
      <w:r>
        <w:t xml:space="preserve"> solve – future detentions</w:t>
      </w:r>
    </w:p>
    <w:p w14:paraId="54165DDC" w14:textId="77777777" w:rsidR="00A86C2D" w:rsidRPr="002705F4" w:rsidRDefault="00A86C2D" w:rsidP="00A86C2D">
      <w:pPr>
        <w:pStyle w:val="Heading4"/>
      </w:pPr>
      <w:r w:rsidRPr="002705F4">
        <w:t>Trump tried to expand indefinite detention for the pandemic</w:t>
      </w:r>
    </w:p>
    <w:p w14:paraId="791BA998" w14:textId="77777777" w:rsidR="00A86C2D" w:rsidRPr="002705F4" w:rsidRDefault="00A86C2D" w:rsidP="00A86C2D">
      <w:r w:rsidRPr="002705F4">
        <w:rPr>
          <w:rStyle w:val="Style13ptBold"/>
        </w:rPr>
        <w:t>Fredrickson 20</w:t>
      </w:r>
      <w:r w:rsidRPr="002705F4">
        <w:t xml:space="preserve">, (3-22-2020, Caroline Fredrickson served is a senior fellow at the Brennan Center for Justice and Served as the President of the American Constitution Society from 2009-2019. "Don’t let constitutional rights be a victim of this virus", Washington Post, </w:t>
      </w:r>
      <w:proofErr w:type="gramStart"/>
      <w:r w:rsidRPr="002705F4">
        <w:t>https://www.washingtonpost.com/opinions/2020/03/22/dont-let-constitutional-rights-be-victim-this-virus/ )</w:t>
      </w:r>
      <w:proofErr w:type="gramEnd"/>
      <w:r w:rsidRPr="002705F4">
        <w:t xml:space="preserve"> //BW</w:t>
      </w:r>
    </w:p>
    <w:p w14:paraId="354622E8" w14:textId="77777777" w:rsidR="00A86C2D" w:rsidRPr="002705F4" w:rsidRDefault="00A86C2D" w:rsidP="00A86C2D">
      <w:pPr>
        <w:rPr>
          <w:rStyle w:val="Emphasis"/>
        </w:rPr>
      </w:pPr>
      <w:r w:rsidRPr="002705F4">
        <w:rPr>
          <w:rStyle w:val="StyleUnderline"/>
        </w:rPr>
        <w:t>Courts around the country are grappling with how to continue operations in the face of</w:t>
      </w:r>
      <w:r w:rsidRPr="002705F4">
        <w:rPr>
          <w:sz w:val="16"/>
        </w:rPr>
        <w:t xml:space="preserve"> the threat posed by the </w:t>
      </w:r>
      <w:r w:rsidRPr="002705F4">
        <w:rPr>
          <w:rStyle w:val="StyleUnderline"/>
        </w:rPr>
        <w:t>covid</w:t>
      </w:r>
      <w:r w:rsidRPr="002705F4">
        <w:rPr>
          <w:sz w:val="16"/>
        </w:rPr>
        <w:t xml:space="preserve">-19 pandemic, </w:t>
      </w:r>
      <w:proofErr w:type="gramStart"/>
      <w:r w:rsidRPr="002705F4">
        <w:rPr>
          <w:sz w:val="16"/>
        </w:rPr>
        <w:t>in particular how</w:t>
      </w:r>
      <w:proofErr w:type="gramEnd"/>
      <w:r w:rsidRPr="002705F4">
        <w:rPr>
          <w:sz w:val="16"/>
        </w:rPr>
        <w:t xml:space="preserve"> to comply with the requirements of the Speedy Trial Act for criminal defendants. While most of Congress’s attention is focused on how to respond to the looming financial meltdown, the Trump </w:t>
      </w:r>
      <w:r w:rsidRPr="002705F4">
        <w:rPr>
          <w:rStyle w:val="StyleUnderline"/>
        </w:rPr>
        <w:t>Justice Department is floating language to be included in one of the relief packages to address the burden on the judiciary</w:t>
      </w:r>
      <w:r w:rsidRPr="002705F4">
        <w:rPr>
          <w:sz w:val="16"/>
        </w:rPr>
        <w:t xml:space="preserve">. Some of the </w:t>
      </w:r>
      <w:r w:rsidRPr="002705F4">
        <w:rPr>
          <w:rStyle w:val="StyleUnderline"/>
        </w:rPr>
        <w:t>department’s proposal</w:t>
      </w:r>
      <w:r w:rsidRPr="002705F4">
        <w:rPr>
          <w:sz w:val="16"/>
        </w:rPr>
        <w:t xml:space="preserve"> are sensible; others </w:t>
      </w:r>
      <w:r w:rsidRPr="002705F4">
        <w:rPr>
          <w:rStyle w:val="StyleUnderline"/>
        </w:rPr>
        <w:t xml:space="preserve">would be </w:t>
      </w:r>
      <w:r w:rsidRPr="002705F4">
        <w:rPr>
          <w:rStyle w:val="Emphasis"/>
        </w:rPr>
        <w:t>dangerous incursions on fundamental constitutional rights</w:t>
      </w:r>
      <w:r w:rsidRPr="002705F4">
        <w:rPr>
          <w:rStyle w:val="StyleUnderline"/>
        </w:rPr>
        <w:t>. The department’s draft language</w:t>
      </w:r>
      <w:r w:rsidRPr="002705F4">
        <w:rPr>
          <w:sz w:val="16"/>
        </w:rPr>
        <w:t xml:space="preserve">, as reported by Politico, </w:t>
      </w:r>
      <w:r w:rsidRPr="002705F4">
        <w:rPr>
          <w:rStyle w:val="StyleUnderline"/>
        </w:rPr>
        <w:t>seeks modification of the Federal Rules of Criminal Procedure to allow greater use of videoconferencing</w:t>
      </w:r>
      <w:r w:rsidRPr="002705F4">
        <w:rPr>
          <w:sz w:val="16"/>
        </w:rPr>
        <w:t xml:space="preserve">, even at times without the defendant’s agreement. With covid-19’s rapid transmission between individuals, </w:t>
      </w:r>
      <w:r w:rsidRPr="002705F4">
        <w:rPr>
          <w:rStyle w:val="StyleUnderline"/>
        </w:rPr>
        <w:t>and</w:t>
      </w:r>
      <w:r w:rsidRPr="002705F4">
        <w:rPr>
          <w:sz w:val="16"/>
        </w:rPr>
        <w:t xml:space="preserve"> the danger it poses to certain groups of people, such a move might have some merit. Similarly, the Justice Department’s proposal </w:t>
      </w:r>
      <w:r w:rsidRPr="002705F4">
        <w:rPr>
          <w:rStyle w:val="StyleUnderline"/>
        </w:rPr>
        <w:t>to extend the statute of limitations in both criminal and civil cases during an emergency “and for one year following</w:t>
      </w:r>
      <w:r w:rsidRPr="002705F4">
        <w:rPr>
          <w:sz w:val="16"/>
        </w:rPr>
        <w:t xml:space="preserve"> the end of the national emergency” has some merit, although an additional year is excessive. The courts too are facing a significant slowdown as staff works remotely and others are getting sick. </w:t>
      </w:r>
      <w:r w:rsidRPr="002705F4">
        <w:rPr>
          <w:rStyle w:val="StyleUnderline"/>
        </w:rPr>
        <w:t>But the</w:t>
      </w:r>
      <w:r w:rsidRPr="002705F4">
        <w:rPr>
          <w:sz w:val="16"/>
        </w:rPr>
        <w:t xml:space="preserve"> Justice Department’s </w:t>
      </w:r>
      <w:r w:rsidRPr="002705F4">
        <w:rPr>
          <w:rStyle w:val="StyleUnderline"/>
        </w:rPr>
        <w:t xml:space="preserve">request </w:t>
      </w:r>
      <w:proofErr w:type="gramStart"/>
      <w:r w:rsidRPr="002705F4">
        <w:rPr>
          <w:rStyle w:val="StyleUnderline"/>
        </w:rPr>
        <w:t>doesn’t</w:t>
      </w:r>
      <w:proofErr w:type="gramEnd"/>
      <w:r w:rsidRPr="002705F4">
        <w:rPr>
          <w:rStyle w:val="StyleUnderline"/>
        </w:rPr>
        <w:t xml:space="preserve"> stop there</w:t>
      </w:r>
      <w:r w:rsidRPr="002705F4">
        <w:rPr>
          <w:sz w:val="16"/>
        </w:rPr>
        <w:t xml:space="preserve">. Instead, the </w:t>
      </w:r>
      <w:r w:rsidRPr="002705F4">
        <w:rPr>
          <w:rStyle w:val="StyleUnderline"/>
        </w:rPr>
        <w:t>department</w:t>
      </w:r>
      <w:r w:rsidRPr="002705F4">
        <w:rPr>
          <w:sz w:val="16"/>
        </w:rPr>
        <w:t xml:space="preserve"> has </w:t>
      </w:r>
      <w:r w:rsidRPr="002705F4">
        <w:rPr>
          <w:rStyle w:val="StyleUnderline"/>
        </w:rPr>
        <w:t>also included an idea that should be immediately rejected</w:t>
      </w:r>
      <w:r w:rsidRPr="002705F4">
        <w:rPr>
          <w:sz w:val="16"/>
        </w:rPr>
        <w:t xml:space="preserve">: </w:t>
      </w:r>
      <w:r w:rsidRPr="002705F4">
        <w:rPr>
          <w:rStyle w:val="Emphasis"/>
        </w:rPr>
        <w:t>letting federal court chief judges halt all court proceedings during an emergency</w:t>
      </w:r>
      <w:r w:rsidRPr="002705F4">
        <w:rPr>
          <w:sz w:val="16"/>
        </w:rPr>
        <w:t xml:space="preserve">. This </w:t>
      </w:r>
      <w:r w:rsidRPr="002705F4">
        <w:rPr>
          <w:rStyle w:val="StyleUnderline"/>
        </w:rPr>
        <w:t>provision would apply to “any statutes or rules of procedure</w:t>
      </w:r>
      <w:r w:rsidRPr="002705F4">
        <w:rPr>
          <w:sz w:val="16"/>
        </w:rPr>
        <w:t xml:space="preserve"> otherwise affecting pre-arrest, post-arrest, pre-trial, trial, and post-trial procedures </w:t>
      </w:r>
      <w:r w:rsidRPr="002705F4">
        <w:rPr>
          <w:rStyle w:val="StyleUnderline"/>
        </w:rPr>
        <w:t>in criminal and juvenile proceedings and all civil process and proceedings</w:t>
      </w:r>
      <w:r w:rsidRPr="002705F4">
        <w:rPr>
          <w:sz w:val="16"/>
        </w:rPr>
        <w:t xml:space="preserve">.” In its draft language shared with Congress, the Justice Department argues that the new provision would ensure more consistency in the procedures adopted in different courthouses. </w:t>
      </w:r>
      <w:r w:rsidRPr="002705F4">
        <w:rPr>
          <w:rStyle w:val="StyleUnderline"/>
        </w:rPr>
        <w:t>What is most chilling about this proposal is what it would do to habeas corpus</w:t>
      </w:r>
      <w:r w:rsidRPr="002705F4">
        <w:rPr>
          <w:sz w:val="16"/>
        </w:rPr>
        <w:t xml:space="preserve">, the </w:t>
      </w:r>
      <w:r w:rsidRPr="002705F4">
        <w:rPr>
          <w:rStyle w:val="StyleUnderline"/>
        </w:rPr>
        <w:t>constitutional guarantee that a detained person has the right to appear in court for a determination of whether his or her detention is lawful.</w:t>
      </w:r>
      <w:r w:rsidRPr="002705F4">
        <w:rPr>
          <w:sz w:val="16"/>
        </w:rPr>
        <w:t xml:space="preserve"> The Justice Department </w:t>
      </w:r>
      <w:r w:rsidRPr="002705F4">
        <w:rPr>
          <w:rStyle w:val="StyleUnderline"/>
        </w:rPr>
        <w:t>language would allow a judge to order someone who had</w:t>
      </w:r>
      <w:r w:rsidRPr="002705F4">
        <w:rPr>
          <w:sz w:val="16"/>
        </w:rPr>
        <w:t xml:space="preserve"> simply </w:t>
      </w:r>
      <w:r w:rsidRPr="002705F4">
        <w:rPr>
          <w:rStyle w:val="StyleUnderline"/>
        </w:rPr>
        <w:t>been arrested, but not charged or convicted,</w:t>
      </w:r>
      <w:r w:rsidRPr="002705F4">
        <w:rPr>
          <w:sz w:val="16"/>
        </w:rPr>
        <w:t xml:space="preserve"> </w:t>
      </w:r>
      <w:r w:rsidRPr="002705F4">
        <w:rPr>
          <w:rStyle w:val="Emphasis"/>
        </w:rPr>
        <w:t xml:space="preserve">to be held until the judge determines the emergency is over. </w:t>
      </w:r>
      <w:r w:rsidRPr="002705F4">
        <w:rPr>
          <w:sz w:val="16"/>
        </w:rPr>
        <w:t xml:space="preserve">This proposal is </w:t>
      </w:r>
      <w:r w:rsidRPr="002705F4">
        <w:rPr>
          <w:rStyle w:val="StyleUnderline"/>
        </w:rPr>
        <w:t>chillingly reminiscent of the Bush administration’s overreach</w:t>
      </w:r>
      <w:r w:rsidRPr="002705F4">
        <w:rPr>
          <w:sz w:val="16"/>
        </w:rPr>
        <w:t xml:space="preserve"> in the </w:t>
      </w:r>
      <w:r w:rsidRPr="002705F4">
        <w:rPr>
          <w:rStyle w:val="StyleUnderline"/>
        </w:rPr>
        <w:t>after</w:t>
      </w:r>
      <w:r w:rsidRPr="002705F4">
        <w:rPr>
          <w:sz w:val="16"/>
        </w:rPr>
        <w:t xml:space="preserve">math of </w:t>
      </w:r>
      <w:r w:rsidRPr="002705F4">
        <w:rPr>
          <w:rStyle w:val="StyleUnderline"/>
        </w:rPr>
        <w:t>9/11</w:t>
      </w:r>
      <w:r w:rsidRPr="002705F4">
        <w:rPr>
          <w:sz w:val="16"/>
        </w:rPr>
        <w:t xml:space="preserve">. In 2001, the </w:t>
      </w:r>
      <w:r w:rsidRPr="002705F4">
        <w:rPr>
          <w:rStyle w:val="StyleUnderline"/>
        </w:rPr>
        <w:t>Bush</w:t>
      </w:r>
      <w:r w:rsidRPr="002705F4">
        <w:rPr>
          <w:sz w:val="16"/>
        </w:rPr>
        <w:t xml:space="preserve"> administration </w:t>
      </w:r>
      <w:r w:rsidRPr="002705F4">
        <w:rPr>
          <w:rStyle w:val="StyleUnderline"/>
        </w:rPr>
        <w:t>moved quickly to send Congress legislation to address the economic impact of the terrorist attack as well as to strengthen national security authorities</w:t>
      </w:r>
      <w:r w:rsidRPr="002705F4">
        <w:rPr>
          <w:sz w:val="16"/>
        </w:rPr>
        <w:t xml:space="preserve">, </w:t>
      </w:r>
      <w:proofErr w:type="gramStart"/>
      <w:r w:rsidRPr="002705F4">
        <w:rPr>
          <w:sz w:val="16"/>
        </w:rPr>
        <w:t>all of</w:t>
      </w:r>
      <w:proofErr w:type="gramEnd"/>
      <w:r w:rsidRPr="002705F4">
        <w:rPr>
          <w:sz w:val="16"/>
        </w:rPr>
        <w:t xml:space="preserve"> </w:t>
      </w:r>
      <w:r w:rsidRPr="002705F4">
        <w:rPr>
          <w:rStyle w:val="StyleUnderline"/>
        </w:rPr>
        <w:t>which Congress passed with little dissent</w:t>
      </w:r>
      <w:r w:rsidRPr="002705F4">
        <w:rPr>
          <w:sz w:val="16"/>
        </w:rPr>
        <w:t xml:space="preserve">. The USA </w:t>
      </w:r>
      <w:r w:rsidRPr="002705F4">
        <w:rPr>
          <w:rStyle w:val="StyleUnderline"/>
        </w:rPr>
        <w:t>Patriot Act</w:t>
      </w:r>
      <w:r w:rsidRPr="002705F4">
        <w:rPr>
          <w:sz w:val="16"/>
        </w:rPr>
        <w:t xml:space="preserve">, one of the most far-reaching proposals, </w:t>
      </w:r>
      <w:r w:rsidRPr="002705F4">
        <w:rPr>
          <w:rStyle w:val="StyleUnderline"/>
        </w:rPr>
        <w:t>was passed into law less than two months after the attack</w:t>
      </w:r>
      <w:r w:rsidRPr="002705F4">
        <w:rPr>
          <w:sz w:val="16"/>
        </w:rPr>
        <w:t xml:space="preserve">, granting greatly expanded surveillance and deportation powers to federal law enforcement. The Patriot </w:t>
      </w:r>
      <w:r w:rsidRPr="002705F4">
        <w:rPr>
          <w:rStyle w:val="StyleUnderline"/>
        </w:rPr>
        <w:t>Act both broadened the definition of immigrants who were deportable and eliminated</w:t>
      </w:r>
      <w:r w:rsidRPr="002705F4">
        <w:rPr>
          <w:sz w:val="16"/>
        </w:rPr>
        <w:t xml:space="preserve"> many </w:t>
      </w:r>
      <w:r w:rsidRPr="002705F4">
        <w:rPr>
          <w:rStyle w:val="StyleUnderline"/>
        </w:rPr>
        <w:t>procedural protections for such individuals</w:t>
      </w:r>
      <w:r w:rsidRPr="002705F4">
        <w:rPr>
          <w:sz w:val="16"/>
        </w:rPr>
        <w:t xml:space="preserve">. </w:t>
      </w:r>
      <w:r w:rsidRPr="002705F4">
        <w:rPr>
          <w:rStyle w:val="Emphasis"/>
        </w:rPr>
        <w:t xml:space="preserve">Any immigrant “certified” a threat to national security could be detained indefinitely. </w:t>
      </w:r>
      <w:r w:rsidRPr="002705F4">
        <w:rPr>
          <w:sz w:val="16"/>
        </w:rPr>
        <w:t xml:space="preserve">The American Civil Liberties Union and others challenged that provision, arguing that it was unconstitutional to allow the indefinite detention of individuals arrested and not charged with a terrorism offense if they had an immigration status violation — like overstaying a visa — but could not return to their home country. Though </w:t>
      </w:r>
      <w:r w:rsidRPr="002705F4">
        <w:rPr>
          <w:rStyle w:val="StyleUnderline"/>
        </w:rPr>
        <w:t>the Supreme Court has not ruled definitively on the constitutionality of indefinite detention</w:t>
      </w:r>
      <w:r w:rsidRPr="002705F4">
        <w:rPr>
          <w:sz w:val="16"/>
        </w:rPr>
        <w:t xml:space="preserve">, in June 2003, the Justice Department’s inspector general affirmed that the arrests and detentions hundreds of immigrants, mostly Arab, Muslim or South Asian men, had been “indiscriminate” and “haphazard” and that the Immigration and Naturalization Service (the predecessor to Immigration and Customs Enforcement) had been regularly detaining individuals not linked to criminal activity or terrorism. </w:t>
      </w:r>
      <w:r w:rsidRPr="002705F4">
        <w:rPr>
          <w:rStyle w:val="Emphasis"/>
        </w:rPr>
        <w:t>Now, Trump’s Justice Department is seizing on the pandemic as an excuse to push for a major rollback in civil liberties</w:t>
      </w:r>
      <w:r w:rsidRPr="002705F4">
        <w:rPr>
          <w:sz w:val="16"/>
        </w:rPr>
        <w:t xml:space="preserve">. President Trump has shown an admiration for autocrats around the world from Russia’s Vladimir Putin to Turkey’s Recep Tayyip Erdogan. It is a classic move of such leaders to use a crisis to advance policies they have long supported. </w:t>
      </w:r>
      <w:r w:rsidRPr="002705F4">
        <w:rPr>
          <w:rStyle w:val="StyleUnderline"/>
        </w:rPr>
        <w:t xml:space="preserve">Indeed, Trump has already instituted </w:t>
      </w:r>
      <w:r w:rsidRPr="002705F4">
        <w:rPr>
          <w:rStyle w:val="StyleUnderline"/>
        </w:rPr>
        <w:lastRenderedPageBreak/>
        <w:t xml:space="preserve">tighter border restrictions because of covid-19 and further limited asylum applications. </w:t>
      </w:r>
      <w:r w:rsidRPr="002705F4">
        <w:rPr>
          <w:rStyle w:val="Emphasis"/>
        </w:rPr>
        <w:t>Even if Congress does not agree to the new detention policy, Trump is endowed, as president, with other authorities he can use now that must be closely scrutinized</w:t>
      </w:r>
      <w:r w:rsidRPr="002705F4">
        <w:rPr>
          <w:sz w:val="16"/>
        </w:rPr>
        <w:t xml:space="preserve">. Even a president admired for his leadership during crisis, Franklin D. Roosevelt, ordered people of Japanese ancestry on the West Coast to be put in internment camps. </w:t>
      </w:r>
      <w:r w:rsidRPr="002705F4">
        <w:rPr>
          <w:rStyle w:val="Emphasis"/>
        </w:rPr>
        <w:t>After 9/11, Congress gave the Bush administration almost everything it asked for, resulting in flawed legislation with vast civil liberties violations. We must demand Congress not forget those lessons.</w:t>
      </w:r>
    </w:p>
    <w:p w14:paraId="1FC49860" w14:textId="77777777" w:rsidR="00A86C2D" w:rsidRPr="00A86C2D" w:rsidRDefault="00A86C2D" w:rsidP="00A86C2D"/>
    <w:p w14:paraId="7ADAE1F2" w14:textId="4E5DD8A5" w:rsidR="00A86C2D" w:rsidRPr="00A86C2D" w:rsidRDefault="00A86C2D" w:rsidP="00A86C2D">
      <w:pPr>
        <w:pStyle w:val="Heading3"/>
      </w:pPr>
      <w:r>
        <w:lastRenderedPageBreak/>
        <w:t xml:space="preserve">2ac – </w:t>
      </w:r>
      <w:proofErr w:type="gramStart"/>
      <w:r>
        <w:t>doesn’t</w:t>
      </w:r>
      <w:proofErr w:type="gramEnd"/>
      <w:r>
        <w:t xml:space="preserve"> solve – still detainees</w:t>
      </w:r>
    </w:p>
    <w:p w14:paraId="7E3A6FEF" w14:textId="5C105FF2" w:rsidR="00A86C2D" w:rsidRDefault="00A86C2D" w:rsidP="00A86C2D">
      <w:pPr>
        <w:pStyle w:val="Heading4"/>
      </w:pPr>
      <w:r>
        <w:t xml:space="preserve">The CP links to politics and </w:t>
      </w:r>
      <w:proofErr w:type="gramStart"/>
      <w:r>
        <w:t>can’t</w:t>
      </w:r>
      <w:proofErr w:type="gramEnd"/>
      <w:r>
        <w:t xml:space="preserve"> solve for all the prisoners – means it can’t solve credibility</w:t>
      </w:r>
    </w:p>
    <w:p w14:paraId="7B89AB68" w14:textId="3EF1FB84" w:rsidR="00A86C2D" w:rsidRPr="00A86C2D" w:rsidRDefault="00A86C2D" w:rsidP="00A86C2D">
      <w:proofErr w:type="spellStart"/>
      <w:r w:rsidRPr="00A86C2D">
        <w:rPr>
          <w:rStyle w:val="Style13ptBold"/>
        </w:rPr>
        <w:t>Schoenburg</w:t>
      </w:r>
      <w:proofErr w:type="spellEnd"/>
      <w:r w:rsidRPr="00A86C2D">
        <w:rPr>
          <w:rStyle w:val="Style13ptBold"/>
        </w:rPr>
        <w:t xml:space="preserve"> 16</w:t>
      </w:r>
      <w:r>
        <w:t xml:space="preserve"> – Samuel </w:t>
      </w:r>
      <w:proofErr w:type="spellStart"/>
      <w:r>
        <w:t>Schoenburg</w:t>
      </w:r>
      <w:proofErr w:type="spellEnd"/>
      <w:r>
        <w:t xml:space="preserve"> graduated magna cum laude from New York University School of Law and cum laude from Yale University, legal intern for the Obama administration. (“Clemency, War Powers, and Guantanamo,” New York University Law Review, Volume 91, Issue 4, October 2016. </w:t>
      </w:r>
      <w:proofErr w:type="spellStart"/>
      <w:r>
        <w:t>HeinOnline</w:t>
      </w:r>
      <w:proofErr w:type="spellEnd"/>
      <w:r>
        <w:t xml:space="preserve"> via </w:t>
      </w:r>
      <w:proofErr w:type="spellStart"/>
      <w:r>
        <w:t>UMich</w:t>
      </w:r>
      <w:proofErr w:type="spellEnd"/>
      <w:r>
        <w:t xml:space="preserve"> Libraries)</w:t>
      </w:r>
    </w:p>
    <w:p w14:paraId="34AE949D" w14:textId="5A9D19B2" w:rsidR="00EF1570" w:rsidRDefault="00A86C2D" w:rsidP="00EF1570">
      <w:pPr>
        <w:rPr>
          <w:sz w:val="16"/>
        </w:rPr>
      </w:pPr>
      <w:r w:rsidRPr="00A86C2D">
        <w:rPr>
          <w:sz w:val="16"/>
        </w:rPr>
        <w:t xml:space="preserve">Beyond the legislative branch hurdle, </w:t>
      </w:r>
      <w:r w:rsidRPr="00A86C2D">
        <w:rPr>
          <w:rStyle w:val="StyleUnderline"/>
        </w:rPr>
        <w:t xml:space="preserve">the President would also have to contend with the political consequences of using clemency at </w:t>
      </w:r>
      <w:proofErr w:type="spellStart"/>
      <w:r w:rsidRPr="00A86C2D">
        <w:rPr>
          <w:rStyle w:val="StyleUnderline"/>
        </w:rPr>
        <w:t>Guant</w:t>
      </w:r>
      <w:proofErr w:type="spellEnd"/>
      <w:r w:rsidRPr="00A86C2D">
        <w:rPr>
          <w:rStyle w:val="StyleUnderline"/>
        </w:rPr>
        <w:t xml:space="preserve"> ´</w:t>
      </w:r>
      <w:proofErr w:type="spellStart"/>
      <w:r w:rsidRPr="00A86C2D">
        <w:rPr>
          <w:rStyle w:val="StyleUnderline"/>
        </w:rPr>
        <w:t>anamo</w:t>
      </w:r>
      <w:proofErr w:type="spellEnd"/>
      <w:r w:rsidRPr="00A86C2D">
        <w:rPr>
          <w:sz w:val="16"/>
        </w:rPr>
        <w:t xml:space="preserve">, </w:t>
      </w:r>
      <w:r w:rsidRPr="00A86C2D">
        <w:rPr>
          <w:rStyle w:val="Emphasis"/>
        </w:rPr>
        <w:t>perhaps the greatest challenge to invoking the pardon power</w:t>
      </w:r>
      <w:r w:rsidRPr="00A86C2D">
        <w:rPr>
          <w:sz w:val="16"/>
        </w:rPr>
        <w:t xml:space="preserve"> in this context.259 In the current administration, the lame-duck period may present the best opportunity to act. The President would still be imbued with constitutional authority while freed of political pressures usually attendant to the presidency. Indeed, this time period has been floated as a potential window for President Obama to act on </w:t>
      </w:r>
      <w:proofErr w:type="spellStart"/>
      <w:r w:rsidRPr="00A86C2D">
        <w:rPr>
          <w:sz w:val="16"/>
        </w:rPr>
        <w:t>Guant</w:t>
      </w:r>
      <w:proofErr w:type="spellEnd"/>
      <w:r w:rsidRPr="00A86C2D">
        <w:rPr>
          <w:sz w:val="16"/>
        </w:rPr>
        <w:t xml:space="preserve"> ´anamo.260 Should he go forward, </w:t>
      </w:r>
      <w:r w:rsidRPr="00A86C2D">
        <w:rPr>
          <w:rStyle w:val="StyleUnderline"/>
        </w:rPr>
        <w:t>it is possible that the next President might object and try to repopulate the prison.</w:t>
      </w:r>
      <w:r w:rsidRPr="00A86C2D">
        <w:rPr>
          <w:sz w:val="16"/>
        </w:rPr>
        <w:t xml:space="preserve"> But it is just as likely that the new President would consider the matter concluded.261 </w:t>
      </w:r>
      <w:r w:rsidRPr="00A86C2D">
        <w:rPr>
          <w:rStyle w:val="Emphasis"/>
        </w:rPr>
        <w:t>What about those detainees who prove beyond the reach of executive clemency</w:t>
      </w:r>
      <w:r w:rsidRPr="00A86C2D">
        <w:rPr>
          <w:rStyle w:val="StyleUnderline"/>
        </w:rPr>
        <w:t>, those with too little hard evidence of having committed an offense against the United States</w:t>
      </w:r>
      <w:r w:rsidRPr="00A86C2D">
        <w:rPr>
          <w:sz w:val="16"/>
        </w:rPr>
        <w:t xml:space="preserve">? If the President succeeded in moving all conditionally pardoned detainees out of the prison, </w:t>
      </w:r>
      <w:r w:rsidRPr="00A86C2D">
        <w:rPr>
          <w:rStyle w:val="Emphasis"/>
        </w:rPr>
        <w:t>the only people left would be those with the weakest rationale behind their detention</w:t>
      </w:r>
      <w:r w:rsidRPr="00A86C2D">
        <w:rPr>
          <w:sz w:val="16"/>
        </w:rPr>
        <w:t xml:space="preserve">. Presumably, this group would comprise some of the lower-level individuals who got caught up in the fog of war and whose release was justified long ago. Even if </w:t>
      </w:r>
      <w:r w:rsidRPr="00A86C2D">
        <w:rPr>
          <w:rStyle w:val="Emphasis"/>
        </w:rPr>
        <w:t>there were individuals perceived to be more dangerous in this remaining group</w:t>
      </w:r>
      <w:r w:rsidRPr="00A86C2D">
        <w:rPr>
          <w:sz w:val="16"/>
        </w:rPr>
        <w:t xml:space="preserve">, the fact remains that they have been held for more than a decade without any cognizable connection to a specific crime. With a concentration of the least justifiable inmates as the only remaining inhabitants of </w:t>
      </w:r>
      <w:proofErr w:type="spellStart"/>
      <w:r w:rsidRPr="00A86C2D">
        <w:rPr>
          <w:sz w:val="16"/>
        </w:rPr>
        <w:t>Guant</w:t>
      </w:r>
      <w:proofErr w:type="spellEnd"/>
      <w:r w:rsidRPr="00A86C2D">
        <w:rPr>
          <w:sz w:val="16"/>
        </w:rPr>
        <w:t xml:space="preserve"> ´</w:t>
      </w:r>
      <w:proofErr w:type="spellStart"/>
      <w:r w:rsidRPr="00A86C2D">
        <w:rPr>
          <w:sz w:val="16"/>
        </w:rPr>
        <w:t>anamo</w:t>
      </w:r>
      <w:proofErr w:type="spellEnd"/>
      <w:r w:rsidRPr="00A86C2D">
        <w:rPr>
          <w:sz w:val="16"/>
        </w:rPr>
        <w:t xml:space="preserve">, the political rationalization of their continued detention could quickly become untenable. This circumstance would flip the script on the political strategy envisioned by the Obama administration,262 but would come to the same end. </w:t>
      </w:r>
      <w:r w:rsidRPr="00A86C2D">
        <w:rPr>
          <w:rStyle w:val="StyleUnderline"/>
        </w:rPr>
        <w:t>The “optimistic scenario was that the spectacle of such astronomical waste, along with the smaller psychological burden of dealing with merely a two-digit inmate population</w:t>
      </w:r>
      <w:r w:rsidRPr="00A86C2D">
        <w:rPr>
          <w:sz w:val="16"/>
        </w:rPr>
        <w:t xml:space="preserve">, </w:t>
      </w:r>
      <w:r w:rsidRPr="00A86C2D">
        <w:rPr>
          <w:rStyle w:val="Emphasis"/>
        </w:rPr>
        <w:t>would persuade Congress to relent and lift the ban on bringing the remaining detainees to a domestic-soil prison</w:t>
      </w:r>
      <w:r w:rsidRPr="00A86C2D">
        <w:rPr>
          <w:sz w:val="16"/>
        </w:rPr>
        <w:t xml:space="preserve">.”263 The clemency strategy could produce much the same result. Although </w:t>
      </w:r>
      <w:r w:rsidRPr="00A86C2D">
        <w:rPr>
          <w:rStyle w:val="StyleUnderline"/>
        </w:rPr>
        <w:t>the politics are daunting</w:t>
      </w:r>
      <w:r w:rsidRPr="00A86C2D">
        <w:rPr>
          <w:sz w:val="16"/>
        </w:rPr>
        <w:t xml:space="preserve"> (imagine “</w:t>
      </w:r>
      <w:proofErr w:type="spellStart"/>
      <w:r w:rsidRPr="00A86C2D">
        <w:rPr>
          <w:sz w:val="16"/>
        </w:rPr>
        <w:t>Guant</w:t>
      </w:r>
      <w:proofErr w:type="spellEnd"/>
      <w:r w:rsidRPr="00A86C2D">
        <w:rPr>
          <w:sz w:val="16"/>
        </w:rPr>
        <w:t xml:space="preserve"> ´</w:t>
      </w:r>
      <w:proofErr w:type="spellStart"/>
      <w:r w:rsidRPr="00A86C2D">
        <w:rPr>
          <w:sz w:val="16"/>
        </w:rPr>
        <w:t>anamo</w:t>
      </w:r>
      <w:proofErr w:type="spellEnd"/>
      <w:r w:rsidRPr="00A86C2D">
        <w:rPr>
          <w:sz w:val="16"/>
        </w:rPr>
        <w:t xml:space="preserve">” and “pardon” in the same headline), if the President has the will, this Note has endeavored to show that </w:t>
      </w:r>
      <w:r w:rsidRPr="00A86C2D">
        <w:rPr>
          <w:rStyle w:val="StyleUnderline"/>
        </w:rPr>
        <w:t>there is a legally defensible way to move many</w:t>
      </w:r>
      <w:r w:rsidRPr="00A86C2D">
        <w:rPr>
          <w:sz w:val="16"/>
        </w:rPr>
        <w:t>, if not all, detainees from Cuba. And that way is grounded not in the ill-defined interstices of the commander-in-chief power, as some have suggested, but in the much more solidly supported and robustly developed constitutional prerogative of pardon.</w:t>
      </w:r>
    </w:p>
    <w:p w14:paraId="57EF9702" w14:textId="5CFD595D" w:rsidR="002D6B63" w:rsidRDefault="002D6B63" w:rsidP="002D6B63">
      <w:pPr>
        <w:pStyle w:val="Heading2"/>
      </w:pPr>
      <w:r>
        <w:lastRenderedPageBreak/>
        <w:t>AT</w:t>
      </w:r>
      <w:r w:rsidR="0020439B">
        <w:t>:</w:t>
      </w:r>
      <w:r>
        <w:t xml:space="preserve"> Terror CP</w:t>
      </w:r>
    </w:p>
    <w:p w14:paraId="3D152785" w14:textId="45F03FB8" w:rsidR="0020439B" w:rsidRDefault="0020439B" w:rsidP="0020439B">
      <w:pPr>
        <w:rPr>
          <w:rStyle w:val="Style13ptBold"/>
        </w:rPr>
      </w:pPr>
      <w:r>
        <w:rPr>
          <w:rStyle w:val="Style13ptBold"/>
        </w:rPr>
        <w:t xml:space="preserve">FYI there </w:t>
      </w:r>
      <w:proofErr w:type="gramStart"/>
      <w:r>
        <w:rPr>
          <w:rStyle w:val="Style13ptBold"/>
        </w:rPr>
        <w:t>isn’t</w:t>
      </w:r>
      <w:proofErr w:type="gramEnd"/>
      <w:r>
        <w:rPr>
          <w:rStyle w:val="Style13ptBold"/>
        </w:rPr>
        <w:t xml:space="preserve"> a distinction between counter and </w:t>
      </w:r>
      <w:proofErr w:type="spellStart"/>
      <w:r>
        <w:rPr>
          <w:rStyle w:val="Style13ptBold"/>
        </w:rPr>
        <w:t>altermessaging</w:t>
      </w:r>
      <w:proofErr w:type="spellEnd"/>
    </w:p>
    <w:p w14:paraId="4CFDB83D" w14:textId="2C366032" w:rsidR="0020439B" w:rsidRDefault="0020439B" w:rsidP="0020439B">
      <w:r w:rsidRPr="0020439B">
        <w:rPr>
          <w:rStyle w:val="Style13ptBold"/>
        </w:rPr>
        <w:t>Lee 18</w:t>
      </w:r>
      <w:r>
        <w:t xml:space="preserve"> – Benjamin J. Lee Department of Politics, Philosophy, Religion at Lancaster University, Centre for Research and Evidence on Security Threats (CREST), Lancaster University, Lancaster, UK (“Informal </w:t>
      </w:r>
      <w:proofErr w:type="spellStart"/>
      <w:r>
        <w:t>Countermessaging</w:t>
      </w:r>
      <w:proofErr w:type="spellEnd"/>
      <w:r>
        <w:t xml:space="preserve">: The Potential and Perils of Informal Online </w:t>
      </w:r>
      <w:proofErr w:type="spellStart"/>
      <w:r>
        <w:t>Countermessaging</w:t>
      </w:r>
      <w:proofErr w:type="spellEnd"/>
      <w:r>
        <w:t>”, Studies in Conflict &amp; Terrorism, 42:1-2, 161-177, DOI: 10.1080/1057610X.2018.1513697)</w:t>
      </w:r>
    </w:p>
    <w:p w14:paraId="7E5A3254" w14:textId="5E79B17A" w:rsidR="0020439B" w:rsidRDefault="0020439B" w:rsidP="0020439B">
      <w:r w:rsidRPr="0020439B">
        <w:rPr>
          <w:rStyle w:val="Emphasis"/>
        </w:rPr>
        <w:t>Others have varied the terminology</w:t>
      </w:r>
      <w:r>
        <w:t xml:space="preserve">. </w:t>
      </w:r>
      <w:proofErr w:type="gramStart"/>
      <w:r>
        <w:t xml:space="preserve">In particular, </w:t>
      </w:r>
      <w:r w:rsidRPr="0020439B">
        <w:rPr>
          <w:rStyle w:val="StyleUnderline"/>
        </w:rPr>
        <w:t>narrative</w:t>
      </w:r>
      <w:proofErr w:type="gramEnd"/>
      <w:r w:rsidRPr="0020439B">
        <w:rPr>
          <w:rStyle w:val="StyleUnderline"/>
        </w:rPr>
        <w:t xml:space="preserve"> and counternarrative</w:t>
      </w:r>
      <w:r>
        <w:rPr>
          <w:rStyle w:val="StyleUnderline"/>
        </w:rPr>
        <w:t xml:space="preserve"> </w:t>
      </w:r>
      <w:r w:rsidRPr="0020439B">
        <w:rPr>
          <w:rStyle w:val="StyleUnderline"/>
        </w:rPr>
        <w:t>have been the main descriptors used in many settings</w:t>
      </w:r>
      <w:r>
        <w:t xml:space="preserve">. A narrative refers to a set of events in sequence, however, and is more expansive than a message, which can be isolated claims.12 </w:t>
      </w:r>
      <w:r w:rsidRPr="0020439B">
        <w:rPr>
          <w:rStyle w:val="StyleUnderline"/>
        </w:rPr>
        <w:t>Ferguson differentiates between counternarratives</w:t>
      </w:r>
      <w:r>
        <w:t xml:space="preserve"> as a term deployed in the “CVE literature” </w:t>
      </w:r>
      <w:r w:rsidRPr="0020439B">
        <w:rPr>
          <w:rStyle w:val="StyleUnderline"/>
        </w:rPr>
        <w:t>and “alternative” strategies</w:t>
      </w:r>
      <w:r>
        <w:t xml:space="preserve"> focusing on existing media and journalism, including drama.13 Even beyond message and narrative, there are a plurality of descriptions for the activities described here, </w:t>
      </w:r>
      <w:r w:rsidRPr="0020439B">
        <w:rPr>
          <w:rStyle w:val="StyleUnderline"/>
        </w:rPr>
        <w:t>including the concept of “alter-messaging”</w:t>
      </w:r>
      <w:r>
        <w:t xml:space="preserve"> </w:t>
      </w:r>
      <w:r w:rsidRPr="0020439B">
        <w:rPr>
          <w:rStyle w:val="StyleUnderline"/>
        </w:rPr>
        <w:t>focusing on “alternative content to the ideology of terrorism</w:t>
      </w:r>
      <w:r>
        <w:t xml:space="preserve">.” 14 In this article, </w:t>
      </w:r>
      <w:r w:rsidRPr="0020439B">
        <w:rPr>
          <w:rStyle w:val="Emphasis"/>
        </w:rPr>
        <w:t>the use</w:t>
      </w:r>
      <w:r>
        <w:rPr>
          <w:rStyle w:val="Emphasis"/>
        </w:rPr>
        <w:t xml:space="preserve"> </w:t>
      </w:r>
      <w:r w:rsidRPr="0020439B">
        <w:rPr>
          <w:rStyle w:val="Emphasis"/>
        </w:rPr>
        <w:t xml:space="preserve">of the term </w:t>
      </w:r>
      <w:proofErr w:type="spellStart"/>
      <w:r w:rsidRPr="0020439B">
        <w:rPr>
          <w:rStyle w:val="Emphasis"/>
        </w:rPr>
        <w:t>countermessaging</w:t>
      </w:r>
      <w:proofErr w:type="spellEnd"/>
      <w:r w:rsidRPr="0020439B">
        <w:rPr>
          <w:rStyle w:val="Emphasis"/>
        </w:rPr>
        <w:t xml:space="preserve"> is intended to enable a broad analysis</w:t>
      </w:r>
      <w:r>
        <w:t xml:space="preserve">. </w:t>
      </w:r>
      <w:r w:rsidRPr="0020439B">
        <w:rPr>
          <w:rStyle w:val="StyleUnderline"/>
        </w:rPr>
        <w:t>Subsequent discussion</w:t>
      </w:r>
      <w:r>
        <w:rPr>
          <w:rStyle w:val="StyleUnderline"/>
        </w:rPr>
        <w:t xml:space="preserve"> </w:t>
      </w:r>
      <w:r w:rsidRPr="0020439B">
        <w:rPr>
          <w:rStyle w:val="StyleUnderline"/>
        </w:rPr>
        <w:t xml:space="preserve">of informal </w:t>
      </w:r>
      <w:proofErr w:type="spellStart"/>
      <w:r w:rsidRPr="0020439B">
        <w:rPr>
          <w:rStyle w:val="StyleUnderline"/>
        </w:rPr>
        <w:t>countermessages</w:t>
      </w:r>
      <w:proofErr w:type="spellEnd"/>
      <w:r w:rsidRPr="0020439B">
        <w:rPr>
          <w:rStyle w:val="StyleUnderline"/>
        </w:rPr>
        <w:t xml:space="preserve"> and messaging will demonstrate how diverse that content can</w:t>
      </w:r>
      <w:r>
        <w:rPr>
          <w:rStyle w:val="StyleUnderline"/>
        </w:rPr>
        <w:t xml:space="preserve"> </w:t>
      </w:r>
      <w:r w:rsidRPr="0020439B">
        <w:rPr>
          <w:rStyle w:val="StyleUnderline"/>
        </w:rPr>
        <w:t>be, b</w:t>
      </w:r>
      <w:r>
        <w:t>ut with little of it fitting the description of a narrative, with producers instead often focusing on specific messages as opposed to longer sequences of connected events.</w:t>
      </w:r>
    </w:p>
    <w:p w14:paraId="037143B6" w14:textId="08739F11" w:rsidR="0020439B" w:rsidRDefault="0020439B" w:rsidP="0020439B">
      <w:pPr>
        <w:pStyle w:val="Heading3"/>
      </w:pPr>
      <w:r>
        <w:lastRenderedPageBreak/>
        <w:t>2ac – alter messaging bad</w:t>
      </w:r>
    </w:p>
    <w:p w14:paraId="1556EF57" w14:textId="56A9FA42" w:rsidR="0020439B" w:rsidRDefault="0020439B" w:rsidP="0020439B">
      <w:pPr>
        <w:pStyle w:val="Heading4"/>
      </w:pPr>
      <w:r>
        <w:t xml:space="preserve">Counter messaging is bad – it can </w:t>
      </w:r>
      <w:proofErr w:type="spellStart"/>
      <w:r>
        <w:t>potentiall</w:t>
      </w:r>
      <w:proofErr w:type="spellEnd"/>
      <w:r>
        <w:t xml:space="preserve"> make people more violent and radicalize groups</w:t>
      </w:r>
    </w:p>
    <w:p w14:paraId="51F2A0D3" w14:textId="323370B6" w:rsidR="0020439B" w:rsidRPr="0020439B" w:rsidRDefault="0020439B" w:rsidP="0020439B">
      <w:r w:rsidRPr="0020439B">
        <w:rPr>
          <w:rStyle w:val="Style13ptBold"/>
        </w:rPr>
        <w:t>Lee 18</w:t>
      </w:r>
      <w:r>
        <w:t xml:space="preserve"> – Benjamin J. Lee Department of Politics, Philosophy, Religion at Lancaster University, Centre for Research and Evidence on Security Threats (CREST), Lancaster University, Lancaster, UK (“Informal </w:t>
      </w:r>
      <w:proofErr w:type="spellStart"/>
      <w:r>
        <w:t>Countermessaging</w:t>
      </w:r>
      <w:proofErr w:type="spellEnd"/>
      <w:r>
        <w:t xml:space="preserve">: The Potential and Perils of Informal Online </w:t>
      </w:r>
      <w:proofErr w:type="spellStart"/>
      <w:r>
        <w:t>Countermessaging</w:t>
      </w:r>
      <w:proofErr w:type="spellEnd"/>
      <w:r>
        <w:t>”, Studies in Conflict &amp; Terrorism, 42:1-2, 161-177, DOI: 10.1080/1057610X.2018.1513697)</w:t>
      </w:r>
    </w:p>
    <w:p w14:paraId="092C6495" w14:textId="7A77C829" w:rsidR="0020439B" w:rsidRDefault="0020439B" w:rsidP="0020439B">
      <w:pPr>
        <w:rPr>
          <w:sz w:val="16"/>
        </w:rPr>
      </w:pPr>
      <w:r w:rsidRPr="0020439B">
        <w:rPr>
          <w:sz w:val="16"/>
        </w:rPr>
        <w:t xml:space="preserve">Conclusions </w:t>
      </w:r>
      <w:r w:rsidRPr="0020439B">
        <w:rPr>
          <w:rStyle w:val="Emphasis"/>
        </w:rPr>
        <w:t xml:space="preserve">There will always be ambiguity surrounding the effectiveness of </w:t>
      </w:r>
      <w:proofErr w:type="spellStart"/>
      <w:r w:rsidRPr="0020439B">
        <w:rPr>
          <w:rStyle w:val="Emphasis"/>
        </w:rPr>
        <w:t>countermessaging</w:t>
      </w:r>
      <w:proofErr w:type="spellEnd"/>
      <w:r w:rsidRPr="0020439B">
        <w:rPr>
          <w:sz w:val="16"/>
        </w:rPr>
        <w:t xml:space="preserve"> as a tool for challenging violent extremism. Primarily, </w:t>
      </w:r>
      <w:r w:rsidRPr="0020439B">
        <w:rPr>
          <w:rStyle w:val="StyleUnderline"/>
        </w:rPr>
        <w:t xml:space="preserve">the challenges of </w:t>
      </w:r>
      <w:proofErr w:type="spellStart"/>
      <w:r w:rsidRPr="0020439B">
        <w:rPr>
          <w:rStyle w:val="StyleUnderline"/>
        </w:rPr>
        <w:t>countermessages</w:t>
      </w:r>
      <w:proofErr w:type="spellEnd"/>
      <w:r>
        <w:rPr>
          <w:rStyle w:val="StyleUnderline"/>
        </w:rPr>
        <w:t xml:space="preserve"> </w:t>
      </w:r>
      <w:r w:rsidRPr="0020439B">
        <w:rPr>
          <w:rStyle w:val="StyleUnderline"/>
        </w:rPr>
        <w:t>come from the indistinct audiences</w:t>
      </w:r>
      <w:r w:rsidRPr="0020439B">
        <w:rPr>
          <w:sz w:val="16"/>
        </w:rPr>
        <w:t xml:space="preserve">. Although some level of targeting is possible, </w:t>
      </w:r>
      <w:r w:rsidRPr="0020439B">
        <w:rPr>
          <w:rStyle w:val="Emphasis"/>
        </w:rPr>
        <w:t>there</w:t>
      </w:r>
      <w:r>
        <w:rPr>
          <w:rStyle w:val="Emphasis"/>
        </w:rPr>
        <w:t xml:space="preserve"> </w:t>
      </w:r>
      <w:r w:rsidRPr="0020439B">
        <w:rPr>
          <w:rStyle w:val="Emphasis"/>
        </w:rPr>
        <w:t xml:space="preserve">is no way to know if exposure to </w:t>
      </w:r>
      <w:proofErr w:type="spellStart"/>
      <w:r w:rsidRPr="0020439B">
        <w:rPr>
          <w:rStyle w:val="Emphasis"/>
        </w:rPr>
        <w:t>countermessages</w:t>
      </w:r>
      <w:proofErr w:type="spellEnd"/>
      <w:r w:rsidRPr="0020439B">
        <w:rPr>
          <w:rStyle w:val="Emphasis"/>
        </w:rPr>
        <w:t xml:space="preserve"> serves to reduce future involvement</w:t>
      </w:r>
      <w:r>
        <w:rPr>
          <w:rStyle w:val="Emphasis"/>
        </w:rPr>
        <w:t xml:space="preserve"> </w:t>
      </w:r>
      <w:r w:rsidRPr="0020439B">
        <w:rPr>
          <w:rStyle w:val="Emphasis"/>
        </w:rPr>
        <w:t>in violent extremism</w:t>
      </w:r>
      <w:r w:rsidRPr="0020439B">
        <w:rPr>
          <w:sz w:val="16"/>
        </w:rPr>
        <w:t xml:space="preserve">. Despite this, challenging the narratives of violent extremists remains a policy goal. In the United Kingdom, the government has invested significant resources into supporting </w:t>
      </w:r>
      <w:proofErr w:type="spellStart"/>
      <w:r w:rsidRPr="0020439B">
        <w:rPr>
          <w:sz w:val="16"/>
        </w:rPr>
        <w:t>countermessaging</w:t>
      </w:r>
      <w:proofErr w:type="spellEnd"/>
      <w:r w:rsidRPr="0020439B">
        <w:rPr>
          <w:sz w:val="16"/>
        </w:rPr>
        <w:t xml:space="preserve"> both by large civil society actors as well as from smaller community groups. The analysis here is inevitably focused only on mediated communication because it is accessible to a researcher outside of the space. This analysis does not include the work being undertaken beneath this level in families and communities. The primary argument of this article is that, in addition to this acknowledged level of </w:t>
      </w:r>
      <w:proofErr w:type="spellStart"/>
      <w:r w:rsidRPr="0020439B">
        <w:rPr>
          <w:sz w:val="16"/>
        </w:rPr>
        <w:t>countermessaging</w:t>
      </w:r>
      <w:proofErr w:type="spellEnd"/>
      <w:r w:rsidRPr="0020439B">
        <w:rPr>
          <w:sz w:val="16"/>
        </w:rPr>
        <w:t xml:space="preserve">, </w:t>
      </w:r>
      <w:r w:rsidRPr="0020439B">
        <w:rPr>
          <w:rStyle w:val="StyleUnderline"/>
        </w:rPr>
        <w:t>there</w:t>
      </w:r>
      <w:r>
        <w:rPr>
          <w:rStyle w:val="StyleUnderline"/>
        </w:rPr>
        <w:t xml:space="preserve"> </w:t>
      </w:r>
      <w:r w:rsidRPr="0020439B">
        <w:rPr>
          <w:rStyle w:val="StyleUnderline"/>
        </w:rPr>
        <w:t xml:space="preserve">exists an informal level of nonprofessionals creating </w:t>
      </w:r>
      <w:proofErr w:type="spellStart"/>
      <w:r w:rsidRPr="0020439B">
        <w:rPr>
          <w:rStyle w:val="StyleUnderline"/>
        </w:rPr>
        <w:t>countermessaging</w:t>
      </w:r>
      <w:proofErr w:type="spellEnd"/>
      <w:r w:rsidRPr="0020439B">
        <w:rPr>
          <w:rStyle w:val="StyleUnderline"/>
        </w:rPr>
        <w:t xml:space="preserve"> content</w:t>
      </w:r>
      <w:r w:rsidRPr="0020439B">
        <w:rPr>
          <w:sz w:val="16"/>
        </w:rPr>
        <w:t xml:space="preserve">. </w:t>
      </w:r>
      <w:r w:rsidRPr="0020439B">
        <w:rPr>
          <w:rStyle w:val="StyleUnderline"/>
        </w:rPr>
        <w:t>In some</w:t>
      </w:r>
      <w:r>
        <w:rPr>
          <w:rStyle w:val="StyleUnderline"/>
        </w:rPr>
        <w:t xml:space="preserve"> </w:t>
      </w:r>
      <w:proofErr w:type="gramStart"/>
      <w:r w:rsidRPr="0020439B">
        <w:rPr>
          <w:rStyle w:val="StyleUnderline"/>
        </w:rPr>
        <w:t>cases</w:t>
      </w:r>
      <w:proofErr w:type="gramEnd"/>
      <w:r w:rsidRPr="0020439B">
        <w:rPr>
          <w:rStyle w:val="StyleUnderline"/>
        </w:rPr>
        <w:t xml:space="preserve"> actors are likely just speaking their minds</w:t>
      </w:r>
      <w:r w:rsidRPr="0020439B">
        <w:rPr>
          <w:sz w:val="16"/>
        </w:rPr>
        <w:t xml:space="preserve"> and have little idea of how the content they produce may align (or not) with broader policy goals. </w:t>
      </w:r>
      <w:proofErr w:type="gramStart"/>
      <w:r w:rsidRPr="0020439B">
        <w:rPr>
          <w:sz w:val="16"/>
        </w:rPr>
        <w:t>What’s</w:t>
      </w:r>
      <w:proofErr w:type="gramEnd"/>
      <w:r w:rsidRPr="0020439B">
        <w:rPr>
          <w:sz w:val="16"/>
        </w:rPr>
        <w:t xml:space="preserve"> more, given the proximity of these creators to potential audiences, and the lack of restrictions on the content they produce, </w:t>
      </w:r>
      <w:r w:rsidRPr="0020439B">
        <w:rPr>
          <w:rStyle w:val="Emphasis"/>
        </w:rPr>
        <w:t xml:space="preserve">there is the possibility that informal </w:t>
      </w:r>
      <w:proofErr w:type="spellStart"/>
      <w:r w:rsidRPr="0020439B">
        <w:rPr>
          <w:rStyle w:val="Emphasis"/>
        </w:rPr>
        <w:t>countermessaging</w:t>
      </w:r>
      <w:proofErr w:type="spellEnd"/>
      <w:r w:rsidRPr="0020439B">
        <w:rPr>
          <w:rStyle w:val="Emphasis"/>
        </w:rPr>
        <w:t xml:space="preserve"> content</w:t>
      </w:r>
      <w:r>
        <w:rPr>
          <w:rStyle w:val="Emphasis"/>
        </w:rPr>
        <w:t xml:space="preserve"> </w:t>
      </w:r>
      <w:r w:rsidRPr="0020439B">
        <w:rPr>
          <w:rStyle w:val="Emphasis"/>
        </w:rPr>
        <w:t>may differ from government-supported content</w:t>
      </w:r>
      <w:r w:rsidRPr="0020439B">
        <w:rPr>
          <w:sz w:val="16"/>
        </w:rPr>
        <w:t xml:space="preserve">. This article has suggested that, in some cases, the independence of informal actors compared to government aligned ones may boost their credibility. Not only are informal actors more independent, but they are likely to </w:t>
      </w:r>
      <w:proofErr w:type="gramStart"/>
      <w:r w:rsidRPr="0020439B">
        <w:rPr>
          <w:sz w:val="16"/>
        </w:rPr>
        <w:t>be seen as</w:t>
      </w:r>
      <w:proofErr w:type="gramEnd"/>
      <w:r w:rsidRPr="0020439B">
        <w:rPr>
          <w:sz w:val="16"/>
        </w:rPr>
        <w:t xml:space="preserve"> more authentic by audiences. Key examples have also raised the possibility of content based around memes, humor, and personal attacks that may become harder the more bureaucratized content creation becomes. Equally, official content is ultimately tied to policy goals and societal norms that many members of target audiences, not just violent extremists, reject. </w:t>
      </w:r>
      <w:r w:rsidRPr="0020439B">
        <w:rPr>
          <w:rStyle w:val="StyleUnderline"/>
        </w:rPr>
        <w:t>The price for this edgier and potentially more influential content is risk.</w:t>
      </w:r>
      <w:r w:rsidRPr="0020439B">
        <w:rPr>
          <w:sz w:val="16"/>
        </w:rPr>
        <w:t xml:space="preserve"> </w:t>
      </w:r>
      <w:r w:rsidRPr="0020439B">
        <w:rPr>
          <w:rStyle w:val="Emphasis"/>
        </w:rPr>
        <w:t>Non-aligned</w:t>
      </w:r>
      <w:r>
        <w:rPr>
          <w:rStyle w:val="Emphasis"/>
        </w:rPr>
        <w:t xml:space="preserve"> </w:t>
      </w:r>
      <w:proofErr w:type="spellStart"/>
      <w:r w:rsidRPr="0020439B">
        <w:rPr>
          <w:rStyle w:val="Emphasis"/>
        </w:rPr>
        <w:t>countermessaging</w:t>
      </w:r>
      <w:proofErr w:type="spellEnd"/>
      <w:r w:rsidRPr="0020439B">
        <w:rPr>
          <w:rStyle w:val="Emphasis"/>
        </w:rPr>
        <w:t xml:space="preserve"> creates risks for both actors and their targets</w:t>
      </w:r>
      <w:r w:rsidRPr="0020439B">
        <w:rPr>
          <w:sz w:val="16"/>
        </w:rPr>
        <w:t xml:space="preserve">. </w:t>
      </w:r>
      <w:r w:rsidRPr="0020439B">
        <w:rPr>
          <w:rStyle w:val="StyleUnderline"/>
        </w:rPr>
        <w:t>Ridiculing an extreme</w:t>
      </w:r>
      <w:r>
        <w:rPr>
          <w:rStyle w:val="StyleUnderline"/>
        </w:rPr>
        <w:t xml:space="preserve"> </w:t>
      </w:r>
      <w:r w:rsidRPr="0020439B">
        <w:rPr>
          <w:rStyle w:val="StyleUnderline"/>
        </w:rPr>
        <w:t>figure or group may potentially inflame tensions and risks giving support to opposed</w:t>
      </w:r>
      <w:r>
        <w:rPr>
          <w:rStyle w:val="StyleUnderline"/>
        </w:rPr>
        <w:t xml:space="preserve"> </w:t>
      </w:r>
      <w:r w:rsidRPr="0020439B">
        <w:rPr>
          <w:rStyle w:val="StyleUnderline"/>
        </w:rPr>
        <w:t>extreme views, even where authors do not intend it.</w:t>
      </w:r>
      <w:r w:rsidRPr="0020439B">
        <w:rPr>
          <w:sz w:val="16"/>
        </w:rPr>
        <w:t xml:space="preserve"> Likewise, “de-cooling” extreme groups may work for those in the audience that are yet to engage, </w:t>
      </w:r>
      <w:r w:rsidRPr="0020439B">
        <w:rPr>
          <w:rStyle w:val="Emphasis"/>
        </w:rPr>
        <w:t>but it may risk</w:t>
      </w:r>
      <w:r>
        <w:rPr>
          <w:rStyle w:val="Emphasis"/>
        </w:rPr>
        <w:t xml:space="preserve"> </w:t>
      </w:r>
      <w:r w:rsidRPr="0020439B">
        <w:rPr>
          <w:rStyle w:val="Emphasis"/>
        </w:rPr>
        <w:t>further alienating those already involved</w:t>
      </w:r>
      <w:r w:rsidRPr="0020439B">
        <w:rPr>
          <w:sz w:val="16"/>
        </w:rPr>
        <w:t xml:space="preserve">. </w:t>
      </w:r>
      <w:r w:rsidRPr="0020439B">
        <w:rPr>
          <w:rStyle w:val="StyleUnderline"/>
        </w:rPr>
        <w:t>Research on group radicalization suggests that</w:t>
      </w:r>
      <w:r>
        <w:rPr>
          <w:rStyle w:val="StyleUnderline"/>
        </w:rPr>
        <w:t xml:space="preserve"> </w:t>
      </w:r>
      <w:r w:rsidRPr="0020439B">
        <w:rPr>
          <w:rStyle w:val="StyleUnderline"/>
        </w:rPr>
        <w:t>isolation from wider social networks may be a factor in the move toward violence</w:t>
      </w:r>
      <w:r w:rsidRPr="0020439B">
        <w:rPr>
          <w:sz w:val="16"/>
        </w:rPr>
        <w:t>. For some audiences</w:t>
      </w:r>
      <w:r w:rsidRPr="0020439B">
        <w:rPr>
          <w:rStyle w:val="Emphasis"/>
        </w:rPr>
        <w:t xml:space="preserve">, informal </w:t>
      </w:r>
      <w:proofErr w:type="spellStart"/>
      <w:r w:rsidRPr="0020439B">
        <w:rPr>
          <w:rStyle w:val="Emphasis"/>
        </w:rPr>
        <w:t>countermessaging</w:t>
      </w:r>
      <w:proofErr w:type="spellEnd"/>
      <w:r w:rsidRPr="0020439B">
        <w:rPr>
          <w:rStyle w:val="Emphasis"/>
        </w:rPr>
        <w:t xml:space="preserve"> may be counterproductive</w:t>
      </w:r>
      <w:r w:rsidRPr="0020439B">
        <w:rPr>
          <w:sz w:val="16"/>
        </w:rPr>
        <w:t xml:space="preserve">. </w:t>
      </w:r>
      <w:r w:rsidRPr="0020439B">
        <w:rPr>
          <w:rStyle w:val="StyleUnderline"/>
        </w:rPr>
        <w:t>There are good theoretical and practical reasons to expect that officially aligned</w:t>
      </w:r>
      <w:r>
        <w:rPr>
          <w:rStyle w:val="StyleUnderline"/>
        </w:rPr>
        <w:t xml:space="preserve"> </w:t>
      </w:r>
      <w:r w:rsidRPr="0020439B">
        <w:rPr>
          <w:rStyle w:val="StyleUnderline"/>
        </w:rPr>
        <w:t>organizations may move to co-opt at least some informal content</w:t>
      </w:r>
      <w:r w:rsidRPr="0020439B">
        <w:rPr>
          <w:sz w:val="16"/>
        </w:rPr>
        <w:t xml:space="preserve">. </w:t>
      </w:r>
      <w:r w:rsidRPr="0020439B">
        <w:rPr>
          <w:rStyle w:val="StyleUnderline"/>
        </w:rPr>
        <w:t>Citizen actors</w:t>
      </w:r>
      <w:r w:rsidRPr="0020439B">
        <w:rPr>
          <w:sz w:val="16"/>
        </w:rPr>
        <w:t xml:space="preserve">, supported by communications technology, </w:t>
      </w:r>
      <w:r w:rsidRPr="0020439B">
        <w:rPr>
          <w:rStyle w:val="StyleUnderline"/>
        </w:rPr>
        <w:t>are free to bring their own resources to bear on</w:t>
      </w:r>
      <w:r>
        <w:rPr>
          <w:rStyle w:val="StyleUnderline"/>
        </w:rPr>
        <w:t xml:space="preserve"> </w:t>
      </w:r>
      <w:r w:rsidRPr="0020439B">
        <w:rPr>
          <w:rStyle w:val="StyleUnderline"/>
        </w:rPr>
        <w:t>problems, and state agents are likewise able to make use of these</w:t>
      </w:r>
      <w:r w:rsidRPr="0020439B">
        <w:rPr>
          <w:sz w:val="16"/>
        </w:rPr>
        <w:t xml:space="preserve">. The nodal governance argument is, however, heavily dependent on actors sharing goals that may not always be the case for </w:t>
      </w:r>
      <w:proofErr w:type="spellStart"/>
      <w:r w:rsidRPr="0020439B">
        <w:rPr>
          <w:sz w:val="16"/>
        </w:rPr>
        <w:t>countermessaging</w:t>
      </w:r>
      <w:proofErr w:type="spellEnd"/>
      <w:r w:rsidRPr="0020439B">
        <w:rPr>
          <w:sz w:val="16"/>
        </w:rPr>
        <w:t xml:space="preserve"> actors. Also, </w:t>
      </w:r>
      <w:r w:rsidRPr="0020439B">
        <w:rPr>
          <w:rStyle w:val="StyleUnderline"/>
        </w:rPr>
        <w:t xml:space="preserve">the resources of informal </w:t>
      </w:r>
      <w:proofErr w:type="spellStart"/>
      <w:r w:rsidRPr="0020439B">
        <w:rPr>
          <w:rStyle w:val="StyleUnderline"/>
        </w:rPr>
        <w:t>countermessaging</w:t>
      </w:r>
      <w:proofErr w:type="spellEnd"/>
      <w:r w:rsidRPr="0020439B">
        <w:rPr>
          <w:rStyle w:val="StyleUnderline"/>
        </w:rPr>
        <w:t xml:space="preserve"> actors, specifically their credibility and their free-wheeling content</w:t>
      </w:r>
      <w:r w:rsidRPr="0020439B">
        <w:rPr>
          <w:sz w:val="16"/>
        </w:rPr>
        <w:t xml:space="preserve">, </w:t>
      </w:r>
      <w:r w:rsidRPr="0020439B">
        <w:rPr>
          <w:rStyle w:val="Emphasis"/>
        </w:rPr>
        <w:t>may not be</w:t>
      </w:r>
      <w:r>
        <w:rPr>
          <w:rStyle w:val="Emphasis"/>
        </w:rPr>
        <w:t xml:space="preserve"> </w:t>
      </w:r>
      <w:r w:rsidRPr="0020439B">
        <w:rPr>
          <w:rStyle w:val="Emphasis"/>
        </w:rPr>
        <w:t>appreciated or survive in organizations that need to account for themselves publicly</w:t>
      </w:r>
      <w:r w:rsidRPr="0020439B">
        <w:rPr>
          <w:sz w:val="16"/>
        </w:rPr>
        <w:t xml:space="preserve">. Finally, it is worth considering the policy ramifications of this research area. Although it is tempting to speculate about the potential for informal content to inject fresh life into officially recognized </w:t>
      </w:r>
      <w:proofErr w:type="spellStart"/>
      <w:r w:rsidRPr="0020439B">
        <w:rPr>
          <w:sz w:val="16"/>
        </w:rPr>
        <w:t>countermessaging</w:t>
      </w:r>
      <w:proofErr w:type="spellEnd"/>
      <w:r w:rsidRPr="0020439B">
        <w:rPr>
          <w:sz w:val="16"/>
        </w:rPr>
        <w:t xml:space="preserve"> efforts, </w:t>
      </w:r>
      <w:r w:rsidRPr="0020439B">
        <w:rPr>
          <w:rStyle w:val="StyleUnderline"/>
        </w:rPr>
        <w:t>more research is needed to</w:t>
      </w:r>
      <w:r>
        <w:rPr>
          <w:rStyle w:val="StyleUnderline"/>
        </w:rPr>
        <w:t xml:space="preserve"> </w:t>
      </w:r>
      <w:r w:rsidRPr="0020439B">
        <w:rPr>
          <w:rStyle w:val="StyleUnderline"/>
        </w:rPr>
        <w:t xml:space="preserve">better understand the experience of informal </w:t>
      </w:r>
      <w:proofErr w:type="spellStart"/>
      <w:r w:rsidRPr="0020439B">
        <w:rPr>
          <w:rStyle w:val="StyleUnderline"/>
        </w:rPr>
        <w:t>countermessaging</w:t>
      </w:r>
      <w:proofErr w:type="spellEnd"/>
      <w:r w:rsidRPr="0020439B">
        <w:rPr>
          <w:rStyle w:val="StyleUnderline"/>
        </w:rPr>
        <w:t xml:space="preserve"> actors</w:t>
      </w:r>
      <w:r w:rsidRPr="0020439B">
        <w:rPr>
          <w:sz w:val="16"/>
        </w:rPr>
        <w:t xml:space="preserve">, whatever they may call themselves. </w:t>
      </w:r>
      <w:r w:rsidRPr="0020439B">
        <w:rPr>
          <w:rStyle w:val="Emphasis"/>
        </w:rPr>
        <w:t>Specifically of interest are their motivations and how they see</w:t>
      </w:r>
      <w:r>
        <w:rPr>
          <w:rStyle w:val="Emphasis"/>
        </w:rPr>
        <w:t xml:space="preserve"> </w:t>
      </w:r>
      <w:r w:rsidRPr="0020439B">
        <w:rPr>
          <w:rStyle w:val="Emphasis"/>
        </w:rPr>
        <w:t>themselves in relation to questions of extremism, terrorism, and policy</w:t>
      </w:r>
      <w:r w:rsidRPr="0020439B">
        <w:rPr>
          <w:sz w:val="16"/>
        </w:rPr>
        <w:t xml:space="preserve">. Although there is clearly interest from some groups in co-opting “natural” content, no one has asked how content producers would feel about this. </w:t>
      </w:r>
      <w:proofErr w:type="gramStart"/>
      <w:r w:rsidRPr="0020439B">
        <w:rPr>
          <w:sz w:val="16"/>
        </w:rPr>
        <w:t>It’s</w:t>
      </w:r>
      <w:proofErr w:type="gramEnd"/>
      <w:r w:rsidRPr="0020439B">
        <w:rPr>
          <w:sz w:val="16"/>
        </w:rPr>
        <w:t xml:space="preserve"> also not clear what level of support can be offered if the benefits of informal activism are to be preserved. At what point will informal content become similarly inauthentic? These risks need to be understood and managed if closer working is to serve wider policy aims.</w:t>
      </w:r>
    </w:p>
    <w:p w14:paraId="6046C920" w14:textId="170B4F96" w:rsidR="0020439B" w:rsidRDefault="0020439B" w:rsidP="0020439B">
      <w:pPr>
        <w:pStyle w:val="Heading3"/>
      </w:pPr>
      <w:r>
        <w:lastRenderedPageBreak/>
        <w:t xml:space="preserve">2ac – </w:t>
      </w:r>
      <w:proofErr w:type="gramStart"/>
      <w:r>
        <w:t>can’t</w:t>
      </w:r>
      <w:proofErr w:type="gramEnd"/>
      <w:r>
        <w:t xml:space="preserve"> solve – USFG</w:t>
      </w:r>
    </w:p>
    <w:p w14:paraId="617B469A" w14:textId="59C1B228" w:rsidR="0020439B" w:rsidRPr="00DE5E9E" w:rsidRDefault="0020439B" w:rsidP="00DE5E9E">
      <w:pPr>
        <w:pStyle w:val="Heading4"/>
      </w:pPr>
      <w:r w:rsidRPr="00DE5E9E">
        <w:t xml:space="preserve">Alter-messaging is about separating from the </w:t>
      </w:r>
      <w:r w:rsidR="00DE5E9E" w:rsidRPr="00DE5E9E">
        <w:t xml:space="preserve">state message – the CP fiats the state so it </w:t>
      </w:r>
      <w:proofErr w:type="gramStart"/>
      <w:r w:rsidR="00DE5E9E" w:rsidRPr="00DE5E9E">
        <w:t>can’t</w:t>
      </w:r>
      <w:proofErr w:type="gramEnd"/>
      <w:r w:rsidR="00DE5E9E" w:rsidRPr="00DE5E9E">
        <w:t xml:space="preserve"> solve</w:t>
      </w:r>
    </w:p>
    <w:p w14:paraId="76DC916E" w14:textId="6D90D814" w:rsidR="00DE5E9E" w:rsidRDefault="00DE5E9E" w:rsidP="0020439B">
      <w:r w:rsidRPr="0020439B">
        <w:rPr>
          <w:rStyle w:val="Style13ptBold"/>
        </w:rPr>
        <w:t>Lee 18</w:t>
      </w:r>
      <w:r>
        <w:t xml:space="preserve"> – Benjamin J. Lee Department of Politics, Philosophy, Religion at Lancaster University, Centre for Research and Evidence on Security Threats (CREST), Lancaster University, Lancaster, UK (“Informal </w:t>
      </w:r>
      <w:proofErr w:type="spellStart"/>
      <w:r>
        <w:t>Countermessaging</w:t>
      </w:r>
      <w:proofErr w:type="spellEnd"/>
      <w:r>
        <w:t xml:space="preserve">: The Potential and Perils of Informal Online </w:t>
      </w:r>
      <w:proofErr w:type="spellStart"/>
      <w:r>
        <w:t>Countermessaging</w:t>
      </w:r>
      <w:proofErr w:type="spellEnd"/>
      <w:r>
        <w:t>”, Studies in Conflict &amp; Terrorism, 42:1-2, 161-177, DOI: 10.1080/1057610X.2018.1513697)</w:t>
      </w:r>
    </w:p>
    <w:p w14:paraId="6B12827D" w14:textId="18CBB3E9" w:rsidR="00DE5E9E" w:rsidRPr="00DE5E9E" w:rsidRDefault="00DE5E9E" w:rsidP="0020439B">
      <w:pPr>
        <w:rPr>
          <w:sz w:val="16"/>
        </w:rPr>
      </w:pPr>
      <w:r w:rsidRPr="00DE5E9E">
        <w:rPr>
          <w:sz w:val="16"/>
        </w:rPr>
        <w:t xml:space="preserve">Finally, </w:t>
      </w:r>
      <w:r w:rsidRPr="00DE5E9E">
        <w:rPr>
          <w:rStyle w:val="StyleUnderline"/>
        </w:rPr>
        <w:t xml:space="preserve">the value of informal </w:t>
      </w:r>
      <w:proofErr w:type="spellStart"/>
      <w:r w:rsidRPr="00DE5E9E">
        <w:rPr>
          <w:rStyle w:val="StyleUnderline"/>
        </w:rPr>
        <w:t>countermessaging</w:t>
      </w:r>
      <w:proofErr w:type="spellEnd"/>
      <w:r w:rsidRPr="00DE5E9E">
        <w:rPr>
          <w:rStyle w:val="StyleUnderline"/>
        </w:rPr>
        <w:t xml:space="preserve"> content</w:t>
      </w:r>
      <w:r w:rsidRPr="00DE5E9E">
        <w:rPr>
          <w:sz w:val="16"/>
        </w:rPr>
        <w:t xml:space="preserve"> </w:t>
      </w:r>
      <w:r w:rsidRPr="00DE5E9E">
        <w:rPr>
          <w:rStyle w:val="Emphasis"/>
        </w:rPr>
        <w:t>is precisely its perceived distance from a broader policy agenda</w:t>
      </w:r>
      <w:r w:rsidRPr="00DE5E9E">
        <w:rPr>
          <w:sz w:val="16"/>
        </w:rPr>
        <w:t xml:space="preserve">. </w:t>
      </w:r>
      <w:r w:rsidRPr="00DE5E9E">
        <w:rPr>
          <w:rStyle w:val="StyleUnderline"/>
        </w:rPr>
        <w:t>Closer working relationships raise similar risks to</w:t>
      </w:r>
      <w:r>
        <w:rPr>
          <w:rStyle w:val="StyleUnderline"/>
        </w:rPr>
        <w:t xml:space="preserve"> </w:t>
      </w:r>
      <w:r w:rsidRPr="00DE5E9E">
        <w:rPr>
          <w:rStyle w:val="StyleUnderline"/>
        </w:rPr>
        <w:t>closer working between government and civil society</w:t>
      </w:r>
      <w:r w:rsidRPr="00DE5E9E">
        <w:rPr>
          <w:sz w:val="16"/>
        </w:rPr>
        <w:t xml:space="preserve">: that </w:t>
      </w:r>
      <w:r w:rsidRPr="00DE5E9E">
        <w:rPr>
          <w:rStyle w:val="Emphasis"/>
        </w:rPr>
        <w:t>informal creators will be</w:t>
      </w:r>
      <w:r>
        <w:rPr>
          <w:rStyle w:val="Emphasis"/>
        </w:rPr>
        <w:t xml:space="preserve"> </w:t>
      </w:r>
      <w:r w:rsidRPr="00DE5E9E">
        <w:rPr>
          <w:rStyle w:val="Emphasis"/>
        </w:rPr>
        <w:t>branded as cogs</w:t>
      </w:r>
      <w:r w:rsidRPr="00DE5E9E">
        <w:rPr>
          <w:sz w:val="16"/>
        </w:rPr>
        <w:t xml:space="preserve"> in the wider CVE machine by audiences. While the investigatory capacity of citizen actors in the Reddit affair was relatively stable even during their involvement with the authorities, </w:t>
      </w:r>
      <w:r w:rsidRPr="00DE5E9E">
        <w:rPr>
          <w:rStyle w:val="Emphasis"/>
        </w:rPr>
        <w:t xml:space="preserve">the source credibility enjoyed by informal </w:t>
      </w:r>
      <w:proofErr w:type="spellStart"/>
      <w:r w:rsidRPr="00DE5E9E">
        <w:rPr>
          <w:rStyle w:val="Emphasis"/>
        </w:rPr>
        <w:t>countermessaging</w:t>
      </w:r>
      <w:proofErr w:type="spellEnd"/>
      <w:r>
        <w:rPr>
          <w:rStyle w:val="Emphasis"/>
        </w:rPr>
        <w:t xml:space="preserve"> </w:t>
      </w:r>
      <w:r w:rsidRPr="00DE5E9E">
        <w:rPr>
          <w:rStyle w:val="Emphasis"/>
        </w:rPr>
        <w:t>actors is much more likely to be damaged as a result of collaboration</w:t>
      </w:r>
      <w:r w:rsidRPr="00DE5E9E">
        <w:rPr>
          <w:sz w:val="16"/>
        </w:rPr>
        <w:t xml:space="preserve">, </w:t>
      </w:r>
      <w:r w:rsidRPr="00DE5E9E">
        <w:rPr>
          <w:rStyle w:val="StyleUnderline"/>
        </w:rPr>
        <w:t>or even unwitting</w:t>
      </w:r>
      <w:r>
        <w:rPr>
          <w:rStyle w:val="StyleUnderline"/>
        </w:rPr>
        <w:t xml:space="preserve"> </w:t>
      </w:r>
      <w:r w:rsidRPr="00DE5E9E">
        <w:rPr>
          <w:rStyle w:val="StyleUnderline"/>
        </w:rPr>
        <w:t>co-option, by more “establishment” agencies</w:t>
      </w:r>
      <w:r w:rsidRPr="00DE5E9E">
        <w:rPr>
          <w:sz w:val="16"/>
        </w:rPr>
        <w:t xml:space="preserve">. </w:t>
      </w:r>
      <w:r w:rsidRPr="00DE5E9E">
        <w:rPr>
          <w:rStyle w:val="Emphasis"/>
        </w:rPr>
        <w:t xml:space="preserve">There is the risk that harnessing </w:t>
      </w:r>
      <w:proofErr w:type="spellStart"/>
      <w:r w:rsidRPr="00DE5E9E">
        <w:rPr>
          <w:rStyle w:val="Emphasis"/>
        </w:rPr>
        <w:t>countermessaging</w:t>
      </w:r>
      <w:proofErr w:type="spellEnd"/>
      <w:r w:rsidRPr="00DE5E9E">
        <w:rPr>
          <w:rStyle w:val="Emphasis"/>
        </w:rPr>
        <w:t xml:space="preserve"> produced by informal actors will risk damaging the effectiveness of content itself</w:t>
      </w:r>
      <w:r w:rsidRPr="00DE5E9E">
        <w:rPr>
          <w:sz w:val="16"/>
        </w:rPr>
        <w:t xml:space="preserve">. Reputational risk also goes both ways. </w:t>
      </w:r>
      <w:r w:rsidRPr="00DE5E9E">
        <w:rPr>
          <w:rStyle w:val="StyleUnderline"/>
        </w:rPr>
        <w:t xml:space="preserve">While government-backed </w:t>
      </w:r>
      <w:proofErr w:type="spellStart"/>
      <w:r w:rsidRPr="00DE5E9E">
        <w:rPr>
          <w:rStyle w:val="StyleUnderline"/>
        </w:rPr>
        <w:t>countermessages</w:t>
      </w:r>
      <w:proofErr w:type="spellEnd"/>
      <w:r>
        <w:rPr>
          <w:rStyle w:val="StyleUnderline"/>
        </w:rPr>
        <w:t xml:space="preserve"> </w:t>
      </w:r>
      <w:r w:rsidRPr="00DE5E9E">
        <w:rPr>
          <w:rStyle w:val="StyleUnderline"/>
        </w:rPr>
        <w:t>need to serve government policy</w:t>
      </w:r>
      <w:r w:rsidRPr="00DE5E9E">
        <w:rPr>
          <w:sz w:val="16"/>
        </w:rPr>
        <w:t xml:space="preserve">, </w:t>
      </w:r>
      <w:r w:rsidRPr="00DE5E9E">
        <w:rPr>
          <w:rStyle w:val="Emphasis"/>
        </w:rPr>
        <w:t>informal actors have unknown motivations, and may</w:t>
      </w:r>
      <w:r>
        <w:rPr>
          <w:rStyle w:val="Emphasis"/>
        </w:rPr>
        <w:t xml:space="preserve"> </w:t>
      </w:r>
      <w:r w:rsidRPr="00DE5E9E">
        <w:rPr>
          <w:rStyle w:val="Emphasis"/>
        </w:rPr>
        <w:t>even be actively hostile to wider CVE policy agendas</w:t>
      </w:r>
      <w:r w:rsidRPr="00DE5E9E">
        <w:rPr>
          <w:sz w:val="16"/>
        </w:rPr>
        <w:t xml:space="preserve">. In some cases, </w:t>
      </w:r>
      <w:r w:rsidRPr="00DE5E9E">
        <w:rPr>
          <w:rStyle w:val="StyleUnderline"/>
        </w:rPr>
        <w:t>content may</w:t>
      </w:r>
      <w:r w:rsidRPr="00DE5E9E">
        <w:rPr>
          <w:sz w:val="16"/>
        </w:rPr>
        <w:t xml:space="preserve"> not be produced for explicitly political ends, but instead it may </w:t>
      </w:r>
      <w:r w:rsidRPr="00DE5E9E">
        <w:rPr>
          <w:rStyle w:val="StyleUnderline"/>
        </w:rPr>
        <w:t>emerge from a range or</w:t>
      </w:r>
      <w:r>
        <w:rPr>
          <w:rStyle w:val="StyleUnderline"/>
        </w:rPr>
        <w:t xml:space="preserve"> </w:t>
      </w:r>
      <w:r w:rsidRPr="00DE5E9E">
        <w:rPr>
          <w:rStyle w:val="StyleUnderline"/>
        </w:rPr>
        <w:t>mixture of motivations</w:t>
      </w:r>
      <w:r w:rsidRPr="00DE5E9E">
        <w:rPr>
          <w:sz w:val="16"/>
        </w:rPr>
        <w:t xml:space="preserve">, </w:t>
      </w:r>
      <w:r w:rsidRPr="00DE5E9E">
        <w:rPr>
          <w:rStyle w:val="Emphasis"/>
        </w:rPr>
        <w:t>including commercial gain and entertainment</w:t>
      </w:r>
      <w:r w:rsidRPr="00DE5E9E">
        <w:rPr>
          <w:sz w:val="16"/>
        </w:rPr>
        <w:t xml:space="preserve">. Father Daughter Ad, produced by long running U.S. comedy institution Saturday Night Live, is arguably an example of </w:t>
      </w:r>
      <w:proofErr w:type="spellStart"/>
      <w:r w:rsidRPr="00DE5E9E">
        <w:rPr>
          <w:sz w:val="16"/>
        </w:rPr>
        <w:t>countermessaging</w:t>
      </w:r>
      <w:proofErr w:type="spellEnd"/>
      <w:r w:rsidRPr="00DE5E9E">
        <w:rPr>
          <w:sz w:val="16"/>
        </w:rPr>
        <w:t xml:space="preserve"> content produced for commercial ends.</w:t>
      </w:r>
      <w:r w:rsidRPr="00DE5E9E">
        <w:rPr>
          <w:rStyle w:val="Emphasis"/>
        </w:rPr>
        <w:t>79 In other</w:t>
      </w:r>
      <w:r>
        <w:rPr>
          <w:rStyle w:val="Emphasis"/>
        </w:rPr>
        <w:t xml:space="preserve"> </w:t>
      </w:r>
      <w:r w:rsidRPr="00DE5E9E">
        <w:rPr>
          <w:rStyle w:val="Emphasis"/>
        </w:rPr>
        <w:t xml:space="preserve">cases those creating </w:t>
      </w:r>
      <w:proofErr w:type="spellStart"/>
      <w:r w:rsidRPr="00DE5E9E">
        <w:rPr>
          <w:rStyle w:val="Emphasis"/>
        </w:rPr>
        <w:t>countermessaging</w:t>
      </w:r>
      <w:proofErr w:type="spellEnd"/>
      <w:r w:rsidRPr="00DE5E9E">
        <w:rPr>
          <w:rStyle w:val="Emphasis"/>
        </w:rPr>
        <w:t xml:space="preserve"> content may be closer to agents of chaos.</w:t>
      </w:r>
      <w:r>
        <w:rPr>
          <w:rStyle w:val="Emphasis"/>
        </w:rPr>
        <w:t xml:space="preserve"> </w:t>
      </w:r>
      <w:r w:rsidRPr="00DE5E9E">
        <w:rPr>
          <w:sz w:val="16"/>
        </w:rPr>
        <w:t xml:space="preserve">Interviews with an actor on a social media account mocking the far-right, reveals that they were motivated by “shits and </w:t>
      </w:r>
      <w:proofErr w:type="spellStart"/>
      <w:r w:rsidRPr="00DE5E9E">
        <w:rPr>
          <w:sz w:val="16"/>
        </w:rPr>
        <w:t>giggs</w:t>
      </w:r>
      <w:proofErr w:type="spellEnd"/>
      <w:r w:rsidRPr="00DE5E9E">
        <w:rPr>
          <w:sz w:val="16"/>
        </w:rPr>
        <w:t xml:space="preserve">” rather than by any political conviction.80 </w:t>
      </w:r>
      <w:r w:rsidRPr="00DE5E9E">
        <w:rPr>
          <w:rStyle w:val="StyleUnderline"/>
        </w:rPr>
        <w:t>Even</w:t>
      </w:r>
      <w:r>
        <w:rPr>
          <w:rStyle w:val="StyleUnderline"/>
        </w:rPr>
        <w:t xml:space="preserve"> </w:t>
      </w:r>
      <w:r w:rsidRPr="00DE5E9E">
        <w:rPr>
          <w:rStyle w:val="StyleUnderline"/>
        </w:rPr>
        <w:t>where content is produced for political ends, this does not mean that the ideological</w:t>
      </w:r>
      <w:r>
        <w:rPr>
          <w:rStyle w:val="StyleUnderline"/>
        </w:rPr>
        <w:t xml:space="preserve"> </w:t>
      </w:r>
      <w:r w:rsidRPr="00DE5E9E">
        <w:rPr>
          <w:rStyle w:val="StyleUnderline"/>
        </w:rPr>
        <w:t xml:space="preserve">outlook of activists producing the content is compatible with collaboration with </w:t>
      </w:r>
      <w:proofErr w:type="spellStart"/>
      <w:r w:rsidRPr="00DE5E9E">
        <w:rPr>
          <w:rStyle w:val="StyleUnderline"/>
        </w:rPr>
        <w:t>statebacked</w:t>
      </w:r>
      <w:proofErr w:type="spellEnd"/>
      <w:r w:rsidRPr="00DE5E9E">
        <w:rPr>
          <w:rStyle w:val="StyleUnderline"/>
        </w:rPr>
        <w:t xml:space="preserve"> agencies. </w:t>
      </w:r>
      <w:r w:rsidRPr="00DE5E9E">
        <w:rPr>
          <w:sz w:val="16"/>
        </w:rPr>
        <w:t>Consider for example antifascist movements that can be simultaneously</w:t>
      </w:r>
      <w:r>
        <w:rPr>
          <w:rStyle w:val="StyleUnderline"/>
        </w:rPr>
        <w:t xml:space="preserve"> </w:t>
      </w:r>
      <w:r w:rsidRPr="00DE5E9E">
        <w:rPr>
          <w:sz w:val="16"/>
        </w:rPr>
        <w:t>opposed to far-right extremism, but equally committed to opposition to unjust state practices. For example, Unite Against Fascism has been critical of the Prevent strategy, which, it argues, “places an eye of suspicion” on Muslim communities.81</w:t>
      </w:r>
    </w:p>
    <w:sectPr w:rsidR="00DE5E9E" w:rsidRPr="00DE5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30E17"/>
    <w:multiLevelType w:val="hybridMultilevel"/>
    <w:tmpl w:val="F1A86170"/>
    <w:lvl w:ilvl="0" w:tplc="6B7CF998">
      <w:start w:val="2"/>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FD409F"/>
    <w:multiLevelType w:val="hybridMultilevel"/>
    <w:tmpl w:val="AE58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86D16"/>
    <w:multiLevelType w:val="hybridMultilevel"/>
    <w:tmpl w:val="43CEC2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DA6361"/>
    <w:multiLevelType w:val="hybridMultilevel"/>
    <w:tmpl w:val="1A962E3C"/>
    <w:lvl w:ilvl="0" w:tplc="73003B66">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263AA"/>
    <w:rsid w:val="0001287A"/>
    <w:rsid w:val="000139A3"/>
    <w:rsid w:val="00016022"/>
    <w:rsid w:val="00072E5C"/>
    <w:rsid w:val="000A7BD0"/>
    <w:rsid w:val="00100833"/>
    <w:rsid w:val="00104529"/>
    <w:rsid w:val="00105942"/>
    <w:rsid w:val="00107396"/>
    <w:rsid w:val="00144A4C"/>
    <w:rsid w:val="00160EA2"/>
    <w:rsid w:val="00167CCB"/>
    <w:rsid w:val="00176AB0"/>
    <w:rsid w:val="00177B7D"/>
    <w:rsid w:val="0018322D"/>
    <w:rsid w:val="001B5776"/>
    <w:rsid w:val="001D3ED9"/>
    <w:rsid w:val="001E527A"/>
    <w:rsid w:val="001F78CE"/>
    <w:rsid w:val="0020439B"/>
    <w:rsid w:val="002327AC"/>
    <w:rsid w:val="00251FC7"/>
    <w:rsid w:val="00263C23"/>
    <w:rsid w:val="002705F4"/>
    <w:rsid w:val="002855A7"/>
    <w:rsid w:val="002B146A"/>
    <w:rsid w:val="002B5E17"/>
    <w:rsid w:val="002D3F04"/>
    <w:rsid w:val="002D6407"/>
    <w:rsid w:val="002D6B63"/>
    <w:rsid w:val="00313013"/>
    <w:rsid w:val="00315690"/>
    <w:rsid w:val="00316B75"/>
    <w:rsid w:val="00325646"/>
    <w:rsid w:val="003258E0"/>
    <w:rsid w:val="003460F2"/>
    <w:rsid w:val="00354E54"/>
    <w:rsid w:val="00366D4B"/>
    <w:rsid w:val="0038158C"/>
    <w:rsid w:val="003902BA"/>
    <w:rsid w:val="003A09E2"/>
    <w:rsid w:val="003A0C08"/>
    <w:rsid w:val="003C508B"/>
    <w:rsid w:val="003D08C1"/>
    <w:rsid w:val="003E4FFF"/>
    <w:rsid w:val="00407037"/>
    <w:rsid w:val="00420C6A"/>
    <w:rsid w:val="004274E2"/>
    <w:rsid w:val="0043598B"/>
    <w:rsid w:val="004430F4"/>
    <w:rsid w:val="00454E57"/>
    <w:rsid w:val="004605D6"/>
    <w:rsid w:val="00464AE7"/>
    <w:rsid w:val="004A50DE"/>
    <w:rsid w:val="004B6100"/>
    <w:rsid w:val="004C60E8"/>
    <w:rsid w:val="004E3579"/>
    <w:rsid w:val="004E5407"/>
    <w:rsid w:val="004E728B"/>
    <w:rsid w:val="004E74D6"/>
    <w:rsid w:val="004F39E0"/>
    <w:rsid w:val="00535631"/>
    <w:rsid w:val="00537BD5"/>
    <w:rsid w:val="0057268A"/>
    <w:rsid w:val="005755A8"/>
    <w:rsid w:val="005D2912"/>
    <w:rsid w:val="005E7CA2"/>
    <w:rsid w:val="005F2931"/>
    <w:rsid w:val="006065BD"/>
    <w:rsid w:val="00612CC9"/>
    <w:rsid w:val="00615F23"/>
    <w:rsid w:val="006353DB"/>
    <w:rsid w:val="006417F9"/>
    <w:rsid w:val="00645FA9"/>
    <w:rsid w:val="00647866"/>
    <w:rsid w:val="00665003"/>
    <w:rsid w:val="00675987"/>
    <w:rsid w:val="006A2AD0"/>
    <w:rsid w:val="006C2375"/>
    <w:rsid w:val="006C61D1"/>
    <w:rsid w:val="006D4ECC"/>
    <w:rsid w:val="006D5A7F"/>
    <w:rsid w:val="00722258"/>
    <w:rsid w:val="007243E5"/>
    <w:rsid w:val="007447EB"/>
    <w:rsid w:val="00744A5B"/>
    <w:rsid w:val="00766EA0"/>
    <w:rsid w:val="007A2226"/>
    <w:rsid w:val="007A4B25"/>
    <w:rsid w:val="007E1155"/>
    <w:rsid w:val="007F5B66"/>
    <w:rsid w:val="008011F3"/>
    <w:rsid w:val="00823A1C"/>
    <w:rsid w:val="0083758B"/>
    <w:rsid w:val="00845B9D"/>
    <w:rsid w:val="00860984"/>
    <w:rsid w:val="00882918"/>
    <w:rsid w:val="008948A4"/>
    <w:rsid w:val="00896485"/>
    <w:rsid w:val="008B3ECB"/>
    <w:rsid w:val="008B4E85"/>
    <w:rsid w:val="008C1B2E"/>
    <w:rsid w:val="0091627E"/>
    <w:rsid w:val="0097032B"/>
    <w:rsid w:val="00971A0B"/>
    <w:rsid w:val="00973BAC"/>
    <w:rsid w:val="009B36D4"/>
    <w:rsid w:val="009C14B7"/>
    <w:rsid w:val="009C5998"/>
    <w:rsid w:val="009D2EAD"/>
    <w:rsid w:val="009D54B2"/>
    <w:rsid w:val="009E1922"/>
    <w:rsid w:val="009F7DD4"/>
    <w:rsid w:val="009F7ED2"/>
    <w:rsid w:val="00A03964"/>
    <w:rsid w:val="00A538F2"/>
    <w:rsid w:val="00A86C2D"/>
    <w:rsid w:val="00A91A3D"/>
    <w:rsid w:val="00A93661"/>
    <w:rsid w:val="00A95652"/>
    <w:rsid w:val="00AB2A69"/>
    <w:rsid w:val="00AC0AB8"/>
    <w:rsid w:val="00AF4DC7"/>
    <w:rsid w:val="00B33C6D"/>
    <w:rsid w:val="00B4508F"/>
    <w:rsid w:val="00B55AD5"/>
    <w:rsid w:val="00B8057C"/>
    <w:rsid w:val="00B83E0A"/>
    <w:rsid w:val="00BD6238"/>
    <w:rsid w:val="00BF593B"/>
    <w:rsid w:val="00BF773A"/>
    <w:rsid w:val="00BF7E81"/>
    <w:rsid w:val="00C13773"/>
    <w:rsid w:val="00C17CC8"/>
    <w:rsid w:val="00C345FB"/>
    <w:rsid w:val="00C55B2E"/>
    <w:rsid w:val="00C83417"/>
    <w:rsid w:val="00C9604F"/>
    <w:rsid w:val="00CA19AA"/>
    <w:rsid w:val="00CC5298"/>
    <w:rsid w:val="00CC78D2"/>
    <w:rsid w:val="00CD3822"/>
    <w:rsid w:val="00CD736E"/>
    <w:rsid w:val="00CD798D"/>
    <w:rsid w:val="00CE161E"/>
    <w:rsid w:val="00CF5279"/>
    <w:rsid w:val="00CF59A8"/>
    <w:rsid w:val="00D263AA"/>
    <w:rsid w:val="00D325A9"/>
    <w:rsid w:val="00D36A8A"/>
    <w:rsid w:val="00D61409"/>
    <w:rsid w:val="00D6691E"/>
    <w:rsid w:val="00D71170"/>
    <w:rsid w:val="00D9556B"/>
    <w:rsid w:val="00DA1C92"/>
    <w:rsid w:val="00DA25D4"/>
    <w:rsid w:val="00DA6538"/>
    <w:rsid w:val="00DB4598"/>
    <w:rsid w:val="00DE1B91"/>
    <w:rsid w:val="00DE5E9E"/>
    <w:rsid w:val="00E12EBF"/>
    <w:rsid w:val="00E15E75"/>
    <w:rsid w:val="00E5262C"/>
    <w:rsid w:val="00EC3C4E"/>
    <w:rsid w:val="00EC41C5"/>
    <w:rsid w:val="00EC7DC4"/>
    <w:rsid w:val="00ED30CF"/>
    <w:rsid w:val="00EF1570"/>
    <w:rsid w:val="00F176EF"/>
    <w:rsid w:val="00F2099A"/>
    <w:rsid w:val="00F25B0D"/>
    <w:rsid w:val="00F45E10"/>
    <w:rsid w:val="00F6364A"/>
    <w:rsid w:val="00F9113A"/>
    <w:rsid w:val="00F9618A"/>
    <w:rsid w:val="00FE2546"/>
    <w:rsid w:val="00FE7B09"/>
    <w:rsid w:val="00FF53A6"/>
    <w:rsid w:val="00FF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AF67"/>
  <w15:chartTrackingRefBased/>
  <w15:docId w15:val="{1E6B908F-EF77-4246-8AE4-705DC98C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3C4E"/>
    <w:rPr>
      <w:rFonts w:ascii="Calibri" w:hAnsi="Calibri" w:cs="Calibri"/>
    </w:rPr>
  </w:style>
  <w:style w:type="paragraph" w:styleId="Heading1">
    <w:name w:val="heading 1"/>
    <w:aliases w:val="Pocket"/>
    <w:basedOn w:val="Normal"/>
    <w:next w:val="Normal"/>
    <w:link w:val="Heading1Char"/>
    <w:qFormat/>
    <w:rsid w:val="00EC3C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C3C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unhideWhenUsed/>
    <w:qFormat/>
    <w:rsid w:val="00EC3C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No Spacing4,No Spacing21,CD - Cite,No Spacing5,Tags,Card,tags,Ch,tag"/>
    <w:basedOn w:val="Normal"/>
    <w:next w:val="Normal"/>
    <w:link w:val="Heading4Char"/>
    <w:uiPriority w:val="3"/>
    <w:unhideWhenUsed/>
    <w:qFormat/>
    <w:rsid w:val="00EC3C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C3C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3C4E"/>
  </w:style>
  <w:style w:type="character" w:customStyle="1" w:styleId="Heading1Char">
    <w:name w:val="Heading 1 Char"/>
    <w:aliases w:val="Pocket Char"/>
    <w:basedOn w:val="DefaultParagraphFont"/>
    <w:link w:val="Heading1"/>
    <w:rsid w:val="00EC3C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3C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EC3C4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EC3C4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EC3C4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3C4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Bo,B,Title Cha,Citation Char Char Char,8."/>
    <w:basedOn w:val="DefaultParagraphFont"/>
    <w:uiPriority w:val="6"/>
    <w:qFormat/>
    <w:rsid w:val="00EC3C4E"/>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Text 7 Char1,TAG ,TAG,TA"/>
    <w:basedOn w:val="DefaultParagraphFont"/>
    <w:uiPriority w:val="99"/>
    <w:unhideWhenUsed/>
    <w:rsid w:val="00EC3C4E"/>
    <w:rPr>
      <w:color w:val="auto"/>
      <w:u w:val="none"/>
    </w:rPr>
  </w:style>
  <w:style w:type="character" w:styleId="FollowedHyperlink">
    <w:name w:val="FollowedHyperlink"/>
    <w:basedOn w:val="DefaultParagraphFont"/>
    <w:uiPriority w:val="99"/>
    <w:semiHidden/>
    <w:unhideWhenUsed/>
    <w:rsid w:val="00EC3C4E"/>
    <w:rPr>
      <w:color w:val="auto"/>
      <w:u w:val="none"/>
    </w:rPr>
  </w:style>
  <w:style w:type="paragraph" w:styleId="ListParagraph">
    <w:name w:val="List Paragraph"/>
    <w:basedOn w:val="Normal"/>
    <w:uiPriority w:val="34"/>
    <w:unhideWhenUsed/>
    <w:qFormat/>
    <w:rsid w:val="00F2099A"/>
    <w:pPr>
      <w:ind w:left="720"/>
      <w:contextualSpacing/>
    </w:pPr>
  </w:style>
  <w:style w:type="table" w:styleId="TableGrid">
    <w:name w:val="Table Grid"/>
    <w:basedOn w:val="TableNormal"/>
    <w:uiPriority w:val="39"/>
    <w:rsid w:val="00A03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link w:val="Emphasis"/>
    <w:autoRedefine/>
    <w:uiPriority w:val="7"/>
    <w:qFormat/>
    <w:rsid w:val="00FE7B0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973BA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character" w:styleId="UnresolvedMention">
    <w:name w:val="Unresolved Mention"/>
    <w:basedOn w:val="DefaultParagraphFont"/>
    <w:uiPriority w:val="99"/>
    <w:semiHidden/>
    <w:unhideWhenUsed/>
    <w:rsid w:val="00FF627D"/>
    <w:rPr>
      <w:color w:val="605E5C"/>
      <w:shd w:val="clear" w:color="auto" w:fill="E1DFDD"/>
    </w:rPr>
  </w:style>
  <w:style w:type="character" w:styleId="CommentReference">
    <w:name w:val="annotation reference"/>
    <w:basedOn w:val="DefaultParagraphFont"/>
    <w:uiPriority w:val="99"/>
    <w:semiHidden/>
    <w:unhideWhenUsed/>
    <w:rsid w:val="00313013"/>
    <w:rPr>
      <w:sz w:val="16"/>
      <w:szCs w:val="16"/>
    </w:rPr>
  </w:style>
  <w:style w:type="paragraph" w:styleId="BalloonText">
    <w:name w:val="Balloon Text"/>
    <w:basedOn w:val="Normal"/>
    <w:link w:val="BalloonTextChar"/>
    <w:uiPriority w:val="99"/>
    <w:semiHidden/>
    <w:unhideWhenUsed/>
    <w:rsid w:val="006417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17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wfareblog.com/who-broke-periodic-review-guantanamo-bay" TargetMode="External"/><Relationship Id="rId21" Type="http://schemas.openxmlformats.org/officeDocument/2006/relationships/hyperlink" Target="http://www.abajournal.com/news/article/second-uss-cole-bombing-judge-leaves-guantanamo-to-become-immigration-judge" TargetMode="External"/><Relationship Id="rId42" Type="http://schemas.openxmlformats.org/officeDocument/2006/relationships/hyperlink" Target="https://www.nytimes.com/2019/04/27/us/politics/guantanamo-bay-aging-terrorism-suspects-medical-care.html" TargetMode="External"/><Relationship Id="rId47" Type="http://schemas.openxmlformats.org/officeDocument/2006/relationships/hyperlink" Target="http://jihadology.net/2013/03/26/new-statement-from-the-islamic-emirate-of-afghanistan-strike-of-destitute-inmates-in-guantanamo-prison-reaches-forty-days/" TargetMode="External"/><Relationship Id="rId63" Type="http://schemas.openxmlformats.org/officeDocument/2006/relationships/hyperlink" Target="http://www.washingtonpost.com/wp-dyn/content/article/2007/10/26/AR2007102601761_pf.html" TargetMode="External"/><Relationship Id="rId68" Type="http://schemas.openxmlformats.org/officeDocument/2006/relationships/hyperlink" Target="https://www.belfercenter.org/NuclearSecurity2019" TargetMode="External"/><Relationship Id="rId84" Type="http://schemas.openxmlformats.org/officeDocument/2006/relationships/hyperlink" Target="https://www.nytimes.com/2019/06/20/world/middleeast/iran-us-drone.html" TargetMode="External"/><Relationship Id="rId89" Type="http://schemas.openxmlformats.org/officeDocument/2006/relationships/hyperlink" Target="https://www.justsecurity.org/64645/top-experts-backgrounder-military-action-against-iran-and-us-domestic-law/" TargetMode="External"/><Relationship Id="rId2" Type="http://schemas.openxmlformats.org/officeDocument/2006/relationships/numbering" Target="numbering.xml"/><Relationship Id="rId16" Type="http://schemas.openxmlformats.org/officeDocument/2006/relationships/hyperlink" Target="https://www.intelligence.senate.gov/sites/default/files/publications/CRPT-113srpt288.pdf" TargetMode="External"/><Relationship Id="rId29" Type="http://schemas.openxmlformats.org/officeDocument/2006/relationships/hyperlink" Target="https://www.belfercenter.org/sites/default/files/2019-03/NuclearSecurityPolicyBrief_2.pdf?fbclid=IwAR3OcJ37tRb4y-Qpk1PCtFChMXE8lWrzrhLTT9VA1_3-IWh1Sg6ZK8EvEj8" TargetMode="External"/><Relationship Id="rId107" Type="http://schemas.openxmlformats.org/officeDocument/2006/relationships/hyperlink" Target="https://reason.com/2019/06/30/questioning-the-political-questions-doctrine/)//mba-jy" TargetMode="External"/><Relationship Id="rId11" Type="http://schemas.openxmlformats.org/officeDocument/2006/relationships/hyperlink" Target="https://www.lawfareblog.com/guantanamo-really-major-recruiting-tool-jihadists" TargetMode="External"/><Relationship Id="rId24" Type="http://schemas.openxmlformats.org/officeDocument/2006/relationships/hyperlink" Target="https://www.humanrightsfirst.org/resource/background-guantanamo-bay-prison" TargetMode="External"/><Relationship Id="rId32" Type="http://schemas.openxmlformats.org/officeDocument/2006/relationships/hyperlink" Target="https://www.cfr.org/article/strait-hormuz-us-iran-maritime-flash-point" TargetMode="External"/><Relationship Id="rId37" Type="http://schemas.openxmlformats.org/officeDocument/2006/relationships/hyperlink" Target="https://www.washingtonpost.com/wp-srv/nation/specials/attacked/transcripts/bushaddress_092001.html?noredirect=on" TargetMode="External"/><Relationship Id="rId40" Type="http://schemas.openxmlformats.org/officeDocument/2006/relationships/hyperlink" Target="https://www.cfr.org/article/controversy-over-us-strikes-somalia" TargetMode="External"/><Relationship Id="rId45" Type="http://schemas.openxmlformats.org/officeDocument/2006/relationships/hyperlink" Target="http://www.nyujlpp.org/wp-content/uploads/2012/11/Matthew-Fleischman-A-Functional-Distribution-of-War-Powers.pdf" TargetMode="External"/><Relationship Id="rId53" Type="http://schemas.openxmlformats.org/officeDocument/2006/relationships/hyperlink" Target="http://edition.cnn.com/2012/08/01/politics/hasan-fbi" TargetMode="External"/><Relationship Id="rId58" Type="http://schemas.openxmlformats.org/officeDocument/2006/relationships/hyperlink" Target="https://www.nytimes.com/2017/08/18/us/politics/trump-guantanamo-executive-order.html" TargetMode="External"/><Relationship Id="rId66" Type="http://schemas.openxmlformats.org/officeDocument/2006/relationships/hyperlink" Target="https://www.tandfonline.com/doi/abs/10.1080/13537121.2020.1720115" TargetMode="External"/><Relationship Id="rId74" Type="http://schemas.openxmlformats.org/officeDocument/2006/relationships/hyperlink" Target="https://www.justsecurity.org/46610/quick-strong-justice-courts-not-guantanamo/" TargetMode="External"/><Relationship Id="rId79" Type="http://schemas.openxmlformats.org/officeDocument/2006/relationships/hyperlink" Target="https://www.justsecurity.org/60540/guantanamo-answer-but-heres-work/" TargetMode="External"/><Relationship Id="rId87" Type="http://schemas.openxmlformats.org/officeDocument/2006/relationships/hyperlink" Target="https://www.justsecurity.org/64669/top-expert-backgrounder-on-aborted-u-s-strike-and-cyber-operation-against-iran-and-international-law/" TargetMode="External"/><Relationship Id="rId102" Type="http://schemas.openxmlformats.org/officeDocument/2006/relationships/hyperlink" Target="https://trac.syr.edu/laws/18/18USC02331.html"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rudaw.net/english/kurdistan/100820151" TargetMode="External"/><Relationship Id="rId82" Type="http://schemas.openxmlformats.org/officeDocument/2006/relationships/hyperlink" Target="https://www.humanrightsfirst.org/resource/detaining-and-prosecuting-terrorism-suspects" TargetMode="External"/><Relationship Id="rId90" Type="http://schemas.openxmlformats.org/officeDocument/2006/relationships/hyperlink" Target="https://www.justsecurity.org/64650/asking-the-right-question-on-iran-al-qaeda-and-the-aumf/" TargetMode="External"/><Relationship Id="rId95" Type="http://schemas.openxmlformats.org/officeDocument/2006/relationships/hyperlink" Target="https://www.justsecurity.org/29036/its-about-associated-forces/" TargetMode="External"/><Relationship Id="rId19" Type="http://schemas.openxmlformats.org/officeDocument/2006/relationships/hyperlink" Target="https://www.humanrightsfirst.org/resource/background-guantanamo-bay-prison" TargetMode="External"/><Relationship Id="rId14" Type="http://schemas.openxmlformats.org/officeDocument/2006/relationships/hyperlink" Target="https://www.justsecurity.org/62213/guantanamo/" TargetMode="External"/><Relationship Id="rId22" Type="http://schemas.openxmlformats.org/officeDocument/2006/relationships/hyperlink" Target="http://www.abajournal.com/news/article/developments-in-guantanamo-detainees-case-point-to-an-uncertain-future" TargetMode="External"/><Relationship Id="rId27" Type="http://schemas.openxmlformats.org/officeDocument/2006/relationships/hyperlink" Target="https://www.humanrightsfirst.org/resource/background-guantanamo-bay-prison" TargetMode="External"/><Relationship Id="rId30" Type="http://schemas.openxmlformats.org/officeDocument/2006/relationships/hyperlink" Target="https://thebulletin.org/2017/09/the-effects-of-a-single-terrorist-nuclear-bomb/" TargetMode="External"/><Relationship Id="rId35" Type="http://schemas.openxmlformats.org/officeDocument/2006/relationships/hyperlink" Target="https://www.buzzfeed.com/gregorydjohnsen/60-words-and-a-war-without-end-the-untold-story-of-the-most" TargetMode="External"/><Relationship Id="rId43" Type="http://schemas.openxmlformats.org/officeDocument/2006/relationships/hyperlink" Target="https://thehill.com/opinion/white-house/432275-will-trump-risk-war-to-save-his-presidency" TargetMode="External"/><Relationship Id="rId48" Type="http://schemas.openxmlformats.org/officeDocument/2006/relationships/hyperlink" Target="http://jihadology.net/2010/06/30/al-qa%E2%80%99idah-in-the-arabian-peninsula-releases-it-first-english-language-magazine-inspire/" TargetMode="External"/><Relationship Id="rId56" Type="http://schemas.openxmlformats.org/officeDocument/2006/relationships/hyperlink" Target="https://thehill.com/blogs/pundits-blog/homeland-security/350070-trumps-guantanamo-bay-policy-will-harm-our-national" TargetMode="External"/><Relationship Id="rId64" Type="http://schemas.openxmlformats.org/officeDocument/2006/relationships/hyperlink" Target="http://csis.org/files/media/csis/pubs/071106_csissmartpowerreport.pdf" TargetMode="External"/><Relationship Id="rId69" Type="http://schemas.openxmlformats.org/officeDocument/2006/relationships/hyperlink" Target="https://scholar.harvard.edu/files/matthew_bunn/files/bunnwier_the_seven_myths_of_nuclear_terrorism_2005.pdf" TargetMode="External"/><Relationship Id="rId77" Type="http://schemas.openxmlformats.org/officeDocument/2006/relationships/hyperlink" Target="https://www.justsecurity.org/62213/guantanamo/" TargetMode="External"/><Relationship Id="rId100" Type="http://schemas.openxmlformats.org/officeDocument/2006/relationships/hyperlink" Target="https://www.ncbi.nlm.nih.gov/pmc/articles/PMC5370589/" TargetMode="External"/><Relationship Id="rId105" Type="http://schemas.openxmlformats.org/officeDocument/2006/relationships/hyperlink" Target="https://nypost.com/2014/04/30/developer-ditches-ground-zero-mosque-to-create-museum-for-islam/" TargetMode="External"/><Relationship Id="rId8" Type="http://schemas.openxmlformats.org/officeDocument/2006/relationships/hyperlink" Target="https://www.abc.net.au/news/2019-03-25/the-battle-for-islamic-states-final-territory-in-baghouz-syria/10882816" TargetMode="External"/><Relationship Id="rId51" Type="http://schemas.openxmlformats.org/officeDocument/2006/relationships/hyperlink" Target="http://azelin.files.wordpress.com/2011/09/inspire-magazine-7.pdf" TargetMode="External"/><Relationship Id="rId72" Type="http://schemas.openxmlformats.org/officeDocument/2006/relationships/hyperlink" Target="https://www.nytimes.com/2018/07/18/world/middleeast/islamic-state-detainees-syria-prisons.html" TargetMode="External"/><Relationship Id="rId80" Type="http://schemas.openxmlformats.org/officeDocument/2006/relationships/hyperlink" Target="https://www.heritage.org/sites/default/files/2017-04/LM-203_1.pdf" TargetMode="External"/><Relationship Id="rId85" Type="http://schemas.openxmlformats.org/officeDocument/2006/relationships/hyperlink" Target="https://www.politico.com/story/2019/06/18/trump-congress-iran-1366756" TargetMode="External"/><Relationship Id="rId93" Type="http://schemas.openxmlformats.org/officeDocument/2006/relationships/hyperlink" Target="https://www.politico.com/magazine/story/2017/07/30/how-barbara-lee-became-an-army-of-one-215434" TargetMode="External"/><Relationship Id="rId98" Type="http://schemas.openxmlformats.org/officeDocument/2006/relationships/hyperlink" Target="https://scholarlycommons.law.northwestern.edu/cgi/viewcontent.cgi?article=1258&amp;context=nulr" TargetMode="External"/><Relationship Id="rId3" Type="http://schemas.openxmlformats.org/officeDocument/2006/relationships/styles" Target="styles.xml"/><Relationship Id="rId12" Type="http://schemas.openxmlformats.org/officeDocument/2006/relationships/hyperlink" Target="http://www.brookings.edu/~/media/research/files/papers/2015/03/ideology-of-islamic-state-bunzel/the-ideology-of-the-islamic-state.pdf" TargetMode="External"/><Relationship Id="rId17" Type="http://schemas.openxmlformats.org/officeDocument/2006/relationships/hyperlink" Target="https://www.humanrightsfirst.org/resource/guantanamo-numbers" TargetMode="External"/><Relationship Id="rId25" Type="http://schemas.openxmlformats.org/officeDocument/2006/relationships/hyperlink" Target="https://www.prs.mil/About-the-PRB/" TargetMode="External"/><Relationship Id="rId33" Type="http://schemas.openxmlformats.org/officeDocument/2006/relationships/hyperlink" Target="https://www.nytimes.com/2019/06/19/us/politics/us-iran.html" TargetMode="External"/><Relationship Id="rId38" Type="http://schemas.openxmlformats.org/officeDocument/2006/relationships/hyperlink" Target="https://www.cfr.org/timeline/us-war-afghanistan" TargetMode="External"/><Relationship Id="rId46" Type="http://schemas.openxmlformats.org/officeDocument/2006/relationships/hyperlink" Target="https://www.theatlantic.com/international/archive/2013/04/how-guantanamo-bays-existence-helps-al-qaeda-recruit-more-terrorists/274956/" TargetMode="External"/><Relationship Id="rId59" Type="http://schemas.openxmlformats.org/officeDocument/2006/relationships/hyperlink" Target="https://www.nytimes.com/2017/06/25/world/middleeast/islamic-state-syria-raqqa-special-operations.html" TargetMode="External"/><Relationship Id="rId67" Type="http://schemas.openxmlformats.org/officeDocument/2006/relationships/hyperlink" Target="https://www.washingtonpost.com/politics/2019/09/11/six-things-weve-learned-about-terrorism-since/" TargetMode="External"/><Relationship Id="rId103" Type="http://schemas.openxmlformats.org/officeDocument/2006/relationships/hyperlink" Target="https://www.theatlantic.com/ideas/archive/2019/07/trump-makes-reasons-stoke-racial-fears/594973/" TargetMode="External"/><Relationship Id="rId108" Type="http://schemas.openxmlformats.org/officeDocument/2006/relationships/hyperlink" Target="https://chicagounbound.uchicago.edu/cgi/viewcontent.cgi?referer=&amp;httpsredir=1&amp;article=1445&amp;context=public_law_and_legal_theory" TargetMode="External"/><Relationship Id="rId20" Type="http://schemas.openxmlformats.org/officeDocument/2006/relationships/hyperlink" Target="https://www.humanrightsfirst.org/sites/default/files/MC-Charges-Fact-Sheet.pdf" TargetMode="External"/><Relationship Id="rId41" Type="http://schemas.openxmlformats.org/officeDocument/2006/relationships/hyperlink" Target="https://www.npr.org/2019/06/10/731341696/justice-breyer-says-its-past-time-to-confront-guantanamo-s-difficult-questions" TargetMode="External"/><Relationship Id="rId54" Type="http://schemas.openxmlformats.org/officeDocument/2006/relationships/hyperlink" Target="http://archives.nsnetwork.org/node/2309" TargetMode="External"/><Relationship Id="rId62" Type="http://schemas.openxmlformats.org/officeDocument/2006/relationships/hyperlink" Target="https://www.lawfareblog.com/guantanamo-really-major-recruiting-tool-jihadists" TargetMode="External"/><Relationship Id="rId70" Type="http://schemas.openxmlformats.org/officeDocument/2006/relationships/hyperlink" Target="https://www.justsecurity.org/60540/guantanamo-answer-but-heres-work/" TargetMode="External"/><Relationship Id="rId75" Type="http://schemas.openxmlformats.org/officeDocument/2006/relationships/hyperlink" Target="https://www.nytimes.com/2018/05/02/us/politics/guantanamo-detainee-transferred-trump-al-darbi.html" TargetMode="External"/><Relationship Id="rId83" Type="http://schemas.openxmlformats.org/officeDocument/2006/relationships/hyperlink" Target="https://www.acslaw.org/expertforum/the-9-11-war-authorization-and-iran-an-important-lesson-for-congress/" TargetMode="External"/><Relationship Id="rId88" Type="http://schemas.openxmlformats.org/officeDocument/2006/relationships/hyperlink" Target="https://www.congress.gov/107/plaws/publ40/PLAW-107publ40.pdf" TargetMode="External"/><Relationship Id="rId91" Type="http://schemas.openxmlformats.org/officeDocument/2006/relationships/hyperlink" Target="https://www.buzzfeed.com/gregorydjohnsen/60-words-and-a-war-without-end-the-untold-story-of-the-most" TargetMode="External"/><Relationship Id="rId96" Type="http://schemas.openxmlformats.org/officeDocument/2006/relationships/hyperlink" Target="https://www.vox.com/iraq-crisis/2014/9/12/6134159/is-obamas-new-isis-strategy-legal" TargetMode="External"/><Relationship Id="rId1" Type="http://schemas.openxmlformats.org/officeDocument/2006/relationships/customXml" Target="../customXml/item1.xml"/><Relationship Id="rId6" Type="http://schemas.openxmlformats.org/officeDocument/2006/relationships/hyperlink" Target="mailto:timellis@umich.edu" TargetMode="External"/><Relationship Id="rId15" Type="http://schemas.openxmlformats.org/officeDocument/2006/relationships/hyperlink" Target="https://www.lawfareblog.com/bush-administration-wanted-close-gtmo-because-part-its-propaganda-value-jihadists" TargetMode="External"/><Relationship Id="rId23" Type="http://schemas.openxmlformats.org/officeDocument/2006/relationships/hyperlink" Target="https://www.miamiherald.com/news/nation-world/world/americas/guantanamo/article213108769.html" TargetMode="External"/><Relationship Id="rId28" Type="http://schemas.openxmlformats.org/officeDocument/2006/relationships/hyperlink" Target="https://scholarlycommons.law.case.edu/cgi/viewcontent.cgi?article=1193&amp;context=jil" TargetMode="External"/><Relationship Id="rId36" Type="http://schemas.openxmlformats.org/officeDocument/2006/relationships/hyperlink" Target="https://fas.org/sgp/crs/natsec/R42699.pdf" TargetMode="External"/><Relationship Id="rId49" Type="http://schemas.openxmlformats.org/officeDocument/2006/relationships/hyperlink" Target="http://azelin.files.wordpress.com/2010/06/aqap-inspire-magazine-volume-1-uncorrupted.pdf" TargetMode="External"/><Relationship Id="rId57" Type="http://schemas.openxmlformats.org/officeDocument/2006/relationships/hyperlink" Target="https://www.nytimes.com/2017/02/08/us/politics/guantanamo-islamic-state-detainees.html" TargetMode="External"/><Relationship Id="rId106" Type="http://schemas.openxmlformats.org/officeDocument/2006/relationships/hyperlink" Target="https://go.gale.com/ps/i.do?v=2.1&amp;it=r&amp;sw=w&amp;id=GALE%7CA347968684&amp;prodId=AONE&amp;sid=googleScholarFullText&amp;lat=36.1234432&amp;lng=-86.736896&amp;userGroupName=tel_main&amp;isGeoAuthType=true)//mba-jy" TargetMode="External"/><Relationship Id="rId10" Type="http://schemas.openxmlformats.org/officeDocument/2006/relationships/hyperlink" Target="https://www.scmp.com/comment/opinion/article/3082368/how-terrorist-and-extremist-groups-are-exploiting-covid-19-cracks)//SR" TargetMode="External"/><Relationship Id="rId31" Type="http://schemas.openxmlformats.org/officeDocument/2006/relationships/hyperlink" Target="https://www.cfr.org/in-brief/why-iran-tensions-are-rekindling-aumf-debate" TargetMode="External"/><Relationship Id="rId44" Type="http://schemas.openxmlformats.org/officeDocument/2006/relationships/hyperlink" Target="https://www.cato.org/policy-report/julyaugust-2018/repeal-dont-replace-aumf" TargetMode="External"/><Relationship Id="rId52" Type="http://schemas.openxmlformats.org/officeDocument/2006/relationships/hyperlink" Target="http://azelin.files.wordpress.com/2013/03/inspire-magazine-issue-10.pdf" TargetMode="External"/><Relationship Id="rId60" Type="http://schemas.openxmlformats.org/officeDocument/2006/relationships/hyperlink" Target="https://lawfareblog.com/federal-prosecution-viable-option-enemy-combatants" TargetMode="External"/><Relationship Id="rId65" Type="http://schemas.openxmlformats.org/officeDocument/2006/relationships/hyperlink" Target="https://www.denverlawreview.org/dlr-online-article/2014/8/22/when-the-war-doesnt-end-detainees-in-legal-limbo.html" TargetMode="External"/><Relationship Id="rId73" Type="http://schemas.openxmlformats.org/officeDocument/2006/relationships/hyperlink" Target="https://www.nbcnews.com/storyline/isis-terror/trump-admin-may-send-captured-isis-fighters-iraq-prison-guantanamo-n905066" TargetMode="External"/><Relationship Id="rId78" Type="http://schemas.openxmlformats.org/officeDocument/2006/relationships/hyperlink" Target="https://www.nbcnews.com/politics/national-security/amid-planned-syria-withdrawal-u-s-scrambling-find-places-send-n955696" TargetMode="External"/><Relationship Id="rId81" Type="http://schemas.openxmlformats.org/officeDocument/2006/relationships/hyperlink" Target="https://www.nytimes.com/2018/02/16/opinion/justice-isis-trial.html" TargetMode="External"/><Relationship Id="rId86" Type="http://schemas.openxmlformats.org/officeDocument/2006/relationships/hyperlink" Target="https://www.justsecurity.org/64645/top-experts-backgrounder-military-action-against-iran-and-us-domestic-law/" TargetMode="External"/><Relationship Id="rId94" Type="http://schemas.openxmlformats.org/officeDocument/2006/relationships/hyperlink" Target="https://fas.org/sgp/crs/natsec/pres-aumf.pdf." TargetMode="External"/><Relationship Id="rId99" Type="http://schemas.openxmlformats.org/officeDocument/2006/relationships/hyperlink" Target="http://isme.tamu.edu/JSCOPE05/Stanley05.html)//mba-jy" TargetMode="External"/><Relationship Id="rId101" Type="http://schemas.openxmlformats.org/officeDocument/2006/relationships/hyperlink" Target="https://www.vox.com/world/2017/4/18/15308192/north-korea-preemptive-strike)//mba-jy" TargetMode="External"/><Relationship Id="rId4" Type="http://schemas.openxmlformats.org/officeDocument/2006/relationships/settings" Target="settings.xml"/><Relationship Id="rId9" Type="http://schemas.openxmlformats.org/officeDocument/2006/relationships/hyperlink" Target="https://www.thetimes.co.uk/edition/news/al-qaeda-terror-group-returns-to-target-airliners-mlj3lgf87" TargetMode="External"/><Relationship Id="rId13" Type="http://schemas.openxmlformats.org/officeDocument/2006/relationships/hyperlink" Target="http://en.wikipedia.org/wiki/Othman_Ahmad_Othman_al-Ghamdi" TargetMode="External"/><Relationship Id="rId18" Type="http://schemas.openxmlformats.org/officeDocument/2006/relationships/hyperlink" Target="https://www.humanrightsfirst.org/press-release/trump-vows-keep-guantanamo-open-state-union" TargetMode="External"/><Relationship Id="rId39" Type="http://schemas.openxmlformats.org/officeDocument/2006/relationships/hyperlink" Target="https://www.smithsonianmag.com/history/map-shows-places-world-where-us-military-operates-180970997/" TargetMode="External"/><Relationship Id="rId109" Type="http://schemas.openxmlformats.org/officeDocument/2006/relationships/fontTable" Target="fontTable.xml"/><Relationship Id="rId34" Type="http://schemas.openxmlformats.org/officeDocument/2006/relationships/hyperlink" Target="https://www.nytimes.com/2019/06/19/us/politics/us-iran.html" TargetMode="External"/><Relationship Id="rId50" Type="http://schemas.openxmlformats.org/officeDocument/2006/relationships/hyperlink" Target="http://azelin.files.wordpress.com/2010/10/inspire-magazine-2.pdf" TargetMode="External"/><Relationship Id="rId55" Type="http://schemas.openxmlformats.org/officeDocument/2006/relationships/hyperlink" Target="http://archives.nsnetwork.org/node/2309" TargetMode="External"/><Relationship Id="rId76" Type="http://schemas.openxmlformats.org/officeDocument/2006/relationships/hyperlink" Target="https://www.cnn.com/2018/05/22/opinions/bring-justice-to-isis-geltzer-hartig/index.html" TargetMode="External"/><Relationship Id="rId97" Type="http://schemas.openxmlformats.org/officeDocument/2006/relationships/hyperlink" Target="https://www.govexec.com/defense/2020/01/trump-obama-tests-limits-presidential-war-powers/162366/" TargetMode="External"/><Relationship Id="rId104" Type="http://schemas.openxmlformats.org/officeDocument/2006/relationships/hyperlink" Target="https://jacobinmag.com/2020/05/joe-biden-donald-trump-border-wall-guantanamo" TargetMode="External"/><Relationship Id="rId7" Type="http://schemas.openxmlformats.org/officeDocument/2006/relationships/hyperlink" Target="https://www.abc.net.au/news/2019-07-31/al-qaeda-was-forgotten-but-the-terror-group-is-more-dangerous/11365230" TargetMode="External"/><Relationship Id="rId71" Type="http://schemas.openxmlformats.org/officeDocument/2006/relationships/hyperlink" Target="https://www.nbcnews.com/storyline/isis-terror/trump-admin-may-send-captured-isis-fighters-iraq-prison-guantanamo-n905066" TargetMode="External"/><Relationship Id="rId92" Type="http://schemas.openxmlformats.org/officeDocument/2006/relationships/hyperlink" Target="https://www.c-span.org/video/?c4528654/barbara-lee-statement-opposition-aum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141</Pages>
  <Words>77839</Words>
  <Characters>443688</Characters>
  <Application>Microsoft Office Word</Application>
  <DocSecurity>0</DocSecurity>
  <Lines>3697</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5</cp:revision>
  <dcterms:created xsi:type="dcterms:W3CDTF">2020-07-08T04:44:00Z</dcterms:created>
  <dcterms:modified xsi:type="dcterms:W3CDTF">2020-07-08T05:59:00Z</dcterms:modified>
</cp:coreProperties>
</file>